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25EFE462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F33B92">
        <w:rPr>
          <w:sz w:val="48"/>
          <w:szCs w:val="48"/>
        </w:rPr>
        <w:t>4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  <w:bookmarkStart w:id="3" w:name="_GoBack"/>
      <w:bookmarkEnd w:id="3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3BFD15EE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4273319" w:history="1">
            <w:r w:rsidR="001F7E97" w:rsidRPr="00330319">
              <w:rPr>
                <w:rStyle w:val="Collegamentoipertestuale"/>
              </w:rPr>
              <w:t>1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Introduzione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_Toc534273319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5</w:t>
            </w:r>
            <w:r w:rsidR="001F7E97">
              <w:rPr>
                <w:webHidden/>
              </w:rPr>
              <w:fldChar w:fldCharType="end"/>
            </w:r>
          </w:hyperlink>
        </w:p>
        <w:p w14:paraId="10021098" w14:textId="0587E07D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="001F7E97" w:rsidRPr="00330319">
              <w:rPr>
                <w:rStyle w:val="Collegamentoipertestuale"/>
                <w:noProof/>
              </w:rPr>
              <w:t>1.1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Scopo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434454" w14:textId="65F7436A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="001F7E97" w:rsidRPr="00330319">
              <w:rPr>
                <w:rStyle w:val="Collegamentoipertestuale"/>
                <w:noProof/>
              </w:rPr>
              <w:t>1.2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Convenzioni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1A10B54" w14:textId="52EA3989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="001F7E97" w:rsidRPr="00330319">
              <w:rPr>
                <w:rStyle w:val="Collegamentoipertestuale"/>
                <w:noProof/>
              </w:rPr>
              <w:t>1.3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Destinatari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3C73ED" w14:textId="788C25FF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="001F7E97" w:rsidRPr="00330319">
              <w:rPr>
                <w:rStyle w:val="Collegamentoipertestuale"/>
                <w:noProof/>
              </w:rPr>
              <w:t>1.4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Ambito del Sistema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C381FD7" w14:textId="4BB05CAF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="001F7E97" w:rsidRPr="00330319">
              <w:rPr>
                <w:rStyle w:val="Collegamentoipertestuale"/>
                <w:noProof/>
              </w:rPr>
              <w:t>1.5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Riferimenti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702A65A7" w14:textId="0BFD663E" w:rsidR="001F7E97" w:rsidRDefault="008569F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="001F7E97" w:rsidRPr="00330319">
              <w:rPr>
                <w:rStyle w:val="Collegamentoipertestuale"/>
              </w:rPr>
              <w:t>2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Descrizione Generale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_Toc534273325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6</w:t>
            </w:r>
            <w:r w:rsidR="001F7E97">
              <w:rPr>
                <w:webHidden/>
              </w:rPr>
              <w:fldChar w:fldCharType="end"/>
            </w:r>
          </w:hyperlink>
        </w:p>
        <w:p w14:paraId="258A9CC0" w14:textId="4D85933B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="001F7E97" w:rsidRPr="00330319">
              <w:rPr>
                <w:rStyle w:val="Collegamentoipertestuale"/>
                <w:noProof/>
              </w:rPr>
              <w:t>2.1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Prospettiva del Prodotto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1AC2693" w14:textId="5623FEE1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="001F7E97" w:rsidRPr="00330319">
              <w:rPr>
                <w:rStyle w:val="Collegamentoipertestuale"/>
                <w:noProof/>
              </w:rPr>
              <w:t>2.2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Funzioni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0B16A" w14:textId="1EB1D408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="001F7E97" w:rsidRPr="00330319">
              <w:rPr>
                <w:rStyle w:val="Collegamentoipertestuale"/>
                <w:noProof/>
              </w:rPr>
              <w:t>2.3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Ambiente Operativo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30B72" w14:textId="0EEB1DB7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="001F7E97" w:rsidRPr="00330319">
              <w:rPr>
                <w:rStyle w:val="Collegamentoipertestuale"/>
                <w:noProof/>
              </w:rPr>
              <w:t>2.4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Dipendenze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DCAE963" w14:textId="5D80D83B" w:rsidR="001F7E97" w:rsidRDefault="008569F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="001F7E97" w:rsidRPr="00330319">
              <w:rPr>
                <w:rStyle w:val="Collegamentoipertestuale"/>
              </w:rPr>
              <w:t>3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_Toc534273330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7</w:t>
            </w:r>
            <w:r w:rsidR="001F7E97">
              <w:rPr>
                <w:webHidden/>
              </w:rPr>
              <w:fldChar w:fldCharType="end"/>
            </w:r>
          </w:hyperlink>
        </w:p>
        <w:p w14:paraId="3C682DB1" w14:textId="5FD40694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="001F7E97" w:rsidRPr="00330319">
              <w:rPr>
                <w:rStyle w:val="Collegamentoipertestuale"/>
                <w:noProof/>
              </w:rPr>
              <w:t>3.1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dell’Anagrafica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3ADB805" w14:textId="6AD10157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="001F7E97" w:rsidRPr="00330319">
              <w:rPr>
                <w:rStyle w:val="Collegamentoipertestuale"/>
                <w:noProof/>
              </w:rPr>
              <w:t>3.1.1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794DB1" w14:textId="37E591F4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="001F7E97" w:rsidRPr="00330319">
              <w:rPr>
                <w:rStyle w:val="Collegamentoipertestuale"/>
                <w:noProof/>
              </w:rPr>
              <w:t>3.1.2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A649C7" w14:textId="5D8B38D7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="001F7E97" w:rsidRPr="00330319">
              <w:rPr>
                <w:rStyle w:val="Collegamentoipertestuale"/>
                <w:noProof/>
              </w:rPr>
              <w:t>3.1.3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Rimozione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8694643" w14:textId="30861A84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="001F7E97" w:rsidRPr="00330319">
              <w:rPr>
                <w:rStyle w:val="Collegamentoipertestuale"/>
                <w:noProof/>
              </w:rPr>
              <w:t>3.2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Nomina dei Responsabili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9B9528E" w14:textId="4AA80F9D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="001F7E97" w:rsidRPr="00330319">
              <w:rPr>
                <w:rStyle w:val="Collegamentoipertestuale"/>
                <w:noProof/>
              </w:rPr>
              <w:t>3.2.1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5A0DFBD" w14:textId="3EE892D7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="001F7E97" w:rsidRPr="00330319">
              <w:rPr>
                <w:rStyle w:val="Collegamentoipertestuale"/>
                <w:noProof/>
              </w:rPr>
              <w:t>3.2.2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7B41A71" w14:textId="332A1130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="001F7E97" w:rsidRPr="00330319">
              <w:rPr>
                <w:rStyle w:val="Collegamentoipertestuale"/>
                <w:noProof/>
              </w:rPr>
              <w:t>3.3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Registro dei trattamenti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3675783" w14:textId="53DDD5BE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="001F7E97" w:rsidRPr="00330319">
              <w:rPr>
                <w:rStyle w:val="Collegamentoipertestuale"/>
                <w:noProof/>
              </w:rPr>
              <w:t>3.3.1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E951D1A" w14:textId="25067FC1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="001F7E97" w:rsidRPr="00330319">
              <w:rPr>
                <w:rStyle w:val="Collegamentoipertestuale"/>
                <w:noProof/>
              </w:rPr>
              <w:t>3.3.2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98A201F" w14:textId="47682784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="001F7E97" w:rsidRPr="00330319">
              <w:rPr>
                <w:rStyle w:val="Collegamentoipertestuale"/>
                <w:noProof/>
              </w:rPr>
              <w:t>3.3.3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Ricerca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22FF2F83" w14:textId="5B0D69F8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="001F7E97" w:rsidRPr="00330319">
              <w:rPr>
                <w:rStyle w:val="Collegamentoipertestuale"/>
                <w:noProof/>
              </w:rPr>
              <w:t>3.4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Calendario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2CE7DCC" w14:textId="2818D09E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="001F7E97" w:rsidRPr="00330319">
              <w:rPr>
                <w:rStyle w:val="Collegamentoipertestuale"/>
                <w:noProof/>
              </w:rPr>
              <w:t>3.4.1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CC058" w14:textId="5B882959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="001F7E97" w:rsidRPr="00330319">
              <w:rPr>
                <w:rStyle w:val="Collegamentoipertestuale"/>
                <w:noProof/>
              </w:rPr>
              <w:t>3.4.2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Libero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22BC385" w14:textId="517F6F2F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="001F7E97" w:rsidRPr="00330319">
              <w:rPr>
                <w:rStyle w:val="Collegamentoipertestuale"/>
                <w:noProof/>
              </w:rPr>
              <w:t>3.4.3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Predefinito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3F866BC" w14:textId="46D00E5D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="001F7E97" w:rsidRPr="00330319">
              <w:rPr>
                <w:rStyle w:val="Collegamentoipertestuale"/>
                <w:noProof/>
              </w:rPr>
              <w:t>3.4.4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Notifica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8A1496" w14:textId="1283B904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="001F7E97" w:rsidRPr="00330319">
              <w:rPr>
                <w:rStyle w:val="Collegamentoipertestuale"/>
                <w:noProof/>
              </w:rPr>
              <w:t>3.5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Documenti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B44AA9E" w14:textId="3B08D9B5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="001F7E97" w:rsidRPr="00330319">
              <w:rPr>
                <w:rStyle w:val="Collegamentoipertestuale"/>
                <w:noProof/>
              </w:rPr>
              <w:t>3.5.1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45226FE" w14:textId="301CD686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="001F7E97" w:rsidRPr="00330319">
              <w:rPr>
                <w:rStyle w:val="Collegamentoipertestuale"/>
                <w:noProof/>
              </w:rPr>
              <w:t>3.5.2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EAED5EF" w14:textId="102D889C" w:rsidR="001F7E97" w:rsidRDefault="008569F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="001F7E97" w:rsidRPr="00330319">
              <w:rPr>
                <w:rStyle w:val="Collegamentoipertestuale"/>
                <w:noProof/>
              </w:rPr>
              <w:t>3.5.3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Modifica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20EBC" w14:textId="1B956C3F" w:rsidR="001F7E97" w:rsidRDefault="008569F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="001F7E97" w:rsidRPr="00330319">
              <w:rPr>
                <w:rStyle w:val="Collegamentoipertestuale"/>
              </w:rPr>
              <w:t>4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non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_Toc534273351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10</w:t>
            </w:r>
            <w:r w:rsidR="001F7E97">
              <w:rPr>
                <w:webHidden/>
              </w:rPr>
              <w:fldChar w:fldCharType="end"/>
            </w:r>
          </w:hyperlink>
        </w:p>
        <w:p w14:paraId="6B0C2520" w14:textId="4A492D69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="001F7E97" w:rsidRPr="00330319">
              <w:rPr>
                <w:rStyle w:val="Collegamentoipertestuale"/>
                <w:noProof/>
              </w:rPr>
              <w:t>4.1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Prestazioni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F92CDE" w14:textId="215154D9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="001F7E97" w:rsidRPr="00330319">
              <w:rPr>
                <w:rStyle w:val="Collegamentoipertestuale"/>
                <w:noProof/>
              </w:rPr>
              <w:t>4.2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Sicurezza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13B1E63" w14:textId="130AD979" w:rsidR="001F7E97" w:rsidRDefault="008569F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="001F7E97" w:rsidRPr="00330319">
              <w:rPr>
                <w:rStyle w:val="Collegamentoipertestuale"/>
                <w:noProof/>
              </w:rPr>
              <w:t>4.3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Qualità del Software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4273319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4273320"/>
      <w:r w:rsidRPr="00F12BB1">
        <w:t>Scopo</w:t>
      </w:r>
      <w:bookmarkEnd w:id="5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1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534273322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534273324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10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534273325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534273326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534273327"/>
      <w:r w:rsidRPr="00F12BB1">
        <w:t>Funzioni</w:t>
      </w:r>
      <w:bookmarkEnd w:id="13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534273328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534273329"/>
      <w:bookmarkEnd w:id="15"/>
      <w:r w:rsidRPr="00F12BB1">
        <w:t>Dipendenze</w:t>
      </w:r>
      <w:bookmarkEnd w:id="16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7" w:name="_Toc534273330"/>
      <w:r w:rsidRPr="00F12BB1">
        <w:t>Requisiti Funzionali</w:t>
      </w:r>
      <w:bookmarkEnd w:id="17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8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9" w:name="_Toc534273332"/>
      <w:r w:rsidRPr="00C04AB5">
        <w:t>Presentazione</w:t>
      </w:r>
      <w:bookmarkEnd w:id="19"/>
    </w:p>
    <w:p w14:paraId="57C87B31" w14:textId="427ACF0D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 si possono ottenere selezionando il soggetto interessato.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0" w:name="_Toc534273333"/>
      <w:r w:rsidRPr="00C04AB5">
        <w:t>Inserimento</w:t>
      </w:r>
      <w:bookmarkEnd w:id="20"/>
    </w:p>
    <w:p w14:paraId="5AFEE1BC" w14:textId="77777777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24AD058E" w14:textId="1FC11ACF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534273334"/>
      <w:r w:rsidRPr="00C04AB5">
        <w:t>Rimozione</w:t>
      </w:r>
      <w:bookmarkEnd w:id="21"/>
    </w:p>
    <w:p w14:paraId="215EF651" w14:textId="259173C1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2" w:name="_Toc534273335"/>
      <w:r w:rsidRPr="00F12BB1">
        <w:t>Nomina dei Responsabili</w:t>
      </w:r>
      <w:bookmarkEnd w:id="22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3" w:name="_Toc534273336"/>
      <w:r>
        <w:t>Presentazione</w:t>
      </w:r>
      <w:bookmarkEnd w:id="23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2DC601C3" w:rsidR="00065487" w:rsidRDefault="0058363C" w:rsidP="00065487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534273337"/>
      <w:r>
        <w:t>Inserimento</w:t>
      </w:r>
      <w:bookmarkEnd w:id="24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36578426" w14:textId="2E67A401" w:rsidR="00CB6E29" w:rsidRDefault="00CB6E29" w:rsidP="00CB6E29">
      <w:pPr>
        <w:pStyle w:val="Paragrafoelenco"/>
        <w:numPr>
          <w:ilvl w:val="3"/>
          <w:numId w:val="10"/>
        </w:numPr>
      </w:pPr>
      <w:r>
        <w:t>Data di autorizzazione: tramite calendario</w:t>
      </w:r>
    </w:p>
    <w:p w14:paraId="7C191456" w14:textId="3A806E93" w:rsidR="0058363C" w:rsidRPr="00502454" w:rsidRDefault="0058363C" w:rsidP="00CB6E29">
      <w:pPr>
        <w:pStyle w:val="Paragrafoelenco"/>
        <w:numPr>
          <w:ilvl w:val="3"/>
          <w:numId w:val="10"/>
        </w:numPr>
      </w:pPr>
      <w:r w:rsidRPr="00502454">
        <w:t>Elenco dei trattamenti di cui è responsabile</w:t>
      </w:r>
      <w:r w:rsidR="00CB6E29">
        <w:t>: selezione da registro dei trattamenti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534273338"/>
      <w:r w:rsidRPr="00F12BB1"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39"/>
      <w:r>
        <w:t>Presentazione</w:t>
      </w:r>
      <w:bookmarkEnd w:id="26"/>
    </w:p>
    <w:p w14:paraId="33521856" w14:textId="201AEF6C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534273340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lastRenderedPageBreak/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77777777" w:rsidR="008F62A9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77C038D0" w14:textId="7AA13E6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534273341"/>
      <w:r>
        <w:t>Ricerca</w:t>
      </w:r>
      <w:bookmarkEnd w:id="28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lastRenderedPageBreak/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1"/>
      <w:bookmarkEnd w:id="41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r>
        <w:t>Accettazione dei requisiti</w:t>
      </w:r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DEE8" w14:textId="77777777" w:rsidR="008569F3" w:rsidRDefault="008569F3" w:rsidP="00BB761F">
      <w:r>
        <w:separator/>
      </w:r>
    </w:p>
    <w:p w14:paraId="6AC9495D" w14:textId="77777777" w:rsidR="008569F3" w:rsidRDefault="008569F3" w:rsidP="00BB761F"/>
    <w:p w14:paraId="471061E1" w14:textId="77777777" w:rsidR="008569F3" w:rsidRDefault="008569F3" w:rsidP="00BB761F"/>
  </w:endnote>
  <w:endnote w:type="continuationSeparator" w:id="0">
    <w:p w14:paraId="29BEB667" w14:textId="77777777" w:rsidR="008569F3" w:rsidRDefault="008569F3" w:rsidP="00BB761F">
      <w:r>
        <w:continuationSeparator/>
      </w:r>
    </w:p>
    <w:p w14:paraId="146848D7" w14:textId="77777777" w:rsidR="008569F3" w:rsidRDefault="008569F3" w:rsidP="00BB761F"/>
    <w:p w14:paraId="7FBF1527" w14:textId="77777777" w:rsidR="008569F3" w:rsidRDefault="008569F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0F9D700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E97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FD584" w14:textId="77777777" w:rsidR="008569F3" w:rsidRDefault="008569F3" w:rsidP="00BB761F">
      <w:r>
        <w:separator/>
      </w:r>
    </w:p>
    <w:p w14:paraId="5DAF09C2" w14:textId="77777777" w:rsidR="008569F3" w:rsidRDefault="008569F3" w:rsidP="00BB761F"/>
    <w:p w14:paraId="1F164B65" w14:textId="77777777" w:rsidR="008569F3" w:rsidRDefault="008569F3" w:rsidP="00BB761F"/>
  </w:footnote>
  <w:footnote w:type="continuationSeparator" w:id="0">
    <w:p w14:paraId="68D1046C" w14:textId="77777777" w:rsidR="008569F3" w:rsidRDefault="008569F3" w:rsidP="00BB761F">
      <w:r>
        <w:continuationSeparator/>
      </w:r>
    </w:p>
    <w:p w14:paraId="35A380BF" w14:textId="77777777" w:rsidR="008569F3" w:rsidRDefault="008569F3" w:rsidP="00BB761F"/>
    <w:p w14:paraId="5C8EED3C" w14:textId="77777777" w:rsidR="008569F3" w:rsidRDefault="008569F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7A4219C2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F33B92">
      <w:t>4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F33B92">
      <w:t>D’Agostino Giovanni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1"/>
  </w:num>
  <w:num w:numId="9">
    <w:abstractNumId w:val="5"/>
  </w:num>
  <w:num w:numId="10">
    <w:abstractNumId w:val="27"/>
  </w:num>
  <w:num w:numId="11">
    <w:abstractNumId w:val="6"/>
  </w:num>
  <w:num w:numId="12">
    <w:abstractNumId w:val="15"/>
  </w:num>
  <w:num w:numId="13">
    <w:abstractNumId w:val="28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2"/>
  </w:num>
  <w:num w:numId="20">
    <w:abstractNumId w:val="14"/>
  </w:num>
  <w:num w:numId="21">
    <w:abstractNumId w:val="0"/>
  </w:num>
  <w:num w:numId="22">
    <w:abstractNumId w:val="21"/>
  </w:num>
  <w:num w:numId="23">
    <w:abstractNumId w:val="30"/>
  </w:num>
  <w:num w:numId="24">
    <w:abstractNumId w:val="29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7E97"/>
    <w:rsid w:val="00257A8A"/>
    <w:rsid w:val="002778B6"/>
    <w:rsid w:val="00297B44"/>
    <w:rsid w:val="002A383C"/>
    <w:rsid w:val="0031625A"/>
    <w:rsid w:val="003520FB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569F3"/>
    <w:rsid w:val="00861DDE"/>
    <w:rsid w:val="008B2EC5"/>
    <w:rsid w:val="008D78A7"/>
    <w:rsid w:val="008E098B"/>
    <w:rsid w:val="008F62A9"/>
    <w:rsid w:val="008F689B"/>
    <w:rsid w:val="009B680E"/>
    <w:rsid w:val="009D4A9B"/>
    <w:rsid w:val="00AA7027"/>
    <w:rsid w:val="00AC149C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52CB"/>
    <w:rsid w:val="00C96EB4"/>
    <w:rsid w:val="00CA2797"/>
    <w:rsid w:val="00CA4EA0"/>
    <w:rsid w:val="00CB6E29"/>
    <w:rsid w:val="00CC22BD"/>
    <w:rsid w:val="00CD4FCA"/>
    <w:rsid w:val="00CF18E7"/>
    <w:rsid w:val="00D16312"/>
    <w:rsid w:val="00D868C9"/>
    <w:rsid w:val="00DA1068"/>
    <w:rsid w:val="00DA395A"/>
    <w:rsid w:val="00DF51AB"/>
    <w:rsid w:val="00E03E86"/>
    <w:rsid w:val="00E05128"/>
    <w:rsid w:val="00E87202"/>
    <w:rsid w:val="00EB53E1"/>
    <w:rsid w:val="00EB72D1"/>
    <w:rsid w:val="00EF5D32"/>
    <w:rsid w:val="00F12BB1"/>
    <w:rsid w:val="00F33B9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94E6-D92E-415A-9AD3-A6665918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34</cp:revision>
  <cp:lastPrinted>2019-01-30T13:02:00Z</cp:lastPrinted>
  <dcterms:created xsi:type="dcterms:W3CDTF">2018-11-28T10:18:00Z</dcterms:created>
  <dcterms:modified xsi:type="dcterms:W3CDTF">2019-01-30T13:02:00Z</dcterms:modified>
</cp:coreProperties>
</file>