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5929" w14:textId="77777777" w:rsidR="00B60F44" w:rsidRPr="00111B5D" w:rsidRDefault="00B60F44" w:rsidP="00B60F44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57230594" wp14:editId="7599EB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 Udine</w:t>
      </w:r>
    </w:p>
    <w:p w14:paraId="3A344499" w14:textId="77777777" w:rsidR="00B60F44" w:rsidRPr="00111B5D" w:rsidRDefault="00B60F44" w:rsidP="00B60F44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14:paraId="02387F19" w14:textId="77777777"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14:paraId="4C708992" w14:textId="77777777" w:rsidR="00B60F44" w:rsidRPr="00111B5D" w:rsidRDefault="00B60F44" w:rsidP="00B60F44">
      <w:pPr>
        <w:rPr>
          <w:rFonts w:ascii="Arial" w:hAnsi="Arial" w:cs="Arial"/>
          <w:sz w:val="52"/>
          <w:szCs w:val="52"/>
        </w:rPr>
      </w:pPr>
    </w:p>
    <w:p w14:paraId="145A7552" w14:textId="77777777"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D5375A5" w14:textId="77777777" w:rsidR="00B60F44" w:rsidRPr="00111B5D" w:rsidRDefault="00B60F44" w:rsidP="00B60F44">
      <w:pPr>
        <w:jc w:val="center"/>
        <w:rPr>
          <w:rFonts w:ascii="Arial" w:hAnsi="Arial" w:cs="Arial"/>
          <w:b/>
          <w:sz w:val="48"/>
          <w:szCs w:val="48"/>
        </w:rPr>
      </w:pPr>
    </w:p>
    <w:p w14:paraId="35D5374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Glossario</w:t>
      </w:r>
    </w:p>
    <w:p w14:paraId="4FB552EA" w14:textId="65A49516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 xml:space="preserve">Versione </w:t>
      </w:r>
      <w:r w:rsidR="005441FE">
        <w:rPr>
          <w:rFonts w:ascii="Arial" w:hAnsi="Arial" w:cs="Arial"/>
          <w:sz w:val="48"/>
          <w:szCs w:val="48"/>
        </w:rPr>
        <w:t>3</w:t>
      </w:r>
    </w:p>
    <w:p w14:paraId="7A3AAB7A" w14:textId="77777777" w:rsidR="00B60F44" w:rsidRPr="00111B5D" w:rsidRDefault="00B60F44" w:rsidP="00B60F44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37D16AAC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14:paraId="77F60BFE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</w:rPr>
        <w:drawing>
          <wp:inline distT="0" distB="0" distL="0" distR="0" wp14:anchorId="2CE343C8" wp14:editId="25AC0C6D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025D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A6283A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14:paraId="506062CC" w14:textId="77777777" w:rsidR="00B60F44" w:rsidRPr="00111B5D" w:rsidRDefault="00B60F44" w:rsidP="00B60F44">
      <w:pPr>
        <w:jc w:val="center"/>
        <w:rPr>
          <w:rFonts w:ascii="Arial" w:hAnsi="Arial" w:cs="Arial"/>
          <w:b/>
          <w:sz w:val="32"/>
          <w:szCs w:val="32"/>
        </w:rPr>
      </w:pPr>
    </w:p>
    <w:p w14:paraId="1CBB0580" w14:textId="77777777" w:rsidR="00B60F44" w:rsidRPr="00111B5D" w:rsidRDefault="00B60F44" w:rsidP="00B60F44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DCECDBA" w14:textId="77777777" w:rsidR="00B60F44" w:rsidRDefault="00B60F44">
      <w:pPr>
        <w:rPr>
          <w:rFonts w:ascii="Arial" w:hAnsi="Arial" w:cs="Arial"/>
          <w:b/>
          <w:sz w:val="32"/>
          <w:szCs w:val="32"/>
        </w:rPr>
      </w:pPr>
    </w:p>
    <w:p w14:paraId="11B72453" w14:textId="77777777" w:rsidR="00B60F44" w:rsidRDefault="00B60F44">
      <w:pPr>
        <w:rPr>
          <w:rFonts w:ascii="Arial" w:hAnsi="Arial" w:cs="Arial"/>
          <w:b/>
          <w:sz w:val="32"/>
          <w:szCs w:val="32"/>
        </w:rPr>
      </w:pPr>
    </w:p>
    <w:p w14:paraId="39F95021" w14:textId="77777777" w:rsidR="008D6B37" w:rsidRDefault="008D6B37" w:rsidP="008D6B37">
      <w:pPr>
        <w:rPr>
          <w:rFonts w:ascii="Arial" w:hAnsi="Arial" w:cs="Arial"/>
          <w:b/>
          <w:sz w:val="24"/>
          <w:szCs w:val="24"/>
        </w:rPr>
      </w:pPr>
    </w:p>
    <w:p w14:paraId="2C83E2DF" w14:textId="77777777" w:rsidR="00C23257" w:rsidRDefault="00C23257" w:rsidP="008D6B37">
      <w:pPr>
        <w:rPr>
          <w:rFonts w:ascii="Arial" w:hAnsi="Arial" w:cs="Arial"/>
          <w:b/>
          <w:sz w:val="24"/>
          <w:szCs w:val="24"/>
        </w:rPr>
      </w:pPr>
    </w:p>
    <w:p w14:paraId="5AA35988" w14:textId="77777777" w:rsidR="0012584E" w:rsidRPr="006F0F2E" w:rsidRDefault="0012584E" w:rsidP="0012584E">
      <w:pPr>
        <w:jc w:val="center"/>
        <w:rPr>
          <w:rFonts w:ascii="Arial" w:hAnsi="Arial" w:cs="Arial"/>
          <w:b/>
          <w:sz w:val="32"/>
          <w:szCs w:val="32"/>
        </w:rPr>
      </w:pPr>
      <w:bookmarkStart w:id="2" w:name="_Hlk536610786"/>
      <w:r w:rsidRPr="006F0F2E">
        <w:rPr>
          <w:rFonts w:ascii="Arial" w:hAnsi="Arial" w:cs="Arial"/>
          <w:b/>
          <w:sz w:val="32"/>
          <w:szCs w:val="32"/>
        </w:rPr>
        <w:t>Versioni del Glossario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12584E" w:rsidRPr="000D4E86" w14:paraId="394345E6" w14:textId="77777777" w:rsidTr="0059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AE8C0D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418" w:type="dxa"/>
          </w:tcPr>
          <w:p w14:paraId="0E3F99CE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3543" w:type="dxa"/>
          </w:tcPr>
          <w:p w14:paraId="38FC2776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C82B97A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7E124E77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1F592092" w14:textId="77777777" w:rsidR="0012584E" w:rsidRPr="006F0F2E" w:rsidRDefault="0012584E" w:rsidP="0059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12584E" w:rsidRPr="000D4E86" w14:paraId="61736CD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DD5F9F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BAA3327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6B791138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 xml:space="preserve">Prima bozza del </w:t>
            </w:r>
            <w:r w:rsidR="006F0F2E" w:rsidRPr="006F0F2E">
              <w:rPr>
                <w:rFonts w:ascii="Arial" w:hAnsi="Arial" w:cs="Arial"/>
                <w:sz w:val="24"/>
                <w:szCs w:val="24"/>
              </w:rPr>
              <w:t>Glossario</w:t>
            </w:r>
          </w:p>
        </w:tc>
        <w:tc>
          <w:tcPr>
            <w:tcW w:w="1560" w:type="dxa"/>
          </w:tcPr>
          <w:p w14:paraId="1E967813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1</w:t>
            </w:r>
            <w:r w:rsidR="006F0F2E" w:rsidRPr="006F0F2E">
              <w:rPr>
                <w:rFonts w:ascii="Arial" w:hAnsi="Arial" w:cs="Arial"/>
                <w:sz w:val="24"/>
                <w:szCs w:val="24"/>
              </w:rPr>
              <w:t>6</w:t>
            </w:r>
            <w:r w:rsidRPr="006F0F2E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836" w:type="dxa"/>
          </w:tcPr>
          <w:p w14:paraId="0D892595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12584E" w:rsidRPr="000D4E86" w14:paraId="212B512D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235849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F0F2E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AFEBCBC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0F2E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199B7ECC" w14:textId="77777777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nuova terminologia; creazione allegati 1 e 2</w:t>
            </w:r>
          </w:p>
        </w:tc>
        <w:tc>
          <w:tcPr>
            <w:tcW w:w="1560" w:type="dxa"/>
          </w:tcPr>
          <w:p w14:paraId="7D5C0D61" w14:textId="36F25696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/1</w:t>
            </w:r>
            <w:r w:rsidR="005441F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36" w:type="dxa"/>
          </w:tcPr>
          <w:p w14:paraId="4F7A480F" w14:textId="69A6E107" w:rsidR="0012584E" w:rsidRPr="006F0F2E" w:rsidRDefault="006F0F2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09/02</w:t>
            </w:r>
            <w:r w:rsidR="0012584E" w:rsidRPr="006F0F2E">
              <w:rPr>
                <w:rFonts w:ascii="Arial" w:hAnsi="Arial" w:cs="Arial"/>
                <w:sz w:val="24"/>
                <w:szCs w:val="24"/>
              </w:rPr>
              <w:t>/1</w:t>
            </w:r>
            <w:r w:rsidR="005441F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2584E" w:rsidRPr="000D4E86" w14:paraId="5EB9A93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D5EA24" w14:textId="75F86A45" w:rsidR="0012584E" w:rsidRPr="006F0F2E" w:rsidRDefault="005441F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A8422CC" w14:textId="04B95EEA" w:rsidR="0012584E" w:rsidRPr="006F0F2E" w:rsidRDefault="005441F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4A37BD08" w14:textId="13A7E947" w:rsidR="0012584E" w:rsidRPr="006F0F2E" w:rsidRDefault="005441F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Divisione manuale in 3 parti; aggiunta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screenshot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sistema</w:t>
            </w:r>
          </w:p>
        </w:tc>
        <w:tc>
          <w:tcPr>
            <w:tcW w:w="1560" w:type="dxa"/>
          </w:tcPr>
          <w:p w14:paraId="575BBC56" w14:textId="4612D00C" w:rsidR="0012584E" w:rsidRPr="006F0F2E" w:rsidRDefault="005441F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05/06/19</w:t>
            </w:r>
          </w:p>
        </w:tc>
        <w:tc>
          <w:tcPr>
            <w:tcW w:w="1836" w:type="dxa"/>
          </w:tcPr>
          <w:p w14:paraId="755526AD" w14:textId="532A4C54" w:rsidR="0012584E" w:rsidRPr="006F0F2E" w:rsidRDefault="005441F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05/06/19</w:t>
            </w:r>
          </w:p>
        </w:tc>
      </w:tr>
      <w:tr w:rsidR="0012584E" w:rsidRPr="000D4E86" w14:paraId="38D33A67" w14:textId="77777777" w:rsidTr="0059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9D9241" w14:textId="77777777" w:rsidR="0012584E" w:rsidRPr="006F0F2E" w:rsidRDefault="0012584E" w:rsidP="0059332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0070FA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EFAE47C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A1C55B2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1C104FD4" w14:textId="77777777" w:rsidR="0012584E" w:rsidRPr="006F0F2E" w:rsidRDefault="0012584E" w:rsidP="00593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1A7458B6" w14:textId="77777777" w:rsidR="0012584E" w:rsidRDefault="0012584E" w:rsidP="008D6B37">
      <w:pPr>
        <w:rPr>
          <w:rFonts w:ascii="Arial" w:hAnsi="Arial" w:cs="Arial"/>
          <w:b/>
          <w:sz w:val="24"/>
          <w:szCs w:val="24"/>
        </w:rPr>
      </w:pPr>
    </w:p>
    <w:p w14:paraId="7C7C090B" w14:textId="77777777" w:rsidR="0012584E" w:rsidRDefault="0012584E" w:rsidP="008D6B37">
      <w:pPr>
        <w:rPr>
          <w:rFonts w:ascii="Arial" w:hAnsi="Arial" w:cs="Arial"/>
          <w:b/>
          <w:sz w:val="24"/>
          <w:szCs w:val="24"/>
        </w:rPr>
      </w:pPr>
    </w:p>
    <w:p w14:paraId="3D73DD69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101ED13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1F0A2E7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7A6702D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772A5CA4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F30E7CE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23996C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765A8BC3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AB0A385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57DCA1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5BF4EC4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73D90B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5FE4A7D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207151A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44C18347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4ED605CC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3A9362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0D8E73B9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2CFA2A9E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1441C1E6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39B84782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6D9C0D7B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p w14:paraId="16BE1DEC" w14:textId="77777777" w:rsidR="00EA7588" w:rsidRDefault="00EA7588" w:rsidP="008D6B37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12437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8EB27D" w14:textId="77777777" w:rsidR="002D57BF" w:rsidRDefault="002D57BF" w:rsidP="005D2B19">
          <w:pPr>
            <w:pStyle w:val="Titolosommario"/>
          </w:pPr>
          <w:r w:rsidRPr="006662DE">
            <w:t>Sommario</w:t>
          </w:r>
        </w:p>
        <w:p w14:paraId="7B623162" w14:textId="77777777" w:rsidR="006662DE" w:rsidRPr="006662DE" w:rsidRDefault="006662DE" w:rsidP="006662DE">
          <w:pPr>
            <w:rPr>
              <w:lang w:eastAsia="it-IT"/>
            </w:rPr>
          </w:pPr>
        </w:p>
        <w:p w14:paraId="0AD4F329" w14:textId="4A199919" w:rsidR="00C8003E" w:rsidRDefault="002D57BF">
          <w:pPr>
            <w:pStyle w:val="Sommario1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660157" w:history="1">
            <w:r w:rsidR="00C8003E" w:rsidRPr="00BB1BB1">
              <w:rPr>
                <w:rStyle w:val="Collegamentoipertestuale"/>
                <w:noProof/>
              </w:rPr>
              <w:t>Parte 1 - Glossario</w:t>
            </w:r>
            <w:r w:rsidR="00C8003E">
              <w:rPr>
                <w:noProof/>
                <w:webHidden/>
              </w:rPr>
              <w:tab/>
            </w:r>
            <w:r w:rsidR="00C8003E">
              <w:rPr>
                <w:noProof/>
                <w:webHidden/>
              </w:rPr>
              <w:fldChar w:fldCharType="begin"/>
            </w:r>
            <w:r w:rsidR="00C8003E">
              <w:rPr>
                <w:noProof/>
                <w:webHidden/>
              </w:rPr>
              <w:instrText xml:space="preserve"> PAGEREF _Toc10660157 \h </w:instrText>
            </w:r>
            <w:r w:rsidR="00C8003E">
              <w:rPr>
                <w:noProof/>
                <w:webHidden/>
              </w:rPr>
            </w:r>
            <w:r w:rsidR="00C8003E">
              <w:rPr>
                <w:noProof/>
                <w:webHidden/>
              </w:rPr>
              <w:fldChar w:fldCharType="separate"/>
            </w:r>
            <w:r w:rsidR="00C8003E">
              <w:rPr>
                <w:noProof/>
                <w:webHidden/>
              </w:rPr>
              <w:t>5</w:t>
            </w:r>
            <w:r w:rsidR="00C8003E">
              <w:rPr>
                <w:noProof/>
                <w:webHidden/>
              </w:rPr>
              <w:fldChar w:fldCharType="end"/>
            </w:r>
          </w:hyperlink>
        </w:p>
        <w:p w14:paraId="268127FE" w14:textId="26796E5F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58" w:history="1">
            <w:r w:rsidRPr="00BB1BB1">
              <w:rPr>
                <w:rStyle w:val="Collegamentoipertestuale"/>
                <w:noProof/>
              </w:rPr>
              <w:t>Accountability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F0B0" w14:textId="66558402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59" w:history="1">
            <w:r w:rsidRPr="00BB1BB1">
              <w:rPr>
                <w:rStyle w:val="Collegamentoipertestuale"/>
                <w:noProof/>
              </w:rPr>
              <w:t>Anonimizzazione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6E16" w14:textId="73D51282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0" w:history="1">
            <w:r w:rsidRPr="00BB1BB1">
              <w:rPr>
                <w:rStyle w:val="Collegamentoipertestuale"/>
                <w:noProof/>
              </w:rPr>
              <w:t>Archivio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1190" w14:textId="273A74BA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1" w:history="1">
            <w:r w:rsidRPr="00BB1BB1">
              <w:rPr>
                <w:rStyle w:val="Collegamentoipertestuale"/>
                <w:noProof/>
              </w:rPr>
              <w:t>Autorità di controllo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BDC5" w14:textId="52C470FA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2" w:history="1">
            <w:r w:rsidRPr="00BB1BB1">
              <w:rPr>
                <w:rStyle w:val="Collegamentoipertestuale"/>
                <w:noProof/>
              </w:rPr>
              <w:t>Cifratura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FD17" w14:textId="65E98A65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3" w:history="1">
            <w:r w:rsidRPr="00BB1BB1">
              <w:rPr>
                <w:rStyle w:val="Collegamentoipertestuale"/>
                <w:noProof/>
                <w:shd w:val="clear" w:color="auto" w:fill="FFFFFF"/>
              </w:rPr>
              <w:t>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42FB" w14:textId="012219DB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4" w:history="1">
            <w:r w:rsidRPr="00BB1BB1">
              <w:rPr>
                <w:rStyle w:val="Collegamentoipertestuale"/>
                <w:noProof/>
              </w:rPr>
              <w:t>Consenso dell’interessato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791E" w14:textId="12933793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5" w:history="1">
            <w:r w:rsidRPr="00BB1BB1">
              <w:rPr>
                <w:rStyle w:val="Collegamentoipertestuale"/>
                <w:noProof/>
              </w:rPr>
              <w:t>Contitolare del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36E3" w14:textId="5E208BF6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6" w:history="1">
            <w:r w:rsidRPr="00BB1BB1">
              <w:rPr>
                <w:rStyle w:val="Collegamentoipertestuale"/>
                <w:noProof/>
              </w:rPr>
              <w:t>Data Breach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64C8" w14:textId="5D4B82BC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7" w:history="1">
            <w:r w:rsidRPr="00BB1BB1">
              <w:rPr>
                <w:rStyle w:val="Collegamentoipertestuale"/>
                <w:noProof/>
              </w:rPr>
              <w:t>Data Protection Officer (DPO)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F69D" w14:textId="4ED2D971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8" w:history="1">
            <w:r w:rsidRPr="00BB1BB1">
              <w:rPr>
                <w:rStyle w:val="Collegamentoipertestuale"/>
                <w:noProof/>
              </w:rPr>
              <w:t>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DA73" w14:textId="3619E86C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69" w:history="1">
            <w:r w:rsidRPr="00BB1BB1">
              <w:rPr>
                <w:rStyle w:val="Collegamentoipertestuale"/>
                <w:noProof/>
              </w:rPr>
              <w:t>Garante della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3975" w14:textId="53EE37E7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0" w:history="1">
            <w:r w:rsidRPr="00BB1BB1">
              <w:rPr>
                <w:rStyle w:val="Collegamentoipertestuale"/>
                <w:noProof/>
              </w:rPr>
              <w:t>GDPR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0284" w14:textId="1D1EED56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1" w:history="1">
            <w:r w:rsidRPr="00BB1BB1">
              <w:rPr>
                <w:rStyle w:val="Collegamentoipertestuale"/>
                <w:noProof/>
              </w:rPr>
              <w:t>Informativa sulla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4097" w14:textId="6B6467F1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2" w:history="1">
            <w:r w:rsidRPr="00BB1BB1">
              <w:rPr>
                <w:rStyle w:val="Collegamentoipertestuale"/>
                <w:noProof/>
              </w:rPr>
              <w:t>Interessato al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DB5C" w14:textId="57FE15CB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3" w:history="1">
            <w:r w:rsidRPr="00BB1BB1">
              <w:rPr>
                <w:rStyle w:val="Collegamentoipertestuale"/>
                <w:noProof/>
              </w:rPr>
              <w:t>Opposizione al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57F3" w14:textId="3D938433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4" w:history="1">
            <w:r w:rsidRPr="00BB1BB1">
              <w:rPr>
                <w:rStyle w:val="Collegamentoipertestuale"/>
                <w:noProof/>
              </w:rPr>
              <w:t>Profilazione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E51D" w14:textId="5E07C7FB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5" w:history="1">
            <w:r w:rsidRPr="00BB1BB1">
              <w:rPr>
                <w:rStyle w:val="Collegamentoipertestuale"/>
                <w:noProof/>
              </w:rPr>
              <w:t>Pseudonimizzazione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493A" w14:textId="6E21C7D5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6" w:history="1">
            <w:r w:rsidRPr="00BB1BB1">
              <w:rPr>
                <w:rStyle w:val="Collegamentoipertestuale"/>
                <w:noProof/>
              </w:rPr>
              <w:t>Rappresentante del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F8AF" w14:textId="4C298054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7" w:history="1">
            <w:r w:rsidRPr="00BB1BB1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1769" w14:textId="7630321C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8" w:history="1">
            <w:r w:rsidRPr="00BB1BB1">
              <w:rPr>
                <w:rStyle w:val="Collegamentoipertestuale"/>
                <w:noProof/>
              </w:rPr>
              <w:t>Responsabile del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D5B5" w14:textId="7ADA4065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79" w:history="1">
            <w:r w:rsidRPr="00BB1BB1">
              <w:rPr>
                <w:rStyle w:val="Collegamentoipertestuale"/>
                <w:noProof/>
              </w:rPr>
              <w:t>Responsabile della protezione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744A" w14:textId="58B497D7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0" w:history="1">
            <w:r w:rsidRPr="00BB1BB1">
              <w:rPr>
                <w:rStyle w:val="Collegamentoipertestuale"/>
                <w:noProof/>
              </w:rPr>
              <w:t>Responsabile esterno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3E88" w14:textId="4A9D0995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1" w:history="1">
            <w:r w:rsidRPr="00BB1BB1">
              <w:rPr>
                <w:rStyle w:val="Collegamentoipertestuale"/>
                <w:noProof/>
              </w:rPr>
              <w:t>Terzo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C6CB" w14:textId="24035965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2" w:history="1">
            <w:r w:rsidRPr="00BB1BB1">
              <w:rPr>
                <w:rStyle w:val="Collegamentoipertestuale"/>
                <w:noProof/>
              </w:rPr>
              <w:t>Titolare del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715FD" w14:textId="4633DE0A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3" w:history="1">
            <w:r w:rsidRPr="00BB1BB1">
              <w:rPr>
                <w:rStyle w:val="Collegamentoipertestuale"/>
                <w:noProof/>
              </w:rPr>
              <w:t>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6640" w14:textId="4D9A15AA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4" w:history="1">
            <w:r w:rsidRPr="00BB1BB1">
              <w:rPr>
                <w:rStyle w:val="Collegamentoipertestuale"/>
                <w:noProof/>
              </w:rPr>
              <w:t>Trattamento transfrontaliero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68D6" w14:textId="5ECD6A75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5" w:history="1">
            <w:r w:rsidRPr="00BB1BB1">
              <w:rPr>
                <w:rStyle w:val="Collegamentoipertestuale"/>
                <w:noProof/>
              </w:rPr>
              <w:t>Violazione dei 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AD71" w14:textId="3BA6DECD" w:rsidR="00C8003E" w:rsidRDefault="00C8003E">
          <w:pPr>
            <w:pStyle w:val="Sommario1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6" w:history="1">
            <w:r w:rsidRPr="00BB1BB1">
              <w:rPr>
                <w:rStyle w:val="Collegamentoipertestuale"/>
                <w:noProof/>
              </w:rPr>
              <w:t>Parte 2 – Guida alle funzionalità di EasyGDPR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7768" w14:textId="5EB8541B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7" w:history="1">
            <w:r w:rsidRPr="00BB1BB1">
              <w:rPr>
                <w:rStyle w:val="Collegamentoipertestuale"/>
                <w:noProof/>
              </w:rPr>
              <w:t>Schermata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A2D4" w14:textId="46B0E909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8" w:history="1">
            <w:r w:rsidRPr="00BB1BB1">
              <w:rPr>
                <w:rStyle w:val="Collegamentoipertestuale"/>
                <w:noProof/>
              </w:rPr>
              <w:t>Schermata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74E2" w14:textId="0E4D837E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89" w:history="1">
            <w:r w:rsidRPr="00BB1BB1">
              <w:rPr>
                <w:rStyle w:val="Collegamentoipertestuale"/>
                <w:noProof/>
              </w:rPr>
              <w:t>Schermata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E217" w14:textId="22760E8B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90" w:history="1">
            <w:r w:rsidRPr="00BB1BB1">
              <w:rPr>
                <w:rStyle w:val="Collegamentoipertestuale"/>
                <w:noProof/>
                <w:lang w:eastAsia="ja-JP"/>
              </w:rPr>
              <w:t>Schermata 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339E" w14:textId="245EB44A" w:rsidR="00C8003E" w:rsidRDefault="00C8003E">
          <w:pPr>
            <w:pStyle w:val="Sommario1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91" w:history="1">
            <w:r w:rsidRPr="00BB1BB1">
              <w:rPr>
                <w:rStyle w:val="Collegamentoipertestuale"/>
                <w:noProof/>
              </w:rPr>
              <w:t>Parte 3 – Appendice con 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1521" w14:textId="6E98DF46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92" w:history="1">
            <w:r w:rsidRPr="00BB1BB1">
              <w:rPr>
                <w:rStyle w:val="Collegamentoipertestuale"/>
                <w:noProof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7FEF" w14:textId="3819E389" w:rsidR="00C8003E" w:rsidRDefault="00C8003E">
          <w:pPr>
            <w:pStyle w:val="Sommario2"/>
            <w:tabs>
              <w:tab w:val="right" w:leader="dot" w:pos="9628"/>
            </w:tabs>
            <w:rPr>
              <w:rFonts w:eastAsia="ＭＳ 明朝"/>
              <w:noProof/>
              <w:lang w:eastAsia="ja-JP"/>
            </w:rPr>
          </w:pPr>
          <w:hyperlink w:anchor="_Toc10660193" w:history="1">
            <w:r w:rsidRPr="00BB1BB1">
              <w:rPr>
                <w:rStyle w:val="Collegamentoipertestuale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FDB0" w14:textId="42BDA0AD" w:rsidR="002D57BF" w:rsidRPr="00B526B5" w:rsidRDefault="002D57BF" w:rsidP="008D6B37">
          <w:r>
            <w:rPr>
              <w:b/>
              <w:bCs/>
            </w:rPr>
            <w:fldChar w:fldCharType="end"/>
          </w:r>
        </w:p>
      </w:sdtContent>
    </w:sdt>
    <w:p w14:paraId="0AE08878" w14:textId="62E00F20" w:rsidR="002D57BF" w:rsidRDefault="00CE03D3" w:rsidP="008D6B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3" w:name="_GoBack"/>
      <w:bookmarkEnd w:id="3"/>
    </w:p>
    <w:p w14:paraId="32B7E853" w14:textId="468D3AB9" w:rsidR="00C23257" w:rsidRPr="005D2B19" w:rsidRDefault="005D2B19" w:rsidP="005D2B19">
      <w:pPr>
        <w:pStyle w:val="Titolo1"/>
      </w:pPr>
      <w:bookmarkStart w:id="4" w:name="_Toc10660157"/>
      <w:r w:rsidRPr="005D2B19">
        <w:lastRenderedPageBreak/>
        <w:t>Parte 1 - Glossario</w:t>
      </w:r>
      <w:bookmarkEnd w:id="4"/>
    </w:p>
    <w:p w14:paraId="54587658" w14:textId="77777777" w:rsidR="00C23257" w:rsidRPr="006662DE" w:rsidRDefault="00C23257" w:rsidP="008D6B3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C0DEAA" w14:textId="77777777" w:rsidR="002D57BF" w:rsidRPr="005D2B19" w:rsidRDefault="00874207" w:rsidP="005D2B19">
      <w:pPr>
        <w:pStyle w:val="Titolo2"/>
      </w:pPr>
      <w:bookmarkStart w:id="5" w:name="_Toc10660158"/>
      <w:r w:rsidRPr="005D2B19">
        <w:t>Accountability</w:t>
      </w:r>
      <w:bookmarkEnd w:id="5"/>
      <w:r w:rsidRPr="005D2B19">
        <w:t xml:space="preserve"> </w:t>
      </w:r>
    </w:p>
    <w:p w14:paraId="2950EABE" w14:textId="54F4C184" w:rsidR="00371DD5" w:rsidRPr="006662DE" w:rsidRDefault="002D57BF" w:rsidP="0087420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874207" w:rsidRPr="006662DE">
        <w:rPr>
          <w:rFonts w:ascii="Arial" w:hAnsi="Arial" w:cs="Arial"/>
          <w:color w:val="000000" w:themeColor="text1"/>
          <w:sz w:val="24"/>
          <w:szCs w:val="24"/>
        </w:rPr>
        <w:t>rincipio per il quale Titolare e Responsabili del Trattamento sono responsabili del fatto di dover adottare misure per assicurare l’applicazione del GDPR.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04A41E8" w14:textId="77777777" w:rsidR="002D57BF" w:rsidRPr="006662DE" w:rsidRDefault="003B5E6B" w:rsidP="005D2B19">
      <w:pPr>
        <w:pStyle w:val="Titolo2"/>
      </w:pPr>
      <w:bookmarkStart w:id="6" w:name="_Toc10660159"/>
      <w:proofErr w:type="spellStart"/>
      <w:r w:rsidRPr="006662DE">
        <w:t>Anonimizzazione</w:t>
      </w:r>
      <w:bookmarkEnd w:id="6"/>
      <w:proofErr w:type="spellEnd"/>
    </w:p>
    <w:p w14:paraId="3724B10E" w14:textId="37237A6C" w:rsidR="003B5E6B" w:rsidRPr="005D2B19" w:rsidRDefault="002D57BF" w:rsidP="002D57B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M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 xml:space="preserve">odifica ai dati personali e sensibili di una persona fisica per non renderne possibile l’identificazione in alcun modo, neanche con l’utilizzo di informazioni aggiuntive (cosa invece possibile nella </w:t>
      </w:r>
      <w:proofErr w:type="spellStart"/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pseudonimizzazione</w:t>
      </w:r>
      <w:proofErr w:type="spellEnd"/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).</w:t>
      </w:r>
      <w:r w:rsidR="005D2B19">
        <w:rPr>
          <w:rFonts w:ascii="Arial" w:hAnsi="Arial" w:cs="Arial"/>
          <w:b/>
          <w:color w:val="000000" w:themeColor="text1"/>
          <w:sz w:val="24"/>
          <w:szCs w:val="24"/>
        </w:rPr>
        <w:br/>
      </w:r>
    </w:p>
    <w:p w14:paraId="15A9489F" w14:textId="77777777" w:rsidR="002D57BF" w:rsidRPr="006662DE" w:rsidRDefault="00371DD5" w:rsidP="005D2B19">
      <w:pPr>
        <w:pStyle w:val="Titolo2"/>
      </w:pPr>
      <w:bookmarkStart w:id="7" w:name="_Toc10660160"/>
      <w:r w:rsidRPr="006662DE">
        <w:t>Archivio</w:t>
      </w:r>
      <w:bookmarkEnd w:id="7"/>
    </w:p>
    <w:p w14:paraId="16A4B247" w14:textId="457FDDD8" w:rsidR="00371DD5" w:rsidRPr="005D2B19" w:rsidRDefault="002D57BF" w:rsidP="002D57B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R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accolta di dati personali organizzati in un insieme ordinato e indicizzato (in maniera elettronica o meno).</w:t>
      </w:r>
      <w:r w:rsidR="005D2B19">
        <w:rPr>
          <w:rFonts w:ascii="Arial" w:hAnsi="Arial" w:cs="Arial"/>
          <w:b/>
          <w:color w:val="000000" w:themeColor="text1"/>
          <w:sz w:val="24"/>
          <w:szCs w:val="24"/>
        </w:rPr>
        <w:br/>
      </w:r>
    </w:p>
    <w:p w14:paraId="4757FAC0" w14:textId="77777777" w:rsidR="002D57BF" w:rsidRPr="006662DE" w:rsidRDefault="00371DD5" w:rsidP="005D2B19">
      <w:pPr>
        <w:pStyle w:val="Titolo2"/>
      </w:pPr>
      <w:bookmarkStart w:id="8" w:name="_Toc10660161"/>
      <w:r w:rsidRPr="006662DE">
        <w:t>Autorità di controllo</w:t>
      </w:r>
      <w:bookmarkEnd w:id="8"/>
    </w:p>
    <w:p w14:paraId="246A8090" w14:textId="08B48449" w:rsidR="00423ADB" w:rsidRPr="006662DE" w:rsidRDefault="002D57BF" w:rsidP="002D57BF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A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utorità pubbliche indipendenti che verificano il rispetto della GDPR, in ogni paese membro. In Italia l’autorità di controllo è il Garante per la protezione dei dati personali (Garante della Privacy, sito web:</w:t>
      </w:r>
      <w:r w:rsidR="003A3E95" w:rsidRPr="003A3E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0" w:history="1">
        <w:r w:rsidR="003A3E95" w:rsidRPr="00946595">
          <w:rPr>
            <w:rStyle w:val="Collegamentoipertestuale"/>
            <w:rFonts w:ascii="Arial" w:hAnsi="Arial" w:cs="Arial"/>
            <w:sz w:val="24"/>
            <w:szCs w:val="24"/>
          </w:rPr>
          <w:t>https://www.garanteprivacy.it/</w:t>
        </w:r>
      </w:hyperlink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).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4D2E84F" w14:textId="77777777" w:rsidR="006662DE" w:rsidRPr="006662DE" w:rsidRDefault="00423ADB" w:rsidP="005D2B19">
      <w:pPr>
        <w:pStyle w:val="Titolo2"/>
      </w:pPr>
      <w:bookmarkStart w:id="9" w:name="_Toc10660162"/>
      <w:r w:rsidRPr="006662DE">
        <w:t>Cifratura</w:t>
      </w:r>
      <w:bookmarkEnd w:id="9"/>
    </w:p>
    <w:p w14:paraId="51E91106" w14:textId="0A3999AF" w:rsidR="00371DD5" w:rsidRPr="006662DE" w:rsidRDefault="006662DE" w:rsidP="002D57BF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edi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Pseudonimizzazione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53EEA8B" w14:textId="77777777" w:rsidR="006662DE" w:rsidRPr="006662DE" w:rsidRDefault="00371DD5" w:rsidP="005D2B19">
      <w:pPr>
        <w:pStyle w:val="Titolo2"/>
        <w:rPr>
          <w:shd w:val="clear" w:color="auto" w:fill="FFFFFF"/>
        </w:rPr>
      </w:pPr>
      <w:bookmarkStart w:id="10" w:name="_Toc10660163"/>
      <w:r w:rsidRPr="006662DE">
        <w:rPr>
          <w:rStyle w:val="voce"/>
          <w:shd w:val="clear" w:color="auto" w:fill="FFFFFF"/>
        </w:rPr>
        <w:t>Compliance</w:t>
      </w:r>
      <w:bookmarkEnd w:id="10"/>
    </w:p>
    <w:p w14:paraId="11E0B07C" w14:textId="76D93880" w:rsidR="00371DD5" w:rsidRPr="005D2B19" w:rsidRDefault="006662DE" w:rsidP="0087420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Principio di c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onformità alle regole e disposizioni del GDPR e alle normative cogenti.</w:t>
      </w:r>
      <w:r w:rsidR="005D2B19">
        <w:rPr>
          <w:rFonts w:ascii="Arial" w:hAnsi="Arial" w:cs="Arial"/>
          <w:b/>
          <w:color w:val="000000" w:themeColor="text1"/>
          <w:sz w:val="24"/>
          <w:szCs w:val="24"/>
        </w:rPr>
        <w:br/>
      </w:r>
    </w:p>
    <w:p w14:paraId="73DF4DE0" w14:textId="77777777" w:rsidR="006662DE" w:rsidRPr="006662DE" w:rsidRDefault="00874207" w:rsidP="005D2B19">
      <w:pPr>
        <w:pStyle w:val="Titolo2"/>
      </w:pPr>
      <w:bookmarkStart w:id="11" w:name="_Toc10660164"/>
      <w:r w:rsidRPr="006662DE">
        <w:t>Consenso dell’interessato</w:t>
      </w:r>
      <w:bookmarkEnd w:id="11"/>
    </w:p>
    <w:p w14:paraId="2B30BF00" w14:textId="30C5B96A" w:rsidR="00371DD5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874207" w:rsidRPr="006662DE">
        <w:rPr>
          <w:rFonts w:ascii="Arial" w:hAnsi="Arial" w:cs="Arial"/>
          <w:color w:val="000000" w:themeColor="text1"/>
          <w:sz w:val="24"/>
          <w:szCs w:val="24"/>
        </w:rPr>
        <w:t>ualsiasi manifestazione libera e volontaria con cui un interessato manifesti inequivocabilmente il proprio assenso al trattamento dei propri dati personali.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81C2FE1" w14:textId="77777777" w:rsidR="006662DE" w:rsidRPr="006662DE" w:rsidRDefault="00371DD5" w:rsidP="005D2B19">
      <w:pPr>
        <w:pStyle w:val="Titolo2"/>
      </w:pPr>
      <w:bookmarkStart w:id="12" w:name="_Toc10660165"/>
      <w:r w:rsidRPr="006662DE">
        <w:t>Contitolare del Trattamento</w:t>
      </w:r>
      <w:bookmarkEnd w:id="12"/>
    </w:p>
    <w:p w14:paraId="4F8AF063" w14:textId="04D84E6A" w:rsidR="00B526B5" w:rsidRPr="005D2B19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uando due o più titolari del trattamento ne determinano assieme finalità e mezzi, essi sono contitolari del trattamento e devono collaborare tra loro in maniera trasparente, dividendosi le responsabilità relative all’adempimento del GDPR.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034F53C" w14:textId="77777777" w:rsidR="006662DE" w:rsidRPr="006662DE" w:rsidRDefault="008D6B37" w:rsidP="005D2B19">
      <w:pPr>
        <w:pStyle w:val="Titolo2"/>
      </w:pPr>
      <w:bookmarkStart w:id="13" w:name="_Toc10660166"/>
      <w:r w:rsidRPr="006662DE">
        <w:t xml:space="preserve">Data </w:t>
      </w:r>
      <w:proofErr w:type="spellStart"/>
      <w:r w:rsidRPr="006662DE">
        <w:t>Breach</w:t>
      </w:r>
      <w:bookmarkEnd w:id="13"/>
      <w:proofErr w:type="spellEnd"/>
    </w:p>
    <w:p w14:paraId="5BEFA858" w14:textId="3B27C032" w:rsidR="005F3E8B" w:rsidRPr="005D2B19" w:rsidRDefault="006662DE" w:rsidP="008D6B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ualsiasi violazione di sicurezza che porta alla distruzione, perdita, modifica, divulgazione non autorizzata o accesso non autorizzato ai dati trattati.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Tale violazione può essere accidentale o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conseguenza di comportamenti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illecit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e può avvenire in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qualsiasi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modo (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e-mail mandata a un destinatario errato,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furto di un computer contenente dati degli interessati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, fulmine che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danneggia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i server,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smarrimento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di una cartellina di documenti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, cyber-attacco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…).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Ogni data </w:t>
      </w:r>
      <w:proofErr w:type="spellStart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deve essere segnalata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al </w:t>
      </w:r>
      <w:r w:rsidR="002D57BF" w:rsidRPr="00D07AE7">
        <w:rPr>
          <w:rFonts w:ascii="Arial" w:hAnsi="Arial" w:cs="Arial"/>
          <w:color w:val="000000" w:themeColor="text1"/>
          <w:sz w:val="24"/>
          <w:szCs w:val="24"/>
        </w:rPr>
        <w:t>G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arante della</w:t>
      </w:r>
      <w:r w:rsidR="002D57BF" w:rsidRPr="00D07AE7">
        <w:rPr>
          <w:rFonts w:ascii="Arial" w:hAnsi="Arial" w:cs="Arial"/>
          <w:color w:val="000000" w:themeColor="text1"/>
          <w:sz w:val="24"/>
          <w:szCs w:val="24"/>
        </w:rPr>
        <w:t xml:space="preserve"> P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rivacy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>entro 72 ore da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l momento in cui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 si è venuti a conoscenza della violazione</w:t>
      </w:r>
      <w:r w:rsidR="002D57BF" w:rsidRPr="006662DE">
        <w:rPr>
          <w:rFonts w:ascii="Arial" w:hAnsi="Arial" w:cs="Arial"/>
          <w:color w:val="000000" w:themeColor="text1"/>
          <w:sz w:val="24"/>
          <w:szCs w:val="24"/>
        </w:rPr>
        <w:t>, mentre l’organizzazione ha invece 24 ore di tempo dalla scoperta dell’evento per comunicare al Garante le informazioni minime necessarie a consentire una prima valutazione dell’entità della violazione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.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D57BF" w:rsidRPr="006662DE">
        <w:rPr>
          <w:rFonts w:ascii="Arial" w:hAnsi="Arial" w:cs="Arial"/>
          <w:color w:val="000000" w:themeColor="text1"/>
          <w:sz w:val="24"/>
          <w:szCs w:val="24"/>
        </w:rPr>
        <w:br/>
      </w:r>
      <w:r w:rsidR="005D2B19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 xml:space="preserve">N.B: </w:t>
      </w:r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Un modello di segnalazione di data </w:t>
      </w:r>
      <w:proofErr w:type="spellStart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423ADB" w:rsidRPr="006662DE">
        <w:rPr>
          <w:rFonts w:ascii="Arial" w:hAnsi="Arial" w:cs="Arial"/>
          <w:color w:val="000000" w:themeColor="text1"/>
          <w:sz w:val="24"/>
          <w:szCs w:val="24"/>
        </w:rPr>
        <w:t xml:space="preserve"> è presente nell’Appendice 2 del glossario.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41A249E" w14:textId="77777777" w:rsidR="006662DE" w:rsidRPr="006662DE" w:rsidRDefault="005F3E8B" w:rsidP="005D2B19">
      <w:pPr>
        <w:pStyle w:val="Titolo2"/>
      </w:pPr>
      <w:bookmarkStart w:id="14" w:name="_Toc10660167"/>
      <w:r w:rsidRPr="006662DE">
        <w:t xml:space="preserve">Data </w:t>
      </w:r>
      <w:proofErr w:type="spellStart"/>
      <w:r w:rsidRPr="006662DE">
        <w:t>Protection</w:t>
      </w:r>
      <w:proofErr w:type="spellEnd"/>
      <w:r w:rsidRPr="006662DE">
        <w:t xml:space="preserve"> </w:t>
      </w:r>
      <w:proofErr w:type="spellStart"/>
      <w:r w:rsidRPr="006662DE">
        <w:t>Officer</w:t>
      </w:r>
      <w:proofErr w:type="spellEnd"/>
      <w:r w:rsidR="00237EDC" w:rsidRPr="006662DE">
        <w:t xml:space="preserve"> (DPO)</w:t>
      </w:r>
      <w:bookmarkEnd w:id="14"/>
    </w:p>
    <w:p w14:paraId="49FB8369" w14:textId="77777777" w:rsidR="005F3E8B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237EDC" w:rsidRPr="006662DE">
        <w:rPr>
          <w:rFonts w:ascii="Arial" w:hAnsi="Arial" w:cs="Arial"/>
          <w:color w:val="000000" w:themeColor="text1"/>
          <w:sz w:val="24"/>
          <w:szCs w:val="24"/>
        </w:rPr>
        <w:t>ersona fisica responsabile di verificare che un’organizzazione rispetti le normative europee e nazionali in materia di protezione dei dati personali. La nomina di un DPO all’interno di un’azienda è obbligatoria se:</w:t>
      </w:r>
    </w:p>
    <w:p w14:paraId="3608EF8A" w14:textId="16A7993E" w:rsidR="00237EDC" w:rsidRPr="005D2B19" w:rsidRDefault="00237EDC" w:rsidP="005D2B19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è effettuato da un’autorità o un organismo pubblico (eccezion fatta per le autorità giurisdizionali nel momento in cui esercitano la loro autorità)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4880F28" w14:textId="7EEC8BC0" w:rsidR="00237EDC" w:rsidRPr="005D2B19" w:rsidRDefault="00237EDC" w:rsidP="005D2B19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sia volto al monitoraggio regolare, sistematico e su larga scala degli interessati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2711016" w14:textId="3B05B1CE" w:rsidR="00C23257" w:rsidRPr="005D2B19" w:rsidRDefault="00237EDC" w:rsidP="008D6B37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il trattamento riguardi dati sensibili e/o giudiziari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682EEDD" w14:textId="77777777" w:rsidR="006662DE" w:rsidRPr="006662DE" w:rsidRDefault="008D6B37" w:rsidP="005D2B19">
      <w:pPr>
        <w:pStyle w:val="Titolo2"/>
      </w:pPr>
      <w:bookmarkStart w:id="15" w:name="_Toc10660168"/>
      <w:r w:rsidRPr="006662DE">
        <w:t>Dati</w:t>
      </w:r>
      <w:r w:rsidR="0064406E" w:rsidRPr="006662DE">
        <w:t xml:space="preserve"> Personali</w:t>
      </w:r>
      <w:bookmarkEnd w:id="15"/>
    </w:p>
    <w:p w14:paraId="58126A14" w14:textId="77777777" w:rsidR="008D6B37" w:rsidRPr="006662DE" w:rsidRDefault="006662DE" w:rsidP="008D6B3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I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nformazioni relative a un utente di qualsiasi tipo trattate nell’organizzazione; si distinguono in: </w:t>
      </w:r>
    </w:p>
    <w:p w14:paraId="557C5A48" w14:textId="77777777" w:rsidR="008D6B37" w:rsidRPr="006662DE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Dati </w:t>
      </w:r>
      <w:r w:rsidR="0064406E" w:rsidRPr="006662DE">
        <w:rPr>
          <w:rFonts w:ascii="Arial" w:hAnsi="Arial" w:cs="Arial"/>
          <w:color w:val="000000" w:themeColor="text1"/>
          <w:sz w:val="24"/>
          <w:szCs w:val="24"/>
        </w:rPr>
        <w:t>Identificativi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: informazioni che identificano o possono identificare una persona</w:t>
      </w:r>
    </w:p>
    <w:p w14:paraId="1EA04DE8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06D97748" w14:textId="77777777" w:rsidR="00371DD5" w:rsidRPr="006662DE" w:rsidRDefault="008D6B37" w:rsidP="00371DD5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Dati Sensibili: informazioni relative a origine razziale/etnica, affiliazioni politiche, religiose e/o filosofiche, adesione a sindacati, dati relativi a sessualità</w:t>
      </w:r>
      <w:r w:rsidR="00371DD5" w:rsidRPr="006662DE">
        <w:rPr>
          <w:rFonts w:ascii="Arial" w:hAnsi="Arial" w:cs="Arial"/>
          <w:color w:val="000000" w:themeColor="text1"/>
          <w:sz w:val="24"/>
          <w:szCs w:val="24"/>
        </w:rPr>
        <w:t>/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orientamento sessuale della persona. I dati sensibili comprendono dati genetici (es. gruppo sanguigno), biometrici (es. immagine facciale) e sulla salute (es. malattie croniche)</w:t>
      </w:r>
    </w:p>
    <w:p w14:paraId="5FC1A8E5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23794BAF" w14:textId="77777777" w:rsidR="00B86B53" w:rsidRPr="006662DE" w:rsidRDefault="008D6B37" w:rsidP="008D6B3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Dati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Giudiziari: 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>relativi a condanne penali o reati</w:t>
      </w:r>
    </w:p>
    <w:p w14:paraId="7F594107" w14:textId="77777777" w:rsidR="00371DD5" w:rsidRPr="006662DE" w:rsidRDefault="00371DD5" w:rsidP="00371DD5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5572E369" w14:textId="6C8C240B" w:rsidR="00D07AE7" w:rsidRPr="005D2B19" w:rsidRDefault="00C23257" w:rsidP="00C2325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Dati Comuni: dati non rientranti nelle categorie precedenti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38B1740" w14:textId="77777777" w:rsidR="003A3E95" w:rsidRPr="00D07AE7" w:rsidRDefault="00D07AE7" w:rsidP="005D2B19">
      <w:pPr>
        <w:pStyle w:val="Titolo2"/>
      </w:pPr>
      <w:bookmarkStart w:id="16" w:name="_Toc10660169"/>
      <w:r w:rsidRPr="00D07AE7">
        <w:t>Garante della Privacy</w:t>
      </w:r>
      <w:bookmarkEnd w:id="16"/>
    </w:p>
    <w:p w14:paraId="164A75C2" w14:textId="24A1F693" w:rsidR="00D07AE7" w:rsidRPr="005D2B19" w:rsidRDefault="00D07AE7" w:rsidP="005D2B1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Vedi Autorità di controllo.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1944873" w14:textId="77777777" w:rsidR="006662DE" w:rsidRPr="006662DE" w:rsidRDefault="00874207" w:rsidP="005D2B19">
      <w:pPr>
        <w:pStyle w:val="Titolo2"/>
      </w:pPr>
      <w:bookmarkStart w:id="17" w:name="_Toc10660170"/>
      <w:r w:rsidRPr="006662DE">
        <w:t>GDPR</w:t>
      </w:r>
      <w:bookmarkEnd w:id="17"/>
    </w:p>
    <w:p w14:paraId="1D2EAC45" w14:textId="01CAF7E7" w:rsidR="005C6CBD" w:rsidRPr="005D2B19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S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igla del </w:t>
      </w:r>
      <w:r w:rsidR="00B86B53" w:rsidRPr="006662DE">
        <w:rPr>
          <w:rFonts w:ascii="Arial" w:hAnsi="Arial" w:cs="Arial"/>
          <w:color w:val="000000" w:themeColor="text1"/>
          <w:sz w:val="24"/>
          <w:szCs w:val="24"/>
        </w:rPr>
        <w:t xml:space="preserve">regolamento UE 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 xml:space="preserve">679/2016 e delle direttive UR 680/2016 e 681/2016 in materia di protezione dei dati personali. Il testo completo del regolamento 679/2016 è reperibile </w:t>
      </w:r>
      <w:r w:rsidR="00C23257" w:rsidRPr="00D07AE7">
        <w:rPr>
          <w:rFonts w:ascii="Arial" w:hAnsi="Arial" w:cs="Arial"/>
          <w:color w:val="000000" w:themeColor="text1"/>
          <w:sz w:val="24"/>
          <w:szCs w:val="24"/>
        </w:rPr>
        <w:t>nell’appendice 1</w:t>
      </w:r>
      <w:r w:rsidR="00C23257" w:rsidRPr="006662DE">
        <w:rPr>
          <w:rFonts w:ascii="Arial" w:hAnsi="Arial" w:cs="Arial"/>
          <w:color w:val="000000" w:themeColor="text1"/>
          <w:sz w:val="24"/>
          <w:szCs w:val="24"/>
        </w:rPr>
        <w:t>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2938280" w14:textId="77777777" w:rsidR="006662DE" w:rsidRPr="006662DE" w:rsidRDefault="00FE78FC" w:rsidP="005D2B19">
      <w:pPr>
        <w:pStyle w:val="Titolo2"/>
      </w:pPr>
      <w:bookmarkStart w:id="18" w:name="_Toc10660171"/>
      <w:r w:rsidRPr="006662DE">
        <w:lastRenderedPageBreak/>
        <w:t>Informativa sulla Privacy</w:t>
      </w:r>
      <w:bookmarkEnd w:id="18"/>
    </w:p>
    <w:p w14:paraId="10021B28" w14:textId="77777777" w:rsidR="005F3E8B" w:rsidRPr="00D07AE7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D07AE7">
        <w:rPr>
          <w:rFonts w:ascii="Arial" w:hAnsi="Arial" w:cs="Arial"/>
          <w:color w:val="000000" w:themeColor="text1"/>
          <w:sz w:val="24"/>
          <w:szCs w:val="24"/>
        </w:rPr>
        <w:t>C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 xml:space="preserve">omunicazione rivolta agli interessati che li informa sulle finalità e sulle modalità del trattamento dei dati 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 xml:space="preserve">raccolti 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>da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>ll’azienda e/o da terzi (autorizzati dall’azienda)</w:t>
      </w:r>
      <w:r w:rsidR="00FE78FC" w:rsidRPr="00D07AE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5F3E8B" w:rsidRPr="00D07AE7">
        <w:rPr>
          <w:rFonts w:ascii="Arial" w:hAnsi="Arial" w:cs="Arial"/>
          <w:color w:val="000000" w:themeColor="text1"/>
          <w:sz w:val="24"/>
          <w:szCs w:val="24"/>
        </w:rPr>
        <w:t>L’informativa deve precisare:</w:t>
      </w:r>
    </w:p>
    <w:p w14:paraId="7AA3895D" w14:textId="29E6AA4F" w:rsidR="005F3E8B" w:rsidRPr="005D2B19" w:rsidRDefault="005F3E8B" w:rsidP="005D2B19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quali siano i dati strettamente necessari al trattamento (e quindi se l’interessato è obbligato a fornire tali dati) e quali sono invece facoltativi al trattamento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A57AD1" w14:textId="1F8462C5" w:rsidR="005F3E8B" w:rsidRPr="005D2B19" w:rsidRDefault="005F3E8B" w:rsidP="005D2B19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se vi siano soggetti ai quali i dati personali dell’interessato possano essere comunicati e/o diffusi e quali siano questi soggetti (se ve ne sono)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809EBB9" w14:textId="0760B92F" w:rsidR="005F3E8B" w:rsidRPr="005D2B19" w:rsidRDefault="005F3E8B" w:rsidP="005D2B19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quali sono le conseguenze nel caso che l’interessato non fornisca i propri dati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4D29472" w14:textId="60F2E570" w:rsidR="005F3E8B" w:rsidRPr="005D2B19" w:rsidRDefault="005F3E8B" w:rsidP="005D2B19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chi è il titolare del trattamento, nonché l’eventuale responsabile del trattamento, riportando inoltre i contatti di queste figure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4C5425E" w14:textId="2C01C250" w:rsidR="00C23257" w:rsidRPr="006662DE" w:rsidRDefault="00C23257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L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 xml:space="preserve">’interessato deve </w:t>
      </w: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poter 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>esprimere il suo consenso, accettando quindi che i suoi dati vengano raccolti per gli scopi descritti. Se l’interessato è al di sotto dei 16 anni (in certi casi 13) il consenso deve essere firmato da un genitore.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FFB13" w14:textId="77777777" w:rsidR="006662DE" w:rsidRPr="006662DE" w:rsidRDefault="00FE78FC" w:rsidP="005D2B19">
      <w:pPr>
        <w:pStyle w:val="Titolo2"/>
      </w:pPr>
      <w:bookmarkStart w:id="19" w:name="_Toc10660172"/>
      <w:r w:rsidRPr="006662DE">
        <w:t>Interessato al trattamento</w:t>
      </w:r>
      <w:bookmarkEnd w:id="19"/>
    </w:p>
    <w:p w14:paraId="649FC318" w14:textId="77777777" w:rsidR="00D56FAF" w:rsidRPr="006662DE" w:rsidRDefault="006662DE" w:rsidP="00D56FAF">
      <w:pPr>
        <w:rPr>
          <w:rFonts w:ascii="Arial" w:hAnsi="Arial" w:cs="Arial"/>
          <w:color w:val="000000" w:themeColor="text1"/>
          <w:spacing w:val="8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Q</w:t>
      </w:r>
      <w:r w:rsidR="00FE78FC" w:rsidRPr="006662DE">
        <w:rPr>
          <w:rFonts w:ascii="Arial" w:hAnsi="Arial" w:cs="Arial"/>
          <w:color w:val="000000" w:themeColor="text1"/>
          <w:sz w:val="24"/>
          <w:szCs w:val="24"/>
        </w:rPr>
        <w:t>ualsiasi persona fisica i cui dati personali vengono raccolti dall’organizzazione.</w:t>
      </w:r>
      <w:r w:rsidR="00D56FAF" w:rsidRPr="006662DE">
        <w:rPr>
          <w:rFonts w:ascii="Arial" w:hAnsi="Arial" w:cs="Arial"/>
          <w:color w:val="000000" w:themeColor="text1"/>
          <w:sz w:val="24"/>
          <w:szCs w:val="24"/>
        </w:rPr>
        <w:t xml:space="preserve"> Ogni interessato ha i seguenti diritti:</w:t>
      </w:r>
    </w:p>
    <w:p w14:paraId="600C5C97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informazioni su quali dati sono trattati dal titolare (diritto di informazione); </w:t>
      </w:r>
    </w:p>
    <w:p w14:paraId="5548E3C5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 in forma intellegibile i dati in possesso del titolare (diritto di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accesso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14:paraId="6856F16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revocare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il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consenso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in qualsiasi momento; </w:t>
      </w:r>
    </w:p>
    <w:p w14:paraId="6A76F6E5" w14:textId="77777777" w:rsidR="00D56FAF" w:rsidRPr="006662DE" w:rsidRDefault="003A3E95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diritto di 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esercitare l'</w:t>
      </w:r>
      <w:r w:rsidR="00D56FAF"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opposizione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(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in 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toto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o in parte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) </w:t>
      </w:r>
      <w:r w:rsidR="00D56FAF"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al trattamento;</w:t>
      </w:r>
    </w:p>
    <w:p w14:paraId="70EA952B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opporsi ai </w:t>
      </w:r>
      <w:hyperlink r:id="rId11" w:tgtFrame="_self" w:tooltip="Profilazione e trattamenti automatizzati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trattamenti automatizzati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14:paraId="726974A0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la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cancellazione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in possesso del titolare; </w:t>
      </w:r>
    </w:p>
    <w:p w14:paraId="52AC0E7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ottenere l'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aggiornamento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o la rettifica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 conferiti; </w:t>
      </w:r>
    </w:p>
    <w:p w14:paraId="2DB2E9AE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ed ottenere</w:t>
      </w:r>
      <w:r w:rsidRPr="006662DE">
        <w:rPr>
          <w:rStyle w:val="Enfasigrassetto"/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trasformazione in forma anonima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dei dati; </w:t>
      </w:r>
    </w:p>
    <w:p w14:paraId="43BB8FE1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di chiedere e</w:t>
      </w:r>
      <w:r w:rsidR="003A3E95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ottenere il 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blocco</w:t>
      </w:r>
      <w:r w:rsidR="003A3E95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/</w:t>
      </w:r>
      <w:r w:rsidRPr="006662DE">
        <w:rPr>
          <w:rStyle w:val="Enfasigrassetto"/>
          <w:rFonts w:ascii="Arial" w:hAnsi="Arial" w:cs="Arial"/>
          <w:b w:val="0"/>
          <w:color w:val="000000" w:themeColor="text1"/>
          <w:spacing w:val="8"/>
          <w:sz w:val="24"/>
          <w:szCs w:val="24"/>
          <w:shd w:val="clear" w:color="auto" w:fill="FFFFFF"/>
        </w:rPr>
        <w:t>la limitazione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 dei dati trattati in violazione di legge e </w:t>
      </w:r>
      <w:r w:rsidR="003A3E95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dei dati</w:t>
      </w: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dei quali non è più necessaria la conservazione in relazione agli </w:t>
      </w:r>
      <w:hyperlink r:id="rId12" w:tgtFrame="_self" w:tooltip="Finalità del trattamento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scopi del trattamento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; </w:t>
      </w:r>
    </w:p>
    <w:p w14:paraId="0D8B7226" w14:textId="77777777" w:rsidR="00D56FAF" w:rsidRPr="006662DE" w:rsidRDefault="00D56FAF" w:rsidP="003A3E9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diritto alla </w:t>
      </w:r>
      <w:hyperlink r:id="rId13" w:tgtFrame="_self" w:tooltip="Portabilità dei dati" w:history="1">
        <w:r w:rsidRPr="006662DE">
          <w:rPr>
            <w:rStyle w:val="Collegamentoipertestuale"/>
            <w:rFonts w:ascii="Arial" w:hAnsi="Arial" w:cs="Arial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portabilità dei dati</w:t>
        </w:r>
      </w:hyperlink>
      <w:r w:rsidRPr="006662DE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. </w:t>
      </w:r>
    </w:p>
    <w:p w14:paraId="500327F9" w14:textId="3A4F82B2" w:rsidR="005F3E8B" w:rsidRPr="006662DE" w:rsidRDefault="00D56FAF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(per più informazioni: </w:t>
      </w:r>
      <w:hyperlink r:id="rId14" w:history="1">
        <w:r w:rsidR="00355E89" w:rsidRPr="00946595">
          <w:rPr>
            <w:rStyle w:val="Collegamentoipertestuale"/>
            <w:rFonts w:ascii="Arial" w:hAnsi="Arial" w:cs="Arial"/>
            <w:sz w:val="24"/>
            <w:szCs w:val="24"/>
          </w:rPr>
          <w:t>https://protezionedatipersonali.it/interessato-del-trattamento</w:t>
        </w:r>
      </w:hyperlink>
      <w:r w:rsidRPr="006662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421609D" w14:textId="77777777" w:rsidR="006662DE" w:rsidRPr="006662DE" w:rsidRDefault="0073309A" w:rsidP="005D2B19">
      <w:pPr>
        <w:pStyle w:val="Titolo2"/>
      </w:pPr>
      <w:bookmarkStart w:id="20" w:name="_Toc10660173"/>
      <w:r w:rsidRPr="006662DE">
        <w:t>Opposizione al trattamento</w:t>
      </w:r>
      <w:bookmarkEnd w:id="20"/>
    </w:p>
    <w:p w14:paraId="2F8422C1" w14:textId="77777777" w:rsidR="005A62A5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</w:t>
      </w:r>
      <w:r w:rsidR="0073309A" w:rsidRPr="006662DE">
        <w:rPr>
          <w:rFonts w:ascii="Arial" w:hAnsi="Arial" w:cs="Arial"/>
          <w:color w:val="000000" w:themeColor="text1"/>
          <w:sz w:val="24"/>
          <w:szCs w:val="24"/>
        </w:rPr>
        <w:t xml:space="preserve">iritto dell’interessato </w:t>
      </w:r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t xml:space="preserve">di opporsi (in un qualsiasi momento) al trattamento dei dati personali che lo riguardano, compresa la profilazione. </w:t>
      </w:r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br/>
        <w:t xml:space="preserve">(per più dettagli: </w:t>
      </w:r>
      <w:hyperlink r:id="rId15" w:history="1">
        <w:r w:rsidR="00355E89" w:rsidRPr="00946595">
          <w:rPr>
            <w:rStyle w:val="Collegamentoipertestuale"/>
            <w:rFonts w:ascii="Arial" w:hAnsi="Arial" w:cs="Arial"/>
            <w:sz w:val="24"/>
            <w:szCs w:val="24"/>
          </w:rPr>
          <w:t>http://www.dposcuola.it/2018/05/15/diritto-di-opposizione-al-trattamento-dei-dati-art-21-gdpr-considerando-69-e-70/</w:t>
        </w:r>
      </w:hyperlink>
      <w:r w:rsidR="005A62A5" w:rsidRPr="006662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B361708" w14:textId="77777777" w:rsidR="003B5E6B" w:rsidRPr="006662DE" w:rsidRDefault="003B5E6B" w:rsidP="005F3E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1E94B3" w14:textId="77777777" w:rsidR="006662DE" w:rsidRPr="006662DE" w:rsidRDefault="003B5E6B" w:rsidP="005D2B19">
      <w:pPr>
        <w:pStyle w:val="Titolo2"/>
      </w:pPr>
      <w:bookmarkStart w:id="21" w:name="_Toc10660174"/>
      <w:r w:rsidRPr="006662DE">
        <w:t>Profilazione</w:t>
      </w:r>
      <w:bookmarkEnd w:id="21"/>
      <w:r w:rsidRPr="006662DE">
        <w:t xml:space="preserve"> </w:t>
      </w:r>
    </w:p>
    <w:p w14:paraId="44D8131B" w14:textId="4D48C33F" w:rsidR="003B5E6B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T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rattamento di analisi delle caratteristiche di un individuo per effettuarne una valutazione automatizzata e inserirlo in categorie e/o gruppi di individui.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061DDE2" w14:textId="77777777" w:rsidR="006662DE" w:rsidRPr="006662DE" w:rsidRDefault="003B5E6B" w:rsidP="005D2B19">
      <w:pPr>
        <w:pStyle w:val="Titolo2"/>
      </w:pPr>
      <w:bookmarkStart w:id="22" w:name="_Toc10660175"/>
      <w:proofErr w:type="spellStart"/>
      <w:r w:rsidRPr="006662DE">
        <w:t>Pseudonimizzazione</w:t>
      </w:r>
      <w:bookmarkEnd w:id="22"/>
      <w:proofErr w:type="spellEnd"/>
      <w:r w:rsidRPr="006662DE">
        <w:t xml:space="preserve"> </w:t>
      </w:r>
    </w:p>
    <w:p w14:paraId="07D1EC11" w14:textId="2364391C" w:rsidR="0073309A" w:rsidRPr="006662DE" w:rsidRDefault="006662DE" w:rsidP="005F3E8B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M</w:t>
      </w:r>
      <w:r w:rsidR="003B5E6B" w:rsidRPr="006662DE">
        <w:rPr>
          <w:rFonts w:ascii="Arial" w:hAnsi="Arial" w:cs="Arial"/>
          <w:color w:val="000000" w:themeColor="text1"/>
          <w:sz w:val="24"/>
          <w:szCs w:val="24"/>
        </w:rPr>
        <w:t>odifica ai dati personali e sensibili di una persona fisica per non renderne impossibile l’identificazione senza l’utilizzo di informazioni aggiuntive.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B59F97B" w14:textId="77777777" w:rsidR="006662DE" w:rsidRPr="006662DE" w:rsidRDefault="005F3E8B" w:rsidP="005D2B19">
      <w:pPr>
        <w:pStyle w:val="Titolo2"/>
      </w:pPr>
      <w:bookmarkStart w:id="23" w:name="_Toc10660176"/>
      <w:r w:rsidRPr="006662DE">
        <w:t>Rappresentante del trattamento</w:t>
      </w:r>
      <w:bookmarkEnd w:id="23"/>
    </w:p>
    <w:p w14:paraId="44E46F2A" w14:textId="4123A2F1" w:rsidR="005C6CBD" w:rsidRPr="005D2B1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P</w:t>
      </w:r>
      <w:r w:rsidR="005F3E8B" w:rsidRPr="006662DE">
        <w:rPr>
          <w:rFonts w:ascii="Arial" w:hAnsi="Arial" w:cs="Arial"/>
          <w:color w:val="000000" w:themeColor="text1"/>
          <w:sz w:val="24"/>
          <w:szCs w:val="24"/>
        </w:rPr>
        <w:t>ersona (fisica o giuridica e all’interno dell’UE) che deve essere designata da organizzazioni che hanno sede al di fuori dell’UE in qualità di rappresentante dell’organizzazione relativamente agli obblighi legati al G.D.P.R.</w:t>
      </w:r>
      <w:r w:rsid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A8987FC" w14:textId="77777777" w:rsidR="006662DE" w:rsidRPr="006662DE" w:rsidRDefault="00B86B53" w:rsidP="005D2B19">
      <w:pPr>
        <w:pStyle w:val="Titolo2"/>
      </w:pPr>
      <w:bookmarkStart w:id="24" w:name="_Toc10660177"/>
      <w:r w:rsidRPr="006662DE">
        <w:t>Registro dei trattamenti</w:t>
      </w:r>
      <w:bookmarkEnd w:id="24"/>
    </w:p>
    <w:p w14:paraId="0364FE54" w14:textId="12E17278" w:rsidR="00C23257" w:rsidRPr="005D2B1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6662DE">
        <w:rPr>
          <w:rFonts w:ascii="Arial" w:hAnsi="Arial" w:cs="Arial"/>
          <w:color w:val="000000" w:themeColor="text1"/>
          <w:sz w:val="24"/>
          <w:szCs w:val="24"/>
        </w:rPr>
        <w:t>D</w:t>
      </w:r>
      <w:r w:rsidR="00B86B53" w:rsidRPr="006662DE">
        <w:rPr>
          <w:rFonts w:ascii="Arial" w:hAnsi="Arial" w:cs="Arial"/>
          <w:color w:val="000000" w:themeColor="text1"/>
          <w:sz w:val="24"/>
          <w:szCs w:val="24"/>
        </w:rPr>
        <w:t xml:space="preserve">ocumento che contiene informazioni relative a tutte le operazioni di un’azienda in cui vengono trattati dei dati. Deve essere compilato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da un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titolare/responsabile del trattamento </w:t>
      </w:r>
      <w:r w:rsidR="008D6B37" w:rsidRPr="006662DE">
        <w:rPr>
          <w:rFonts w:ascii="Arial" w:hAnsi="Arial" w:cs="Arial"/>
          <w:color w:val="000000" w:themeColor="text1"/>
          <w:sz w:val="24"/>
          <w:szCs w:val="24"/>
        </w:rPr>
        <w:t xml:space="preserve">e deve contenere tutte le informazioni riguardo al modo in cui i dati vengono trattati (come, da chi, quando…) oltre </w:t>
      </w:r>
      <w:r w:rsidR="008D6B37" w:rsidRPr="005D2B19">
        <w:rPr>
          <w:rFonts w:ascii="Arial" w:hAnsi="Arial" w:cs="Arial"/>
          <w:color w:val="000000" w:themeColor="text1"/>
          <w:sz w:val="24"/>
          <w:szCs w:val="24"/>
        </w:rPr>
        <w:t xml:space="preserve">che informazioni relative ai protocolli usati per evitare data </w:t>
      </w:r>
      <w:proofErr w:type="spellStart"/>
      <w:r w:rsidR="008D6B37" w:rsidRPr="005D2B19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8D6B37" w:rsidRPr="005D2B1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5D2B19">
        <w:rPr>
          <w:rFonts w:ascii="Arial" w:hAnsi="Arial" w:cs="Arial"/>
          <w:color w:val="000000" w:themeColor="text1"/>
          <w:sz w:val="24"/>
          <w:szCs w:val="24"/>
        </w:rPr>
        <w:br/>
      </w:r>
      <w:r w:rsidR="008D6B37" w:rsidRPr="005D2B19">
        <w:rPr>
          <w:rFonts w:ascii="Arial" w:hAnsi="Arial" w:cs="Arial"/>
          <w:color w:val="000000" w:themeColor="text1"/>
          <w:sz w:val="24"/>
          <w:szCs w:val="24"/>
        </w:rPr>
        <w:t xml:space="preserve">(per altre informazioni: </w:t>
      </w:r>
      <w:r w:rsidR="00C23257" w:rsidRPr="005D2B19">
        <w:rPr>
          <w:rFonts w:ascii="Arial" w:hAnsi="Arial" w:cs="Arial"/>
          <w:color w:val="000000" w:themeColor="text1"/>
          <w:sz w:val="24"/>
          <w:szCs w:val="24"/>
        </w:rPr>
        <w:br/>
      </w:r>
      <w:hyperlink r:id="rId16" w:history="1">
        <w:r w:rsidR="00355E89" w:rsidRPr="005D2B19">
          <w:rPr>
            <w:rStyle w:val="Collegamentoipertestuale"/>
            <w:rFonts w:ascii="Arial" w:hAnsi="Arial" w:cs="Arial"/>
            <w:sz w:val="24"/>
            <w:szCs w:val="24"/>
          </w:rPr>
          <w:t>http://www.defensis.it/risorse-eventi/registro_dei_trattamenti_gdpr_-_modello.html</w:t>
        </w:r>
      </w:hyperlink>
      <w:r w:rsidR="008D6B37" w:rsidRPr="005D2B1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5D2B19" w:rsidRP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47D8713" w14:textId="77777777" w:rsidR="006662DE" w:rsidRPr="005D2B19" w:rsidRDefault="00D56FAF" w:rsidP="005D2B19">
      <w:pPr>
        <w:pStyle w:val="Titolo2"/>
      </w:pPr>
      <w:bookmarkStart w:id="25" w:name="_Toc10660178"/>
      <w:r w:rsidRPr="005D2B19">
        <w:t>Responsabile del trattamento</w:t>
      </w:r>
      <w:bookmarkEnd w:id="25"/>
    </w:p>
    <w:p w14:paraId="017FE852" w14:textId="54C61FEF" w:rsidR="006662DE" w:rsidRPr="005D2B1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5D2B19">
        <w:rPr>
          <w:rFonts w:ascii="Arial" w:hAnsi="Arial" w:cs="Arial"/>
          <w:color w:val="000000" w:themeColor="text1"/>
          <w:sz w:val="24"/>
          <w:szCs w:val="24"/>
        </w:rPr>
        <w:t>P</w:t>
      </w:r>
      <w:r w:rsidR="00D56FAF" w:rsidRPr="005D2B19">
        <w:rPr>
          <w:rFonts w:ascii="Arial" w:hAnsi="Arial" w:cs="Arial"/>
          <w:color w:val="000000" w:themeColor="text1"/>
          <w:sz w:val="24"/>
          <w:szCs w:val="24"/>
        </w:rPr>
        <w:t xml:space="preserve">ersona fisica/giuridica che elabora i dati personali per conto del </w:t>
      </w:r>
      <w:r w:rsidR="00D56FAF" w:rsidRPr="005D2B19">
        <w:rPr>
          <w:rFonts w:ascii="Arial" w:hAnsi="Arial" w:cs="Arial"/>
          <w:color w:val="000000" w:themeColor="text1"/>
          <w:sz w:val="24"/>
          <w:szCs w:val="24"/>
          <w:u w:val="single"/>
        </w:rPr>
        <w:t>titolare del trattamento</w:t>
      </w:r>
      <w:r w:rsidR="00D56FAF" w:rsidRPr="005D2B19">
        <w:rPr>
          <w:rFonts w:ascii="Arial" w:hAnsi="Arial" w:cs="Arial"/>
          <w:color w:val="000000" w:themeColor="text1"/>
          <w:sz w:val="24"/>
          <w:szCs w:val="24"/>
        </w:rPr>
        <w:t>.</w:t>
      </w:r>
      <w:r w:rsidR="005D2B19" w:rsidRP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3003395" w14:textId="77777777" w:rsidR="006662DE" w:rsidRPr="005D2B19" w:rsidRDefault="00423ADB" w:rsidP="005D2B19">
      <w:pPr>
        <w:pStyle w:val="Titolo2"/>
      </w:pPr>
      <w:bookmarkStart w:id="26" w:name="_Toc10660179"/>
      <w:r w:rsidRPr="005D2B19">
        <w:t>Responsabile della protezione dei dati</w:t>
      </w:r>
      <w:bookmarkEnd w:id="26"/>
    </w:p>
    <w:p w14:paraId="5D009091" w14:textId="2DD43E27" w:rsidR="00D07AE7" w:rsidRPr="005D2B1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5D2B19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 xml:space="preserve">edi Data </w:t>
      </w:r>
      <w:proofErr w:type="spellStart"/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>Protection</w:t>
      </w:r>
      <w:proofErr w:type="spellEnd"/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>Officer</w:t>
      </w:r>
      <w:proofErr w:type="spellEnd"/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>.</w:t>
      </w:r>
      <w:r w:rsidR="005D2B19" w:rsidRP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B70242" w14:textId="77777777" w:rsidR="006662DE" w:rsidRPr="005D2B19" w:rsidRDefault="008D6B37" w:rsidP="005D2B19">
      <w:pPr>
        <w:pStyle w:val="Titolo2"/>
      </w:pPr>
      <w:bookmarkStart w:id="27" w:name="_Toc10660180"/>
      <w:r w:rsidRPr="005D2B19">
        <w:t>Responsabile esterno</w:t>
      </w:r>
      <w:bookmarkEnd w:id="27"/>
    </w:p>
    <w:p w14:paraId="02D1A330" w14:textId="22086BF1" w:rsidR="005C6CBD" w:rsidRPr="005D2B1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5D2B19">
        <w:rPr>
          <w:rFonts w:ascii="Arial" w:hAnsi="Arial" w:cs="Arial"/>
          <w:color w:val="000000" w:themeColor="text1"/>
          <w:sz w:val="24"/>
          <w:szCs w:val="24"/>
        </w:rPr>
        <w:t>P</w:t>
      </w:r>
      <w:r w:rsidR="008D6B37" w:rsidRPr="005D2B19">
        <w:rPr>
          <w:rFonts w:ascii="Arial" w:hAnsi="Arial" w:cs="Arial"/>
          <w:color w:val="000000" w:themeColor="text1"/>
          <w:sz w:val="24"/>
          <w:szCs w:val="24"/>
        </w:rPr>
        <w:t>ersona che non appartiene all’organizzazione aziendale ma che ha comunque accesso al registro dei trattamenti (es. impiegato di un’azienda informatica su cui un’organizzazione si poggia).</w:t>
      </w:r>
      <w:r w:rsidR="005D2B19" w:rsidRP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F6E129F" w14:textId="77777777" w:rsidR="006662DE" w:rsidRPr="005D2B19" w:rsidRDefault="003B5E6B" w:rsidP="005D2B19">
      <w:pPr>
        <w:pStyle w:val="Titolo2"/>
      </w:pPr>
      <w:bookmarkStart w:id="28" w:name="_Toc10660181"/>
      <w:r w:rsidRPr="005D2B19">
        <w:t>Terzo</w:t>
      </w:r>
      <w:bookmarkEnd w:id="28"/>
    </w:p>
    <w:p w14:paraId="695F0629" w14:textId="02112FB3" w:rsidR="003B5E6B" w:rsidRPr="005D2B1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5D2B19">
        <w:rPr>
          <w:rFonts w:ascii="Arial" w:hAnsi="Arial" w:cs="Arial"/>
          <w:color w:val="000000" w:themeColor="text1"/>
          <w:sz w:val="24"/>
          <w:szCs w:val="24"/>
        </w:rPr>
        <w:t>P</w:t>
      </w:r>
      <w:r w:rsidR="003B5E6B" w:rsidRPr="005D2B19">
        <w:rPr>
          <w:rFonts w:ascii="Arial" w:hAnsi="Arial" w:cs="Arial"/>
          <w:color w:val="000000" w:themeColor="text1"/>
          <w:sz w:val="24"/>
          <w:szCs w:val="24"/>
        </w:rPr>
        <w:t>ersona fisica/giuridica</w:t>
      </w:r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B5E6B" w:rsidRPr="005D2B19">
        <w:rPr>
          <w:rFonts w:ascii="Arial" w:hAnsi="Arial" w:cs="Arial"/>
          <w:color w:val="000000" w:themeColor="text1"/>
          <w:sz w:val="24"/>
          <w:szCs w:val="24"/>
        </w:rPr>
        <w:t xml:space="preserve">autorità pubblica </w:t>
      </w:r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>o comunque soggetto che non né sia l’interessato, né il titolare, né il responsabile, né una persona autorizzata al trattamento.</w:t>
      </w:r>
      <w:r w:rsidR="005D2B19" w:rsidRP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D7C3652" w14:textId="77777777" w:rsidR="006662DE" w:rsidRPr="005D2B19" w:rsidRDefault="00FE78FC" w:rsidP="005D2B19">
      <w:pPr>
        <w:pStyle w:val="Titolo2"/>
      </w:pPr>
      <w:bookmarkStart w:id="29" w:name="_Toc10660182"/>
      <w:r w:rsidRPr="005D2B19">
        <w:t>Titolare del trattamento</w:t>
      </w:r>
      <w:bookmarkEnd w:id="29"/>
    </w:p>
    <w:p w14:paraId="38D36AA4" w14:textId="347A1398" w:rsidR="005C6CBD" w:rsidRPr="005D2B19" w:rsidRDefault="006662DE" w:rsidP="00B86B53">
      <w:pPr>
        <w:rPr>
          <w:rFonts w:ascii="Arial" w:hAnsi="Arial" w:cs="Arial"/>
          <w:color w:val="000000" w:themeColor="text1"/>
          <w:sz w:val="24"/>
          <w:szCs w:val="24"/>
        </w:rPr>
      </w:pPr>
      <w:r w:rsidRPr="005D2B19">
        <w:rPr>
          <w:rFonts w:ascii="Arial" w:hAnsi="Arial" w:cs="Arial"/>
          <w:color w:val="000000" w:themeColor="text1"/>
          <w:sz w:val="24"/>
          <w:szCs w:val="24"/>
        </w:rPr>
        <w:t>P</w:t>
      </w:r>
      <w:r w:rsidR="00FE78FC" w:rsidRPr="005D2B19">
        <w:rPr>
          <w:rFonts w:ascii="Arial" w:hAnsi="Arial" w:cs="Arial"/>
          <w:color w:val="000000" w:themeColor="text1"/>
          <w:sz w:val="24"/>
          <w:szCs w:val="24"/>
        </w:rPr>
        <w:t>ersona fisica/giuridica</w:t>
      </w:r>
      <w:r w:rsidR="005C6CBD" w:rsidRPr="005D2B19">
        <w:rPr>
          <w:rFonts w:ascii="Arial" w:hAnsi="Arial" w:cs="Arial"/>
          <w:color w:val="000000" w:themeColor="text1"/>
          <w:sz w:val="24"/>
          <w:szCs w:val="24"/>
        </w:rPr>
        <w:t xml:space="preserve"> o autorità pubblica</w:t>
      </w:r>
      <w:r w:rsidR="00FE78FC" w:rsidRPr="005D2B19">
        <w:rPr>
          <w:rFonts w:ascii="Arial" w:hAnsi="Arial" w:cs="Arial"/>
          <w:color w:val="000000" w:themeColor="text1"/>
          <w:sz w:val="24"/>
          <w:szCs w:val="24"/>
        </w:rPr>
        <w:t xml:space="preserve"> che determina</w:t>
      </w:r>
      <w:r w:rsidR="00D56FAF" w:rsidRPr="005D2B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6CBD" w:rsidRPr="005D2B19">
        <w:rPr>
          <w:rFonts w:ascii="Arial" w:hAnsi="Arial" w:cs="Arial"/>
          <w:color w:val="000000" w:themeColor="text1"/>
          <w:sz w:val="24"/>
          <w:szCs w:val="24"/>
        </w:rPr>
        <w:t>finalità e mezzi del trattamento di dati personali</w:t>
      </w:r>
      <w:r w:rsidR="00D56FAF" w:rsidRPr="005D2B19">
        <w:rPr>
          <w:rFonts w:ascii="Arial" w:hAnsi="Arial" w:cs="Arial"/>
          <w:color w:val="000000" w:themeColor="text1"/>
          <w:sz w:val="24"/>
          <w:szCs w:val="24"/>
        </w:rPr>
        <w:t>.</w:t>
      </w:r>
      <w:r w:rsidR="00FE78FC" w:rsidRPr="005D2B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2B19" w:rsidRP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1AED4F8" w14:textId="77777777" w:rsidR="006662DE" w:rsidRPr="005D2B19" w:rsidRDefault="005C6CBD" w:rsidP="005D2B19">
      <w:pPr>
        <w:pStyle w:val="Titolo2"/>
      </w:pPr>
      <w:bookmarkStart w:id="30" w:name="_Toc10660183"/>
      <w:r w:rsidRPr="005D2B19">
        <w:lastRenderedPageBreak/>
        <w:t>Trattamento</w:t>
      </w:r>
      <w:bookmarkEnd w:id="30"/>
    </w:p>
    <w:p w14:paraId="17AD837C" w14:textId="3F4B35B4" w:rsidR="00B86B53" w:rsidRPr="005D2B19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5D2B19">
        <w:rPr>
          <w:rFonts w:ascii="Arial" w:hAnsi="Arial" w:cs="Arial"/>
          <w:color w:val="000000" w:themeColor="text1"/>
          <w:sz w:val="24"/>
          <w:szCs w:val="24"/>
        </w:rPr>
        <w:t>Q</w:t>
      </w:r>
      <w:r w:rsidR="005C6CBD" w:rsidRPr="005D2B19">
        <w:rPr>
          <w:rFonts w:ascii="Arial" w:hAnsi="Arial" w:cs="Arial"/>
          <w:color w:val="000000" w:themeColor="text1"/>
          <w:sz w:val="24"/>
          <w:szCs w:val="24"/>
        </w:rPr>
        <w:t>ualsiasi operazione o insieme di operazioni (automatizzate o meno) applicate ai dati personali degli interessati.</w:t>
      </w:r>
      <w:r w:rsidR="005D2B19" w:rsidRP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699E91C" w14:textId="77777777" w:rsidR="006662DE" w:rsidRPr="005D2B19" w:rsidRDefault="00423ADB" w:rsidP="005D2B19">
      <w:pPr>
        <w:pStyle w:val="Titolo2"/>
      </w:pPr>
      <w:bookmarkStart w:id="31" w:name="_Toc10660184"/>
      <w:r w:rsidRPr="005D2B19">
        <w:t>Trattamento transfrontaliero</w:t>
      </w:r>
      <w:bookmarkEnd w:id="31"/>
    </w:p>
    <w:p w14:paraId="14D9ED3E" w14:textId="237D5F15" w:rsidR="00930B45" w:rsidRPr="005D2B19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5D2B19">
        <w:rPr>
          <w:rFonts w:ascii="Arial" w:hAnsi="Arial" w:cs="Arial"/>
          <w:color w:val="000000" w:themeColor="text1"/>
          <w:sz w:val="24"/>
          <w:szCs w:val="24"/>
        </w:rPr>
        <w:t>T</w:t>
      </w:r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 xml:space="preserve">rattamento che ha luogo in stabilimenti di una stessa organizzazione presenti in più di uno Stato Membro dell’UE </w:t>
      </w:r>
      <w:r w:rsidR="00423ADB" w:rsidRPr="005D2B19">
        <w:rPr>
          <w:rFonts w:ascii="Arial" w:hAnsi="Arial" w:cs="Arial"/>
          <w:i/>
          <w:color w:val="000000" w:themeColor="text1"/>
          <w:sz w:val="24"/>
          <w:szCs w:val="24"/>
        </w:rPr>
        <w:t xml:space="preserve">oppure </w:t>
      </w:r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>trattamento che ha luogo in un unico Stato Membro dell’UE ma che incide in modo sostanziale su interessati appartenenti a più di uno Stato Membro.</w:t>
      </w:r>
      <w:r w:rsidR="005D2B19" w:rsidRPr="005D2B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76F22EB" w14:textId="77777777" w:rsidR="006662DE" w:rsidRPr="005D2B19" w:rsidRDefault="00423ADB" w:rsidP="005D2B19">
      <w:pPr>
        <w:pStyle w:val="Titolo2"/>
      </w:pPr>
      <w:bookmarkStart w:id="32" w:name="_Toc10660185"/>
      <w:r w:rsidRPr="005D2B19">
        <w:t>Violazione dei dati personali</w:t>
      </w:r>
      <w:bookmarkEnd w:id="32"/>
    </w:p>
    <w:p w14:paraId="4D9B381C" w14:textId="77777777" w:rsidR="00423ADB" w:rsidRPr="005D2B19" w:rsidRDefault="006662DE">
      <w:pPr>
        <w:rPr>
          <w:rFonts w:ascii="Arial" w:hAnsi="Arial" w:cs="Arial"/>
          <w:color w:val="000000" w:themeColor="text1"/>
          <w:sz w:val="24"/>
          <w:szCs w:val="24"/>
        </w:rPr>
      </w:pPr>
      <w:r w:rsidRPr="005D2B19">
        <w:rPr>
          <w:rFonts w:ascii="Arial" w:hAnsi="Arial" w:cs="Arial"/>
          <w:color w:val="000000" w:themeColor="text1"/>
          <w:sz w:val="24"/>
          <w:szCs w:val="24"/>
        </w:rPr>
        <w:t>V</w:t>
      </w:r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 xml:space="preserve">edi Data </w:t>
      </w:r>
      <w:proofErr w:type="spellStart"/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>Breach</w:t>
      </w:r>
      <w:proofErr w:type="spellEnd"/>
      <w:r w:rsidR="00423ADB" w:rsidRPr="005D2B1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E8CE593" w14:textId="7E502E30" w:rsidR="005D2B19" w:rsidRPr="005D2B19" w:rsidRDefault="0031005F" w:rsidP="003100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1DEF6CC" w14:textId="1EA6142F" w:rsidR="005D2B19" w:rsidRPr="005D2B19" w:rsidRDefault="005D2B19" w:rsidP="005D2B19">
      <w:pPr>
        <w:pStyle w:val="Titolo1"/>
      </w:pPr>
      <w:bookmarkStart w:id="33" w:name="_Toc10660186"/>
      <w:r w:rsidRPr="005D2B19">
        <w:lastRenderedPageBreak/>
        <w:t xml:space="preserve">Parte 2 – Guida alle funzionalità di </w:t>
      </w:r>
      <w:proofErr w:type="spellStart"/>
      <w:r w:rsidRPr="005D2B19">
        <w:t>EasyGDPR</w:t>
      </w:r>
      <w:bookmarkEnd w:id="33"/>
      <w:proofErr w:type="spellEnd"/>
    </w:p>
    <w:p w14:paraId="64611F2C" w14:textId="2D870B31" w:rsidR="005D2B19" w:rsidRDefault="005D2B19" w:rsidP="005D2B19">
      <w:pPr>
        <w:rPr>
          <w:rFonts w:ascii="Arial" w:hAnsi="Arial" w:cs="Arial"/>
        </w:rPr>
      </w:pPr>
    </w:p>
    <w:p w14:paraId="30C51824" w14:textId="2B2C3638" w:rsidR="005D2B19" w:rsidRPr="005D2B19" w:rsidRDefault="005D2B19" w:rsidP="005D2B19">
      <w:pPr>
        <w:rPr>
          <w:rFonts w:ascii="Arial" w:hAnsi="Arial" w:cs="Arial"/>
          <w:sz w:val="24"/>
          <w:szCs w:val="24"/>
        </w:rPr>
      </w:pPr>
      <w:r w:rsidRPr="005D2B19">
        <w:rPr>
          <w:rFonts w:ascii="Arial" w:hAnsi="Arial" w:cs="Arial"/>
          <w:sz w:val="24"/>
          <w:szCs w:val="24"/>
        </w:rPr>
        <w:t>Questa parte del manuale è divisa nelle seguenti sezioni:</w:t>
      </w:r>
    </w:p>
    <w:p w14:paraId="5A28D417" w14:textId="75526F50" w:rsidR="005D2B19" w:rsidRPr="005D2B19" w:rsidRDefault="005D2B19" w:rsidP="005D2B19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D2B19">
        <w:rPr>
          <w:rFonts w:ascii="Arial" w:hAnsi="Arial" w:cs="Arial"/>
          <w:sz w:val="24"/>
          <w:szCs w:val="24"/>
        </w:rPr>
        <w:t>Schermata Home</w:t>
      </w:r>
      <w:r w:rsidR="00720C65">
        <w:rPr>
          <w:rFonts w:ascii="Arial" w:hAnsi="Arial" w:cs="Arial"/>
          <w:sz w:val="24"/>
          <w:szCs w:val="24"/>
        </w:rPr>
        <w:t>: schermata di benvenuto del sistema</w:t>
      </w:r>
      <w:r w:rsidR="00720C65">
        <w:rPr>
          <w:rFonts w:ascii="Arial" w:hAnsi="Arial" w:cs="Arial"/>
          <w:sz w:val="24"/>
          <w:szCs w:val="24"/>
        </w:rPr>
        <w:br/>
      </w:r>
    </w:p>
    <w:p w14:paraId="25636433" w14:textId="227BC2F0" w:rsidR="00720C65" w:rsidRPr="00720C65" w:rsidRDefault="005D2B19" w:rsidP="00720C65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D2B19">
        <w:rPr>
          <w:rFonts w:ascii="Arial" w:hAnsi="Arial" w:cs="Arial"/>
          <w:sz w:val="24"/>
          <w:szCs w:val="24"/>
        </w:rPr>
        <w:t>Schermata Calendario</w:t>
      </w:r>
      <w:r w:rsidR="00720C65">
        <w:rPr>
          <w:rFonts w:ascii="Arial" w:hAnsi="Arial" w:cs="Arial"/>
          <w:sz w:val="24"/>
          <w:szCs w:val="24"/>
        </w:rPr>
        <w:t>: presenta il calendario degli eventi</w:t>
      </w:r>
      <w:r w:rsidR="00720C65">
        <w:rPr>
          <w:rFonts w:ascii="Arial" w:hAnsi="Arial" w:cs="Arial"/>
          <w:sz w:val="24"/>
          <w:szCs w:val="24"/>
        </w:rPr>
        <w:br/>
      </w:r>
    </w:p>
    <w:p w14:paraId="0827A511" w14:textId="449D7BB9" w:rsidR="005D2B19" w:rsidRPr="005D2B19" w:rsidRDefault="005D2B19" w:rsidP="005D2B19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D2B19">
        <w:rPr>
          <w:rFonts w:ascii="Arial" w:hAnsi="Arial" w:cs="Arial"/>
          <w:sz w:val="24"/>
          <w:szCs w:val="24"/>
        </w:rPr>
        <w:t>Schermata Eventi</w:t>
      </w:r>
      <w:r w:rsidR="00720C65">
        <w:rPr>
          <w:rFonts w:ascii="Arial" w:hAnsi="Arial" w:cs="Arial"/>
          <w:sz w:val="24"/>
          <w:szCs w:val="24"/>
        </w:rPr>
        <w:t>: riassume gli eventi messi a calendario</w:t>
      </w:r>
      <w:r w:rsidR="00720C65">
        <w:rPr>
          <w:rFonts w:ascii="Arial" w:hAnsi="Arial" w:cs="Arial"/>
          <w:sz w:val="24"/>
          <w:szCs w:val="24"/>
        </w:rPr>
        <w:br/>
      </w:r>
    </w:p>
    <w:p w14:paraId="6279D991" w14:textId="7943D0CF" w:rsidR="005D2B19" w:rsidRDefault="005D2B19" w:rsidP="005D2B19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D2B19">
        <w:rPr>
          <w:rFonts w:ascii="Arial" w:hAnsi="Arial" w:cs="Arial"/>
          <w:sz w:val="24"/>
          <w:szCs w:val="24"/>
        </w:rPr>
        <w:t>Schermata Manuale</w:t>
      </w:r>
      <w:r w:rsidR="00720C65">
        <w:rPr>
          <w:rFonts w:ascii="Arial" w:hAnsi="Arial" w:cs="Arial"/>
          <w:sz w:val="24"/>
          <w:szCs w:val="24"/>
        </w:rPr>
        <w:t>: riporta il manuale del sistema</w:t>
      </w:r>
    </w:p>
    <w:p w14:paraId="7536EBE3" w14:textId="3D1EE185" w:rsidR="005D2B19" w:rsidRDefault="005D2B19" w:rsidP="005D2B19">
      <w:pPr>
        <w:rPr>
          <w:rFonts w:ascii="Arial" w:hAnsi="Arial" w:cs="Arial"/>
          <w:sz w:val="24"/>
          <w:szCs w:val="24"/>
        </w:rPr>
      </w:pPr>
    </w:p>
    <w:p w14:paraId="64BE7CC3" w14:textId="629BB5E0" w:rsidR="00720C65" w:rsidRDefault="00720C65" w:rsidP="005D2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funzionalità presenti nelle schermate sopra citate e il modo in cui esse sono strutturate saranno spiegate nelle sezioni a seguire.</w:t>
      </w:r>
    </w:p>
    <w:p w14:paraId="0A9D452B" w14:textId="77777777" w:rsidR="00720C65" w:rsidRDefault="00720C65" w:rsidP="005D2B19">
      <w:pPr>
        <w:rPr>
          <w:rFonts w:ascii="Arial" w:hAnsi="Arial" w:cs="Arial"/>
          <w:sz w:val="24"/>
          <w:szCs w:val="24"/>
        </w:rPr>
      </w:pPr>
    </w:p>
    <w:p w14:paraId="5B525A4B" w14:textId="619A6147" w:rsidR="005D2B19" w:rsidRDefault="005D2B19" w:rsidP="005D2B19">
      <w:pPr>
        <w:pStyle w:val="Titolo2"/>
      </w:pPr>
      <w:bookmarkStart w:id="34" w:name="_Toc10660187"/>
      <w:r w:rsidRPr="005D2B19">
        <w:t>Schermata Home</w:t>
      </w:r>
      <w:bookmarkEnd w:id="34"/>
    </w:p>
    <w:p w14:paraId="7C5BD876" w14:textId="77777777" w:rsidR="005441FE" w:rsidRDefault="005441FE" w:rsidP="005441FE"/>
    <w:p w14:paraId="7A92BA8E" w14:textId="247374FD" w:rsidR="005441FE" w:rsidRDefault="005441FE" w:rsidP="005441FE">
      <w:r>
        <w:rPr>
          <w:noProof/>
        </w:rPr>
        <w:drawing>
          <wp:inline distT="0" distB="0" distL="0" distR="0" wp14:anchorId="616A4640" wp14:editId="11618299">
            <wp:extent cx="6120130" cy="35699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B42F" w14:textId="7C2719CA" w:rsidR="005441FE" w:rsidRDefault="005441FE" w:rsidP="005441FE"/>
    <w:p w14:paraId="03155BA3" w14:textId="47FC1544" w:rsidR="005441FE" w:rsidRDefault="005441FE" w:rsidP="005441FE">
      <w:pPr>
        <w:pStyle w:val="Titolo2"/>
      </w:pPr>
      <w:bookmarkStart w:id="35" w:name="_Toc10660188"/>
      <w:r>
        <w:t>Schermata Calendario</w:t>
      </w:r>
      <w:bookmarkEnd w:id="35"/>
    </w:p>
    <w:p w14:paraId="2CC8A001" w14:textId="27AF1916" w:rsidR="005441FE" w:rsidRDefault="005441FE" w:rsidP="005441FE"/>
    <w:p w14:paraId="036228DA" w14:textId="6A8C1CCD" w:rsidR="005441FE" w:rsidRDefault="005441FE" w:rsidP="005441FE">
      <w:r>
        <w:rPr>
          <w:noProof/>
        </w:rPr>
        <w:lastRenderedPageBreak/>
        <w:drawing>
          <wp:inline distT="0" distB="0" distL="0" distR="0" wp14:anchorId="2F4BB95B" wp14:editId="34F7E0AF">
            <wp:extent cx="6120130" cy="48653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E115" w14:textId="5C941918" w:rsidR="005441FE" w:rsidRDefault="005441FE" w:rsidP="005441FE"/>
    <w:p w14:paraId="3893938C" w14:textId="6FD99518" w:rsidR="005441FE" w:rsidRDefault="005441FE" w:rsidP="005441FE">
      <w:pPr>
        <w:pStyle w:val="Titolo2"/>
      </w:pPr>
      <w:bookmarkStart w:id="36" w:name="_Toc10660189"/>
      <w:r>
        <w:t>Schermata Eventi</w:t>
      </w:r>
      <w:bookmarkEnd w:id="36"/>
    </w:p>
    <w:p w14:paraId="0939B13C" w14:textId="77777777" w:rsidR="005441FE" w:rsidRPr="005441FE" w:rsidRDefault="005441FE" w:rsidP="005441FE"/>
    <w:p w14:paraId="6FF7BF08" w14:textId="4F08EAB6" w:rsidR="005D2B19" w:rsidRDefault="005441FE" w:rsidP="005D2B19">
      <w:r>
        <w:rPr>
          <w:noProof/>
        </w:rPr>
        <w:drawing>
          <wp:inline distT="0" distB="0" distL="0" distR="0" wp14:anchorId="544BFB1F" wp14:editId="24212149">
            <wp:extent cx="6120130" cy="32842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024E" w14:textId="2606A6D7" w:rsidR="005D2B19" w:rsidRDefault="005D2B19" w:rsidP="005D2B19">
      <w:pPr>
        <w:rPr>
          <w:rFonts w:eastAsia="游明朝"/>
          <w:lang w:eastAsia="ja-JP"/>
        </w:rPr>
      </w:pPr>
    </w:p>
    <w:p w14:paraId="683B5E38" w14:textId="02313B0E" w:rsidR="005441FE" w:rsidRDefault="005441FE" w:rsidP="005441FE">
      <w:pPr>
        <w:pStyle w:val="Titolo2"/>
        <w:rPr>
          <w:lang w:eastAsia="ja-JP"/>
        </w:rPr>
      </w:pPr>
      <w:bookmarkStart w:id="37" w:name="_Toc10660190"/>
      <w:r>
        <w:rPr>
          <w:lang w:eastAsia="ja-JP"/>
        </w:rPr>
        <w:t>Schermata Manuale</w:t>
      </w:r>
      <w:bookmarkEnd w:id="37"/>
    </w:p>
    <w:p w14:paraId="35B32F93" w14:textId="3634E9AE" w:rsidR="005441FE" w:rsidRDefault="005441FE" w:rsidP="005D2B19">
      <w:pPr>
        <w:rPr>
          <w:rFonts w:eastAsia="游明朝"/>
          <w:lang w:eastAsia="ja-JP"/>
        </w:rPr>
      </w:pPr>
    </w:p>
    <w:p w14:paraId="26F5896F" w14:textId="34A63D45" w:rsidR="005441FE" w:rsidRPr="005D2B19" w:rsidRDefault="005441FE" w:rsidP="005D2B19">
      <w:pPr>
        <w:rPr>
          <w:rFonts w:eastAsia="游明朝" w:hint="eastAsia"/>
          <w:lang w:eastAsia="ja-JP"/>
        </w:rPr>
      </w:pPr>
      <w:r>
        <w:rPr>
          <w:noProof/>
        </w:rPr>
        <w:drawing>
          <wp:inline distT="0" distB="0" distL="0" distR="0" wp14:anchorId="688940A7" wp14:editId="09805BEE">
            <wp:extent cx="6120130" cy="47561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0148" w14:textId="37FD3201" w:rsidR="005D2B19" w:rsidRPr="005D2B19" w:rsidRDefault="0031005F" w:rsidP="005D2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26A8D0" w14:textId="5FCDD783" w:rsidR="005D2B19" w:rsidRPr="005D2B19" w:rsidRDefault="005D2B19" w:rsidP="005D2B19">
      <w:pPr>
        <w:pStyle w:val="Titolo1"/>
      </w:pPr>
      <w:bookmarkStart w:id="38" w:name="_Toc10660191"/>
      <w:r w:rsidRPr="005D2B19">
        <w:lastRenderedPageBreak/>
        <w:t>Parte 3 – Appendice con allegati</w:t>
      </w:r>
      <w:bookmarkEnd w:id="38"/>
    </w:p>
    <w:p w14:paraId="76D19766" w14:textId="61AA29F3" w:rsidR="005D2B19" w:rsidRPr="005D2B19" w:rsidRDefault="005D2B19" w:rsidP="005D2B19">
      <w:pPr>
        <w:rPr>
          <w:rFonts w:ascii="Arial" w:hAnsi="Arial" w:cs="Arial"/>
        </w:rPr>
      </w:pPr>
    </w:p>
    <w:p w14:paraId="2658B25E" w14:textId="5E5AA1C3" w:rsidR="005D2B19" w:rsidRPr="005D2B19" w:rsidRDefault="005D2B19" w:rsidP="005D2B19">
      <w:pPr>
        <w:pStyle w:val="Titolo2"/>
      </w:pPr>
      <w:bookmarkStart w:id="39" w:name="_Toc10660192"/>
      <w:r w:rsidRPr="005D2B19">
        <w:t>Allegati</w:t>
      </w:r>
      <w:bookmarkEnd w:id="39"/>
    </w:p>
    <w:p w14:paraId="58183FE5" w14:textId="77777777" w:rsidR="005D2B19" w:rsidRPr="005D2B19" w:rsidRDefault="005D2B19" w:rsidP="005D2B19">
      <w:pPr>
        <w:rPr>
          <w:rFonts w:ascii="Arial" w:hAnsi="Arial" w:cs="Arial"/>
        </w:rPr>
      </w:pPr>
    </w:p>
    <w:p w14:paraId="46B67ED7" w14:textId="150DA23F" w:rsidR="00423ADB" w:rsidRPr="00720C65" w:rsidRDefault="00085336" w:rsidP="00720C65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hyperlink r:id="rId21" w:history="1">
        <w:r w:rsidR="00355E89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>A</w:t>
        </w:r>
        <w:r w:rsidR="00C6587B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>LLEGATO 1 – TESTO</w:t>
        </w:r>
        <w:r w:rsidR="005F3E8B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 xml:space="preserve"> </w:t>
        </w:r>
        <w:r w:rsidR="002D57BF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>GDPR</w:t>
        </w:r>
      </w:hyperlink>
      <w:r w:rsidR="00335003" w:rsidRPr="00720C65">
        <w:rPr>
          <w:rStyle w:val="Collegamentoipertestuale"/>
          <w:rFonts w:ascii="Arial" w:hAnsi="Arial" w:cs="Arial"/>
          <w:b/>
          <w:bCs/>
          <w:color w:val="4472C4" w:themeColor="accent1"/>
          <w:sz w:val="24"/>
          <w:szCs w:val="24"/>
        </w:rPr>
        <w:br/>
      </w:r>
    </w:p>
    <w:p w14:paraId="622CD95E" w14:textId="77777777" w:rsidR="00355E89" w:rsidRPr="00720C65" w:rsidRDefault="00085336" w:rsidP="00720C65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hyperlink r:id="rId22" w:history="1">
        <w:r w:rsidR="00355E89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>A</w:t>
        </w:r>
        <w:r w:rsidR="00C6587B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>LLEGATO</w:t>
        </w:r>
        <w:r w:rsidR="00423ADB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 xml:space="preserve"> </w:t>
        </w:r>
        <w:r w:rsidR="002D57BF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>2</w:t>
        </w:r>
        <w:r w:rsidR="00423ADB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 xml:space="preserve"> –</w:t>
        </w:r>
        <w:r w:rsidR="002D57BF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 xml:space="preserve"> M</w:t>
        </w:r>
        <w:r w:rsidR="00C6587B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 xml:space="preserve">ODELLO DI SEGNALAZIONE DI DATA </w:t>
        </w:r>
        <w:r w:rsidR="007073B1" w:rsidRPr="00720C65">
          <w:rPr>
            <w:rStyle w:val="Collegamentoipertestuale"/>
            <w:rFonts w:ascii="Arial" w:hAnsi="Arial" w:cs="Arial"/>
            <w:b/>
            <w:bCs/>
            <w:color w:val="4472C4" w:themeColor="accent1"/>
            <w:sz w:val="24"/>
            <w:szCs w:val="24"/>
          </w:rPr>
          <w:t>BREACH</w:t>
        </w:r>
      </w:hyperlink>
    </w:p>
    <w:p w14:paraId="6D9BCE20" w14:textId="77777777" w:rsidR="00B526B5" w:rsidRPr="005D2B19" w:rsidRDefault="00B526B5" w:rsidP="00B526B5">
      <w:pPr>
        <w:rPr>
          <w:rFonts w:ascii="Arial" w:hAnsi="Arial" w:cs="Arial"/>
        </w:rPr>
      </w:pPr>
    </w:p>
    <w:p w14:paraId="09A70C89" w14:textId="77777777" w:rsidR="005D2B19" w:rsidRPr="005D2B19" w:rsidRDefault="005D2B19" w:rsidP="005D2B19">
      <w:pPr>
        <w:rPr>
          <w:rFonts w:ascii="Arial" w:hAnsi="Arial" w:cs="Arial"/>
        </w:rPr>
      </w:pPr>
      <w:bookmarkStart w:id="40" w:name="_Toc10660193"/>
      <w:r w:rsidRPr="005D2B19">
        <w:rPr>
          <w:rStyle w:val="Titolo2Carattere"/>
        </w:rPr>
        <w:t>Fonti</w:t>
      </w:r>
      <w:bookmarkEnd w:id="40"/>
      <w:r w:rsidR="00B526B5" w:rsidRPr="005D2B19">
        <w:rPr>
          <w:rFonts w:ascii="Arial" w:hAnsi="Arial" w:cs="Arial"/>
          <w:sz w:val="28"/>
          <w:szCs w:val="28"/>
        </w:rPr>
        <w:br/>
      </w:r>
    </w:p>
    <w:p w14:paraId="47888F44" w14:textId="47EEC1A1" w:rsidR="00B526B5" w:rsidRPr="005D2B19" w:rsidRDefault="005D2B19" w:rsidP="005D2B19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hyperlink r:id="rId23" w:history="1">
        <w:r w:rsidRPr="005D2B19">
          <w:rPr>
            <w:rStyle w:val="Collegamentoipertestuale"/>
            <w:rFonts w:ascii="Arial" w:hAnsi="Arial" w:cs="Arial"/>
            <w:sz w:val="24"/>
            <w:szCs w:val="24"/>
          </w:rPr>
          <w:t>https://www.opensymbol.it/glossario-gdpr/</w:t>
        </w:r>
      </w:hyperlink>
    </w:p>
    <w:p w14:paraId="09BDF314" w14:textId="55829B51" w:rsidR="00B526B5" w:rsidRPr="005D2B19" w:rsidRDefault="00085336" w:rsidP="005D2B19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hyperlink r:id="rId24" w:history="1">
        <w:r w:rsidR="00B526B5" w:rsidRPr="005D2B19">
          <w:rPr>
            <w:rStyle w:val="Collegamentoipertestuale"/>
            <w:rFonts w:ascii="Arial" w:hAnsi="Arial" w:cs="Arial"/>
            <w:sz w:val="24"/>
            <w:szCs w:val="24"/>
          </w:rPr>
          <w:t>https://www.datalog.it/gdpr-2018-glossario-e-spiegazione-dei-termini/</w:t>
        </w:r>
      </w:hyperlink>
    </w:p>
    <w:sectPr w:rsidR="00B526B5" w:rsidRPr="005D2B19" w:rsidSect="00C23257">
      <w:headerReference w:type="default" r:id="rId2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1E3BF" w14:textId="77777777" w:rsidR="00085336" w:rsidRDefault="00085336" w:rsidP="00B60F44">
      <w:pPr>
        <w:spacing w:after="0" w:line="240" w:lineRule="auto"/>
      </w:pPr>
      <w:r>
        <w:separator/>
      </w:r>
    </w:p>
  </w:endnote>
  <w:endnote w:type="continuationSeparator" w:id="0">
    <w:p w14:paraId="6DAB162D" w14:textId="77777777" w:rsidR="00085336" w:rsidRDefault="00085336" w:rsidP="00B6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93FB0" w14:textId="77777777" w:rsidR="00085336" w:rsidRDefault="00085336" w:rsidP="00B60F44">
      <w:pPr>
        <w:spacing w:after="0" w:line="240" w:lineRule="auto"/>
      </w:pPr>
      <w:r>
        <w:separator/>
      </w:r>
    </w:p>
  </w:footnote>
  <w:footnote w:type="continuationSeparator" w:id="0">
    <w:p w14:paraId="0872E172" w14:textId="77777777" w:rsidR="00085336" w:rsidRDefault="00085336" w:rsidP="00B6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9255" w14:textId="77777777" w:rsidR="003A3E95" w:rsidRPr="009B7D4C" w:rsidRDefault="003A3E95" w:rsidP="00B60F44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1A7EA65" wp14:editId="51D81755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Glossario</w:t>
    </w:r>
  </w:p>
  <w:p w14:paraId="561FC761" w14:textId="11E1AB36" w:rsidR="003A3E95" w:rsidRDefault="003A3E95" w:rsidP="00B60F44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C44502">
      <w:rPr>
        <w:rFonts w:ascii="Arial" w:hAnsi="Arial" w:cs="Arial"/>
        <w:sz w:val="24"/>
        <w:szCs w:val="24"/>
      </w:rPr>
      <w:t>3</w:t>
    </w:r>
    <w:r>
      <w:rPr>
        <w:rFonts w:ascii="Arial" w:hAnsi="Arial" w:cs="Arial"/>
        <w:sz w:val="24"/>
        <w:szCs w:val="24"/>
      </w:rPr>
      <w:t xml:space="preserve">   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514E"/>
    <w:multiLevelType w:val="hybridMultilevel"/>
    <w:tmpl w:val="BF76A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2681"/>
    <w:multiLevelType w:val="hybridMultilevel"/>
    <w:tmpl w:val="A51E2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6E09"/>
    <w:multiLevelType w:val="hybridMultilevel"/>
    <w:tmpl w:val="364EC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C49FB"/>
    <w:multiLevelType w:val="hybridMultilevel"/>
    <w:tmpl w:val="E6025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C6A88"/>
    <w:multiLevelType w:val="hybridMultilevel"/>
    <w:tmpl w:val="68982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74354"/>
    <w:multiLevelType w:val="hybridMultilevel"/>
    <w:tmpl w:val="816A3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C5995"/>
    <w:multiLevelType w:val="hybridMultilevel"/>
    <w:tmpl w:val="78168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83862"/>
    <w:multiLevelType w:val="hybridMultilevel"/>
    <w:tmpl w:val="932C6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74075"/>
    <w:multiLevelType w:val="hybridMultilevel"/>
    <w:tmpl w:val="31805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C76D3"/>
    <w:multiLevelType w:val="hybridMultilevel"/>
    <w:tmpl w:val="9F10C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23EDB"/>
    <w:multiLevelType w:val="hybridMultilevel"/>
    <w:tmpl w:val="D1F4273C"/>
    <w:lvl w:ilvl="0" w:tplc="522011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53"/>
    <w:rsid w:val="00085336"/>
    <w:rsid w:val="0012584E"/>
    <w:rsid w:val="001A2E9F"/>
    <w:rsid w:val="00237EDC"/>
    <w:rsid w:val="002951AE"/>
    <w:rsid w:val="002D57BF"/>
    <w:rsid w:val="0031005F"/>
    <w:rsid w:val="00335003"/>
    <w:rsid w:val="00355E89"/>
    <w:rsid w:val="00371DD5"/>
    <w:rsid w:val="003A3E95"/>
    <w:rsid w:val="003B5E6B"/>
    <w:rsid w:val="00423ADB"/>
    <w:rsid w:val="004F7763"/>
    <w:rsid w:val="00502795"/>
    <w:rsid w:val="005441FE"/>
    <w:rsid w:val="00547290"/>
    <w:rsid w:val="005A62A5"/>
    <w:rsid w:val="005C6CBD"/>
    <w:rsid w:val="005D2B19"/>
    <w:rsid w:val="005F3E8B"/>
    <w:rsid w:val="0064406E"/>
    <w:rsid w:val="006662DE"/>
    <w:rsid w:val="006F0F2E"/>
    <w:rsid w:val="007073B1"/>
    <w:rsid w:val="00720C65"/>
    <w:rsid w:val="0073309A"/>
    <w:rsid w:val="00874207"/>
    <w:rsid w:val="008D6B37"/>
    <w:rsid w:val="00930B45"/>
    <w:rsid w:val="00B526B5"/>
    <w:rsid w:val="00B60F44"/>
    <w:rsid w:val="00B86B53"/>
    <w:rsid w:val="00C23257"/>
    <w:rsid w:val="00C44502"/>
    <w:rsid w:val="00C5518A"/>
    <w:rsid w:val="00C6587B"/>
    <w:rsid w:val="00C8003E"/>
    <w:rsid w:val="00CE03D3"/>
    <w:rsid w:val="00CF1FC1"/>
    <w:rsid w:val="00D07AE7"/>
    <w:rsid w:val="00D56FAF"/>
    <w:rsid w:val="00E23DDF"/>
    <w:rsid w:val="00EA7588"/>
    <w:rsid w:val="00ED7BCB"/>
    <w:rsid w:val="00F44866"/>
    <w:rsid w:val="00FA45E0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EE6B"/>
  <w15:chartTrackingRefBased/>
  <w15:docId w15:val="{9C8AB28B-7A4A-4B36-BAF7-0F2DDC9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B19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D2B19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Titolo3">
    <w:name w:val="heading 3"/>
    <w:basedOn w:val="Titolo1"/>
    <w:next w:val="Normale"/>
    <w:link w:val="Titolo3Carattere"/>
    <w:uiPriority w:val="9"/>
    <w:unhideWhenUsed/>
    <w:qFormat/>
    <w:rsid w:val="002951AE"/>
    <w:pPr>
      <w:outlineLvl w:val="2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6B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D6B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6B37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D56FAF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0F44"/>
  </w:style>
  <w:style w:type="paragraph" w:styleId="Pidipagina">
    <w:name w:val="footer"/>
    <w:basedOn w:val="Normale"/>
    <w:link w:val="PidipaginaCarattere"/>
    <w:uiPriority w:val="99"/>
    <w:unhideWhenUsed/>
    <w:rsid w:val="00B60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0F44"/>
  </w:style>
  <w:style w:type="table" w:styleId="Grigliatabella">
    <w:name w:val="Table Grid"/>
    <w:basedOn w:val="Tabellanormale"/>
    <w:uiPriority w:val="39"/>
    <w:rsid w:val="00B6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ce">
    <w:name w:val="voce"/>
    <w:basedOn w:val="Carpredefinitoparagrafo"/>
    <w:rsid w:val="00371DD5"/>
  </w:style>
  <w:style w:type="paragraph" w:styleId="NormaleWeb">
    <w:name w:val="Normal (Web)"/>
    <w:basedOn w:val="Normale"/>
    <w:uiPriority w:val="99"/>
    <w:semiHidden/>
    <w:unhideWhenUsed/>
    <w:rsid w:val="0037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423ADB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B19"/>
    <w:rPr>
      <w:rFonts w:ascii="Arial" w:eastAsiaTheme="majorEastAsia" w:hAnsi="Arial" w:cs="Arial"/>
      <w:b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D2B19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2D57B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57B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D57BF"/>
    <w:pPr>
      <w:spacing w:after="100"/>
      <w:ind w:left="22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355E89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1258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7763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951AE"/>
    <w:rPr>
      <w:rFonts w:ascii="Arial" w:eastAsiaTheme="majorEastAsia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tezionedatipersonali.it/portabilita-dei-dati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Allegati/Allegato%201%20-%20Testo%20GDPR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tezionedatipersonali.it/finalita-del-trattamento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defensis.it/risorse-eventi/registro_dei_trattamenti_gdpr_-_modello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tezionedatipersonali.it/profilazione" TargetMode="External"/><Relationship Id="rId24" Type="http://schemas.openxmlformats.org/officeDocument/2006/relationships/hyperlink" Target="https://www.datalog.it/gdpr-2018-glossario-e-spiegazione-dei-termin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poscuola.it/2018/05/15/diritto-di-opposizione-al-trattamento-dei-dati-art-21-gdpr-considerando-69-e-70/" TargetMode="External"/><Relationship Id="rId23" Type="http://schemas.openxmlformats.org/officeDocument/2006/relationships/hyperlink" Target="https://www.opensymbol.it/glossario-gdpr/" TargetMode="External"/><Relationship Id="rId10" Type="http://schemas.openxmlformats.org/officeDocument/2006/relationships/hyperlink" Target="https://www.garanteprivacy.it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tezionedatipersonali.it/interessato-del-trattamentoa" TargetMode="External"/><Relationship Id="rId22" Type="http://schemas.openxmlformats.org/officeDocument/2006/relationships/hyperlink" Target="Allegati/Allegato%202%20-%20Modello%20di%20segnalazione%20di%20data%20breach.pdf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8939-8D79-41D9-B788-9262BA53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29</cp:revision>
  <cp:lastPrinted>2019-02-09T14:07:00Z</cp:lastPrinted>
  <dcterms:created xsi:type="dcterms:W3CDTF">2018-11-16T12:44:00Z</dcterms:created>
  <dcterms:modified xsi:type="dcterms:W3CDTF">2019-06-05T18:48:00Z</dcterms:modified>
</cp:coreProperties>
</file>