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3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15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/05/2019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gruppo al completo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Pianificazione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Ispezione del codice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Pianificazione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Sono state decise indicativamente le date per le quali intendiamo di finire e di consegnare il progetto.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Secondo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Ispezione del codice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Giovanni e Luca hanno dato un’occhiata al codice.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deciso di continuare con lo sviluppo nel modo stabilito.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Fare meglio la pianificazione.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bookmarkStart w:id="0" w:name="__DdeLink__37_250379003"/>
      <w:r>
        <w:rPr>
          <w:rFonts w:eastAsia="Arial" w:cs="Arial" w:ascii="Arial" w:hAnsi="Arial"/>
          <w:sz w:val="24"/>
          <w:szCs w:val="24"/>
          <w:lang w:val="it-IT"/>
        </w:rPr>
        <w:t>È</w:t>
      </w:r>
      <w:bookmarkEnd w:id="0"/>
      <w:r>
        <w:rPr>
          <w:rFonts w:eastAsia="Arial" w:cs="Arial" w:ascii="Arial" w:hAnsi="Arial"/>
          <w:sz w:val="24"/>
          <w:szCs w:val="24"/>
          <w:lang w:val="it-IT"/>
        </w:rPr>
        <w:t xml:space="preserve">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22</w:t>
      </w:r>
      <w:r>
        <w:rPr>
          <w:rFonts w:eastAsia="Arial" w:cs="Arial" w:ascii="Arial" w:hAnsi="Arial"/>
          <w:sz w:val="24"/>
          <w:szCs w:val="24"/>
          <w:lang w:val="it-IT"/>
        </w:rPr>
        <w:t xml:space="preserve">/05/19, in cui discutere degli aspetti contenuti nella sezione “Prossimi passi”.  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15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/05/19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LibreOffice/5.4.6.2$Linux_X86_64 LibreOffice_project/40m0$Build-2</Application>
  <Pages>2</Pages>
  <Words>108</Words>
  <Characters>643</Characters>
  <CharactersWithSpaces>737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2019-05-22T22:37:01Z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