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BB" w:rsidRDefault="00B30BBB" w:rsidP="002D3034">
      <w:pPr>
        <w:pStyle w:val="Paragrafoelenco"/>
        <w:numPr>
          <w:ilvl w:val="1"/>
          <w:numId w:val="1"/>
        </w:numPr>
        <w:jc w:val="center"/>
        <w:rPr>
          <w:b/>
          <w:sz w:val="36"/>
          <w:szCs w:val="36"/>
        </w:rPr>
      </w:pPr>
      <w:r w:rsidRPr="004E2D68">
        <w:rPr>
          <w:b/>
          <w:sz w:val="36"/>
          <w:szCs w:val="36"/>
        </w:rPr>
        <w:t>Storia e motivazione del contesto</w:t>
      </w:r>
    </w:p>
    <w:p w:rsidR="00B30BBB" w:rsidRPr="00190DD2" w:rsidRDefault="00B30BBB" w:rsidP="002D3034">
      <w:pP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5245A0">
        <w:rPr>
          <w:rStyle w:val="Enfasigrassetto"/>
          <w:rFonts w:ascii="Times New Roman" w:hAnsi="Times New Roman" w:cs="Times New Roman"/>
          <w:sz w:val="28"/>
          <w:szCs w:val="28"/>
          <w:shd w:val="clear" w:color="auto" w:fill="FFFFFF"/>
        </w:rPr>
        <w:t>TinyURL</w:t>
      </w:r>
      <w:r w:rsidRPr="00190DD2">
        <w:rPr>
          <w:rStyle w:val="Enfasigrassetto"/>
          <w:rFonts w:ascii="Times New Roman" w:hAnsi="Times New Roman" w:cs="Times New Roman"/>
          <w:color w:val="333333"/>
          <w:sz w:val="28"/>
          <w:szCs w:val="28"/>
          <w:shd w:val="clear" w:color="auto" w:fill="FFFFFF"/>
        </w:rPr>
        <w:t xml:space="preserve"> </w:t>
      </w:r>
      <w:r w:rsidRPr="002D3034">
        <w:rPr>
          <w:rStyle w:val="Enfasigrassetto"/>
          <w:rFonts w:ascii="Times New Roman" w:hAnsi="Times New Roman" w:cs="Times New Roman"/>
          <w:b w:val="0"/>
          <w:sz w:val="28"/>
          <w:szCs w:val="28"/>
          <w:shd w:val="clear" w:color="auto" w:fill="FFFFFF"/>
        </w:rPr>
        <w:t>nato nel 2002</w:t>
      </w:r>
      <w:r w:rsidRPr="002D3034">
        <w:rPr>
          <w:rStyle w:val="Enfasigrassetto"/>
          <w:rFonts w:ascii="Times New Roman" w:hAnsi="Times New Roman" w:cs="Times New Roman"/>
          <w:b w:val="0"/>
          <w:color w:val="333333"/>
          <w:sz w:val="28"/>
          <w:szCs w:val="28"/>
          <w:shd w:val="clear" w:color="auto" w:fill="FFFFFF"/>
        </w:rPr>
        <w:t xml:space="preserve">, </w:t>
      </w:r>
      <w:r w:rsidRPr="002D3034">
        <w:rPr>
          <w:rStyle w:val="Enfasigrassetto"/>
          <w:rFonts w:ascii="Times New Roman" w:hAnsi="Times New Roman" w:cs="Times New Roman"/>
          <w:b w:val="0"/>
          <w:sz w:val="28"/>
          <w:szCs w:val="28"/>
          <w:shd w:val="clear" w:color="auto" w:fill="FFFFFF"/>
        </w:rPr>
        <w:t>che venne poi soppiantato nel 2008 da</w:t>
      </w:r>
      <w:r w:rsidRPr="002D3034">
        <w:rPr>
          <w:rStyle w:val="Enfasigrassetto"/>
          <w:rFonts w:ascii="Times New Roman" w:hAnsi="Times New Roman" w:cs="Times New Roman"/>
          <w:sz w:val="28"/>
          <w:szCs w:val="28"/>
          <w:shd w:val="clear" w:color="auto" w:fill="FFFFFF"/>
        </w:rPr>
        <w:t xml:space="preserve">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2D3034">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B30BBB" w:rsidRDefault="00B30BBB" w:rsidP="002D3034">
      <w:pP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w:t>
      </w:r>
      <w:r w:rsidR="002D3034">
        <w:rPr>
          <w:rFonts w:ascii="Times New Roman" w:hAnsi="Times New Roman" w:cs="Times New Roman"/>
          <w:sz w:val="28"/>
          <w:szCs w:val="28"/>
        </w:rPr>
        <w:t>per poter ottimizzare gli spa</w:t>
      </w:r>
      <w:r w:rsidRPr="00190DD2">
        <w:rPr>
          <w:rFonts w:ascii="Times New Roman" w:hAnsi="Times New Roman" w:cs="Times New Roman"/>
          <w:sz w:val="28"/>
          <w:szCs w:val="28"/>
        </w:rPr>
        <w:t>zi, infatti inizialmente venne realizzata per poter gestire al meglio URL molto lunghi, ma questa necessità di utilizzare URL molto più brevi aumentò ancor di più a causa dell’avvento nel 2006 del social network Twitter e</w:t>
      </w:r>
      <w:r w:rsidR="002D3034">
        <w:rPr>
          <w:rFonts w:ascii="Times New Roman" w:hAnsi="Times New Roman" w:cs="Times New Roman"/>
          <w:sz w:val="28"/>
          <w:szCs w:val="28"/>
        </w:rPr>
        <w:t>d</w:t>
      </w:r>
      <w:r w:rsidRPr="00190DD2">
        <w:rPr>
          <w:rFonts w:ascii="Times New Roman" w:hAnsi="Times New Roman" w:cs="Times New Roman"/>
          <w:sz w:val="28"/>
          <w:szCs w:val="28"/>
        </w:rPr>
        <w:t xml:space="preserve"> altri microblog che permettono di scambiare messaggi con uno spazio limitato(140 caratteri)</w:t>
      </w:r>
      <w:r w:rsidR="002D3034">
        <w:rPr>
          <w:rFonts w:ascii="Times New Roman" w:hAnsi="Times New Roman" w:cs="Times New Roman"/>
          <w:sz w:val="28"/>
          <w:szCs w:val="28"/>
        </w:rPr>
        <w:t>. I</w:t>
      </w:r>
      <w:r w:rsidRPr="00190DD2">
        <w:rPr>
          <w:rFonts w:ascii="Times New Roman" w:hAnsi="Times New Roman" w:cs="Times New Roman"/>
          <w:sz w:val="28"/>
          <w:szCs w:val="28"/>
        </w:rPr>
        <w:t xml:space="preserve">noltre questa tecnica è utili per monitorare le statistiche </w:t>
      </w:r>
      <w:r w:rsidR="002D3034">
        <w:rPr>
          <w:rFonts w:ascii="Times New Roman" w:hAnsi="Times New Roman" w:cs="Times New Roman"/>
          <w:sz w:val="28"/>
          <w:szCs w:val="28"/>
        </w:rPr>
        <w:t>relative ai</w:t>
      </w:r>
      <w:r w:rsidRPr="00190DD2">
        <w:rPr>
          <w:rFonts w:ascii="Times New Roman" w:hAnsi="Times New Roman" w:cs="Times New Roman"/>
          <w:sz w:val="28"/>
          <w:szCs w:val="28"/>
        </w:rPr>
        <w:t xml:space="preserve"> click effettuati</w:t>
      </w:r>
      <w:r w:rsidR="002D3034">
        <w:rPr>
          <w:rFonts w:ascii="Times New Roman" w:hAnsi="Times New Roman" w:cs="Times New Roman"/>
          <w:sz w:val="28"/>
          <w:szCs w:val="28"/>
        </w:rPr>
        <w:t xml:space="preserve"> e alla geo localizzazione dagli utenti</w:t>
      </w:r>
      <w:r w:rsidRPr="00190DD2">
        <w:rPr>
          <w:rFonts w:ascii="Times New Roman" w:hAnsi="Times New Roman" w:cs="Times New Roman"/>
          <w:sz w:val="28"/>
          <w:szCs w:val="28"/>
        </w:rPr>
        <w:t>.</w:t>
      </w:r>
    </w:p>
    <w:p w:rsidR="001073C9" w:rsidRDefault="00280E83" w:rsidP="00B30BBB">
      <w:pPr>
        <w:ind w:left="360"/>
        <w:jc w:val="both"/>
        <w:rPr>
          <w:sz w:val="24"/>
          <w:szCs w:val="24"/>
        </w:rPr>
      </w:pPr>
      <w:r>
        <w:rPr>
          <w:rFonts w:ascii="Times New Roman" w:hAnsi="Times New Roman" w:cs="Times New Roman"/>
          <w:sz w:val="28"/>
          <w:szCs w:val="28"/>
          <w:lang/>
        </w:rPr>
        <w:t>Viene utilizzato un metodo che si occupa di rilevare la presenza di termini inappropriati nella generazione di uno short URL personalizzato. Ciò viene fatto effettuando un confronto dello short URL inserito con l’elenco dei termini sospetti inseriti in un apposito file. Se il dominio inserito appartiene ad un dominio sospetto non viene generato lo short URL e viene visualizzato un messaggio di errore. Nel nostro programma il file al cui interno sono presenti tutti i termini sospetti prende il nome di “UndesiderableWords.txt”.</w:t>
      </w: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064080" w:rsidP="001073C9">
      <w:p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left:0;text-align:left;margin-left:67.3pt;margin-top:29pt;width:38.5pt;height:2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w:r>
    </w:p>
    <w:p w:rsidR="00B30BBB" w:rsidRDefault="00064080"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AutoShape 13" o:spid="_x0000_s1041" type="#_x0000_t32" style="position:absolute;left:0;text-align:left;margin-left:114.95pt;margin-top:19.3pt;width:146.5pt;height:37.4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w:r>
      <w:r>
        <w:rPr>
          <w:noProof/>
          <w:sz w:val="24"/>
          <w:szCs w:val="24"/>
          <w:lang w:eastAsia="it-IT"/>
        </w:rPr>
        <w:pict>
          <v:oval id="Oval 8" o:spid="_x0000_s1040" style="position:absolute;left:0;text-align:left;margin-left:261.45pt;margin-top:5.1pt;width:194.2pt;height:30.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AutoShape 3" o:spid="_x0000_s1039" type="#_x0000_t32" style="position:absolute;left:0;text-align:left;margin-left:87.3pt;margin-top:24.35pt;width:.85pt;height:69.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w:r>
    </w:p>
    <w:p w:rsidR="00B30BBB" w:rsidRDefault="00064080" w:rsidP="00B30BBB">
      <w:pPr>
        <w:ind w:left="360"/>
        <w:jc w:val="both"/>
        <w:rPr>
          <w:sz w:val="24"/>
          <w:szCs w:val="24"/>
        </w:rPr>
      </w:pPr>
      <w:r>
        <w:rPr>
          <w:noProof/>
          <w:sz w:val="24"/>
          <w:szCs w:val="24"/>
          <w:lang w:eastAsia="it-IT"/>
        </w:rPr>
        <w:pict>
          <v:oval id="Oval 9" o:spid="_x0000_s1027" style="position:absolute;left:0;text-align:left;margin-left:261.45pt;margin-top:20.4pt;width:194.2pt;height:5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AutoShape 6" o:spid="_x0000_s1038" type="#_x0000_t32" style="position:absolute;left:0;text-align:left;margin-left:61.9pt;margin-top:19.3pt;width:26.25pt;height:10.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w:r>
      <w:r>
        <w:rPr>
          <w:noProof/>
          <w:sz w:val="24"/>
          <w:szCs w:val="24"/>
          <w:lang w:eastAsia="it-IT"/>
        </w:rPr>
        <w:pict>
          <v:shape id="AutoShape 4" o:spid="_x0000_s1037" type="#_x0000_t32" style="position:absolute;left:0;text-align:left;margin-left:88.15pt;margin-top:19.3pt;width:26.8pt;height:15.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w:r>
    </w:p>
    <w:p w:rsidR="00B30BBB" w:rsidRDefault="00064080" w:rsidP="00B30BBB">
      <w:pPr>
        <w:tabs>
          <w:tab w:val="left" w:pos="1323"/>
        </w:tabs>
        <w:ind w:left="360"/>
        <w:jc w:val="both"/>
        <w:rPr>
          <w:sz w:val="24"/>
          <w:szCs w:val="24"/>
        </w:rPr>
      </w:pPr>
      <w:r>
        <w:rPr>
          <w:noProof/>
          <w:sz w:val="24"/>
          <w:szCs w:val="24"/>
          <w:lang w:eastAsia="it-IT"/>
        </w:rPr>
        <w:pict>
          <v:shape id="AutoShape 15" o:spid="_x0000_s1036" type="#_x0000_t32" style="position:absolute;left:0;text-align:left;margin-left:114.95pt;margin-top:15.9pt;width:167.4pt;height:60.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w:r>
      <w:r>
        <w:rPr>
          <w:noProof/>
          <w:sz w:val="24"/>
          <w:szCs w:val="24"/>
          <w:lang w:eastAsia="it-IT"/>
        </w:rPr>
        <w:pict>
          <v:shape id="AutoShape 14" o:spid="_x0000_s1035" type="#_x0000_t32" style="position:absolute;left:0;text-align:left;margin-left:114.95pt;margin-top:12.55pt;width:146.5pt;height:3.3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w:r>
      <w:r w:rsidR="00B30BBB">
        <w:rPr>
          <w:sz w:val="24"/>
          <w:szCs w:val="24"/>
        </w:rPr>
        <w:tab/>
      </w:r>
    </w:p>
    <w:p w:rsidR="00B30BBB" w:rsidRDefault="00064080" w:rsidP="00B30BBB">
      <w:pPr>
        <w:ind w:left="360"/>
        <w:jc w:val="both"/>
        <w:rPr>
          <w:sz w:val="24"/>
          <w:szCs w:val="24"/>
        </w:rPr>
      </w:pPr>
      <w:r>
        <w:rPr>
          <w:noProof/>
          <w:sz w:val="24"/>
          <w:szCs w:val="24"/>
          <w:lang w:eastAsia="it-IT"/>
        </w:rPr>
        <w:pict>
          <v:shape id="AutoShape 17" o:spid="_x0000_s1034" type="#_x0000_t32" style="position:absolute;left:0;text-align:left;margin-left:114.1pt;margin-top:13.35pt;width:156.55pt;height:97.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w:r>
      <w:r>
        <w:rPr>
          <w:noProof/>
          <w:sz w:val="24"/>
          <w:szCs w:val="24"/>
          <w:lang w:eastAsia="it-IT"/>
        </w:rPr>
        <w:pict>
          <v:shape id="AutoShape 5" o:spid="_x0000_s1033" type="#_x0000_t32" style="position:absolute;left:0;text-align:left;margin-left:87.3pt;margin-top:13.35pt;width:26.8pt;height:15.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w:r>
      <w:r>
        <w:rPr>
          <w:noProof/>
          <w:sz w:val="24"/>
          <w:szCs w:val="24"/>
          <w:lang w:eastAsia="it-IT"/>
        </w:rPr>
        <w:pict>
          <v:shape id="AutoShape 7" o:spid="_x0000_s1032" type="#_x0000_t32" style="position:absolute;left:0;text-align:left;margin-left:61.9pt;margin-top:13.35pt;width:26.25pt;height:10.6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w:r>
    </w:p>
    <w:p w:rsidR="00B30BBB" w:rsidRDefault="00064080" w:rsidP="00B30BBB">
      <w:pPr>
        <w:ind w:left="1080"/>
        <w:jc w:val="both"/>
        <w:rPr>
          <w:sz w:val="24"/>
          <w:szCs w:val="24"/>
        </w:rPr>
      </w:pPr>
      <w:r>
        <w:rPr>
          <w:noProof/>
          <w:sz w:val="24"/>
          <w:szCs w:val="24"/>
          <w:lang w:eastAsia="it-IT"/>
        </w:rPr>
        <w:pict>
          <v:shape id="AutoShape 20" o:spid="_x0000_s1031" type="#_x0000_t32" style="position:absolute;left:0;text-align:left;margin-left:114.1pt;margin-top:4.65pt;width:170.5pt;height:133.4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w:r>
      <w:r>
        <w:rPr>
          <w:noProof/>
          <w:sz w:val="24"/>
          <w:szCs w:val="24"/>
          <w:lang w:eastAsia="it-IT"/>
        </w:rPr>
        <w:pict>
          <v:oval id="Oval 10" o:spid="_x0000_s1028" style="position:absolute;left:0;text-align:left;margin-left:261.45pt;margin-top:16.6pt;width:194.2pt;height:30.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064080" w:rsidP="00B30BBB">
      <w:pPr>
        <w:ind w:left="360"/>
        <w:jc w:val="both"/>
        <w:rPr>
          <w:sz w:val="24"/>
          <w:szCs w:val="24"/>
        </w:rPr>
      </w:pPr>
      <w:r>
        <w:rPr>
          <w:noProof/>
          <w:sz w:val="24"/>
          <w:szCs w:val="24"/>
          <w:lang w:eastAsia="it-IT"/>
        </w:rPr>
        <w:pict>
          <v:oval id="Oval 12" o:spid="_x0000_s1030" style="position:absolute;left:0;text-align:left;margin-left:261.45pt;margin-top:12.3pt;width:194.2pt;height:59.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064080" w:rsidP="00B30BBB">
      <w:pPr>
        <w:ind w:left="360"/>
        <w:jc w:val="both"/>
        <w:rPr>
          <w:sz w:val="24"/>
          <w:szCs w:val="24"/>
        </w:rPr>
      </w:pPr>
      <w:r>
        <w:rPr>
          <w:noProof/>
          <w:sz w:val="24"/>
          <w:szCs w:val="24"/>
          <w:lang w:eastAsia="it-IT"/>
        </w:rPr>
        <w:pict>
          <v:oval id="Oval 19" o:spid="_x0000_s1029" style="position:absolute;left:0;text-align:left;margin-left:263.7pt;margin-top:24.75pt;width:194.2pt;height:5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w:t>
                  </w:r>
                  <w:r w:rsidR="002D3034">
                    <w:rPr>
                      <w:sz w:val="24"/>
                      <w:szCs w:val="24"/>
                    </w:rPr>
                    <w:t xml:space="preserve"> il</w:t>
                  </w:r>
                  <w:r>
                    <w:rPr>
                      <w:sz w:val="24"/>
                      <w:szCs w:val="24"/>
                    </w:rPr>
                    <w:t xml:space="preserve"> grafico</w:t>
                  </w:r>
                  <w:r w:rsidR="002D3034">
                    <w:rPr>
                      <w:sz w:val="24"/>
                      <w:szCs w:val="24"/>
                    </w:rPr>
                    <w:t xml:space="preserve"> delle statistiche</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w:t>
      </w:r>
      <w:r w:rsidR="002D3034">
        <w:rPr>
          <w:rFonts w:ascii="Times New Roman" w:hAnsi="Times New Roman" w:cs="Times New Roman"/>
          <w:sz w:val="28"/>
          <w:szCs w:val="28"/>
        </w:rPr>
        <w:t>d</w:t>
      </w:r>
      <w:r w:rsidRPr="001073C9">
        <w:rPr>
          <w:rFonts w:ascii="Times New Roman" w:hAnsi="Times New Roman" w:cs="Times New Roman"/>
          <w:sz w:val="28"/>
          <w:szCs w:val="28"/>
        </w:rPr>
        <w:t xml:space="preserve"> interagire con il nostro sistema è un utente qualsiasi</w:t>
      </w:r>
      <w:r w:rsidR="002D3034">
        <w:rPr>
          <w:rFonts w:ascii="Times New Roman" w:hAnsi="Times New Roman" w:cs="Times New Roman"/>
          <w:sz w:val="28"/>
          <w:szCs w:val="28"/>
        </w:rPr>
        <w:t>,</w:t>
      </w:r>
      <w:r w:rsidRPr="001073C9">
        <w:rPr>
          <w:rFonts w:ascii="Times New Roman" w:hAnsi="Times New Roman" w:cs="Times New Roman"/>
          <w:sz w:val="28"/>
          <w:szCs w:val="28"/>
        </w:rPr>
        <w:t xml:space="preserve">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w:t>
      </w:r>
      <w:r w:rsidR="002D3034">
        <w:rPr>
          <w:rFonts w:ascii="Times New Roman" w:hAnsi="Times New Roman" w:cs="Times New Roman"/>
          <w:sz w:val="28"/>
          <w:szCs w:val="28"/>
        </w:rPr>
        <w:t>re</w:t>
      </w:r>
      <w:r w:rsidRPr="001073C9">
        <w:rPr>
          <w:rFonts w:ascii="Times New Roman" w:hAnsi="Times New Roman" w:cs="Times New Roman"/>
          <w:sz w:val="28"/>
          <w:szCs w:val="28"/>
        </w:rPr>
        <w:t xml:space="preserve">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 xml:space="preserve">Aprire la pagina web </w:t>
      </w:r>
      <w:r w:rsidR="002D3034">
        <w:rPr>
          <w:rFonts w:ascii="Times New Roman" w:hAnsi="Times New Roman" w:cs="Times New Roman"/>
          <w:sz w:val="28"/>
          <w:szCs w:val="28"/>
        </w:rPr>
        <w:t>dello short URL;</w:t>
      </w:r>
    </w:p>
    <w:p w:rsidR="002D3034" w:rsidRPr="002D3034" w:rsidRDefault="002D3034" w:rsidP="002D3034">
      <w:pPr>
        <w:pStyle w:val="Paragrafoelenco"/>
        <w:rPr>
          <w:rFonts w:ascii="Times New Roman" w:hAnsi="Times New Roman" w:cs="Times New Roman"/>
          <w:sz w:val="28"/>
          <w:szCs w:val="28"/>
        </w:rPr>
      </w:pPr>
    </w:p>
    <w:p w:rsidR="002D3034" w:rsidRDefault="002D3034" w:rsidP="00B30BBB">
      <w:pPr>
        <w:pStyle w:val="Paragrafoelenco"/>
        <w:numPr>
          <w:ilvl w:val="0"/>
          <w:numId w:val="2"/>
        </w:numPr>
        <w:jc w:val="both"/>
        <w:rPr>
          <w:rFonts w:ascii="Times New Roman" w:hAnsi="Times New Roman" w:cs="Times New Roman"/>
          <w:sz w:val="28"/>
          <w:szCs w:val="28"/>
        </w:rPr>
      </w:pPr>
      <w:r>
        <w:rPr>
          <w:rFonts w:ascii="Times New Roman" w:hAnsi="Times New Roman" w:cs="Times New Roman"/>
          <w:sz w:val="28"/>
          <w:szCs w:val="28"/>
        </w:rPr>
        <w:t>Visualizzare il grafico delle statistiche.</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t>Creazione short URL</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2D3034" w:rsidRDefault="00B30BBB" w:rsidP="002D3034">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2D3034" w:rsidRPr="001073C9" w:rsidRDefault="002D3034" w:rsidP="002D3034">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lastRenderedPageBreak/>
              <w:t>Inserisce la personalizzazione da aggiungere all’URL generato.</w:t>
            </w:r>
          </w:p>
          <w:p w:rsidR="002D3034" w:rsidRPr="001073C9" w:rsidRDefault="002D3034" w:rsidP="002D3034">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r>
              <w:rPr>
                <w:rFonts w:ascii="Times New Roman" w:hAnsi="Times New Roman" w:cs="Times New Roman"/>
                <w:sz w:val="28"/>
                <w:szCs w:val="28"/>
              </w:rPr>
              <w:t xml:space="preserve"> </w:t>
            </w:r>
            <w:r w:rsidRPr="001073C9">
              <w:rPr>
                <w:rFonts w:ascii="Times New Roman" w:hAnsi="Times New Roman" w:cs="Times New Roman"/>
                <w:sz w:val="28"/>
                <w:szCs w:val="28"/>
              </w:rPr>
              <w:t>“Custom Shorten URL”.</w:t>
            </w:r>
          </w:p>
          <w:p w:rsidR="00B30BBB" w:rsidRPr="002D3034" w:rsidRDefault="00B30BBB" w:rsidP="002D3034">
            <w:pPr>
              <w:pStyle w:val="Paragrafoelenco"/>
              <w:numPr>
                <w:ilvl w:val="0"/>
                <w:numId w:val="4"/>
              </w:numPr>
              <w:jc w:val="both"/>
              <w:rPr>
                <w:rFonts w:ascii="Times New Roman" w:hAnsi="Times New Roman" w:cs="Times New Roman"/>
                <w:sz w:val="28"/>
                <w:szCs w:val="28"/>
              </w:rPr>
            </w:pPr>
            <w:r w:rsidRPr="002D3034">
              <w:rPr>
                <w:rFonts w:ascii="Times New Roman" w:hAnsi="Times New Roman" w:cs="Times New Roman"/>
                <w:sz w:val="28"/>
                <w:szCs w:val="28"/>
              </w:rPr>
              <w:t>Il sistema dopo aver effettuato i dovuti controlli, genera lo short URL e lo visualizza sullo schermo. Viene salvato nel da</w:t>
            </w:r>
            <w:r w:rsidR="00FE4016" w:rsidRPr="002D3034">
              <w:rPr>
                <w:rFonts w:ascii="Times New Roman" w:hAnsi="Times New Roman" w:cs="Times New Roman"/>
                <w:sz w:val="28"/>
                <w:szCs w:val="28"/>
              </w:rPr>
              <w:t>tabase associandolo al long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2D3034" w:rsidP="00BC6126">
            <w:pPr>
              <w:jc w:val="both"/>
              <w:rPr>
                <w:rFonts w:ascii="Times New Roman" w:hAnsi="Times New Roman" w:cs="Times New Roman"/>
                <w:sz w:val="28"/>
                <w:szCs w:val="28"/>
              </w:rPr>
            </w:pPr>
            <w:r>
              <w:rPr>
                <w:rFonts w:ascii="Times New Roman" w:hAnsi="Times New Roman" w:cs="Times New Roman"/>
                <w:sz w:val="28"/>
                <w:szCs w:val="28"/>
              </w:rPr>
              <w:t>4</w:t>
            </w:r>
            <w:r w:rsidR="00B30BBB" w:rsidRPr="001073C9">
              <w:rPr>
                <w:rFonts w:ascii="Times New Roman" w:hAnsi="Times New Roman" w:cs="Times New Roman"/>
                <w:sz w:val="28"/>
                <w:szCs w:val="28"/>
              </w:rPr>
              <w:t>.Il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2D3034" w:rsidP="002D3034">
            <w:pPr>
              <w:jc w:val="both"/>
              <w:rPr>
                <w:rFonts w:ascii="Times New Roman" w:hAnsi="Times New Roman" w:cs="Times New Roman"/>
                <w:sz w:val="28"/>
                <w:szCs w:val="28"/>
              </w:rPr>
            </w:pPr>
            <w:r>
              <w:rPr>
                <w:rFonts w:ascii="Times New Roman" w:hAnsi="Times New Roman" w:cs="Times New Roman"/>
                <w:sz w:val="28"/>
                <w:szCs w:val="28"/>
              </w:rPr>
              <w:t>Necessità di</w:t>
            </w:r>
            <w:r w:rsidR="00B30BBB" w:rsidRPr="001073C9">
              <w:rPr>
                <w:rFonts w:ascii="Times New Roman" w:hAnsi="Times New Roman" w:cs="Times New Roman"/>
                <w:sz w:val="28"/>
                <w:szCs w:val="28"/>
              </w:rPr>
              <w:t xml:space="preserve"> visualizzare le statistiche relative a</w:t>
            </w:r>
            <w:r>
              <w:rPr>
                <w:rFonts w:ascii="Times New Roman" w:hAnsi="Times New Roman" w:cs="Times New Roman"/>
                <w:sz w:val="28"/>
                <w:szCs w:val="28"/>
              </w:rPr>
              <w:t>llo</w:t>
            </w:r>
            <w:r w:rsidR="00B30BBB" w:rsidRPr="001073C9">
              <w:rPr>
                <w:rFonts w:ascii="Times New Roman" w:hAnsi="Times New Roman" w:cs="Times New Roman"/>
                <w:sz w:val="28"/>
                <w:szCs w:val="28"/>
              </w:rPr>
              <w:t xml:space="preserve">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2D3034" w:rsidRPr="001073C9" w:rsidRDefault="002D3034" w:rsidP="00B30BBB">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rPr>
              <w:t>Preme il tasto “Open web p</w:t>
            </w:r>
            <w:r w:rsidRPr="001073C9">
              <w:rPr>
                <w:rFonts w:ascii="Times New Roman" w:hAnsi="Times New Roman" w:cs="Times New Roman"/>
                <w:sz w:val="28"/>
                <w:szCs w:val="28"/>
              </w:rPr>
              <w:t>age</w:t>
            </w:r>
            <w:r>
              <w:rPr>
                <w:rFonts w:ascii="Times New Roman" w:hAnsi="Times New Roman" w:cs="Times New Roman"/>
                <w:sz w:val="28"/>
                <w:szCs w:val="28"/>
              </w:rPr>
              <w:t>”.</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 xml:space="preserve">Aprire la pagina web </w:t>
      </w:r>
      <w:r w:rsidR="002D3034">
        <w:rPr>
          <w:b/>
          <w:sz w:val="36"/>
          <w:szCs w:val="36"/>
        </w:rPr>
        <w:t>dello</w:t>
      </w:r>
      <w:r w:rsidRPr="001073C9">
        <w:rPr>
          <w:b/>
          <w:sz w:val="36"/>
          <w:szCs w:val="36"/>
        </w:rPr>
        <w:t xml:space="preserve"> short URL</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2D3034">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t>Visualizza</w:t>
      </w:r>
      <w:r w:rsidR="002D3034">
        <w:rPr>
          <w:b/>
          <w:sz w:val="36"/>
          <w:szCs w:val="36"/>
        </w:rPr>
        <w:t>re</w:t>
      </w:r>
      <w:r w:rsidRPr="001073C9">
        <w:rPr>
          <w:b/>
          <w:sz w:val="36"/>
          <w:szCs w:val="36"/>
        </w:rPr>
        <w:t xml:space="preserve"> </w:t>
      </w:r>
      <w:r>
        <w:rPr>
          <w:b/>
          <w:sz w:val="36"/>
          <w:szCs w:val="36"/>
        </w:rPr>
        <w:t>il grafico</w:t>
      </w:r>
      <w:r w:rsidR="002D3034">
        <w:rPr>
          <w:b/>
          <w:sz w:val="36"/>
          <w:szCs w:val="36"/>
        </w:rPr>
        <w:t xml:space="preserve"> delle statistiche</w:t>
      </w:r>
    </w:p>
    <w:tbl>
      <w:tblPr>
        <w:tblStyle w:val="Grigliatabella"/>
        <w:tblW w:w="0" w:type="auto"/>
        <w:tblLook w:val="04A0"/>
      </w:tblPr>
      <w:tblGrid>
        <w:gridCol w:w="2376"/>
        <w:gridCol w:w="7402"/>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r w:rsidR="002D3034">
              <w:rPr>
                <w:rFonts w:ascii="Times New Roman" w:hAnsi="Times New Roman" w:cs="Times New Roman"/>
                <w:sz w:val="28"/>
                <w:szCs w:val="28"/>
              </w:rPr>
              <w:t>.</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2D3034">
            <w:pPr>
              <w:jc w:val="both"/>
              <w:rPr>
                <w:rFonts w:ascii="Times New Roman" w:hAnsi="Times New Roman" w:cs="Times New Roman"/>
                <w:sz w:val="28"/>
                <w:szCs w:val="28"/>
              </w:rPr>
            </w:pPr>
            <w:r w:rsidRPr="001073C9">
              <w:rPr>
                <w:rFonts w:ascii="Times New Roman" w:hAnsi="Times New Roman" w:cs="Times New Roman"/>
                <w:sz w:val="28"/>
                <w:szCs w:val="28"/>
              </w:rPr>
              <w:t>Necessità di visualizzare</w:t>
            </w:r>
            <w:r w:rsidR="002D3034">
              <w:rPr>
                <w:rFonts w:ascii="Times New Roman" w:hAnsi="Times New Roman" w:cs="Times New Roman"/>
                <w:sz w:val="28"/>
                <w:szCs w:val="28"/>
              </w:rPr>
              <w:t xml:space="preserve"> il grafico delle </w:t>
            </w:r>
            <w:r w:rsidRPr="001073C9">
              <w:rPr>
                <w:rFonts w:ascii="Times New Roman" w:hAnsi="Times New Roman" w:cs="Times New Roman"/>
                <w:sz w:val="28"/>
                <w:szCs w:val="28"/>
              </w:rPr>
              <w:t>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“View graph”.</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i</w:t>
      </w:r>
      <w:r w:rsidR="002D3034">
        <w:rPr>
          <w:rFonts w:ascii="Times New Roman" w:hAnsi="Times New Roman" w:cs="Times New Roman"/>
          <w:sz w:val="28"/>
          <w:szCs w:val="28"/>
        </w:rPr>
        <w:t>l Long Url nell’apposito campo: InputText;</w:t>
      </w:r>
      <w:r w:rsidRPr="006611D8">
        <w:rPr>
          <w:rFonts w:ascii="Times New Roman" w:hAnsi="Times New Roman" w:cs="Times New Roman"/>
          <w:sz w:val="28"/>
          <w:szCs w:val="28"/>
        </w:rPr>
        <w:t xml:space="preserve">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r w:rsidRPr="006611D8">
        <w:rPr>
          <w:rFonts w:ascii="Times New Roman" w:hAnsi="Times New Roman" w:cs="Times New Roman"/>
          <w:sz w:val="28"/>
          <w:szCs w:val="28"/>
        </w:rPr>
        <w:t>Shorten URL</w:t>
      </w:r>
      <w:r w:rsidR="00682DD4">
        <w:rPr>
          <w:rFonts w:ascii="Times New Roman" w:hAnsi="Times New Roman" w:cs="Times New Roman"/>
          <w:sz w:val="28"/>
          <w:szCs w:val="28"/>
        </w:rPr>
        <w:t>”</w:t>
      </w:r>
      <w:r w:rsidR="002D303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2D3034">
        <w:rPr>
          <w:rFonts w:ascii="Times New Roman" w:hAnsi="Times New Roman" w:cs="Times New Roman"/>
          <w:sz w:val="28"/>
          <w:szCs w:val="28"/>
        </w:rPr>
        <w:t xml:space="preserve"> e comparirà</w:t>
      </w:r>
      <w:r w:rsidR="00682DD4">
        <w:rPr>
          <w:rFonts w:ascii="Times New Roman" w:hAnsi="Times New Roman" w:cs="Times New Roman"/>
          <w:sz w:val="28"/>
          <w:szCs w:val="28"/>
        </w:rPr>
        <w:t xml:space="preserve"> affianco al pulsante “Shorten URL” appunto lo short URL creato</w:t>
      </w:r>
      <w:r w:rsidR="002D3034">
        <w:rPr>
          <w:rFonts w:ascii="Times New Roman" w:hAnsi="Times New Roman" w:cs="Times New Roman"/>
          <w:sz w:val="28"/>
          <w:szCs w:val="28"/>
        </w:rPr>
        <w:t>.</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url </w:t>
      </w:r>
      <w:r w:rsidR="0069570A">
        <w:rPr>
          <w:rFonts w:ascii="Times New Roman" w:hAnsi="Times New Roman" w:cs="Times New Roman"/>
          <w:sz w:val="28"/>
          <w:szCs w:val="28"/>
        </w:rPr>
        <w:t>nell’apposito spazio : Enter long url</w:t>
      </w:r>
      <w:r w:rsidR="002D3034">
        <w:rPr>
          <w:rFonts w:ascii="Times New Roman" w:hAnsi="Times New Roman" w:cs="Times New Roman"/>
          <w:sz w:val="28"/>
          <w:szCs w:val="28"/>
        </w:rPr>
        <w:t>;</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Inserire uno shortUrl personale nel secondo spazio : Enter your short URL</w:t>
      </w:r>
      <w:r w:rsidR="002D3034">
        <w:rPr>
          <w:rFonts w:ascii="Times New Roman" w:hAnsi="Times New Roman" w:cs="Times New Roman"/>
          <w:sz w:val="28"/>
          <w:szCs w:val="28"/>
        </w:rPr>
        <w:t>;</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posto sotto :  “Custom Shorten Url”</w:t>
      </w:r>
      <w:r w:rsidR="002D3034">
        <w:rPr>
          <w:rFonts w:ascii="Times New Roman" w:hAnsi="Times New Roman" w:cs="Times New Roman"/>
          <w:sz w:val="28"/>
          <w:szCs w:val="28"/>
        </w:rPr>
        <w:t>;</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Dopo di che accanto al tasto “Custom Shorten Url” comparirà lo stesso shortner perso</w:t>
      </w:r>
      <w:r w:rsidR="002D3034">
        <w:rPr>
          <w:rFonts w:ascii="Times New Roman" w:hAnsi="Times New Roman" w:cs="Times New Roman"/>
          <w:sz w:val="28"/>
          <w:szCs w:val="28"/>
        </w:rPr>
        <w:t>nalizzato da noi immesso e verrà</w:t>
      </w:r>
      <w:r>
        <w:rPr>
          <w:rFonts w:ascii="Times New Roman" w:hAnsi="Times New Roman" w:cs="Times New Roman"/>
          <w:sz w:val="28"/>
          <w:szCs w:val="28"/>
        </w:rPr>
        <w:t xml:space="preserve"> salvato automaticamente nel Database</w:t>
      </w:r>
      <w:r w:rsidR="002D3034">
        <w:rPr>
          <w:rFonts w:ascii="Times New Roman" w:hAnsi="Times New Roman" w:cs="Times New Roman"/>
          <w:sz w:val="28"/>
          <w:szCs w:val="28"/>
        </w:rPr>
        <w:t>.</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002D3034">
        <w:rPr>
          <w:rFonts w:ascii="Times New Roman" w:hAnsi="Times New Roman" w:cs="Times New Roman"/>
          <w:b/>
          <w:i/>
          <w:sz w:val="28"/>
          <w:szCs w:val="28"/>
          <w:u w:val="single"/>
        </w:rPr>
        <w:t>aprire la pagina web dello short URL</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Enter short Url di URL Details</w:t>
      </w:r>
      <w:r w:rsidR="002D3034">
        <w:rPr>
          <w:rFonts w:ascii="Times New Roman" w:hAnsi="Times New Roman" w:cs="Times New Roman"/>
          <w:sz w:val="28"/>
          <w:szCs w:val="28"/>
        </w:rPr>
        <w:t>;</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iare la pagina web. La pagina riporter</w:t>
      </w:r>
      <w:r w:rsidR="002D3034">
        <w:rPr>
          <w:rFonts w:ascii="Times New Roman" w:hAnsi="Times New Roman" w:cs="Times New Roman"/>
          <w:sz w:val="28"/>
          <w:szCs w:val="28"/>
        </w:rPr>
        <w:t>à</w:t>
      </w:r>
      <w:r w:rsidR="00723E21">
        <w:rPr>
          <w:rFonts w:ascii="Times New Roman" w:hAnsi="Times New Roman" w:cs="Times New Roman"/>
          <w:sz w:val="28"/>
          <w:szCs w:val="28"/>
        </w:rPr>
        <w:t xml:space="preserve"> al long </w:t>
      </w:r>
      <w:r w:rsidRPr="006611D8">
        <w:rPr>
          <w:rFonts w:ascii="Times New Roman" w:hAnsi="Times New Roman" w:cs="Times New Roman"/>
          <w:sz w:val="28"/>
          <w:szCs w:val="28"/>
        </w:rPr>
        <w:t>url</w:t>
      </w:r>
      <w:r w:rsidR="002D3034">
        <w:rPr>
          <w:rFonts w:ascii="Times New Roman" w:hAnsi="Times New Roman" w:cs="Times New Roman"/>
          <w:sz w:val="28"/>
          <w:szCs w:val="28"/>
        </w:rPr>
        <w:t>.</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2D3034">
        <w:rPr>
          <w:rFonts w:ascii="Times New Roman" w:hAnsi="Times New Roman" w:cs="Times New Roman"/>
          <w:sz w:val="28"/>
          <w:szCs w:val="28"/>
        </w:rPr>
        <w:t xml:space="preserve"> nell’ultimo spazio Enter short Url di URL Details;</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2D3034">
        <w:rPr>
          <w:rFonts w:ascii="Times New Roman" w:hAnsi="Times New Roman" w:cs="Times New Roman"/>
          <w:sz w:val="28"/>
          <w:szCs w:val="28"/>
        </w:rPr>
        <w:t>“</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r w:rsidR="002D3034">
        <w:rPr>
          <w:rFonts w:ascii="Times New Roman" w:hAnsi="Times New Roman" w:cs="Times New Roman"/>
          <w:sz w:val="28"/>
          <w:szCs w:val="28"/>
        </w:rPr>
        <w:t>”</w:t>
      </w:r>
      <w:r w:rsidRPr="006611D8">
        <w:rPr>
          <w:rFonts w:ascii="Times New Roman" w:hAnsi="Times New Roman" w:cs="Times New Roman"/>
          <w:sz w:val="28"/>
          <w:szCs w:val="28"/>
        </w:rPr>
        <w:t xml:space="preserve"> per visualizzare le statistiche</w:t>
      </w:r>
      <w:r w:rsidR="00A545ED">
        <w:rPr>
          <w:rFonts w:ascii="Times New Roman" w:hAnsi="Times New Roman" w:cs="Times New Roman"/>
          <w:sz w:val="28"/>
          <w:szCs w:val="28"/>
        </w:rPr>
        <w:t xml:space="preserve"> che comp</w:t>
      </w:r>
      <w:r w:rsidR="002D3034">
        <w:rPr>
          <w:rFonts w:ascii="Times New Roman" w:hAnsi="Times New Roman" w:cs="Times New Roman"/>
          <w:sz w:val="28"/>
          <w:szCs w:val="28"/>
        </w:rPr>
        <w:t>ariranno sotto il pulsante “</w:t>
      </w:r>
      <w:r w:rsidR="002D3034" w:rsidRPr="006611D8">
        <w:rPr>
          <w:rFonts w:ascii="Times New Roman" w:hAnsi="Times New Roman" w:cs="Times New Roman"/>
          <w:sz w:val="28"/>
          <w:szCs w:val="28"/>
        </w:rPr>
        <w:t>Stats</w:t>
      </w:r>
      <w:r w:rsidR="002D3034">
        <w:rPr>
          <w:rFonts w:ascii="Times New Roman" w:hAnsi="Times New Roman" w:cs="Times New Roman"/>
          <w:sz w:val="28"/>
          <w:szCs w:val="28"/>
        </w:rPr>
        <w:t>”.</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002D3034">
        <w:rPr>
          <w:rFonts w:ascii="Times New Roman" w:hAnsi="Times New Roman" w:cs="Times New Roman"/>
          <w:b/>
          <w:i/>
          <w:sz w:val="28"/>
          <w:szCs w:val="28"/>
          <w:u w:val="single"/>
        </w:rPr>
        <w:t>visualizzare il grafico delle statistiche</w:t>
      </w:r>
      <w:r w:rsidRPr="006611D8">
        <w:rPr>
          <w:rFonts w:ascii="Times New Roman" w:hAnsi="Times New Roman" w:cs="Times New Roman"/>
          <w:b/>
          <w:i/>
          <w:sz w:val="28"/>
          <w:szCs w:val="28"/>
          <w:u w:val="single"/>
        </w:rPr>
        <w:t xml:space="preserve">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2D3034">
        <w:rPr>
          <w:rFonts w:ascii="Times New Roman" w:hAnsi="Times New Roman" w:cs="Times New Roman"/>
          <w:sz w:val="28"/>
          <w:szCs w:val="28"/>
        </w:rPr>
        <w:t xml:space="preserve"> nell’ultimo spazio Enter short Url di URL Details;</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2D3034">
        <w:rPr>
          <w:rFonts w:ascii="Times New Roman" w:hAnsi="Times New Roman" w:cs="Times New Roman"/>
          <w:sz w:val="28"/>
          <w:szCs w:val="28"/>
        </w:rPr>
        <w:t>“</w:t>
      </w:r>
      <w:r w:rsidR="006611D8" w:rsidRPr="006611D8">
        <w:rPr>
          <w:rFonts w:ascii="Times New Roman" w:hAnsi="Times New Roman" w:cs="Times New Roman"/>
          <w:sz w:val="28"/>
          <w:szCs w:val="28"/>
        </w:rPr>
        <w:t>View graph</w:t>
      </w:r>
      <w:r w:rsidR="002D3034">
        <w:rPr>
          <w:rFonts w:ascii="Times New Roman" w:hAnsi="Times New Roman" w:cs="Times New Roman"/>
          <w:sz w:val="28"/>
          <w:szCs w:val="28"/>
        </w:rPr>
        <w:t>”</w:t>
      </w:r>
      <w:r w:rsidR="005046CB">
        <w:rPr>
          <w:rFonts w:ascii="Times New Roman" w:hAnsi="Times New Roman" w:cs="Times New Roman"/>
          <w:sz w:val="28"/>
          <w:szCs w:val="28"/>
        </w:rPr>
        <w:t xml:space="preserve"> per visualizzare il grafic</w:t>
      </w:r>
      <w:r w:rsidR="002D3034">
        <w:rPr>
          <w:rFonts w:ascii="Times New Roman" w:hAnsi="Times New Roman" w:cs="Times New Roman"/>
          <w:sz w:val="28"/>
          <w:szCs w:val="28"/>
        </w:rPr>
        <w:t>o delle statistiche che apparirà</w:t>
      </w:r>
      <w:r w:rsidR="005046CB">
        <w:rPr>
          <w:rFonts w:ascii="Times New Roman" w:hAnsi="Times New Roman" w:cs="Times New Roman"/>
          <w:sz w:val="28"/>
          <w:szCs w:val="28"/>
        </w:rPr>
        <w:t xml:space="preserve"> in un'altra pagina</w:t>
      </w:r>
      <w:r w:rsidR="002D3034">
        <w:rPr>
          <w:rFonts w:ascii="Times New Roman" w:hAnsi="Times New Roman" w:cs="Times New Roman"/>
          <w:sz w:val="28"/>
          <w:szCs w:val="28"/>
        </w:rPr>
        <w:t>.</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2A672D" w:rsidRDefault="000C27A7" w:rsidP="006611D8">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Scelta del database NOSql</w:t>
      </w:r>
      <w:r w:rsidR="003A072B" w:rsidRPr="002A672D">
        <w:rPr>
          <w:rFonts w:ascii="Times New Roman" w:hAnsi="Times New Roman" w:cs="Times New Roman"/>
          <w:b/>
          <w:sz w:val="36"/>
          <w:szCs w:val="36"/>
        </w:rPr>
        <w:t xml:space="preserve"> (da fare)</w:t>
      </w:r>
    </w:p>
    <w:p w:rsidR="000C27A7" w:rsidRPr="003A555F" w:rsidRDefault="000C27A7" w:rsidP="006F4995">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NOSql scelto da noi è Redis. </w:t>
      </w:r>
    </w:p>
    <w:p w:rsidR="000C27A7" w:rsidRPr="003A555F" w:rsidRDefault="000C27A7" w:rsidP="002D3034">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lastRenderedPageBreak/>
        <w:t>Redis è un database non relazione nato nel 2009 per mano di Salvatore Sanlippo,</w:t>
      </w:r>
      <w:r w:rsidR="002D3034">
        <w:rPr>
          <w:rFonts w:ascii="Times New Roman" w:hAnsi="Times New Roman" w:cs="Times New Roman"/>
          <w:sz w:val="28"/>
          <w:szCs w:val="28"/>
        </w:rPr>
        <w:t xml:space="preserve"> </w:t>
      </w:r>
      <w:r w:rsidRPr="003A555F">
        <w:rPr>
          <w:rFonts w:ascii="Times New Roman" w:hAnsi="Times New Roman" w:cs="Times New Roman"/>
          <w:sz w:val="28"/>
          <w:szCs w:val="28"/>
        </w:rPr>
        <w:t>ora è supportato da Pivotal.</w:t>
      </w:r>
    </w:p>
    <w:p w:rsidR="003A555F" w:rsidRPr="003A555F" w:rsidRDefault="000C27A7" w:rsidP="002D3034">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È un NoSql di tipo Key/Value</w:t>
      </w:r>
    </w:p>
    <w:p w:rsidR="003A555F" w:rsidRPr="002A672D" w:rsidRDefault="003A555F" w:rsidP="003A555F">
      <w:pPr>
        <w:jc w:val="both"/>
        <w:rPr>
          <w:rFonts w:ascii="Times New Roman" w:hAnsi="Times New Roman" w:cs="Times New Roman"/>
          <w:b/>
          <w:sz w:val="36"/>
          <w:szCs w:val="36"/>
        </w:rPr>
      </w:pPr>
      <w:r w:rsidRPr="002A672D">
        <w:rPr>
          <w:rFonts w:ascii="Times New Roman" w:hAnsi="Times New Roman" w:cs="Times New Roman"/>
          <w:b/>
          <w:sz w:val="36"/>
          <w:szCs w:val="36"/>
        </w:rPr>
        <w:t>Gli svantaggi di un database key value sono:</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Non hanno filtri</w:t>
      </w:r>
      <w:r w:rsidR="002D3034" w:rsidRPr="002D3034">
        <w:rPr>
          <w:rFonts w:ascii="Times New Roman" w:hAnsi="Times New Roman" w:cs="Times New Roman"/>
          <w:sz w:val="28"/>
          <w:szCs w:val="28"/>
        </w:rPr>
        <w:t xml:space="preserve"> di query complesse;</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Tutti i join devo essere fati nel codice</w:t>
      </w:r>
      <w:r w:rsidR="002D3034" w:rsidRPr="002D3034">
        <w:rPr>
          <w:rFonts w:ascii="Times New Roman" w:hAnsi="Times New Roman" w:cs="Times New Roman"/>
          <w:sz w:val="28"/>
          <w:szCs w:val="28"/>
        </w:rPr>
        <w:t>;</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Non ci sono foreign key</w:t>
      </w:r>
      <w:r w:rsidR="002D3034" w:rsidRPr="002D3034">
        <w:rPr>
          <w:rFonts w:ascii="Times New Roman" w:hAnsi="Times New Roman" w:cs="Times New Roman"/>
          <w:sz w:val="28"/>
          <w:szCs w:val="28"/>
        </w:rPr>
        <w:t>,</w:t>
      </w:r>
      <w:r w:rsidRPr="002D3034">
        <w:rPr>
          <w:rFonts w:ascii="Times New Roman" w:hAnsi="Times New Roman" w:cs="Times New Roman"/>
          <w:sz w:val="28"/>
          <w:szCs w:val="28"/>
        </w:rPr>
        <w:t xml:space="preserve"> ovvero vincoli di integrit</w:t>
      </w:r>
      <w:r w:rsidR="002D3034" w:rsidRPr="002D3034">
        <w:rPr>
          <w:rFonts w:ascii="Times New Roman" w:hAnsi="Times New Roman" w:cs="Times New Roman"/>
          <w:sz w:val="28"/>
          <w:szCs w:val="28"/>
        </w:rPr>
        <w:t>à</w:t>
      </w:r>
      <w:r w:rsidRPr="002D3034">
        <w:rPr>
          <w:rFonts w:ascii="Times New Roman" w:hAnsi="Times New Roman" w:cs="Times New Roman"/>
          <w:sz w:val="28"/>
          <w:szCs w:val="28"/>
        </w:rPr>
        <w:t xml:space="preserve"> referenziale di chiavi esterne</w:t>
      </w:r>
      <w:r w:rsidR="002D3034" w:rsidRPr="002D3034">
        <w:rPr>
          <w:rFonts w:ascii="Times New Roman" w:hAnsi="Times New Roman" w:cs="Times New Roman"/>
          <w:sz w:val="28"/>
          <w:szCs w:val="28"/>
        </w:rPr>
        <w:t>;</w:t>
      </w:r>
    </w:p>
    <w:p w:rsidR="003A555F" w:rsidRPr="002D3034" w:rsidRDefault="003A555F" w:rsidP="002D3034">
      <w:pPr>
        <w:pStyle w:val="Paragrafoelenco"/>
        <w:numPr>
          <w:ilvl w:val="0"/>
          <w:numId w:val="17"/>
        </w:numPr>
        <w:jc w:val="both"/>
        <w:rPr>
          <w:rFonts w:ascii="Times New Roman" w:hAnsi="Times New Roman" w:cs="Times New Roman"/>
          <w:sz w:val="28"/>
          <w:szCs w:val="28"/>
        </w:rPr>
      </w:pPr>
      <w:r w:rsidRPr="002D3034">
        <w:rPr>
          <w:rFonts w:ascii="Times New Roman" w:hAnsi="Times New Roman" w:cs="Times New Roman"/>
          <w:sz w:val="28"/>
          <w:szCs w:val="28"/>
        </w:rPr>
        <w:t>Non ci sono trigger</w:t>
      </w:r>
      <w:r w:rsidR="002D3034" w:rsidRPr="002D3034">
        <w:rPr>
          <w:rFonts w:ascii="Times New Roman" w:hAnsi="Times New Roman" w:cs="Times New Roman"/>
          <w:sz w:val="28"/>
          <w:szCs w:val="28"/>
        </w:rPr>
        <w:t>.</w:t>
      </w:r>
    </w:p>
    <w:p w:rsidR="003A555F" w:rsidRPr="002D3034" w:rsidRDefault="002D3034" w:rsidP="003A555F">
      <w:pPr>
        <w:jc w:val="both"/>
        <w:rPr>
          <w:rFonts w:ascii="Times New Roman" w:hAnsi="Times New Roman" w:cs="Times New Roman"/>
          <w:b/>
          <w:sz w:val="36"/>
          <w:szCs w:val="36"/>
        </w:rPr>
      </w:pPr>
      <w:r>
        <w:rPr>
          <w:rFonts w:ascii="Times New Roman" w:hAnsi="Times New Roman" w:cs="Times New Roman"/>
          <w:b/>
          <w:sz w:val="36"/>
          <w:szCs w:val="36"/>
        </w:rPr>
        <w:t xml:space="preserve">I vantaggi </w:t>
      </w:r>
      <w:r w:rsidRPr="002A672D">
        <w:rPr>
          <w:rFonts w:ascii="Times New Roman" w:hAnsi="Times New Roman" w:cs="Times New Roman"/>
          <w:b/>
          <w:sz w:val="36"/>
          <w:szCs w:val="36"/>
        </w:rPr>
        <w:t>di un database key value sono</w:t>
      </w:r>
      <w:r w:rsidR="003A555F" w:rsidRPr="002D3034">
        <w:rPr>
          <w:rFonts w:ascii="Times New Roman" w:hAnsi="Times New Roman" w:cs="Times New Roman"/>
          <w:b/>
          <w:sz w:val="36"/>
          <w:szCs w:val="36"/>
        </w:rPr>
        <w:t xml:space="preserve">: </w:t>
      </w:r>
    </w:p>
    <w:p w:rsidR="00280E83" w:rsidRDefault="00280E83" w:rsidP="00280E83">
      <w:pPr>
        <w:numPr>
          <w:ilvl w:val="0"/>
          <w:numId w:val="19"/>
        </w:numPr>
        <w:autoSpaceDE w:val="0"/>
        <w:autoSpaceDN w:val="0"/>
        <w:adjustRightInd w:val="0"/>
        <w:ind w:left="720" w:hanging="360"/>
        <w:jc w:val="both"/>
        <w:rPr>
          <w:rFonts w:ascii="Times New Roman" w:hAnsi="Times New Roman" w:cs="Times New Roman"/>
          <w:sz w:val="28"/>
          <w:szCs w:val="28"/>
          <w:lang/>
        </w:rPr>
      </w:pPr>
      <w:r>
        <w:rPr>
          <w:rFonts w:ascii="Times New Roman" w:hAnsi="Times New Roman" w:cs="Times New Roman"/>
          <w:sz w:val="28"/>
          <w:szCs w:val="28"/>
          <w:lang/>
        </w:rPr>
        <w:t>Esecuzione di query efficienti (molto prevedibili in termini di prestazioni);</w:t>
      </w:r>
    </w:p>
    <w:p w:rsidR="00280E83" w:rsidRDefault="00280E83" w:rsidP="00280E83">
      <w:pPr>
        <w:numPr>
          <w:ilvl w:val="0"/>
          <w:numId w:val="19"/>
        </w:numPr>
        <w:autoSpaceDE w:val="0"/>
        <w:autoSpaceDN w:val="0"/>
        <w:adjustRightInd w:val="0"/>
        <w:ind w:left="720" w:hanging="360"/>
        <w:jc w:val="both"/>
        <w:rPr>
          <w:rFonts w:ascii="Times New Roman" w:hAnsi="Times New Roman" w:cs="Times New Roman"/>
          <w:sz w:val="28"/>
          <w:szCs w:val="28"/>
          <w:lang/>
        </w:rPr>
      </w:pPr>
      <w:r>
        <w:rPr>
          <w:rFonts w:ascii="Times New Roman" w:hAnsi="Times New Roman" w:cs="Times New Roman"/>
          <w:sz w:val="28"/>
          <w:szCs w:val="28"/>
          <w:lang/>
        </w:rPr>
        <w:t>Database facile da distribuire in un cluster;</w:t>
      </w:r>
    </w:p>
    <w:p w:rsidR="00280E83" w:rsidRDefault="00280E83" w:rsidP="00280E83">
      <w:pPr>
        <w:numPr>
          <w:ilvl w:val="0"/>
          <w:numId w:val="19"/>
        </w:numPr>
        <w:autoSpaceDE w:val="0"/>
        <w:autoSpaceDN w:val="0"/>
        <w:adjustRightInd w:val="0"/>
        <w:ind w:left="720" w:hanging="360"/>
        <w:jc w:val="both"/>
        <w:rPr>
          <w:rFonts w:ascii="Times New Roman" w:hAnsi="Times New Roman" w:cs="Times New Roman"/>
          <w:sz w:val="28"/>
          <w:szCs w:val="28"/>
          <w:lang/>
        </w:rPr>
      </w:pPr>
      <w:r>
        <w:rPr>
          <w:rFonts w:ascii="Times New Roman" w:hAnsi="Times New Roman" w:cs="Times New Roman"/>
          <w:sz w:val="28"/>
          <w:szCs w:val="28"/>
          <w:lang/>
        </w:rPr>
        <w:t>Ricerca dei dati attraverso la chiave</w:t>
      </w:r>
    </w:p>
    <w:p w:rsidR="00280E83" w:rsidRDefault="00280E83" w:rsidP="00280E83">
      <w:pPr>
        <w:numPr>
          <w:ilvl w:val="0"/>
          <w:numId w:val="19"/>
        </w:numPr>
        <w:autoSpaceDE w:val="0"/>
        <w:autoSpaceDN w:val="0"/>
        <w:adjustRightInd w:val="0"/>
        <w:ind w:left="720" w:hanging="360"/>
        <w:jc w:val="both"/>
        <w:rPr>
          <w:rFonts w:ascii="Times New Roman" w:hAnsi="Times New Roman" w:cs="Times New Roman"/>
          <w:sz w:val="28"/>
          <w:szCs w:val="28"/>
          <w:lang/>
        </w:rPr>
      </w:pPr>
      <w:r>
        <w:rPr>
          <w:rFonts w:ascii="Times New Roman" w:hAnsi="Times New Roman" w:cs="Times New Roman"/>
          <w:sz w:val="28"/>
          <w:szCs w:val="28"/>
          <w:lang/>
        </w:rPr>
        <w:t>Nessun oggetto-relazionale miss-match;</w:t>
      </w:r>
    </w:p>
    <w:p w:rsidR="00280E83" w:rsidRDefault="00280E83" w:rsidP="00280E83">
      <w:pPr>
        <w:numPr>
          <w:ilvl w:val="0"/>
          <w:numId w:val="19"/>
        </w:numPr>
        <w:autoSpaceDE w:val="0"/>
        <w:autoSpaceDN w:val="0"/>
        <w:adjustRightInd w:val="0"/>
        <w:ind w:left="720" w:hanging="360"/>
        <w:jc w:val="both"/>
        <w:rPr>
          <w:rFonts w:ascii="Times New Roman" w:hAnsi="Times New Roman" w:cs="Times New Roman"/>
          <w:sz w:val="28"/>
          <w:szCs w:val="28"/>
          <w:lang/>
        </w:rPr>
      </w:pPr>
      <w:r>
        <w:rPr>
          <w:rFonts w:ascii="Times New Roman" w:hAnsi="Times New Roman" w:cs="Times New Roman"/>
          <w:sz w:val="28"/>
          <w:szCs w:val="28"/>
          <w:lang/>
        </w:rPr>
        <w:t>Non ha nessun tipo di oggetto relazionale.</w:t>
      </w:r>
    </w:p>
    <w:p w:rsidR="003A555F" w:rsidRPr="002D3034" w:rsidRDefault="003A555F" w:rsidP="003A555F">
      <w:pPr>
        <w:jc w:val="both"/>
        <w:rPr>
          <w:rFonts w:ascii="Times New Roman" w:hAnsi="Times New Roman" w:cs="Times New Roman"/>
          <w:sz w:val="28"/>
          <w:szCs w:val="28"/>
        </w:rPr>
      </w:pPr>
    </w:p>
    <w:p w:rsidR="003A555F" w:rsidRPr="002A672D" w:rsidRDefault="003A555F" w:rsidP="003A555F">
      <w:pPr>
        <w:jc w:val="center"/>
        <w:rPr>
          <w:rFonts w:ascii="Times New Roman" w:hAnsi="Times New Roman" w:cs="Times New Roman"/>
          <w:b/>
          <w:sz w:val="36"/>
          <w:szCs w:val="36"/>
        </w:rPr>
      </w:pPr>
      <w:r w:rsidRPr="002A672D">
        <w:rPr>
          <w:rFonts w:ascii="Times New Roman" w:hAnsi="Times New Roman" w:cs="Times New Roman"/>
          <w:b/>
          <w:sz w:val="36"/>
          <w:szCs w:val="36"/>
        </w:rPr>
        <w:t xml:space="preserve">Perché abbiamo scelto </w:t>
      </w:r>
      <w:r w:rsidR="002D3034">
        <w:rPr>
          <w:rFonts w:ascii="Times New Roman" w:hAnsi="Times New Roman" w:cs="Times New Roman"/>
          <w:b/>
          <w:sz w:val="36"/>
          <w:szCs w:val="36"/>
        </w:rPr>
        <w:t>R</w:t>
      </w:r>
      <w:r w:rsidRPr="002A672D">
        <w:rPr>
          <w:rFonts w:ascii="Times New Roman" w:hAnsi="Times New Roman" w:cs="Times New Roman"/>
          <w:b/>
          <w:sz w:val="36"/>
          <w:szCs w:val="36"/>
        </w:rPr>
        <w:t>edis:</w:t>
      </w:r>
    </w:p>
    <w:p w:rsidR="003A555F" w:rsidRPr="003A555F" w:rsidRDefault="003A555F" w:rsidP="002D3034">
      <w:pPr>
        <w:jc w:val="both"/>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in-memory, Redis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latenza può essere mantenuta bassa solo se in caso di perdita di dati non è un grave problema ed è accettabile</w:t>
      </w:r>
      <w:r w:rsidR="002D3034">
        <w:rPr>
          <w:rFonts w:ascii="Times New Roman" w:hAnsi="Times New Roman" w:cs="Times New Roman"/>
          <w:sz w:val="28"/>
          <w:szCs w:val="28"/>
          <w:bdr w:val="none" w:sz="0" w:space="0" w:color="auto" w:frame="1"/>
          <w:shd w:val="clear" w:color="auto" w:fill="FFFFFF"/>
        </w:rPr>
        <w:t>,</w:t>
      </w:r>
      <w:r w:rsidRPr="003A555F">
        <w:rPr>
          <w:rFonts w:ascii="Times New Roman" w:hAnsi="Times New Roman" w:cs="Times New Roman"/>
          <w:sz w:val="28"/>
          <w:szCs w:val="28"/>
          <w:bdr w:val="none" w:sz="0" w:space="0" w:color="auto" w:frame="1"/>
          <w:shd w:val="clear" w:color="auto" w:fill="FFFFFF"/>
        </w:rPr>
        <w:t xml:space="preserve"> al contrario </w:t>
      </w:r>
      <w:r w:rsidR="002D3034">
        <w:rPr>
          <w:rFonts w:ascii="Times New Roman" w:hAnsi="Times New Roman" w:cs="Times New Roman"/>
          <w:sz w:val="28"/>
          <w:szCs w:val="28"/>
          <w:bdr w:val="none" w:sz="0" w:space="0" w:color="auto" w:frame="1"/>
          <w:shd w:val="clear" w:color="auto" w:fill="FFFFFF"/>
        </w:rPr>
        <w:t>d</w:t>
      </w:r>
      <w:r w:rsidRPr="003A555F">
        <w:rPr>
          <w:rFonts w:ascii="Times New Roman" w:hAnsi="Times New Roman" w:cs="Times New Roman"/>
          <w:sz w:val="28"/>
          <w:szCs w:val="28"/>
          <w:bdr w:val="none" w:sz="0" w:space="0" w:color="auto" w:frame="1"/>
          <w:shd w:val="clear" w:color="auto" w:fill="FFFFFF"/>
        </w:rPr>
        <w:t xml:space="preserve">eve essere mantenuta alta. </w:t>
      </w:r>
    </w:p>
    <w:p w:rsidR="003A555F" w:rsidRPr="003A555F" w:rsidRDefault="003A555F" w:rsidP="002D3034">
      <w:pPr>
        <w:jc w:val="both"/>
        <w:rPr>
          <w:rStyle w:val="apple-converted-space"/>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rPr>
        <w:t>Redis</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w:t>
      </w:r>
      <w:r w:rsidR="002D3034">
        <w:rPr>
          <w:rFonts w:ascii="Times New Roman" w:hAnsi="Times New Roman" w:cs="Times New Roman"/>
          <w:sz w:val="28"/>
          <w:szCs w:val="28"/>
          <w:bdr w:val="none" w:sz="0" w:space="0" w:color="auto" w:frame="1"/>
          <w:shd w:val="clear" w:color="auto" w:fill="FFFFFF"/>
        </w:rPr>
        <w:t xml:space="preserve">inuire la latenza di throughput </w:t>
      </w:r>
      <w:r w:rsidRPr="003A555F">
        <w:rPr>
          <w:rFonts w:ascii="Times New Roman" w:hAnsi="Times New Roman" w:cs="Times New Roman"/>
          <w:sz w:val="28"/>
          <w:szCs w:val="28"/>
          <w:bdr w:val="none" w:sz="0" w:space="0" w:color="auto" w:frame="1"/>
          <w:shd w:val="clear" w:color="auto" w:fill="FFFFFF"/>
        </w:rPr>
        <w:t>(</w:t>
      </w:r>
      <w:r w:rsidR="002D3034">
        <w:rPr>
          <w:rFonts w:ascii="Times New Roman" w:hAnsi="Times New Roman" w:cs="Times New Roman"/>
          <w:sz w:val="28"/>
          <w:szCs w:val="28"/>
          <w:shd w:val="clear" w:color="auto" w:fill="FFFFFF"/>
        </w:rPr>
        <w:t>il</w:t>
      </w:r>
      <w:r w:rsidRPr="003A555F">
        <w:rPr>
          <w:rFonts w:ascii="Times New Roman" w:hAnsi="Times New Roman" w:cs="Times New Roman"/>
          <w:sz w:val="28"/>
          <w:szCs w:val="28"/>
          <w:shd w:val="clear" w:color="auto" w:fill="FFFFFF"/>
        </w:rPr>
        <w:t xml:space="preserve"> termine indica la banda effettiva misurata in un certo periodo, tenuto conto del flusso dei dati </w:t>
      </w:r>
      <w:r w:rsidR="002D3034">
        <w:rPr>
          <w:rFonts w:ascii="Times New Roman" w:hAnsi="Times New Roman" w:cs="Times New Roman"/>
          <w:sz w:val="28"/>
          <w:szCs w:val="28"/>
          <w:shd w:val="clear" w:color="auto" w:fill="FFFFFF"/>
        </w:rPr>
        <w:t>e del percorso di instradamento</w:t>
      </w:r>
      <w:r w:rsidRPr="003A555F">
        <w:rPr>
          <w:rFonts w:ascii="Times New Roman" w:hAnsi="Times New Roman" w:cs="Times New Roman"/>
          <w:sz w:val="28"/>
          <w:szCs w:val="28"/>
          <w:shd w:val="clear" w:color="auto" w:fill="FFFFFF"/>
        </w:rPr>
        <w:t>)</w:t>
      </w:r>
      <w:r w:rsidR="002D3034">
        <w:rPr>
          <w:rFonts w:ascii="Times New Roman" w:hAnsi="Times New Roman" w:cs="Times New Roman"/>
          <w:sz w:val="28"/>
          <w:szCs w:val="28"/>
          <w:shd w:val="clear" w:color="auto" w:fill="FFFFFF"/>
        </w:rPr>
        <w:t>.</w:t>
      </w:r>
    </w:p>
    <w:p w:rsidR="003A555F" w:rsidRPr="003A555F" w:rsidRDefault="003A555F" w:rsidP="002D3034">
      <w:pPr>
        <w:jc w:val="both"/>
        <w:rPr>
          <w:rFonts w:ascii="Times New Roman" w:hAnsi="Times New Roman" w:cs="Times New Roman"/>
          <w:sz w:val="28"/>
          <w:szCs w:val="28"/>
        </w:rPr>
      </w:pPr>
      <w:r w:rsidRPr="003A555F">
        <w:rPr>
          <w:rFonts w:ascii="Times New Roman" w:hAnsi="Times New Roman" w:cs="Times New Roman"/>
          <w:sz w:val="28"/>
          <w:szCs w:val="28"/>
          <w:bdr w:val="none" w:sz="0" w:space="0" w:color="auto" w:frame="1"/>
          <w:shd w:val="clear" w:color="auto" w:fill="FFFFFF"/>
        </w:rPr>
        <w:t>Redis supporta cinque diverse strutture dati permettendo così di gestire entità quali</w:t>
      </w:r>
      <w:r w:rsidR="002D3034">
        <w:rPr>
          <w:rFonts w:ascii="Times New Roman" w:hAnsi="Times New Roman" w:cs="Times New Roman"/>
          <w:sz w:val="28"/>
          <w:szCs w:val="28"/>
          <w:bdr w:val="none" w:sz="0" w:space="0" w:color="auto" w:frame="1"/>
          <w:shd w:val="clear" w:color="auto" w:fill="FFFFFF"/>
        </w:rPr>
        <w:t>:</w:t>
      </w:r>
      <w:r w:rsidRPr="003A555F">
        <w:rPr>
          <w:rFonts w:ascii="Times New Roman" w:hAnsi="Times New Roman" w:cs="Times New Roman"/>
          <w:sz w:val="28"/>
          <w:szCs w:val="28"/>
          <w:bdr w:val="none" w:sz="0" w:space="0" w:color="auto" w:frame="1"/>
          <w:shd w:val="clear" w:color="auto" w:fill="FFFFFF"/>
        </w:rPr>
        <w:t xml:space="preserve">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3A555F">
        <w:rPr>
          <w:rFonts w:ascii="Times New Roman" w:hAnsi="Times New Roman" w:cs="Times New Roman"/>
          <w:sz w:val="28"/>
          <w:szCs w:val="28"/>
        </w:rPr>
        <w:t>lavora completamente in RAM.</w:t>
      </w:r>
    </w:p>
    <w:p w:rsidR="003A555F" w:rsidRPr="003A555F" w:rsidRDefault="000C27A7" w:rsidP="002D3034">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lastRenderedPageBreak/>
        <w:t>Redis non è altro che un server TCP che utilizza il modello client-server ed implementa quello</w:t>
      </w:r>
      <w:r w:rsidR="002D3034">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Request/Response o per semplicità telnet-like. </w:t>
      </w:r>
    </w:p>
    <w:p w:rsidR="000C27A7" w:rsidRPr="003A555F" w:rsidRDefault="003A555F" w:rsidP="002D3034">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2D3034">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1. Il client invia una query al server (comando) ed attende sul socket una risposta.</w:t>
      </w:r>
    </w:p>
    <w:p w:rsidR="000C27A7" w:rsidRPr="003A555F" w:rsidRDefault="000C27A7" w:rsidP="002D3034">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r w:rsidR="002D3034">
        <w:rPr>
          <w:rFonts w:ascii="Times New Roman" w:hAnsi="Times New Roman" w:cs="Times New Roman"/>
          <w:sz w:val="28"/>
          <w:szCs w:val="28"/>
        </w:rPr>
        <w:t>;</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r w:rsidR="002A672D">
        <w:rPr>
          <w:rFonts w:ascii="Times New Roman" w:hAnsi="Times New Roman" w:cs="Times New Roman"/>
          <w:sz w:val="28"/>
          <w:szCs w:val="28"/>
        </w:rPr>
        <w:t xml:space="preserve"> con la relativa data</w:t>
      </w:r>
      <w:r w:rsidR="002D3034">
        <w:rPr>
          <w:rFonts w:ascii="Times New Roman" w:hAnsi="Times New Roman" w:cs="Times New Roman"/>
          <w:sz w:val="28"/>
          <w:szCs w:val="28"/>
        </w:rPr>
        <w:t>;</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 ovvero url di partenza a cui viene applicato l’algoritmo per la generazione dello shorturl</w:t>
      </w:r>
      <w:r w:rsidR="002D3034">
        <w:rPr>
          <w:rFonts w:ascii="Times New Roman" w:hAnsi="Times New Roman" w:cs="Times New Roman"/>
          <w:sz w:val="28"/>
          <w:szCs w:val="28"/>
        </w:rPr>
        <w:t>.</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Key :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4918" w:rsidRPr="002D3034"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Key  :www.sht.com/QmsaY</w:t>
      </w:r>
    </w:p>
    <w:p w:rsidR="00024918" w:rsidRPr="002D3034" w:rsidRDefault="00024918" w:rsidP="00280E8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lastRenderedPageBreak/>
        <w:t>Struttura con i clicks:</w:t>
      </w:r>
    </w:p>
    <w:p w:rsidR="002A672D" w:rsidRPr="002D3034" w:rsidRDefault="00024918" w:rsidP="00280E8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2D3034">
        <w:rPr>
          <w:rFonts w:ascii="Times New Roman" w:hAnsi="Times New Roman" w:cs="Times New Roman"/>
          <w:sz w:val="28"/>
          <w:szCs w:val="28"/>
          <w:lang w:val="en-US"/>
        </w:rPr>
        <w:t>{"shortUrl":"www.sht.com/QmsaY","clicks":[{"Date":"05 9 2015"},{"Date":"05 9 2015"}],"longUrl":"http://www.amazon.com"}</w:t>
      </w:r>
    </w:p>
    <w:p w:rsidR="00280E83" w:rsidRDefault="00280E83" w:rsidP="00280E83">
      <w:pPr>
        <w:rPr>
          <w:rFonts w:ascii="Times New Roman" w:hAnsi="Times New Roman" w:cs="Times New Roman"/>
          <w:sz w:val="28"/>
          <w:szCs w:val="28"/>
        </w:rPr>
      </w:pPr>
    </w:p>
    <w:p w:rsidR="00280E83" w:rsidRDefault="00280E83" w:rsidP="00280E83">
      <w:pPr>
        <w:rPr>
          <w:rFonts w:ascii="Times New Roman" w:hAnsi="Times New Roman" w:cs="Times New Roman"/>
          <w:sz w:val="28"/>
          <w:szCs w:val="28"/>
        </w:rPr>
      </w:pPr>
    </w:p>
    <w:p w:rsidR="00280E83" w:rsidRDefault="00280E83" w:rsidP="00280E83">
      <w:pPr>
        <w:autoSpaceDE w:val="0"/>
        <w:autoSpaceDN w:val="0"/>
        <w:adjustRightInd w:val="0"/>
        <w:jc w:val="center"/>
        <w:rPr>
          <w:rFonts w:ascii="Calibri" w:hAnsi="Calibri" w:cs="Calibri"/>
          <w:b/>
          <w:bCs/>
          <w:sz w:val="36"/>
          <w:szCs w:val="36"/>
          <w:lang/>
        </w:rPr>
      </w:pPr>
      <w:r>
        <w:rPr>
          <w:rFonts w:ascii="Calibri" w:hAnsi="Calibri" w:cs="Calibri"/>
          <w:b/>
          <w:bCs/>
          <w:sz w:val="36"/>
          <w:szCs w:val="36"/>
          <w:lang/>
        </w:rPr>
        <w:t>1.6 Statistiche</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Abbiamo ritenuto opportuno implementare e rilevare le seguenti statistiche per ciascuno short URL specificato:</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il numero totale dei click effettuati su quello short URL;</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il numero totale dei click effettuati in data odierna ;</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il numero totale dei click effettuati durante il mese corrente;</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il numero totale dei click effettuati durante l'anno corrente;</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il long URL più cliccato dagli utenti;</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il numero totale di click effettuati sul long URL maggiormente cliccato dagli utenti;</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 geolocalizzazione:  il paese e la città di provenienza della richiesta.</w:t>
      </w:r>
    </w:p>
    <w:p w:rsidR="00280E83" w:rsidRDefault="00280E83" w:rsidP="00280E83">
      <w:pPr>
        <w:autoSpaceDE w:val="0"/>
        <w:autoSpaceDN w:val="0"/>
        <w:adjustRightInd w:val="0"/>
        <w:rPr>
          <w:rFonts w:ascii="Times New Roman" w:hAnsi="Times New Roman" w:cs="Times New Roman"/>
          <w:sz w:val="28"/>
          <w:szCs w:val="28"/>
          <w:lang/>
        </w:rPr>
      </w:pPr>
    </w:p>
    <w:p w:rsidR="00280E83" w:rsidRDefault="00280E83" w:rsidP="00280E83">
      <w:pPr>
        <w:autoSpaceDE w:val="0"/>
        <w:autoSpaceDN w:val="0"/>
        <w:adjustRightInd w:val="0"/>
        <w:jc w:val="center"/>
        <w:rPr>
          <w:rFonts w:ascii="Calibri" w:hAnsi="Calibri" w:cs="Calibri"/>
          <w:b/>
          <w:bCs/>
          <w:sz w:val="36"/>
          <w:szCs w:val="36"/>
          <w:lang/>
        </w:rPr>
      </w:pPr>
      <w:r>
        <w:rPr>
          <w:rFonts w:ascii="Calibri" w:hAnsi="Calibri" w:cs="Calibri"/>
          <w:b/>
          <w:bCs/>
          <w:sz w:val="36"/>
          <w:szCs w:val="36"/>
          <w:lang/>
        </w:rPr>
        <w:t>1.7 Grafico</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Sotto viene  riportato un esempio di grafico generato dall'inserimento , che rappresenta il numero di click nel mese corrente di un determinato short URL. Abbiamo sull'asse delle ascisse la data temporale espressa in giorni, mentre sulle ordinate il numero di click contabilizzati.</w:t>
      </w:r>
    </w:p>
    <w:p w:rsidR="00280E83" w:rsidRDefault="00280E83" w:rsidP="00280E83">
      <w:pPr>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Key  :</w:t>
      </w:r>
      <w:hyperlink r:id="rId6" w:history="1">
        <w:r>
          <w:rPr>
            <w:rFonts w:ascii="Times New Roman" w:hAnsi="Times New Roman" w:cs="Times New Roman"/>
            <w:sz w:val="28"/>
            <w:szCs w:val="28"/>
            <w:lang/>
          </w:rPr>
          <w:t>www.sht.com/QmsaY</w:t>
        </w:r>
      </w:hyperlink>
    </w:p>
    <w:p w:rsidR="002A672D" w:rsidRDefault="00280E83" w:rsidP="00280E8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lang/>
        </w:rPr>
        <w:lastRenderedPageBreak/>
        <w:t xml:space="preserve">View Graph : </w:t>
      </w:r>
      <w:r w:rsidR="002A672D">
        <w:rPr>
          <w:rFonts w:ascii="Times New Roman" w:hAnsi="Times New Roman" w:cs="Times New Roman"/>
          <w:noProof/>
          <w:sz w:val="28"/>
          <w:szCs w:val="28"/>
          <w:lang w:eastAsia="it-IT"/>
        </w:rPr>
        <w:drawing>
          <wp:inline distT="0" distB="0" distL="0" distR="0">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2A672D" w:rsidRPr="002A672D" w:rsidRDefault="002A672D" w:rsidP="002A672D">
      <w:pPr>
        <w:rPr>
          <w:rFonts w:ascii="Times New Roman" w:hAnsi="Times New Roman" w:cs="Times New Roman"/>
          <w:sz w:val="28"/>
          <w:szCs w:val="28"/>
        </w:rPr>
      </w:pPr>
    </w:p>
    <w:sectPr w:rsidR="002A672D" w:rsidRPr="002A672D" w:rsidSect="00A91EA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292C5AE"/>
    <w:lvl w:ilvl="0">
      <w:numFmt w:val="bullet"/>
      <w:lvlText w:val="*"/>
      <w:lvlJc w:val="left"/>
    </w:lvl>
  </w:abstractNum>
  <w:abstractNum w:abstractNumId="1">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CD73FE"/>
    <w:multiLevelType w:val="hybridMultilevel"/>
    <w:tmpl w:val="3FECC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1B46ED7"/>
    <w:multiLevelType w:val="hybridMultilevel"/>
    <w:tmpl w:val="FCD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6"/>
  </w:num>
  <w:num w:numId="2">
    <w:abstractNumId w:val="14"/>
  </w:num>
  <w:num w:numId="3">
    <w:abstractNumId w:val="8"/>
  </w:num>
  <w:num w:numId="4">
    <w:abstractNumId w:val="17"/>
  </w:num>
  <w:num w:numId="5">
    <w:abstractNumId w:val="1"/>
  </w:num>
  <w:num w:numId="6">
    <w:abstractNumId w:val="13"/>
  </w:num>
  <w:num w:numId="7">
    <w:abstractNumId w:val="15"/>
  </w:num>
  <w:num w:numId="8">
    <w:abstractNumId w:val="4"/>
  </w:num>
  <w:num w:numId="9">
    <w:abstractNumId w:val="7"/>
  </w:num>
  <w:num w:numId="10">
    <w:abstractNumId w:val="11"/>
  </w:num>
  <w:num w:numId="11">
    <w:abstractNumId w:val="6"/>
  </w:num>
  <w:num w:numId="12">
    <w:abstractNumId w:val="18"/>
  </w:num>
  <w:num w:numId="13">
    <w:abstractNumId w:val="5"/>
  </w:num>
  <w:num w:numId="14">
    <w:abstractNumId w:val="2"/>
  </w:num>
  <w:num w:numId="15">
    <w:abstractNumId w:val="12"/>
  </w:num>
  <w:num w:numId="16">
    <w:abstractNumId w:val="9"/>
  </w:num>
  <w:num w:numId="17">
    <w:abstractNumId w:val="10"/>
  </w:num>
  <w:num w:numId="18">
    <w:abstractNumId w:val="3"/>
  </w:num>
  <w:num w:numId="1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B30BBB"/>
    <w:rsid w:val="00024918"/>
    <w:rsid w:val="00064080"/>
    <w:rsid w:val="00072D9E"/>
    <w:rsid w:val="000C185D"/>
    <w:rsid w:val="000C27A7"/>
    <w:rsid w:val="001073C9"/>
    <w:rsid w:val="001216BE"/>
    <w:rsid w:val="00190DD2"/>
    <w:rsid w:val="00195CC2"/>
    <w:rsid w:val="0023646F"/>
    <w:rsid w:val="00280E83"/>
    <w:rsid w:val="002A672D"/>
    <w:rsid w:val="002B05E4"/>
    <w:rsid w:val="002D3034"/>
    <w:rsid w:val="00301979"/>
    <w:rsid w:val="00301B4B"/>
    <w:rsid w:val="003A072B"/>
    <w:rsid w:val="003A555F"/>
    <w:rsid w:val="003B0BAF"/>
    <w:rsid w:val="003E77B1"/>
    <w:rsid w:val="004204B1"/>
    <w:rsid w:val="005046CB"/>
    <w:rsid w:val="005245A0"/>
    <w:rsid w:val="0059042E"/>
    <w:rsid w:val="005A0212"/>
    <w:rsid w:val="005B1AA7"/>
    <w:rsid w:val="006611D8"/>
    <w:rsid w:val="00682DD4"/>
    <w:rsid w:val="0069570A"/>
    <w:rsid w:val="006E499C"/>
    <w:rsid w:val="006F4995"/>
    <w:rsid w:val="00723E21"/>
    <w:rsid w:val="007A1A38"/>
    <w:rsid w:val="00825E30"/>
    <w:rsid w:val="009072AA"/>
    <w:rsid w:val="00A545ED"/>
    <w:rsid w:val="00A91EA0"/>
    <w:rsid w:val="00AD1EA4"/>
    <w:rsid w:val="00AE3517"/>
    <w:rsid w:val="00B30BBB"/>
    <w:rsid w:val="00B4047C"/>
    <w:rsid w:val="00B43105"/>
    <w:rsid w:val="00BC6126"/>
    <w:rsid w:val="00CF633E"/>
    <w:rsid w:val="00DC30FF"/>
    <w:rsid w:val="00E55924"/>
    <w:rsid w:val="00F8134A"/>
    <w:rsid w:val="00FE401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AutoShape 13"/>
        <o:r id="V:Rule12" type="connector" idref="#AutoShape 6"/>
        <o:r id="V:Rule13" type="connector" idref="#AutoShape 3"/>
        <o:r id="V:Rule14" type="connector" idref="#AutoShape 17"/>
        <o:r id="V:Rule15" type="connector" idref="#AutoShape 14"/>
        <o:r id="V:Rule16" type="connector" idref="#AutoShape 4"/>
        <o:r id="V:Rule17" type="connector" idref="#AutoShape 15"/>
        <o:r id="V:Rule18" type="connector" idref="#AutoShape 20"/>
        <o:r id="V:Rule19" type="connector" idref="#AutoShape 5"/>
        <o:r id="V:Rule20"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Carpredefinitoparagrafo"/>
    <w:rsid w:val="003A555F"/>
  </w:style>
  <w:style w:type="paragraph" w:styleId="Testofumetto">
    <w:name w:val="Balloon Text"/>
    <w:basedOn w:val="Normale"/>
    <w:link w:val="TestofumettoCarattere"/>
    <w:uiPriority w:val="99"/>
    <w:semiHidden/>
    <w:unhideWhenUsed/>
    <w:rsid w:val="002D303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D30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sht.com/Qmsa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4A1F3-53CE-4637-B78E-6573F767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1968</Words>
  <Characters>11223</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Microsoft</cp:lastModifiedBy>
  <cp:revision>22</cp:revision>
  <dcterms:created xsi:type="dcterms:W3CDTF">2015-07-18T13:03:00Z</dcterms:created>
  <dcterms:modified xsi:type="dcterms:W3CDTF">2015-09-05T17:25:00Z</dcterms:modified>
</cp:coreProperties>
</file>