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E46" w:rsidRPr="00AA2E46" w:rsidRDefault="00AA2E4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  <w:r w:rsidRPr="00AA2E46">
        <w:rPr>
          <w:b/>
          <w:sz w:val="28"/>
          <w:szCs w:val="24"/>
        </w:rPr>
        <w:t>Storia e motivazione del contesto</w:t>
      </w: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Un primo riferimento ad un servizio di </w:t>
      </w:r>
      <w:r w:rsidRPr="00AA2E46">
        <w:rPr>
          <w:b/>
          <w:sz w:val="24"/>
          <w:szCs w:val="24"/>
        </w:rPr>
        <w:t>URL shortening</w:t>
      </w:r>
      <w:r w:rsidRPr="00AA2E46">
        <w:rPr>
          <w:sz w:val="24"/>
          <w:szCs w:val="24"/>
        </w:rPr>
        <w:t xml:space="preserve"> si può già trovare in un brevetto (</w:t>
      </w:r>
      <w:hyperlink r:id="rId5" w:history="1">
        <w:r w:rsidRPr="00A518F1">
          <w:rPr>
            <w:rStyle w:val="Collegamentoipertestuale"/>
            <w:sz w:val="24"/>
            <w:szCs w:val="24"/>
          </w:rPr>
          <w:t>http://1.usa.gov/1s7Jt7m</w:t>
        </w:r>
      </w:hyperlink>
      <w:r w:rsidRPr="00AA2E46">
        <w:rPr>
          <w:sz w:val="24"/>
          <w:szCs w:val="24"/>
        </w:rPr>
        <w:t xml:space="preserve">) del 2000, scritto da </w:t>
      </w:r>
      <w:proofErr w:type="spellStart"/>
      <w:r w:rsidRPr="00AA2E46">
        <w:rPr>
          <w:sz w:val="24"/>
          <w:szCs w:val="24"/>
        </w:rPr>
        <w:t>Megiddo</w:t>
      </w:r>
      <w:proofErr w:type="spellEnd"/>
      <w:r w:rsidRPr="00AA2E46">
        <w:rPr>
          <w:sz w:val="24"/>
          <w:szCs w:val="24"/>
        </w:rPr>
        <w:t xml:space="preserve"> e </w:t>
      </w:r>
      <w:proofErr w:type="spellStart"/>
      <w:r w:rsidRPr="00AA2E46">
        <w:rPr>
          <w:sz w:val="24"/>
          <w:szCs w:val="24"/>
        </w:rPr>
        <w:t>McCurley</w:t>
      </w:r>
      <w:proofErr w:type="spellEnd"/>
      <w:r w:rsidRPr="00AA2E46">
        <w:rPr>
          <w:sz w:val="24"/>
          <w:szCs w:val="24"/>
        </w:rPr>
        <w:t xml:space="preserve"> di IBM. Brevetto registrato nel settembre 2000 ma emesso solo nell'ottobre 2005. </w:t>
      </w: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Tuttavia il primo servizio di URL shortening è considerato </w:t>
      </w:r>
      <w:r w:rsidRPr="00AA2E46">
        <w:rPr>
          <w:b/>
          <w:sz w:val="24"/>
          <w:szCs w:val="24"/>
        </w:rPr>
        <w:t>TinyURL</w:t>
      </w:r>
      <w:r w:rsidRPr="00AA2E46">
        <w:rPr>
          <w:sz w:val="24"/>
          <w:szCs w:val="24"/>
        </w:rPr>
        <w:t>; lanciato nel 2002, il suo successo ha determinato la nascita di almeno 100 siti web simili, anche se la maggior parte di questi fungono esclusivamente da alternative per il dominio.</w:t>
      </w: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Il successo degli URL shortener si deve soprattutto a </w:t>
      </w:r>
      <w:r w:rsidRPr="00AA2E46">
        <w:rPr>
          <w:b/>
          <w:sz w:val="24"/>
          <w:szCs w:val="24"/>
        </w:rPr>
        <w:t>Twitter</w:t>
      </w:r>
      <w:r w:rsidRPr="00AA2E46">
        <w:rPr>
          <w:sz w:val="24"/>
          <w:szCs w:val="24"/>
        </w:rPr>
        <w:t xml:space="preserve">; infatti, dato il limite di lunghezza di un </w:t>
      </w:r>
      <w:proofErr w:type="spellStart"/>
      <w:r w:rsidRPr="00AA2E46">
        <w:rPr>
          <w:sz w:val="24"/>
          <w:szCs w:val="24"/>
        </w:rPr>
        <w:t>tweet</w:t>
      </w:r>
      <w:proofErr w:type="spellEnd"/>
      <w:r w:rsidRPr="00AA2E46">
        <w:rPr>
          <w:sz w:val="24"/>
          <w:szCs w:val="24"/>
        </w:rPr>
        <w:t xml:space="preserve"> impostato a 140 caratteri, è essenziale ottimizzare lo spazio accorciando tutti quei link eccessivamente lunghi. </w:t>
      </w: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Twitter inizialmente trasformava automaticamente long URL utilizzando TinyURL, dal 2009 però </w:t>
      </w:r>
      <w:r w:rsidRPr="00AA2E46">
        <w:rPr>
          <w:b/>
          <w:sz w:val="24"/>
          <w:szCs w:val="24"/>
        </w:rPr>
        <w:t xml:space="preserve">Bit.ly </w:t>
      </w:r>
      <w:r w:rsidRPr="00AA2E46">
        <w:rPr>
          <w:sz w:val="24"/>
          <w:szCs w:val="24"/>
        </w:rPr>
        <w:t>è divenuto l'URL short</w:t>
      </w:r>
      <w:r w:rsidR="00EF0D8F">
        <w:rPr>
          <w:sz w:val="24"/>
          <w:szCs w:val="24"/>
        </w:rPr>
        <w:t>e</w:t>
      </w:r>
      <w:r w:rsidRPr="00AA2E46">
        <w:rPr>
          <w:sz w:val="24"/>
          <w:szCs w:val="24"/>
        </w:rPr>
        <w:t xml:space="preserve">ner di default. A causa di ciò, dal 2009 Bit.ly ha sostituito TinyURL, divenendo il servizio di URL shortening con il maggior volume di traffico online. </w:t>
      </w: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Nel dicembre 2009 Google annunciò un servizio di URL shortening all’indirizzo </w:t>
      </w:r>
      <w:r w:rsidRPr="00AA2E46">
        <w:rPr>
          <w:b/>
          <w:sz w:val="24"/>
          <w:szCs w:val="24"/>
        </w:rPr>
        <w:t>goo.gl</w:t>
      </w:r>
      <w:r w:rsidRPr="00AA2E46">
        <w:rPr>
          <w:sz w:val="24"/>
          <w:szCs w:val="24"/>
        </w:rPr>
        <w:t xml:space="preserve">, che originariamente era disponibile solo per l'uso su alcuni prodotti di Google, quali Google Toolbar e </w:t>
      </w:r>
      <w:proofErr w:type="spellStart"/>
      <w:r w:rsidRPr="00AA2E46">
        <w:rPr>
          <w:sz w:val="24"/>
          <w:szCs w:val="24"/>
        </w:rPr>
        <w:t>FeedBurner</w:t>
      </w:r>
      <w:proofErr w:type="spellEnd"/>
      <w:r w:rsidRPr="00AA2E46">
        <w:rPr>
          <w:sz w:val="24"/>
          <w:szCs w:val="24"/>
        </w:rPr>
        <w:t xml:space="preserve">, e estensioni di Google </w:t>
      </w:r>
      <w:proofErr w:type="spellStart"/>
      <w:r w:rsidRPr="00AA2E46">
        <w:rPr>
          <w:sz w:val="24"/>
          <w:szCs w:val="24"/>
        </w:rPr>
        <w:t>Chrome</w:t>
      </w:r>
      <w:proofErr w:type="spellEnd"/>
      <w:r w:rsidRPr="00AA2E46">
        <w:rPr>
          <w:sz w:val="24"/>
          <w:szCs w:val="24"/>
        </w:rPr>
        <w:t xml:space="preserve">. In seguito Google presentò anche un URL Shortener per </w:t>
      </w:r>
      <w:proofErr w:type="spellStart"/>
      <w:r w:rsidRPr="00AA2E46">
        <w:rPr>
          <w:sz w:val="24"/>
          <w:szCs w:val="24"/>
        </w:rPr>
        <w:t>YouTube</w:t>
      </w:r>
      <w:proofErr w:type="spellEnd"/>
      <w:r w:rsidRPr="00AA2E46">
        <w:rPr>
          <w:sz w:val="24"/>
          <w:szCs w:val="24"/>
        </w:rPr>
        <w:t xml:space="preserve"> (youtu.be). Goo.gl, come anche altri suoi simili, fornisce statistiche sul link e un QR code per l'accesso da dispositivi mobili. </w:t>
      </w: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Il maggiore vantaggio di questo tipo di servizi è che uno short link può essere facilmente comunicato, ed il suo utilizzo in testi o in messaggi su social network migliora la leggibilità. Tuttavia, in molti sfruttano il fatto dell'oscuramento del reale indirizzo di destinazione per spamming o per dirigere l'utente su siti malevoli. </w:t>
      </w:r>
    </w:p>
    <w:p w:rsidR="009A3A54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Per ovviare a questo problema molti servizi di URL shortening offrono la possibilità di una </w:t>
      </w:r>
      <w:proofErr w:type="spellStart"/>
      <w:r w:rsidRPr="00AA2E46">
        <w:rPr>
          <w:sz w:val="24"/>
          <w:szCs w:val="24"/>
        </w:rPr>
        <w:t>preview</w:t>
      </w:r>
      <w:proofErr w:type="spellEnd"/>
      <w:r w:rsidRPr="00AA2E46">
        <w:rPr>
          <w:sz w:val="24"/>
          <w:szCs w:val="24"/>
        </w:rPr>
        <w:t xml:space="preserve"> del link abbreviato, in modo da aver una idea di dove lo short </w:t>
      </w:r>
      <w:r w:rsidR="00EF0D8F">
        <w:rPr>
          <w:sz w:val="24"/>
          <w:szCs w:val="24"/>
        </w:rPr>
        <w:t>URL</w:t>
      </w:r>
      <w:r w:rsidRPr="00AA2E46">
        <w:rPr>
          <w:sz w:val="24"/>
          <w:szCs w:val="24"/>
        </w:rPr>
        <w:t xml:space="preserve"> ci sta per reindirizzare.</w:t>
      </w:r>
    </w:p>
    <w:p w:rsid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A518F1" w:rsidRPr="00AA2E46" w:rsidRDefault="00A518F1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Analisi delle funzionalità</w:t>
      </w:r>
    </w:p>
    <w:p w:rsid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518F1" w:rsidRP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518F1">
        <w:rPr>
          <w:sz w:val="24"/>
          <w:szCs w:val="24"/>
        </w:rPr>
        <w:t>Il sistema realizzato permette di:</w:t>
      </w:r>
    </w:p>
    <w:p w:rsidR="00A518F1" w:rsidRPr="00A518F1" w:rsidRDefault="00A518F1" w:rsidP="00980002">
      <w:pPr>
        <w:pStyle w:val="Nessunaspaziatur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518F1">
        <w:rPr>
          <w:sz w:val="24"/>
          <w:szCs w:val="24"/>
        </w:rPr>
        <w:t>Creare uno short</w:t>
      </w:r>
      <w:r>
        <w:rPr>
          <w:sz w:val="24"/>
          <w:szCs w:val="24"/>
        </w:rPr>
        <w:t xml:space="preserve"> </w:t>
      </w:r>
      <w:r w:rsidRPr="00A518F1">
        <w:rPr>
          <w:sz w:val="24"/>
          <w:szCs w:val="24"/>
        </w:rPr>
        <w:t>URL a partire da un URL standard (con controllo del URL inserito tramite espressioni regolari che consentono di rilevare URL errati);</w:t>
      </w:r>
    </w:p>
    <w:p w:rsidR="00A518F1" w:rsidRPr="00A518F1" w:rsidRDefault="00A518F1" w:rsidP="00980002">
      <w:pPr>
        <w:pStyle w:val="Nessunaspaziatur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518F1">
        <w:rPr>
          <w:sz w:val="24"/>
          <w:szCs w:val="24"/>
        </w:rPr>
        <w:t>Creare uno short</w:t>
      </w:r>
      <w:r>
        <w:rPr>
          <w:sz w:val="24"/>
          <w:szCs w:val="24"/>
        </w:rPr>
        <w:t xml:space="preserve"> </w:t>
      </w:r>
      <w:r w:rsidRPr="00A518F1">
        <w:rPr>
          <w:sz w:val="24"/>
          <w:szCs w:val="24"/>
        </w:rPr>
        <w:t>URL customizzato (con controllo su parole non ammesse);</w:t>
      </w:r>
    </w:p>
    <w:p w:rsidR="00A518F1" w:rsidRPr="00A518F1" w:rsidRDefault="00A518F1" w:rsidP="00980002">
      <w:pPr>
        <w:pStyle w:val="Nessunaspaziatur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518F1">
        <w:rPr>
          <w:sz w:val="24"/>
          <w:szCs w:val="24"/>
        </w:rPr>
        <w:t>Visualizzazione di statistiche di uno short</w:t>
      </w:r>
      <w:r>
        <w:rPr>
          <w:sz w:val="24"/>
          <w:szCs w:val="24"/>
        </w:rPr>
        <w:t xml:space="preserve"> </w:t>
      </w:r>
      <w:r w:rsidRPr="00A518F1">
        <w:rPr>
          <w:sz w:val="24"/>
          <w:szCs w:val="24"/>
        </w:rPr>
        <w:t>URL creato;</w:t>
      </w:r>
    </w:p>
    <w:p w:rsidR="00A518F1" w:rsidRDefault="00EF0D8F" w:rsidP="00980002">
      <w:pPr>
        <w:pStyle w:val="Nessunaspaziatur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518F1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A95754" wp14:editId="00880045">
            <wp:simplePos x="0" y="0"/>
            <wp:positionH relativeFrom="margin">
              <wp:posOffset>142875</wp:posOffset>
            </wp:positionH>
            <wp:positionV relativeFrom="margin">
              <wp:posOffset>2334895</wp:posOffset>
            </wp:positionV>
            <wp:extent cx="6120130" cy="263080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8F1" w:rsidRPr="00A518F1">
        <w:rPr>
          <w:sz w:val="24"/>
          <w:szCs w:val="24"/>
        </w:rPr>
        <w:t>Preview di uno short</w:t>
      </w:r>
      <w:r w:rsidR="00A518F1">
        <w:rPr>
          <w:sz w:val="24"/>
          <w:szCs w:val="24"/>
        </w:rPr>
        <w:t xml:space="preserve"> </w:t>
      </w:r>
      <w:r w:rsidR="00A518F1" w:rsidRPr="00A518F1">
        <w:rPr>
          <w:sz w:val="24"/>
          <w:szCs w:val="24"/>
        </w:rPr>
        <w:t>URL (inclusa nella sezione statistiche).</w:t>
      </w:r>
    </w:p>
    <w:p w:rsidR="00A518F1" w:rsidRDefault="00A518F1" w:rsidP="00980002">
      <w:pPr>
        <w:pStyle w:val="Nessunaspaziatura"/>
        <w:spacing w:line="360" w:lineRule="auto"/>
        <w:ind w:left="720"/>
        <w:jc w:val="both"/>
        <w:rPr>
          <w:sz w:val="24"/>
          <w:szCs w:val="24"/>
        </w:rPr>
      </w:pPr>
    </w:p>
    <w:p w:rsidR="00A518F1" w:rsidRP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518F1">
        <w:rPr>
          <w:b/>
          <w:bCs/>
          <w:sz w:val="24"/>
          <w:szCs w:val="24"/>
        </w:rPr>
        <w:t>Frequenza delle funzionalità</w:t>
      </w:r>
    </w:p>
    <w:p w:rsidR="00A518F1" w:rsidRP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518F1">
        <w:rPr>
          <w:sz w:val="24"/>
          <w:szCs w:val="24"/>
        </w:rPr>
        <w:t>Le funzionalità descritte sopra hanno diversi livelli di frequenza d’uso, nel nostro servizio sicuramente la funzionalità più usata di frequente sarà la visita di uno short</w:t>
      </w:r>
      <w:r>
        <w:rPr>
          <w:sz w:val="24"/>
          <w:szCs w:val="24"/>
        </w:rPr>
        <w:t xml:space="preserve"> </w:t>
      </w:r>
      <w:r w:rsidRPr="00A518F1">
        <w:rPr>
          <w:sz w:val="24"/>
          <w:szCs w:val="24"/>
        </w:rPr>
        <w:t>URL, infatti uno short</w:t>
      </w:r>
      <w:r>
        <w:rPr>
          <w:sz w:val="24"/>
          <w:szCs w:val="24"/>
        </w:rPr>
        <w:t xml:space="preserve"> </w:t>
      </w:r>
      <w:r w:rsidRPr="00A518F1">
        <w:rPr>
          <w:sz w:val="24"/>
          <w:szCs w:val="24"/>
        </w:rPr>
        <w:t>URL potrebbe accumulare milioni di visualizzazioni dal momento in cui viene creato.</w:t>
      </w:r>
    </w:p>
    <w:p w:rsidR="00A518F1" w:rsidRP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518F1">
        <w:rPr>
          <w:sz w:val="24"/>
          <w:szCs w:val="24"/>
        </w:rPr>
        <w:t>La creazione di uno short</w:t>
      </w:r>
      <w:r>
        <w:rPr>
          <w:sz w:val="24"/>
          <w:szCs w:val="24"/>
        </w:rPr>
        <w:t xml:space="preserve"> </w:t>
      </w:r>
      <w:r w:rsidRPr="00A518F1">
        <w:rPr>
          <w:sz w:val="24"/>
          <w:szCs w:val="24"/>
        </w:rPr>
        <w:t xml:space="preserve">URL è frequente ma in misura minore al precedente, infatti nei social </w:t>
      </w:r>
      <w:r>
        <w:rPr>
          <w:sz w:val="24"/>
          <w:szCs w:val="24"/>
        </w:rPr>
        <w:t>n</w:t>
      </w:r>
      <w:r w:rsidRPr="00A518F1">
        <w:rPr>
          <w:sz w:val="24"/>
          <w:szCs w:val="24"/>
        </w:rPr>
        <w:t>etwork gli short</w:t>
      </w:r>
      <w:r>
        <w:rPr>
          <w:sz w:val="24"/>
          <w:szCs w:val="24"/>
        </w:rPr>
        <w:t xml:space="preserve"> </w:t>
      </w:r>
      <w:r w:rsidRPr="00A518F1">
        <w:rPr>
          <w:sz w:val="24"/>
          <w:szCs w:val="24"/>
        </w:rPr>
        <w:t>URL sono molto usati per migliorare la leggibilità dei messaggi.</w:t>
      </w:r>
    </w:p>
    <w:p w:rsidR="00A518F1" w:rsidRP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518F1">
        <w:rPr>
          <w:sz w:val="24"/>
          <w:szCs w:val="24"/>
        </w:rPr>
        <w:t>Infine le operazioni di anteprima e visualizzazione statistiche sono le meno frequenti, ma c’è da fare una considerazione sulla tipologia di utente che usa tale servizio, in quanto per un utente standard potrebbero non essere necessarie e poco utilizzate, ma per le aziende il discorso cambia in quanto possono analizzare le statistiche delle visite per studi di mercato dei propri prodotti.</w:t>
      </w:r>
    </w:p>
    <w:p w:rsidR="00A518F1" w:rsidRP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  <w:r w:rsidRPr="00EF0D8F">
        <w:rPr>
          <w:b/>
          <w:sz w:val="28"/>
          <w:szCs w:val="24"/>
        </w:rPr>
        <w:lastRenderedPageBreak/>
        <w:t>Analisi dei costi delle operazioni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>Di seguito verranno analizzati i costi delle operazioni in termini di letture e scritture di dati nel database.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La </w:t>
      </w:r>
      <w:r w:rsidRPr="00EF0D8F">
        <w:rPr>
          <w:b/>
          <w:bCs/>
          <w:sz w:val="24"/>
          <w:szCs w:val="24"/>
        </w:rPr>
        <w:t>creazione</w:t>
      </w:r>
      <w:r w:rsidRPr="00EF0D8F">
        <w:rPr>
          <w:sz w:val="24"/>
          <w:szCs w:val="24"/>
        </w:rPr>
        <w:t xml:space="preserve"> di short URL a partire da un long URL richiede la lettura del database per verificare che lo short</w:t>
      </w:r>
      <w:r>
        <w:rPr>
          <w:sz w:val="24"/>
          <w:szCs w:val="24"/>
        </w:rPr>
        <w:t xml:space="preserve"> </w:t>
      </w:r>
      <w:r w:rsidRPr="00EF0D8F">
        <w:rPr>
          <w:sz w:val="24"/>
          <w:szCs w:val="24"/>
        </w:rPr>
        <w:t>URL generato non sia già esistente e successivamente la scrittura nel database di long URL, short URL, data di creazione, visite totali e uniche (entrambe inizializzate a zero), e un array vuoto che verrà man mano riempito e conterrà il numero di click proveniente da ogni nazione.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>La</w:t>
      </w:r>
      <w:r w:rsidRPr="00EF0D8F">
        <w:rPr>
          <w:b/>
          <w:bCs/>
          <w:sz w:val="24"/>
          <w:szCs w:val="24"/>
        </w:rPr>
        <w:t xml:space="preserve"> visita</w:t>
      </w:r>
      <w:r w:rsidRPr="00EF0D8F">
        <w:rPr>
          <w:sz w:val="24"/>
          <w:szCs w:val="24"/>
        </w:rPr>
        <w:t xml:space="preserve"> di uno short URL comporta una lettura per ricavare il long URL e un update per modificare i campi delle visite totali e delle visite uniche, aggiornando anche il numero di click della nazione da cui lo short URL viene visitato, del documento con lo short URL richiesto.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La </w:t>
      </w:r>
      <w:r w:rsidRPr="00EF0D8F">
        <w:rPr>
          <w:b/>
          <w:bCs/>
          <w:sz w:val="24"/>
          <w:szCs w:val="24"/>
        </w:rPr>
        <w:t>visualizzazione</w:t>
      </w:r>
      <w:r w:rsidRPr="00EF0D8F">
        <w:rPr>
          <w:sz w:val="24"/>
          <w:szCs w:val="24"/>
        </w:rPr>
        <w:t xml:space="preserve"> </w:t>
      </w:r>
      <w:r w:rsidRPr="00EF0D8F">
        <w:rPr>
          <w:b/>
          <w:bCs/>
          <w:sz w:val="24"/>
          <w:szCs w:val="24"/>
        </w:rPr>
        <w:t>statistiche</w:t>
      </w:r>
      <w:r w:rsidRPr="00EF0D8F">
        <w:rPr>
          <w:sz w:val="24"/>
          <w:szCs w:val="24"/>
        </w:rPr>
        <w:t xml:space="preserve"> e </w:t>
      </w:r>
      <w:r w:rsidRPr="00EF0D8F">
        <w:rPr>
          <w:b/>
          <w:bCs/>
          <w:sz w:val="24"/>
          <w:szCs w:val="24"/>
        </w:rPr>
        <w:t>anteprima</w:t>
      </w:r>
      <w:r w:rsidRPr="00EF0D8F">
        <w:rPr>
          <w:sz w:val="24"/>
          <w:szCs w:val="24"/>
        </w:rPr>
        <w:t xml:space="preserve"> di uno short URL comporta la lettura del documento dello short URL richiesto dal database.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La </w:t>
      </w:r>
      <w:r w:rsidRPr="00EF0D8F">
        <w:rPr>
          <w:b/>
          <w:bCs/>
          <w:sz w:val="24"/>
          <w:szCs w:val="24"/>
        </w:rPr>
        <w:t xml:space="preserve">creazione </w:t>
      </w:r>
      <w:r w:rsidRPr="00EF0D8F">
        <w:rPr>
          <w:sz w:val="24"/>
          <w:szCs w:val="24"/>
        </w:rPr>
        <w:t>di uno short URL</w:t>
      </w:r>
      <w:r w:rsidRPr="00EF0D8F">
        <w:rPr>
          <w:b/>
          <w:bCs/>
          <w:sz w:val="24"/>
          <w:szCs w:val="24"/>
        </w:rPr>
        <w:t xml:space="preserve"> customizzato</w:t>
      </w:r>
      <w:r w:rsidRPr="00EF0D8F">
        <w:rPr>
          <w:sz w:val="24"/>
          <w:szCs w:val="24"/>
        </w:rPr>
        <w:t xml:space="preserve"> comporta gli stessi costi di uno short</w:t>
      </w:r>
      <w:r>
        <w:rPr>
          <w:sz w:val="24"/>
          <w:szCs w:val="24"/>
        </w:rPr>
        <w:t xml:space="preserve"> </w:t>
      </w:r>
      <w:r w:rsidRPr="00EF0D8F">
        <w:rPr>
          <w:sz w:val="24"/>
          <w:szCs w:val="24"/>
        </w:rPr>
        <w:t>URL standard.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Pr="00EF0D8F" w:rsidRDefault="00EF0D8F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  <w:r w:rsidRPr="00EF0D8F">
        <w:rPr>
          <w:b/>
          <w:sz w:val="28"/>
          <w:szCs w:val="24"/>
        </w:rPr>
        <w:lastRenderedPageBreak/>
        <w:t>Modello di dati</w:t>
      </w:r>
    </w:p>
    <w:p w:rsidR="00EF0D8F" w:rsidRDefault="00EF0D8F" w:rsidP="00980002">
      <w:pPr>
        <w:spacing w:line="360" w:lineRule="auto"/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>Per modello dei dati si intende una rappresentazione degli elementi sotto analisi e le relazioni esistenti tra essi. Esistono diversi modelli dei dati utilizzati dai database NoSQL ed ognuno di essi permette differenti metodi di interazione tra applicazione e database. Per il sistema di shortening che si è realizzato si è utilizzato come modello dei dati il </w:t>
      </w:r>
      <w:r w:rsidRPr="00EF0D8F">
        <w:rPr>
          <w:b/>
          <w:sz w:val="24"/>
          <w:szCs w:val="24"/>
        </w:rPr>
        <w:t>document</w:t>
      </w:r>
      <w:r w:rsidRPr="00EF0D8F">
        <w:rPr>
          <w:sz w:val="24"/>
          <w:szCs w:val="24"/>
        </w:rPr>
        <w:t>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I database NoSQL che sono realizzati secondo questo modello memorizzano i dati come un documento con campi come attributi. Ogni documento ha un _id univoco e al suo interno si possono definire diversi campi direttamente indicizzabili. I document possono essere di formati diversi (XML, JSON, BSON), sono autodescrittivi, la loro struttura dati è di tipo gerarchico ad albero (BTREE) e interrogati utilizzando </w:t>
      </w:r>
      <w:proofErr w:type="spellStart"/>
      <w:r w:rsidRPr="00EF0D8F">
        <w:rPr>
          <w:sz w:val="24"/>
          <w:szCs w:val="24"/>
        </w:rPr>
        <w:t>query</w:t>
      </w:r>
      <w:proofErr w:type="spellEnd"/>
      <w:r w:rsidRPr="00EF0D8F">
        <w:rPr>
          <w:sz w:val="24"/>
          <w:szCs w:val="24"/>
        </w:rPr>
        <w:t xml:space="preserve"> JavaScript. I documenti hanno differenze nei loro attributi ma appartengono alla stessa collezione, diversamente da quanto accade nei database relazionali in cui le colonne memorizzano lo stesso tipo di valori o </w:t>
      </w:r>
      <w:proofErr w:type="spellStart"/>
      <w:r w:rsidRPr="00EF0D8F">
        <w:rPr>
          <w:sz w:val="24"/>
          <w:szCs w:val="24"/>
        </w:rPr>
        <w:t>null</w:t>
      </w:r>
      <w:proofErr w:type="spellEnd"/>
      <w:r w:rsidRPr="00EF0D8F">
        <w:rPr>
          <w:sz w:val="24"/>
          <w:szCs w:val="24"/>
        </w:rPr>
        <w:t>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>I dati dispongono di uno schema flessibile, questo aiuta la corrispondenza del documento agli oggetti. Le relazioni possono essere rappresentate come riferimenti o documenti incorporati (</w:t>
      </w:r>
      <w:proofErr w:type="spellStart"/>
      <w:r w:rsidRPr="00EF0D8F">
        <w:rPr>
          <w:sz w:val="24"/>
          <w:szCs w:val="24"/>
        </w:rPr>
        <w:t>references</w:t>
      </w:r>
      <w:proofErr w:type="spellEnd"/>
      <w:r w:rsidRPr="00EF0D8F">
        <w:rPr>
          <w:sz w:val="24"/>
          <w:szCs w:val="24"/>
        </w:rPr>
        <w:t xml:space="preserve"> o </w:t>
      </w:r>
      <w:proofErr w:type="spellStart"/>
      <w:r w:rsidRPr="00EF0D8F">
        <w:rPr>
          <w:sz w:val="24"/>
          <w:szCs w:val="24"/>
        </w:rPr>
        <w:t>embedded</w:t>
      </w:r>
      <w:proofErr w:type="spellEnd"/>
      <w:r w:rsidRPr="00EF0D8F">
        <w:rPr>
          <w:sz w:val="24"/>
          <w:szCs w:val="24"/>
        </w:rPr>
        <w:t xml:space="preserve"> </w:t>
      </w:r>
      <w:proofErr w:type="spellStart"/>
      <w:r w:rsidRPr="00EF0D8F">
        <w:rPr>
          <w:sz w:val="24"/>
          <w:szCs w:val="24"/>
        </w:rPr>
        <w:t>documents</w:t>
      </w:r>
      <w:proofErr w:type="spellEnd"/>
      <w:r w:rsidRPr="00EF0D8F">
        <w:rPr>
          <w:sz w:val="24"/>
          <w:szCs w:val="24"/>
        </w:rPr>
        <w:t>).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La scelta di questo tipo di modello dei dati è stata maggiormente influenzata dalla flessibilità dello schema che ci permette di memorizzare statistiche in modo più efficiente, al contrario di un </w:t>
      </w:r>
      <w:proofErr w:type="spellStart"/>
      <w:r w:rsidRPr="00EF0D8F">
        <w:rPr>
          <w:sz w:val="24"/>
          <w:szCs w:val="24"/>
        </w:rPr>
        <w:t>key-value</w:t>
      </w:r>
      <w:proofErr w:type="spellEnd"/>
      <w:r w:rsidRPr="00EF0D8F">
        <w:rPr>
          <w:sz w:val="24"/>
          <w:szCs w:val="24"/>
        </w:rPr>
        <w:t xml:space="preserve"> che ci avrebbe complicato un po’ la strutturazione in quanto è molto free-schema, ma anche dalle performance in quanto le </w:t>
      </w:r>
      <w:proofErr w:type="spellStart"/>
      <w:r w:rsidRPr="00EF0D8F">
        <w:rPr>
          <w:sz w:val="24"/>
          <w:szCs w:val="24"/>
        </w:rPr>
        <w:t>query</w:t>
      </w:r>
      <w:proofErr w:type="spellEnd"/>
      <w:r w:rsidRPr="00EF0D8F">
        <w:rPr>
          <w:sz w:val="24"/>
          <w:szCs w:val="24"/>
        </w:rPr>
        <w:t xml:space="preserve"> sono possibili anche sui singoli campi di un documento.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>Nel database, quindi, ogni document contiene le info di uno short URL e le sue statistiche:</w:t>
      </w:r>
    </w:p>
    <w:p w:rsidR="00EF0D8F" w:rsidRDefault="00EF0D8F" w:rsidP="00980002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:rsidR="00EF0D8F" w:rsidRPr="00013FBA" w:rsidRDefault="00EF0D8F" w:rsidP="00980002">
      <w:pPr>
        <w:spacing w:after="0" w:line="360" w:lineRule="auto"/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</w:pPr>
      <w:proofErr w:type="gramStart"/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>document{</w:t>
      </w:r>
      <w:proofErr w:type="gramEnd"/>
    </w:p>
    <w:p w:rsidR="00EF0D8F" w:rsidRPr="00013FBA" w:rsidRDefault="00EF0D8F" w:rsidP="00980002">
      <w:pPr>
        <w:spacing w:after="0" w:line="360" w:lineRule="auto"/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</w:pPr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>_id</w:t>
      </w:r>
    </w:p>
    <w:p w:rsidR="00EF0D8F" w:rsidRPr="00013FBA" w:rsidRDefault="00EF0D8F" w:rsidP="00980002">
      <w:pPr>
        <w:spacing w:after="0" w:line="360" w:lineRule="auto"/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</w:pPr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 xml:space="preserve">Long </w:t>
      </w:r>
      <w:proofErr w:type="spellStart"/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>url</w:t>
      </w:r>
      <w:proofErr w:type="spellEnd"/>
    </w:p>
    <w:p w:rsidR="00EF0D8F" w:rsidRPr="00013FBA" w:rsidRDefault="00EF0D8F" w:rsidP="00980002">
      <w:pPr>
        <w:spacing w:after="0" w:line="360" w:lineRule="auto"/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</w:pPr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 xml:space="preserve">Short </w:t>
      </w:r>
      <w:proofErr w:type="spellStart"/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>url</w:t>
      </w:r>
      <w:proofErr w:type="spellEnd"/>
    </w:p>
    <w:p w:rsidR="00EF0D8F" w:rsidRPr="00013FBA" w:rsidRDefault="00EF0D8F" w:rsidP="00980002">
      <w:pPr>
        <w:spacing w:after="0" w:line="360" w:lineRule="auto"/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</w:pPr>
      <w:proofErr w:type="spellStart"/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>Tot_visits</w:t>
      </w:r>
      <w:proofErr w:type="spellEnd"/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 xml:space="preserve">  </w:t>
      </w:r>
    </w:p>
    <w:p w:rsidR="00EF0D8F" w:rsidRPr="00013FBA" w:rsidRDefault="00EF0D8F" w:rsidP="00980002">
      <w:pPr>
        <w:spacing w:after="0" w:line="360" w:lineRule="auto"/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</w:pPr>
      <w:proofErr w:type="spellStart"/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>Unique_visits</w:t>
      </w:r>
      <w:proofErr w:type="spellEnd"/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 xml:space="preserve"> </w:t>
      </w:r>
    </w:p>
    <w:p w:rsidR="00EF0D8F" w:rsidRPr="00013FBA" w:rsidRDefault="00EF0D8F" w:rsidP="00980002">
      <w:pPr>
        <w:spacing w:after="0" w:line="360" w:lineRule="auto"/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</w:pPr>
      <w:proofErr w:type="spellStart"/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>Create_date</w:t>
      </w:r>
      <w:proofErr w:type="spellEnd"/>
    </w:p>
    <w:p w:rsidR="00EF0D8F" w:rsidRPr="00013FBA" w:rsidRDefault="00EF0D8F" w:rsidP="00980002">
      <w:pPr>
        <w:spacing w:after="0" w:line="360" w:lineRule="auto"/>
        <w:rPr>
          <w:rFonts w:ascii="Consolas" w:hAnsi="Consolas" w:cs="Consolas"/>
          <w:color w:val="333333"/>
          <w:shd w:val="clear" w:color="auto" w:fill="FFFFFF"/>
        </w:rPr>
      </w:pPr>
      <w:proofErr w:type="spellStart"/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>Countries</w:t>
      </w:r>
      <w:proofErr w:type="spellEnd"/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 xml:space="preserve"> [{ </w:t>
      </w:r>
    </w:p>
    <w:p w:rsidR="00EF0D8F" w:rsidRPr="00013FBA" w:rsidRDefault="00EF0D8F" w:rsidP="00980002">
      <w:pPr>
        <w:spacing w:after="0" w:line="360" w:lineRule="auto"/>
        <w:ind w:left="708" w:firstLine="708"/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</w:pPr>
      <w:proofErr w:type="spellStart"/>
      <w:proofErr w:type="gramStart"/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lastRenderedPageBreak/>
        <w:t>name</w:t>
      </w:r>
      <w:proofErr w:type="spellEnd"/>
      <w:proofErr w:type="gramEnd"/>
    </w:p>
    <w:p w:rsidR="00EF0D8F" w:rsidRPr="00013FBA" w:rsidRDefault="00EF0D8F" w:rsidP="00980002">
      <w:pPr>
        <w:spacing w:after="0" w:line="360" w:lineRule="auto"/>
        <w:ind w:left="708" w:firstLine="708"/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</w:pPr>
      <w:proofErr w:type="spellStart"/>
      <w:proofErr w:type="gramStart"/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>visits</w:t>
      </w:r>
      <w:proofErr w:type="spellEnd"/>
      <w:proofErr w:type="gramEnd"/>
    </w:p>
    <w:p w:rsidR="00EF0D8F" w:rsidRPr="00013FBA" w:rsidRDefault="00EF0D8F" w:rsidP="00980002">
      <w:pPr>
        <w:spacing w:after="0" w:line="360" w:lineRule="auto"/>
        <w:ind w:left="708"/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</w:pPr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 xml:space="preserve">      }*]</w:t>
      </w:r>
    </w:p>
    <w:p w:rsidR="00EF0D8F" w:rsidRPr="00013FBA" w:rsidRDefault="00EF0D8F" w:rsidP="00980002">
      <w:pPr>
        <w:spacing w:after="0" w:line="360" w:lineRule="auto"/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</w:pPr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>}</w:t>
      </w:r>
    </w:p>
    <w:p w:rsidR="00EF0D8F" w:rsidRDefault="00EF0D8F" w:rsidP="00980002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:rsidR="00EF0D8F" w:rsidRPr="00EF0D8F" w:rsidRDefault="00EF0D8F" w:rsidP="00980002">
      <w:pPr>
        <w:spacing w:after="0" w:line="360" w:lineRule="auto"/>
        <w:jc w:val="both"/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</w:pPr>
      <w:r w:rsidRPr="00EF0D8F">
        <w:rPr>
          <w:sz w:val="24"/>
          <w:szCs w:val="24"/>
        </w:rPr>
        <w:t xml:space="preserve">Dove con 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>Tot_visits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 xml:space="preserve"> </w:t>
      </w:r>
      <w:r w:rsidRPr="00EF0D8F">
        <w:rPr>
          <w:sz w:val="24"/>
          <w:szCs w:val="24"/>
        </w:rPr>
        <w:t xml:space="preserve">si intende il numero di click assoluto, mentre con </w:t>
      </w:r>
      <w:proofErr w:type="spellStart"/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>Unique_visits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 xml:space="preserve"> </w:t>
      </w:r>
      <w:r w:rsidRPr="00EF0D8F">
        <w:rPr>
          <w:sz w:val="24"/>
          <w:szCs w:val="24"/>
        </w:rPr>
        <w:t>il numero di visite singole distinte per indirizzo IP (viene infatti contato solo il primo click per ogni IP). Invece</w:t>
      </w:r>
      <w:r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 xml:space="preserve"> </w:t>
      </w:r>
      <w:proofErr w:type="spellStart"/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>Countries</w:t>
      </w:r>
      <w:proofErr w:type="spellEnd"/>
      <w:r w:rsidRPr="00EF0D8F">
        <w:rPr>
          <w:sz w:val="24"/>
          <w:szCs w:val="24"/>
        </w:rPr>
        <w:t xml:space="preserve"> </w:t>
      </w:r>
      <w:r w:rsidRPr="00EF0D8F">
        <w:rPr>
          <w:sz w:val="24"/>
          <w:szCs w:val="24"/>
        </w:rPr>
        <w:t xml:space="preserve">è un array contenente nome e numero di visite di ogni paese da cui lo short </w:t>
      </w:r>
      <w:r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 viene cliccato.</w:t>
      </w:r>
    </w:p>
    <w:p w:rsidR="00EF0D8F" w:rsidRDefault="00EF0D8F" w:rsidP="00980002">
      <w:pPr>
        <w:spacing w:after="0" w:line="360" w:lineRule="auto"/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b/>
          <w:bCs/>
          <w:sz w:val="28"/>
          <w:szCs w:val="24"/>
        </w:rPr>
      </w:pPr>
      <w:r w:rsidRPr="00EF0D8F">
        <w:rPr>
          <w:b/>
          <w:bCs/>
          <w:sz w:val="28"/>
          <w:szCs w:val="24"/>
        </w:rPr>
        <w:lastRenderedPageBreak/>
        <w:t>Scelta del database NoSQL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8"/>
          <w:szCs w:val="24"/>
        </w:rPr>
      </w:pP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Deve essere realizzato un </w:t>
      </w:r>
      <w:r w:rsidRPr="00EF0D8F">
        <w:rPr>
          <w:b/>
          <w:bCs/>
          <w:sz w:val="24"/>
          <w:szCs w:val="24"/>
        </w:rPr>
        <w:t>URL short</w:t>
      </w:r>
      <w:r w:rsidR="00980002">
        <w:rPr>
          <w:b/>
          <w:bCs/>
          <w:sz w:val="24"/>
          <w:szCs w:val="24"/>
        </w:rPr>
        <w:t>e</w:t>
      </w:r>
      <w:r w:rsidRPr="00EF0D8F">
        <w:rPr>
          <w:b/>
          <w:bCs/>
          <w:sz w:val="24"/>
          <w:szCs w:val="24"/>
        </w:rPr>
        <w:t>ner</w:t>
      </w:r>
      <w:r w:rsidRPr="00EF0D8F">
        <w:rPr>
          <w:sz w:val="24"/>
          <w:szCs w:val="24"/>
        </w:rPr>
        <w:t xml:space="preserve">, un servizio che, dato un link in input, ne restituisca un altro abbreviato, generato in modo casuale oppure in modo personalizzato a partire da una stringa inserita dall'utente. Si deve consentire anche di visualizzare alcune statistiche relative ad uno short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 generato dal sistema, relative al numero di visite e la loro provenienza geografica in base all'IP.</w:t>
      </w: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Obiettivo primario sarà quindi quello di memorizzare la corrispondenza tra link in input (long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) e link abbreviati generati dal sistema (short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), in modo che ogniqualvolta un utente cliccherà su uno short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 verrà reindirizzato al long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 corrispondente. Oltre a tener memoria d</w:t>
      </w:r>
      <w:r w:rsidR="00980002">
        <w:rPr>
          <w:sz w:val="24"/>
          <w:szCs w:val="24"/>
        </w:rPr>
        <w:t>ella corrispondenza long-short URL</w:t>
      </w:r>
      <w:r w:rsidRPr="00EF0D8F">
        <w:rPr>
          <w:sz w:val="24"/>
          <w:szCs w:val="24"/>
        </w:rPr>
        <w:t>, si dovranno anche registrare ulteriori informazioni, da cui poter poi elaborare delle statistiche.</w:t>
      </w:r>
    </w:p>
    <w:p w:rsidR="00980002" w:rsidRPr="00EF0D8F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>Si è deciso quindi che il miglior metodo per poter aggregare questi dati, fosse quello di unirli in un documento, ci siamo perciò indirizzati verso un database NoSQL Document-</w:t>
      </w:r>
      <w:proofErr w:type="spellStart"/>
      <w:r w:rsidRPr="00EF0D8F">
        <w:rPr>
          <w:sz w:val="24"/>
          <w:szCs w:val="24"/>
        </w:rPr>
        <w:t>oriented</w:t>
      </w:r>
      <w:proofErr w:type="spellEnd"/>
      <w:r w:rsidRPr="00EF0D8F">
        <w:rPr>
          <w:sz w:val="24"/>
          <w:szCs w:val="24"/>
        </w:rPr>
        <w:t xml:space="preserve">. </w:t>
      </w:r>
    </w:p>
    <w:p w:rsidR="00980002" w:rsidRPr="00EF0D8F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La scelta del database SQL è stata effettuata considerando anche il </w:t>
      </w:r>
      <w:r w:rsidRPr="00EF0D8F">
        <w:rPr>
          <w:b/>
          <w:bCs/>
          <w:sz w:val="24"/>
          <w:szCs w:val="24"/>
        </w:rPr>
        <w:t xml:space="preserve">CAP </w:t>
      </w:r>
      <w:proofErr w:type="spellStart"/>
      <w:r w:rsidRPr="00EF0D8F">
        <w:rPr>
          <w:b/>
          <w:bCs/>
          <w:sz w:val="24"/>
          <w:szCs w:val="24"/>
        </w:rPr>
        <w:t>Theorem</w:t>
      </w:r>
      <w:proofErr w:type="spellEnd"/>
      <w:r w:rsidRPr="00EF0D8F">
        <w:rPr>
          <w:sz w:val="24"/>
          <w:szCs w:val="24"/>
        </w:rPr>
        <w:t xml:space="preserve">, secondo cui è impossibile che un sistema distribuito soddisfi contemporaneamente tutte e tre le caratteristiche di </w:t>
      </w:r>
      <w:r w:rsidRPr="00EF0D8F">
        <w:rPr>
          <w:b/>
          <w:bCs/>
          <w:sz w:val="24"/>
          <w:szCs w:val="24"/>
        </w:rPr>
        <w:t>consistenza</w:t>
      </w:r>
      <w:r w:rsidRPr="00EF0D8F">
        <w:rPr>
          <w:sz w:val="24"/>
          <w:szCs w:val="24"/>
        </w:rPr>
        <w:t xml:space="preserve">, </w:t>
      </w:r>
      <w:r w:rsidRPr="00EF0D8F">
        <w:rPr>
          <w:b/>
          <w:bCs/>
          <w:sz w:val="24"/>
          <w:szCs w:val="24"/>
        </w:rPr>
        <w:t>disponibilità</w:t>
      </w:r>
      <w:r w:rsidRPr="00EF0D8F">
        <w:rPr>
          <w:sz w:val="24"/>
          <w:szCs w:val="24"/>
        </w:rPr>
        <w:t xml:space="preserve"> e </w:t>
      </w:r>
      <w:r w:rsidRPr="00EF0D8F">
        <w:rPr>
          <w:b/>
          <w:bCs/>
          <w:sz w:val="24"/>
          <w:szCs w:val="24"/>
        </w:rPr>
        <w:t>tolleranza della partizione</w:t>
      </w:r>
      <w:r w:rsidRPr="00EF0D8F">
        <w:rPr>
          <w:sz w:val="24"/>
          <w:szCs w:val="24"/>
        </w:rPr>
        <w:t>, ma al massimo 2. Sono state considerate di maggior rilevanza le caratteristiche di tolleranza della partizione, che garantisce il servizio anche qualora una partizione non comunichi con le altre, e di consistenza, in modo che i dati rimangano consistenti dopo l'esecuzione di una scrittura o di un update.</w:t>
      </w:r>
    </w:p>
    <w:p w:rsidR="00980002" w:rsidRPr="00EF0D8F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b/>
          <w:bCs/>
          <w:sz w:val="24"/>
          <w:szCs w:val="24"/>
        </w:rPr>
        <w:t>MongoDB</w:t>
      </w:r>
      <w:r w:rsidRPr="00EF0D8F">
        <w:rPr>
          <w:sz w:val="24"/>
          <w:szCs w:val="24"/>
        </w:rPr>
        <w:t xml:space="preserve"> è il database scelto, visto che appartiene alla categoria dei database NoSQL orientati ai documenti e fa parte di quei database che soddisfano contemporaneamente le caratteristiche evidenziate in precedenza; MongoDB risiede dunque su una definizione </w:t>
      </w:r>
      <w:r w:rsidRPr="00EF0D8F">
        <w:rPr>
          <w:b/>
          <w:bCs/>
          <w:sz w:val="24"/>
          <w:szCs w:val="24"/>
        </w:rPr>
        <w:t>CP</w:t>
      </w:r>
      <w:r w:rsidRPr="00EF0D8F">
        <w:rPr>
          <w:sz w:val="24"/>
          <w:szCs w:val="24"/>
        </w:rPr>
        <w:t xml:space="preserve"> (Cap </w:t>
      </w:r>
      <w:proofErr w:type="spellStart"/>
      <w:r w:rsidRPr="00EF0D8F">
        <w:rPr>
          <w:sz w:val="24"/>
          <w:szCs w:val="24"/>
        </w:rPr>
        <w:t>Theorem</w:t>
      </w:r>
      <w:proofErr w:type="spellEnd"/>
      <w:r w:rsidRPr="00EF0D8F">
        <w:rPr>
          <w:sz w:val="24"/>
          <w:szCs w:val="24"/>
        </w:rPr>
        <w:t>), ovvero assicura che, pur potendo essere qualche dato inaccessibile, il resto sia accurato e consistente.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>MongoDB è il più popolare database document-</w:t>
      </w:r>
      <w:proofErr w:type="spellStart"/>
      <w:r w:rsidRPr="00EF0D8F">
        <w:rPr>
          <w:sz w:val="24"/>
          <w:szCs w:val="24"/>
        </w:rPr>
        <w:t>oriented</w:t>
      </w:r>
      <w:proofErr w:type="spellEnd"/>
      <w:r w:rsidRPr="00EF0D8F">
        <w:rPr>
          <w:sz w:val="24"/>
          <w:szCs w:val="24"/>
        </w:rPr>
        <w:t xml:space="preserve"> e NoSQL, con più di 10 </w:t>
      </w:r>
      <w:proofErr w:type="spellStart"/>
      <w:r w:rsidRPr="00EF0D8F">
        <w:rPr>
          <w:sz w:val="24"/>
          <w:szCs w:val="24"/>
        </w:rPr>
        <w:t>millioni</w:t>
      </w:r>
      <w:proofErr w:type="spellEnd"/>
      <w:r w:rsidRPr="00EF0D8F">
        <w:rPr>
          <w:sz w:val="24"/>
          <w:szCs w:val="24"/>
        </w:rPr>
        <w:t xml:space="preserve"> di </w:t>
      </w:r>
      <w:r w:rsidR="00980002" w:rsidRPr="00EF0D8F">
        <w:rPr>
          <w:sz w:val="24"/>
          <w:szCs w:val="24"/>
        </w:rPr>
        <w:t>download</w:t>
      </w:r>
      <w:r w:rsidRPr="00EF0D8F">
        <w:rPr>
          <w:sz w:val="24"/>
          <w:szCs w:val="24"/>
        </w:rPr>
        <w:t>, migliaia di clienti e più di 10</w:t>
      </w:r>
      <w:r w:rsidR="00980002">
        <w:rPr>
          <w:sz w:val="24"/>
          <w:szCs w:val="24"/>
        </w:rPr>
        <w:t xml:space="preserve">00 </w:t>
      </w:r>
      <w:proofErr w:type="spellStart"/>
      <w:r w:rsidR="00980002">
        <w:rPr>
          <w:sz w:val="24"/>
          <w:szCs w:val="24"/>
        </w:rPr>
        <w:t>technology</w:t>
      </w:r>
      <w:proofErr w:type="spellEnd"/>
      <w:r w:rsidR="00980002">
        <w:rPr>
          <w:sz w:val="24"/>
          <w:szCs w:val="24"/>
        </w:rPr>
        <w:t xml:space="preserve"> e service partner</w:t>
      </w:r>
      <w:r w:rsidRPr="00EF0D8F">
        <w:rPr>
          <w:sz w:val="24"/>
          <w:szCs w:val="24"/>
        </w:rPr>
        <w:t xml:space="preserve">. 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>I documenti di MongoDB sono in stile JSON composti da campi chiave-valore, come ad esempio</w:t>
      </w:r>
      <w:r w:rsidR="00980002">
        <w:rPr>
          <w:sz w:val="24"/>
          <w:szCs w:val="24"/>
        </w:rPr>
        <w:t>: {"</w:t>
      </w:r>
      <w:proofErr w:type="spellStart"/>
      <w:r w:rsidR="00980002">
        <w:rPr>
          <w:sz w:val="24"/>
          <w:szCs w:val="24"/>
        </w:rPr>
        <w:t>name</w:t>
      </w:r>
      <w:proofErr w:type="spellEnd"/>
      <w:r w:rsidR="00980002">
        <w:rPr>
          <w:sz w:val="24"/>
          <w:szCs w:val="24"/>
        </w:rPr>
        <w:t>": "</w:t>
      </w:r>
      <w:proofErr w:type="spellStart"/>
      <w:r w:rsidR="00980002">
        <w:rPr>
          <w:sz w:val="24"/>
          <w:szCs w:val="24"/>
        </w:rPr>
        <w:t>mongo</w:t>
      </w:r>
      <w:proofErr w:type="spellEnd"/>
      <w:r w:rsidR="00980002">
        <w:rPr>
          <w:sz w:val="24"/>
          <w:szCs w:val="24"/>
        </w:rPr>
        <w:t>", "</w:t>
      </w:r>
      <w:proofErr w:type="spellStart"/>
      <w:r w:rsidR="00980002">
        <w:rPr>
          <w:sz w:val="24"/>
          <w:szCs w:val="24"/>
        </w:rPr>
        <w:t>age</w:t>
      </w:r>
      <w:proofErr w:type="spellEnd"/>
      <w:r w:rsidR="00980002">
        <w:rPr>
          <w:sz w:val="24"/>
          <w:szCs w:val="24"/>
        </w:rPr>
        <w:t>": 5</w:t>
      </w:r>
      <w:r w:rsidRPr="00EF0D8F">
        <w:rPr>
          <w:sz w:val="24"/>
          <w:szCs w:val="24"/>
        </w:rPr>
        <w:t xml:space="preserve">}. MongoDB memorizza i documenti sul disco in formato BSON, dove BSON è la rappresentazione binaria di documenti JSON. 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lastRenderedPageBreak/>
        <w:t xml:space="preserve">MongoDB garantisce </w:t>
      </w:r>
      <w:r w:rsidRPr="00EF0D8F">
        <w:rPr>
          <w:b/>
          <w:bCs/>
          <w:sz w:val="24"/>
          <w:szCs w:val="24"/>
        </w:rPr>
        <w:t>performance elevate</w:t>
      </w:r>
      <w:r w:rsidRPr="00EF0D8F">
        <w:rPr>
          <w:sz w:val="24"/>
          <w:szCs w:val="24"/>
        </w:rPr>
        <w:t xml:space="preserve">, in particolare: </w:t>
      </w:r>
    </w:p>
    <w:p w:rsidR="00EF0D8F" w:rsidRPr="00EF0D8F" w:rsidRDefault="00EF0D8F" w:rsidP="00980002">
      <w:pPr>
        <w:pStyle w:val="Nessunaspaziatur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gramStart"/>
      <w:r w:rsidRPr="00EF0D8F">
        <w:rPr>
          <w:sz w:val="24"/>
          <w:szCs w:val="24"/>
        </w:rPr>
        <w:t>il</w:t>
      </w:r>
      <w:proofErr w:type="gramEnd"/>
      <w:r w:rsidRPr="00EF0D8F">
        <w:rPr>
          <w:sz w:val="24"/>
          <w:szCs w:val="24"/>
        </w:rPr>
        <w:t xml:space="preserve"> supporto per i modelli di dati </w:t>
      </w:r>
      <w:proofErr w:type="spellStart"/>
      <w:r w:rsidRPr="00EF0D8F">
        <w:rPr>
          <w:sz w:val="24"/>
          <w:szCs w:val="24"/>
        </w:rPr>
        <w:t>embedded</w:t>
      </w:r>
      <w:proofErr w:type="spellEnd"/>
      <w:r w:rsidRPr="00EF0D8F">
        <w:rPr>
          <w:sz w:val="24"/>
          <w:szCs w:val="24"/>
        </w:rPr>
        <w:t xml:space="preserve"> riduce le attività di I/O su database</w:t>
      </w:r>
    </w:p>
    <w:p w:rsidR="00EF0D8F" w:rsidRPr="00EF0D8F" w:rsidRDefault="00EF0D8F" w:rsidP="00980002">
      <w:pPr>
        <w:pStyle w:val="Nessunaspaziatur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gramStart"/>
      <w:r w:rsidRPr="00EF0D8F">
        <w:rPr>
          <w:sz w:val="24"/>
          <w:szCs w:val="24"/>
        </w:rPr>
        <w:t>gli</w:t>
      </w:r>
      <w:proofErr w:type="gramEnd"/>
      <w:r w:rsidRPr="00EF0D8F">
        <w:rPr>
          <w:sz w:val="24"/>
          <w:szCs w:val="24"/>
        </w:rPr>
        <w:t xml:space="preserve"> indici garantiscono </w:t>
      </w:r>
      <w:proofErr w:type="spellStart"/>
      <w:r w:rsidRPr="00EF0D8F">
        <w:rPr>
          <w:sz w:val="24"/>
          <w:szCs w:val="24"/>
        </w:rPr>
        <w:t>query</w:t>
      </w:r>
      <w:proofErr w:type="spellEnd"/>
      <w:r w:rsidRPr="00EF0D8F">
        <w:rPr>
          <w:sz w:val="24"/>
          <w:szCs w:val="24"/>
        </w:rPr>
        <w:t xml:space="preserve"> più veloci e possono includere chiavi da documenti </w:t>
      </w:r>
      <w:proofErr w:type="spellStart"/>
      <w:r w:rsidRPr="00EF0D8F">
        <w:rPr>
          <w:sz w:val="24"/>
          <w:szCs w:val="24"/>
        </w:rPr>
        <w:t>embedded</w:t>
      </w:r>
      <w:proofErr w:type="spellEnd"/>
      <w:r w:rsidRPr="00EF0D8F">
        <w:rPr>
          <w:sz w:val="24"/>
          <w:szCs w:val="24"/>
        </w:rPr>
        <w:t xml:space="preserve"> e array.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Fornisce </w:t>
      </w:r>
      <w:r w:rsidRPr="00EF0D8F">
        <w:rPr>
          <w:b/>
          <w:bCs/>
          <w:sz w:val="24"/>
          <w:szCs w:val="24"/>
        </w:rPr>
        <w:t>alta disponibilità</w:t>
      </w:r>
      <w:r w:rsidRPr="00EF0D8F">
        <w:rPr>
          <w:sz w:val="24"/>
          <w:szCs w:val="24"/>
        </w:rPr>
        <w:t xml:space="preserve"> attraverso una funzione di replicazione (Replica Set) che fornisce un </w:t>
      </w:r>
      <w:proofErr w:type="spellStart"/>
      <w:r w:rsidRPr="00EF0D8F">
        <w:rPr>
          <w:sz w:val="24"/>
          <w:szCs w:val="24"/>
        </w:rPr>
        <w:t>failover</w:t>
      </w:r>
      <w:proofErr w:type="spellEnd"/>
      <w:r w:rsidRPr="00EF0D8F">
        <w:rPr>
          <w:sz w:val="24"/>
          <w:szCs w:val="24"/>
        </w:rPr>
        <w:t xml:space="preserve"> automatico e ridondanza dei dati. Un Replica Set è un gruppo di MongoDB server che mantengono lo stesso data set, fornendo ridondanza e incrementando la disponibilità dei dati. 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Infine MongoDB assicura </w:t>
      </w:r>
      <w:r w:rsidRPr="00EF0D8F">
        <w:rPr>
          <w:b/>
          <w:bCs/>
          <w:sz w:val="24"/>
          <w:szCs w:val="24"/>
        </w:rPr>
        <w:t>scalabilità orizzontale</w:t>
      </w:r>
      <w:r w:rsidRPr="00EF0D8F">
        <w:rPr>
          <w:sz w:val="24"/>
          <w:szCs w:val="24"/>
        </w:rPr>
        <w:t xml:space="preserve"> tramite </w:t>
      </w:r>
      <w:proofErr w:type="spellStart"/>
      <w:r w:rsidRPr="00EF0D8F">
        <w:rPr>
          <w:sz w:val="24"/>
          <w:szCs w:val="24"/>
        </w:rPr>
        <w:t>sharding</w:t>
      </w:r>
      <w:proofErr w:type="spellEnd"/>
      <w:r w:rsidRPr="00EF0D8F">
        <w:rPr>
          <w:sz w:val="24"/>
          <w:szCs w:val="24"/>
        </w:rPr>
        <w:t xml:space="preserve"> automatico, distribuendo i dati attraverso cluster, e Replica Set, che forniscono letture </w:t>
      </w:r>
      <w:proofErr w:type="spellStart"/>
      <w:r w:rsidRPr="00EF0D8F">
        <w:rPr>
          <w:sz w:val="24"/>
          <w:szCs w:val="24"/>
        </w:rPr>
        <w:t>eventually-consistent</w:t>
      </w:r>
      <w:proofErr w:type="spellEnd"/>
      <w:r w:rsidRPr="00EF0D8F">
        <w:rPr>
          <w:sz w:val="24"/>
          <w:szCs w:val="24"/>
        </w:rPr>
        <w:t xml:space="preserve">. 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Da un report pubblicato dalla </w:t>
      </w:r>
      <w:proofErr w:type="spellStart"/>
      <w:r w:rsidRPr="00EF0D8F">
        <w:rPr>
          <w:sz w:val="24"/>
          <w:szCs w:val="24"/>
        </w:rPr>
        <w:t>United</w:t>
      </w:r>
      <w:proofErr w:type="spellEnd"/>
      <w:r w:rsidRPr="00EF0D8F">
        <w:rPr>
          <w:sz w:val="24"/>
          <w:szCs w:val="24"/>
        </w:rPr>
        <w:t xml:space="preserve"> Software </w:t>
      </w:r>
      <w:proofErr w:type="spellStart"/>
      <w:r w:rsidRPr="00EF0D8F">
        <w:rPr>
          <w:sz w:val="24"/>
          <w:szCs w:val="24"/>
        </w:rPr>
        <w:t>Associates</w:t>
      </w:r>
      <w:proofErr w:type="spellEnd"/>
      <w:r w:rsidRPr="00EF0D8F">
        <w:rPr>
          <w:sz w:val="24"/>
          <w:szCs w:val="24"/>
        </w:rPr>
        <w:t xml:space="preserve"> (USAIN), dove vengono messe a confronto le prestazioni di tre database NoSQL, Cassandra, </w:t>
      </w:r>
      <w:proofErr w:type="spellStart"/>
      <w:r w:rsidRPr="00EF0D8F">
        <w:rPr>
          <w:sz w:val="24"/>
          <w:szCs w:val="24"/>
        </w:rPr>
        <w:t>Couchbase</w:t>
      </w:r>
      <w:proofErr w:type="spellEnd"/>
      <w:r w:rsidRPr="00EF0D8F">
        <w:rPr>
          <w:sz w:val="24"/>
          <w:szCs w:val="24"/>
        </w:rPr>
        <w:t xml:space="preserve"> e MongoDB, quest’ultimo è stato quello che si è distinto nei test prestazionali (</w:t>
      </w:r>
      <w:r w:rsidRPr="00EF0D8F">
        <w:rPr>
          <w:i/>
          <w:iCs/>
          <w:sz w:val="24"/>
          <w:szCs w:val="24"/>
        </w:rPr>
        <w:t>benchmark</w:t>
      </w:r>
      <w:r w:rsidRPr="00EF0D8F">
        <w:rPr>
          <w:sz w:val="24"/>
          <w:szCs w:val="24"/>
        </w:rPr>
        <w:t xml:space="preserve">) effettuati dai ricercatori. I database sono stati messi alla prova dallo Yahoo! </w:t>
      </w:r>
      <w:proofErr w:type="spellStart"/>
      <w:r w:rsidRPr="00EF0D8F">
        <w:rPr>
          <w:sz w:val="24"/>
          <w:szCs w:val="24"/>
        </w:rPr>
        <w:t>cloud</w:t>
      </w:r>
      <w:proofErr w:type="spellEnd"/>
      <w:r w:rsidRPr="00EF0D8F">
        <w:rPr>
          <w:sz w:val="24"/>
          <w:szCs w:val="24"/>
        </w:rPr>
        <w:t xml:space="preserve"> standard benchmark (YCSB) con l’intenzione di accertarne l’effettiva durabilità; il metro di giudizio verte quindi sull’idea che le applicazioni debbano focalizzarsi più sulla durabilità che sulle performance, non tollerando perdite di dati. </w:t>
      </w: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Di seguito i risultati dei test, considerando che tutti i valori indicano il numero di operazioni al secondo: </w:t>
      </w:r>
    </w:p>
    <w:p w:rsidR="00980002" w:rsidRPr="00EF0D8F" w:rsidRDefault="00980002" w:rsidP="00980002">
      <w:pPr>
        <w:pStyle w:val="Nessunaspaziatura"/>
        <w:spacing w:line="360" w:lineRule="auto"/>
        <w:jc w:val="center"/>
        <w:rPr>
          <w:sz w:val="24"/>
          <w:szCs w:val="24"/>
        </w:rPr>
      </w:pPr>
      <w:r w:rsidRPr="00980002">
        <w:rPr>
          <w:sz w:val="24"/>
          <w:szCs w:val="24"/>
        </w:rPr>
        <w:drawing>
          <wp:inline distT="0" distB="0" distL="0" distR="0" wp14:anchorId="450766E8" wp14:editId="45D43269">
            <wp:extent cx="5267325" cy="37433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lastRenderedPageBreak/>
        <w:t xml:space="preserve">Come è possibile osservare dai risultati MongoDB risulta il migliore in termini di </w:t>
      </w:r>
      <w:r w:rsidRPr="00EF0D8F">
        <w:rPr>
          <w:b/>
          <w:bCs/>
          <w:sz w:val="24"/>
          <w:szCs w:val="24"/>
        </w:rPr>
        <w:t>durabilità</w:t>
      </w:r>
      <w:r w:rsidRPr="00EF0D8F">
        <w:rPr>
          <w:sz w:val="24"/>
          <w:szCs w:val="24"/>
        </w:rPr>
        <w:t xml:space="preserve">. Anche per questo la nostra scelta è stata indirizzata verso questo database, dato che la consideriamo abbastanza rilevante in un servizio di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 shortening. Si desidera infatti che rimanga “intatta” a lungo l’associazione tra uno short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 e il corrispettivo long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, ovvero che cliccando su uno short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, anche a distanza di tempo dalla sua creazione, si venga correttamente reindirizzati. 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Fonti: </w:t>
      </w:r>
    </w:p>
    <w:p w:rsidR="00EF0D8F" w:rsidRPr="00EF0D8F" w:rsidRDefault="00EF0D8F" w:rsidP="00980002">
      <w:pPr>
        <w:pStyle w:val="Nessunaspaziatur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>Introduction to MongoDB [</w:t>
      </w:r>
      <w:hyperlink r:id="rId8" w:history="1">
        <w:r w:rsidRPr="00EF0D8F">
          <w:rPr>
            <w:rStyle w:val="Collegamentoipertestuale"/>
            <w:sz w:val="24"/>
            <w:szCs w:val="24"/>
          </w:rPr>
          <w:t>https://docs.mongodb.org/manual/core/introduction/]</w:t>
        </w:r>
      </w:hyperlink>
    </w:p>
    <w:p w:rsidR="00EF0D8F" w:rsidRPr="00EF0D8F" w:rsidRDefault="00EF0D8F" w:rsidP="00980002">
      <w:pPr>
        <w:pStyle w:val="Nessunaspaziatur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>Il datab</w:t>
      </w:r>
      <w:r w:rsidR="00980002">
        <w:rPr>
          <w:sz w:val="24"/>
          <w:szCs w:val="24"/>
        </w:rPr>
        <w:t>a</w:t>
      </w:r>
      <w:r w:rsidRPr="00EF0D8F">
        <w:rPr>
          <w:sz w:val="24"/>
          <w:szCs w:val="24"/>
        </w:rPr>
        <w:t>se NoSQL più performante? È MongoDB [</w:t>
      </w:r>
      <w:hyperlink r:id="rId9" w:history="1">
        <w:r w:rsidRPr="00980002">
          <w:rPr>
            <w:rStyle w:val="Collegamentoipertestuale"/>
            <w:sz w:val="24"/>
            <w:szCs w:val="24"/>
          </w:rPr>
          <w:t>http://www.hostingtalk.it/il-database-nosql-piu-performante-mongodb/</w:t>
        </w:r>
      </w:hyperlink>
      <w:r w:rsidRPr="00EF0D8F">
        <w:rPr>
          <w:sz w:val="24"/>
          <w:szCs w:val="24"/>
        </w:rPr>
        <w:t>]</w:t>
      </w: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Pr="00980002" w:rsidRDefault="00980002" w:rsidP="00980002">
      <w:pPr>
        <w:pStyle w:val="Nessunaspaziatura"/>
        <w:spacing w:line="360" w:lineRule="auto"/>
        <w:jc w:val="both"/>
        <w:rPr>
          <w:b/>
          <w:bCs/>
          <w:sz w:val="28"/>
          <w:szCs w:val="24"/>
        </w:rPr>
      </w:pPr>
      <w:r w:rsidRPr="00980002">
        <w:rPr>
          <w:b/>
          <w:bCs/>
          <w:sz w:val="28"/>
          <w:szCs w:val="24"/>
        </w:rPr>
        <w:lastRenderedPageBreak/>
        <w:t>Implementazione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b/>
          <w:bCs/>
          <w:sz w:val="24"/>
          <w:szCs w:val="24"/>
        </w:rPr>
        <w:t>DAO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>È stata realizzata un'interfaccia per il Data Access Object, contenente tutti i metodi necessari per realizzare le varie funzionalità del sistema, e una sua implementazione,</w:t>
      </w:r>
      <w:r w:rsidRPr="00980002">
        <w:rPr>
          <w:b/>
          <w:bCs/>
          <w:sz w:val="24"/>
          <w:szCs w:val="24"/>
        </w:rPr>
        <w:t xml:space="preserve"> </w:t>
      </w:r>
      <w:proofErr w:type="spellStart"/>
      <w:r w:rsidRPr="00980002">
        <w:rPr>
          <w:b/>
          <w:bCs/>
          <w:sz w:val="24"/>
          <w:szCs w:val="24"/>
        </w:rPr>
        <w:t>MongoDBDAO</w:t>
      </w:r>
      <w:proofErr w:type="spellEnd"/>
      <w:r w:rsidRPr="00980002">
        <w:rPr>
          <w:sz w:val="24"/>
          <w:szCs w:val="24"/>
        </w:rPr>
        <w:t>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sz w:val="24"/>
          <w:szCs w:val="24"/>
        </w:rPr>
        <w:t>MongoDBDAO</w:t>
      </w:r>
      <w:proofErr w:type="spellEnd"/>
      <w:r w:rsidRPr="00980002">
        <w:rPr>
          <w:sz w:val="24"/>
          <w:szCs w:val="24"/>
        </w:rPr>
        <w:t xml:space="preserve"> comunica con il server tramite una libreria </w:t>
      </w:r>
      <w:proofErr w:type="spellStart"/>
      <w:r w:rsidRPr="00980002">
        <w:rPr>
          <w:sz w:val="24"/>
          <w:szCs w:val="24"/>
        </w:rPr>
        <w:t>com.mongodb</w:t>
      </w:r>
      <w:proofErr w:type="spellEnd"/>
      <w:r w:rsidRPr="00980002">
        <w:rPr>
          <w:sz w:val="24"/>
          <w:szCs w:val="24"/>
        </w:rPr>
        <w:t>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Utils</w:t>
      </w:r>
      <w:proofErr w:type="spellEnd"/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Nel package </w:t>
      </w:r>
      <w:proofErr w:type="spellStart"/>
      <w:r w:rsidRPr="00980002">
        <w:rPr>
          <w:sz w:val="24"/>
          <w:szCs w:val="24"/>
        </w:rPr>
        <w:t>Util</w:t>
      </w:r>
      <w:proofErr w:type="spellEnd"/>
      <w:r w:rsidRPr="00980002">
        <w:rPr>
          <w:sz w:val="24"/>
          <w:szCs w:val="24"/>
        </w:rPr>
        <w:t xml:space="preserve"> oltre a </w:t>
      </w:r>
      <w:proofErr w:type="spellStart"/>
      <w:r w:rsidRPr="00980002">
        <w:rPr>
          <w:b/>
          <w:bCs/>
          <w:sz w:val="24"/>
          <w:szCs w:val="24"/>
        </w:rPr>
        <w:t>geoLocation</w:t>
      </w:r>
      <w:proofErr w:type="spellEnd"/>
      <w:r w:rsidRPr="00980002">
        <w:rPr>
          <w:sz w:val="24"/>
          <w:szCs w:val="24"/>
        </w:rPr>
        <w:t xml:space="preserve"> e </w:t>
      </w:r>
      <w:proofErr w:type="spellStart"/>
      <w:r w:rsidRPr="00980002">
        <w:rPr>
          <w:b/>
          <w:bCs/>
          <w:sz w:val="24"/>
          <w:szCs w:val="24"/>
        </w:rPr>
        <w:t>wordChecker</w:t>
      </w:r>
      <w:proofErr w:type="spellEnd"/>
      <w:r w:rsidRPr="00980002">
        <w:rPr>
          <w:sz w:val="24"/>
          <w:szCs w:val="24"/>
        </w:rPr>
        <w:t xml:space="preserve"> sono presenti altre classi di supporto.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CookiesHandler</w:t>
      </w:r>
      <w:proofErr w:type="spellEnd"/>
      <w:r w:rsidRPr="00980002">
        <w:rPr>
          <w:sz w:val="24"/>
          <w:szCs w:val="24"/>
        </w:rPr>
        <w:t xml:space="preserve"> permette di memorizzare nei cookies dell’utente la lista degli short URL visitati, tale espediente è stato utile per tenere aggiornato in modo consono la statistica </w:t>
      </w:r>
      <w:proofErr w:type="spellStart"/>
      <w:r w:rsidRPr="00980002">
        <w:rPr>
          <w:sz w:val="24"/>
          <w:szCs w:val="24"/>
        </w:rPr>
        <w:t>unique_visits</w:t>
      </w:r>
      <w:proofErr w:type="spellEnd"/>
      <w:r w:rsidRPr="00980002">
        <w:rPr>
          <w:sz w:val="24"/>
          <w:szCs w:val="24"/>
        </w:rPr>
        <w:t>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>Quindi incrementare la statistica solo la prima volta che l’utente visita uno short URL.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LongUrlValidator</w:t>
      </w:r>
      <w:proofErr w:type="spellEnd"/>
      <w:r w:rsidRPr="00980002">
        <w:rPr>
          <w:sz w:val="24"/>
          <w:szCs w:val="24"/>
        </w:rPr>
        <w:t xml:space="preserve"> è responsabile del controllo del long URL inserito dall’utente. Come primo passo viene fixato auto-completandolo creando un URL standard. Poi viene convalidato tramite una espressione regolare (URL_REGEX).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ShortiLinkGenerator</w:t>
      </w:r>
      <w:proofErr w:type="spellEnd"/>
      <w:r w:rsidRPr="00980002">
        <w:rPr>
          <w:sz w:val="24"/>
          <w:szCs w:val="24"/>
        </w:rPr>
        <w:t xml:space="preserve"> è la classe responsabile della creazione dello short URL verificando, sia nel caso sia stato creato dall’utente (custom URL) o dalla generazione casuale della classe, che sia univoco facendo un controllo nel database.</w:t>
      </w: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ShortLinkValidator</w:t>
      </w:r>
      <w:proofErr w:type="spellEnd"/>
      <w:r w:rsidRPr="00980002">
        <w:rPr>
          <w:sz w:val="24"/>
          <w:szCs w:val="24"/>
        </w:rPr>
        <w:t xml:space="preserve"> verifica che lo short URL personalizzato dell’utente sia ammesso.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b/>
          <w:bCs/>
          <w:sz w:val="24"/>
          <w:szCs w:val="24"/>
        </w:rPr>
        <w:t>Server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Il server è stato realizzato con l’ausilio del framework </w:t>
      </w:r>
      <w:proofErr w:type="spellStart"/>
      <w:r w:rsidRPr="00980002">
        <w:rPr>
          <w:sz w:val="24"/>
          <w:szCs w:val="24"/>
        </w:rPr>
        <w:t>Spark</w:t>
      </w:r>
      <w:proofErr w:type="spellEnd"/>
      <w:r w:rsidRPr="00980002">
        <w:rPr>
          <w:sz w:val="24"/>
          <w:szCs w:val="24"/>
        </w:rPr>
        <w:t xml:space="preserve"> java.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La classe </w:t>
      </w:r>
      <w:r w:rsidRPr="00980002">
        <w:rPr>
          <w:b/>
          <w:bCs/>
          <w:sz w:val="24"/>
          <w:szCs w:val="24"/>
        </w:rPr>
        <w:t>Bootstrap</w:t>
      </w:r>
      <w:r w:rsidRPr="00980002">
        <w:rPr>
          <w:sz w:val="24"/>
          <w:szCs w:val="24"/>
        </w:rPr>
        <w:t xml:space="preserve"> ha la responsabilità principale di settare le varie configurazioni del server e tramite la classe Resource settare gli </w:t>
      </w:r>
      <w:proofErr w:type="spellStart"/>
      <w:r w:rsidRPr="00980002">
        <w:rPr>
          <w:sz w:val="24"/>
          <w:szCs w:val="24"/>
        </w:rPr>
        <w:t>endPoint</w:t>
      </w:r>
      <w:proofErr w:type="spellEnd"/>
      <w:r w:rsidRPr="00980002">
        <w:rPr>
          <w:sz w:val="24"/>
          <w:szCs w:val="24"/>
        </w:rPr>
        <w:t xml:space="preserve"> e catturare le varie richieste fatte dal client ed eseguire i servizi richiesti. Inoltre tale classe cattura le varie eccezioni generate dall’esecuzione dei servizi del sistema: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UndesirableWordException</w:t>
      </w:r>
      <w:proofErr w:type="spellEnd"/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BadURLFormatException</w:t>
      </w:r>
      <w:proofErr w:type="spellEnd"/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ShortUrlDuplicatedException</w:t>
      </w:r>
      <w:proofErr w:type="spellEnd"/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ShortURLMaxLenghtReachedException</w:t>
      </w:r>
      <w:proofErr w:type="spellEnd"/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ShortUrlNotFoundException</w:t>
      </w:r>
      <w:proofErr w:type="spellEnd"/>
      <w:r w:rsidRPr="00980002">
        <w:rPr>
          <w:sz w:val="24"/>
          <w:szCs w:val="24"/>
        </w:rPr>
        <w:t>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b/>
          <w:bCs/>
          <w:sz w:val="24"/>
          <w:szCs w:val="24"/>
        </w:rPr>
        <w:lastRenderedPageBreak/>
        <w:t>Geo Location By IP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Tale classe è responsabile sia della geo-localizzazione di un IP, sia della gestione dell’oggetto grafico (tramite librerie*) presente nella sezione del servizio URL </w:t>
      </w:r>
      <w:proofErr w:type="spellStart"/>
      <w:r w:rsidRPr="00980002">
        <w:rPr>
          <w:sz w:val="24"/>
          <w:szCs w:val="24"/>
        </w:rPr>
        <w:t>Stats</w:t>
      </w:r>
      <w:proofErr w:type="spellEnd"/>
      <w:r w:rsidRPr="00980002">
        <w:rPr>
          <w:sz w:val="24"/>
          <w:szCs w:val="24"/>
        </w:rPr>
        <w:t xml:space="preserve"> che visualizza le statistiche di uno short URL. In tale sezione oltre alle statistiche come le visite totali e uniche, è presente una mappa del mondo in cui è possibile visualizzare quante visite sono state fatte da ogni paese. </w:t>
      </w: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>*Rif. Librerie usate (</w:t>
      </w:r>
      <w:hyperlink r:id="rId10" w:history="1">
        <w:r w:rsidRPr="004160B9">
          <w:rPr>
            <w:rStyle w:val="Collegamentoipertestuale"/>
            <w:sz w:val="24"/>
            <w:szCs w:val="24"/>
          </w:rPr>
          <w:t>http://dev.maxmind.com/geoip/#GeoIP2</w:t>
        </w:r>
      </w:hyperlink>
      <w:r w:rsidRPr="00980002">
        <w:rPr>
          <w:sz w:val="24"/>
          <w:szCs w:val="24"/>
        </w:rPr>
        <w:t>)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b/>
          <w:bCs/>
          <w:sz w:val="24"/>
          <w:szCs w:val="24"/>
        </w:rPr>
        <w:t xml:space="preserve">Word </w:t>
      </w:r>
      <w:proofErr w:type="spellStart"/>
      <w:r w:rsidRPr="00980002">
        <w:rPr>
          <w:b/>
          <w:bCs/>
          <w:sz w:val="24"/>
          <w:szCs w:val="24"/>
        </w:rPr>
        <w:t>Checker</w:t>
      </w:r>
      <w:proofErr w:type="spellEnd"/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La classe </w:t>
      </w:r>
      <w:proofErr w:type="spellStart"/>
      <w:r w:rsidRPr="00980002">
        <w:rPr>
          <w:b/>
          <w:bCs/>
          <w:sz w:val="24"/>
          <w:szCs w:val="24"/>
        </w:rPr>
        <w:t>WordChecker</w:t>
      </w:r>
      <w:proofErr w:type="spellEnd"/>
      <w:r w:rsidRPr="00980002">
        <w:rPr>
          <w:sz w:val="24"/>
          <w:szCs w:val="24"/>
        </w:rPr>
        <w:t xml:space="preserve"> agisce come filtro nell’inserimento del custom URL da parte dell’utente, e filtra le parole non ammesse, reputate non idonee. Viene applicato su diversi tipi di linguaggi, in particolare le 11 lingue principali in Europa.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b/>
          <w:bCs/>
          <w:sz w:val="24"/>
          <w:szCs w:val="24"/>
        </w:rPr>
        <w:t>Client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Il client è stato realizzato tramite il framework </w:t>
      </w:r>
      <w:proofErr w:type="spellStart"/>
      <w:r w:rsidRPr="00980002">
        <w:rPr>
          <w:sz w:val="24"/>
          <w:szCs w:val="24"/>
        </w:rPr>
        <w:t>AngularJS</w:t>
      </w:r>
      <w:proofErr w:type="spellEnd"/>
      <w:r w:rsidRPr="00980002">
        <w:rPr>
          <w:sz w:val="24"/>
          <w:szCs w:val="24"/>
        </w:rPr>
        <w:t>. Le principali funzionalità sono state realizzate nei file .</w:t>
      </w:r>
      <w:proofErr w:type="spellStart"/>
      <w:r w:rsidRPr="00980002">
        <w:rPr>
          <w:sz w:val="24"/>
          <w:szCs w:val="24"/>
        </w:rPr>
        <w:t>js</w:t>
      </w:r>
      <w:proofErr w:type="spellEnd"/>
      <w:r w:rsidRPr="00980002">
        <w:rPr>
          <w:sz w:val="24"/>
          <w:szCs w:val="24"/>
        </w:rPr>
        <w:t xml:space="preserve"> </w:t>
      </w:r>
      <w:proofErr w:type="spellStart"/>
      <w:r w:rsidRPr="00980002">
        <w:rPr>
          <w:sz w:val="24"/>
          <w:szCs w:val="24"/>
        </w:rPr>
        <w:t>main</w:t>
      </w:r>
      <w:proofErr w:type="spellEnd"/>
      <w:r w:rsidRPr="00980002">
        <w:rPr>
          <w:sz w:val="24"/>
          <w:szCs w:val="24"/>
        </w:rPr>
        <w:t xml:space="preserve"> e </w:t>
      </w:r>
      <w:proofErr w:type="spellStart"/>
      <w:r w:rsidRPr="00980002">
        <w:rPr>
          <w:sz w:val="24"/>
          <w:szCs w:val="24"/>
        </w:rPr>
        <w:t>stats</w:t>
      </w:r>
      <w:proofErr w:type="spellEnd"/>
      <w:r w:rsidRPr="00980002">
        <w:rPr>
          <w:sz w:val="24"/>
          <w:szCs w:val="24"/>
        </w:rPr>
        <w:t xml:space="preserve">, nel </w:t>
      </w:r>
      <w:proofErr w:type="spellStart"/>
      <w:r w:rsidRPr="00980002">
        <w:rPr>
          <w:sz w:val="24"/>
          <w:szCs w:val="24"/>
        </w:rPr>
        <w:t>main</w:t>
      </w:r>
      <w:proofErr w:type="spellEnd"/>
      <w:r w:rsidRPr="00980002">
        <w:rPr>
          <w:sz w:val="24"/>
          <w:szCs w:val="24"/>
        </w:rPr>
        <w:t xml:space="preserve"> sono gestiste le richieste al server per la creazione di uno </w:t>
      </w:r>
      <w:proofErr w:type="spellStart"/>
      <w:r w:rsidRPr="00980002">
        <w:rPr>
          <w:sz w:val="24"/>
          <w:szCs w:val="24"/>
        </w:rPr>
        <w:t>shortURL</w:t>
      </w:r>
      <w:proofErr w:type="spellEnd"/>
      <w:r w:rsidRPr="00980002">
        <w:rPr>
          <w:sz w:val="24"/>
          <w:szCs w:val="24"/>
        </w:rPr>
        <w:t xml:space="preserve"> e in </w:t>
      </w:r>
      <w:proofErr w:type="spellStart"/>
      <w:r w:rsidRPr="00980002">
        <w:rPr>
          <w:sz w:val="24"/>
          <w:szCs w:val="24"/>
        </w:rPr>
        <w:t>stats</w:t>
      </w:r>
      <w:proofErr w:type="spellEnd"/>
      <w:r w:rsidRPr="00980002">
        <w:rPr>
          <w:sz w:val="24"/>
          <w:szCs w:val="24"/>
        </w:rPr>
        <w:t xml:space="preserve"> la gestione delle statistiche di uno </w:t>
      </w:r>
      <w:proofErr w:type="spellStart"/>
      <w:r w:rsidRPr="00980002">
        <w:rPr>
          <w:sz w:val="24"/>
          <w:szCs w:val="24"/>
        </w:rPr>
        <w:t>shortURL</w:t>
      </w:r>
      <w:proofErr w:type="spellEnd"/>
      <w:r w:rsidRPr="00980002">
        <w:rPr>
          <w:sz w:val="24"/>
          <w:szCs w:val="24"/>
        </w:rPr>
        <w:t xml:space="preserve"> che si vuole ispezionare.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Il client è formato da due principali file html, </w:t>
      </w:r>
      <w:proofErr w:type="spellStart"/>
      <w:r w:rsidRPr="00980002">
        <w:rPr>
          <w:sz w:val="24"/>
          <w:szCs w:val="24"/>
        </w:rPr>
        <w:t>index</w:t>
      </w:r>
      <w:proofErr w:type="spellEnd"/>
      <w:r w:rsidRPr="00980002">
        <w:rPr>
          <w:sz w:val="24"/>
          <w:szCs w:val="24"/>
        </w:rPr>
        <w:t xml:space="preserve"> e 404. La 404 è la pagina a cui si viene reindirizzati in caso il server non trovi lo short URL richiesto o la pagina a cui dovrebbe reindirizzare.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La </w:t>
      </w:r>
      <w:proofErr w:type="spellStart"/>
      <w:r w:rsidRPr="00980002">
        <w:rPr>
          <w:sz w:val="24"/>
          <w:szCs w:val="24"/>
        </w:rPr>
        <w:t>index</w:t>
      </w:r>
      <w:proofErr w:type="spellEnd"/>
      <w:r w:rsidRPr="00980002">
        <w:rPr>
          <w:sz w:val="24"/>
          <w:szCs w:val="24"/>
        </w:rPr>
        <w:t xml:space="preserve"> è la pagina principale a cui si può accedere a tutte le funzionalità del servizio.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Per la grafica delle statistiche delle visite nel mondo abbiamo utilizzato la libreria </w:t>
      </w:r>
      <w:proofErr w:type="spellStart"/>
      <w:r w:rsidRPr="00980002">
        <w:rPr>
          <w:sz w:val="24"/>
          <w:szCs w:val="24"/>
        </w:rPr>
        <w:t>jQuery</w:t>
      </w:r>
      <w:proofErr w:type="spellEnd"/>
      <w:r w:rsidRPr="00980002">
        <w:rPr>
          <w:sz w:val="24"/>
          <w:szCs w:val="24"/>
        </w:rPr>
        <w:t xml:space="preserve"> </w:t>
      </w:r>
      <w:proofErr w:type="spellStart"/>
      <w:r w:rsidRPr="00980002">
        <w:rPr>
          <w:sz w:val="24"/>
          <w:szCs w:val="24"/>
        </w:rPr>
        <w:t>Mapael</w:t>
      </w:r>
      <w:proofErr w:type="spellEnd"/>
      <w:r w:rsidRPr="00980002">
        <w:rPr>
          <w:sz w:val="24"/>
          <w:szCs w:val="24"/>
        </w:rPr>
        <w:t>. (</w:t>
      </w:r>
      <w:hyperlink r:id="rId11" w:history="1">
        <w:r w:rsidRPr="00980002">
          <w:rPr>
            <w:rStyle w:val="Collegamentoipertestuale"/>
            <w:sz w:val="24"/>
            <w:szCs w:val="24"/>
          </w:rPr>
          <w:t>http://www.vincentbroute.fr/mapael/</w:t>
        </w:r>
      </w:hyperlink>
      <w:r w:rsidRPr="00980002">
        <w:rPr>
          <w:sz w:val="24"/>
          <w:szCs w:val="24"/>
        </w:rPr>
        <w:t>)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>Per la grafica della pagina web si è utilizzato il CSS di Twitter Bootstrap.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293551" w:rsidRDefault="0029355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293551" w:rsidRDefault="0029355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293551" w:rsidRDefault="0029355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293551" w:rsidRDefault="0029355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293551" w:rsidRDefault="0029355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293551" w:rsidRDefault="0029355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293551" w:rsidRDefault="0029355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293551" w:rsidRPr="00293551" w:rsidRDefault="00293551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  <w:r w:rsidRPr="00293551">
        <w:rPr>
          <w:b/>
          <w:sz w:val="28"/>
          <w:szCs w:val="24"/>
        </w:rPr>
        <w:lastRenderedPageBreak/>
        <w:t>TEST</w:t>
      </w:r>
    </w:p>
    <w:sectPr w:rsidR="00293551" w:rsidRPr="002935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C3F45"/>
    <w:multiLevelType w:val="multilevel"/>
    <w:tmpl w:val="008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7A6CCA"/>
    <w:multiLevelType w:val="multilevel"/>
    <w:tmpl w:val="BD10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745FCA"/>
    <w:multiLevelType w:val="multilevel"/>
    <w:tmpl w:val="4040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46"/>
    <w:rsid w:val="00293551"/>
    <w:rsid w:val="00980002"/>
    <w:rsid w:val="009A3A54"/>
    <w:rsid w:val="009A7EC5"/>
    <w:rsid w:val="00A518F1"/>
    <w:rsid w:val="00AA2E46"/>
    <w:rsid w:val="00EF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EC308-EA0A-4F34-9292-C8A1A9B4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A2E46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A518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org/manual/core/introduction/%5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vincentbroute.fr/mapael/" TargetMode="External"/><Relationship Id="rId5" Type="http://schemas.openxmlformats.org/officeDocument/2006/relationships/hyperlink" Target="http://1.usa.gov/1s7Jt7m" TargetMode="External"/><Relationship Id="rId10" Type="http://schemas.openxmlformats.org/officeDocument/2006/relationships/hyperlink" Target="http://dev.maxmind.com/geoip/#GeoIP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ostingtalk.it/il-database-nosql-piu-performante-mongodb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2243</Words>
  <Characters>12383</Characters>
  <Application>Microsoft Office Word</Application>
  <DocSecurity>0</DocSecurity>
  <Lines>309</Lines>
  <Paragraphs>155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2</cp:revision>
  <dcterms:created xsi:type="dcterms:W3CDTF">2015-10-07T16:49:00Z</dcterms:created>
  <dcterms:modified xsi:type="dcterms:W3CDTF">2015-10-07T16:49:00Z</dcterms:modified>
</cp:coreProperties>
</file>