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RuinedC" w:hAnsi="RuinedC"/>
          <w:color w:val="000000" w:themeColor="text1"/>
          <w:sz w:val="72"/>
          <w:szCs w:val="72"/>
          <w:u w:val="double"/>
        </w:rPr>
      </w:pPr>
      <w:r>
        <w:rPr>
          <w:rFonts w:ascii="RuinedC" w:hAnsi="RuinedC"/>
          <w:color w:val="000000" w:themeColor="text1"/>
          <w:sz w:val="72"/>
          <w:szCs w:val="72"/>
          <w:u w:val="double"/>
        </w:rPr>
        <w:t xml:space="preserve">Кодекс </w:t>
      </w:r>
      <w:r>
        <w:rPr>
          <w:rFonts w:eastAsia="Calibri" w:cs="" w:ascii="RuinedC" w:hAnsi="RuinedC"/>
          <w:color w:val="000000" w:themeColor="text1"/>
          <w:kern w:val="0"/>
          <w:sz w:val="72"/>
          <w:szCs w:val="72"/>
          <w:u w:val="double"/>
          <w:lang w:val="ru-RU" w:eastAsia="en-US" w:bidi="ar-SA"/>
        </w:rPr>
        <w:t>Барак-Нара</w:t>
      </w:r>
      <w:r>
        <w:rPr>
          <w:rFonts w:ascii="RuinedC" w:hAnsi="RuinedC"/>
          <w:color w:val="000000" w:themeColor="text1"/>
          <w:sz w:val="72"/>
          <w:szCs w:val="72"/>
          <w:u w:val="double"/>
        </w:rPr>
        <w:t>.</w:t>
      </w:r>
    </w:p>
    <w:p>
      <w:pPr>
        <w:pStyle w:val="Normal"/>
        <w:jc w:val="center"/>
        <w:rPr>
          <w:color w:val="FFC000"/>
          <w:sz w:val="52"/>
          <w:szCs w:val="52"/>
          <w:u w:val="thick"/>
        </w:rPr>
      </w:pPr>
      <w:r>
        <w:rPr>
          <w:rFonts w:ascii="RuinedC" w:hAnsi="RuinedC"/>
          <w:color w:val="FFC000"/>
          <w:sz w:val="52"/>
          <w:szCs w:val="52"/>
          <w:u w:val="thick"/>
        </w:rPr>
        <w:t>Статья 1.</w:t>
      </w:r>
    </w:p>
    <w:p>
      <w:pPr>
        <w:pStyle w:val="Normal"/>
        <w:jc w:val="center"/>
        <w:rPr>
          <w:rFonts w:ascii="RuinedC" w:hAnsi="RuinedC"/>
          <w:b/>
          <w:b/>
          <w:i/>
          <w:i/>
          <w:sz w:val="52"/>
          <w:szCs w:val="52"/>
        </w:rPr>
      </w:pPr>
      <w:r>
        <w:rPr>
          <w:rFonts w:ascii="RuinedC" w:hAnsi="RuinedC"/>
          <w:b/>
          <w:i/>
          <w:sz w:val="52"/>
          <w:szCs w:val="52"/>
        </w:rPr>
        <w:t>«О лидерах»</w:t>
        <w:br/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ascii="RuinedC" w:hAnsi="RuinedC"/>
          <w:sz w:val="52"/>
          <w:szCs w:val="52"/>
          <w:u w:val="thick"/>
        </w:rPr>
        <w:t>Пункт</w:t>
      </w:r>
      <w:r>
        <w:rPr>
          <w:sz w:val="52"/>
          <w:szCs w:val="52"/>
          <w:u w:val="thick"/>
        </w:rPr>
        <w:t xml:space="preserve"> </w:t>
      </w:r>
      <w:r>
        <w:rPr>
          <w:rFonts w:ascii="RuinedC" w:hAnsi="RuinedC"/>
          <w:sz w:val="52"/>
          <w:szCs w:val="52"/>
          <w:u w:val="thick"/>
        </w:rPr>
        <w:t>1</w:t>
      </w:r>
      <w:r>
        <w:rPr>
          <w:sz w:val="52"/>
          <w:szCs w:val="52"/>
          <w:u w:val="thick"/>
        </w:rPr>
        <w:t>.</w:t>
        <w:br/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Лидеры могут быть избраны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лишь подтвердив свои умения. У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eastAsia="Calibri" w:cs="TimesNewRomanPS-BoldItalicMT" w:ascii="RuinedC" w:hAnsi="RuinedC" w:eastAsiaTheme="minorHAnsi"/>
          <w:b/>
          <w:bCs/>
          <w:i/>
          <w:iCs/>
          <w:color w:val="auto"/>
          <w:kern w:val="0"/>
          <w:sz w:val="36"/>
          <w:szCs w:val="36"/>
          <w:lang w:val="ru-RU" w:eastAsia="en-US" w:bidi="ar-SA"/>
        </w:rPr>
        <w:t>Дварфов Барак-Нара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 нет дворянских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титулов. Титулы и звания</w:t>
      </w:r>
    </w:p>
    <w:p>
      <w:pPr>
        <w:pStyle w:val="Normal"/>
        <w:spacing w:lineRule="auto" w:line="240" w:before="0" w:after="0"/>
        <w:rPr>
          <w:rFonts w:cs="TimesNewRomanPS-BoldItalicMT"/>
          <w:b/>
          <w:b/>
          <w:bCs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определяет </w:t>
      </w:r>
      <w:r>
        <w:rPr>
          <w:rFonts w:cs="TimesNewRomanPS-BoldItalicMT" w:ascii="RuinedC" w:hAnsi="RuinedC"/>
          <w:b/>
          <w:bCs/>
          <w:i/>
          <w:iCs/>
          <w:color w:val="7030A0"/>
          <w:sz w:val="36"/>
          <w:szCs w:val="36"/>
        </w:rPr>
        <w:t xml:space="preserve">михрит </w:t>
      </w:r>
      <w:r>
        <w:rPr>
          <w:rFonts w:cs="TimesNewRomanPS-BoldItalicMT" w:ascii="RuinedC" w:hAnsi="RuinedC"/>
          <w:b/>
          <w:bCs/>
          <w:i/>
          <w:iCs/>
          <w:color w:val="000000"/>
          <w:sz w:val="36"/>
          <w:szCs w:val="36"/>
        </w:rPr>
        <w:t>*1</w:t>
      </w:r>
      <w:r>
        <w:rPr>
          <w:rFonts w:cs="TimesNewRomanPS-BoldItalicMT"/>
          <w:b/>
          <w:bCs/>
          <w:i/>
          <w:iCs/>
          <w:sz w:val="36"/>
          <w:szCs w:val="36"/>
        </w:rPr>
        <w:t>.</w:t>
      </w:r>
      <w:r>
        <w:rPr>
          <w:rFonts w:cs="TimesNewRomanPS-BoldItalicMT"/>
          <w:b/>
          <w:bCs/>
          <w:iCs/>
          <w:sz w:val="36"/>
          <w:szCs w:val="36"/>
        </w:rPr>
        <w:br/>
      </w:r>
    </w:p>
    <w:p>
      <w:pPr>
        <w:pStyle w:val="Normal"/>
        <w:spacing w:lineRule="auto" w:line="240" w:before="0" w:after="0"/>
        <w:rPr>
          <w:sz w:val="52"/>
          <w:szCs w:val="52"/>
          <w:u w:val="thick"/>
        </w:rPr>
      </w:pPr>
      <w:r>
        <w:rPr>
          <w:rFonts w:ascii="RuinedC" w:hAnsi="RuinedC"/>
          <w:sz w:val="52"/>
          <w:szCs w:val="52"/>
          <w:u w:val="thick"/>
        </w:rPr>
        <w:t>Пункт 2.</w:t>
      </w:r>
    </w:p>
    <w:p>
      <w:pPr>
        <w:pStyle w:val="Normal"/>
        <w:spacing w:lineRule="auto" w:line="240" w:before="0" w:after="0"/>
        <w:rPr>
          <w:rFonts w:ascii="RuinedC" w:hAnsi="RuinedC"/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 xml:space="preserve">Высшим званием в иерархии Владык Харадрона является </w:t>
      </w:r>
      <w:r>
        <w:rPr>
          <w:rFonts w:ascii="RuinedC" w:hAnsi="RuinedC"/>
          <w:b/>
          <w:i/>
          <w:color w:val="7030A0"/>
          <w:sz w:val="36"/>
          <w:szCs w:val="36"/>
        </w:rPr>
        <w:t>Лорд-Магнат Барак-Нара</w:t>
      </w:r>
      <w:r>
        <w:rPr>
          <w:b/>
          <w:i/>
          <w:color w:val="7030A0"/>
          <w:sz w:val="36"/>
          <w:szCs w:val="36"/>
        </w:rPr>
        <w:t xml:space="preserve"> </w:t>
      </w:r>
      <w:r>
        <w:rPr>
          <w:rFonts w:ascii="RuinedC" w:hAnsi="RuinedC"/>
          <w:b/>
          <w:i/>
          <w:color w:val="000000" w:themeColor="text1"/>
          <w:sz w:val="36"/>
          <w:szCs w:val="36"/>
        </w:rPr>
        <w:t xml:space="preserve">(далее просто «Лорд-Магнат»), </w:t>
      </w:r>
      <w:r>
        <w:rPr>
          <w:rFonts w:ascii="RuinedC" w:hAnsi="RuinedC"/>
          <w:b/>
          <w:i/>
          <w:sz w:val="36"/>
          <w:szCs w:val="36"/>
        </w:rPr>
        <w:t>являющийся беспрекословным лидером всех дварфов Барак-Нара</w:t>
      </w:r>
      <w:r>
        <w:rPr>
          <w:b/>
          <w:i/>
          <w:sz w:val="40"/>
          <w:szCs w:val="40"/>
        </w:rPr>
        <w:t xml:space="preserve"> </w:t>
      </w:r>
      <w:r>
        <w:rPr>
          <w:rFonts w:ascii="RuinedC" w:hAnsi="RuinedC"/>
          <w:b/>
          <w:i/>
          <w:color w:val="7030A0"/>
          <w:sz w:val="36"/>
          <w:szCs w:val="36"/>
        </w:rPr>
        <w:t xml:space="preserve">Лорд-Магнат </w:t>
      </w:r>
      <w:r>
        <w:rPr>
          <w:rFonts w:ascii="RuinedC" w:hAnsi="RuinedC"/>
          <w:b/>
          <w:i/>
          <w:sz w:val="36"/>
          <w:szCs w:val="36"/>
        </w:rPr>
        <w:t>избирается в соответствии со статьей 1 пунктом 1 кодекса.</w:t>
      </w:r>
      <w:r>
        <w:rPr>
          <w:b/>
          <w:i/>
          <w:sz w:val="36"/>
          <w:szCs w:val="36"/>
        </w:rPr>
        <w:t xml:space="preserve"> </w:t>
      </w:r>
      <w:r>
        <w:rPr>
          <w:rFonts w:ascii="RuinedC" w:hAnsi="RuinedC"/>
          <w:b/>
          <w:i/>
          <w:color w:val="7030A0"/>
          <w:sz w:val="36"/>
          <w:szCs w:val="36"/>
        </w:rPr>
        <w:t xml:space="preserve">Лорд-Магнат </w:t>
      </w:r>
      <w:r>
        <w:rPr>
          <w:rFonts w:ascii="RuinedC" w:hAnsi="RuinedC"/>
          <w:b/>
          <w:i/>
          <w:sz w:val="36"/>
          <w:szCs w:val="36"/>
        </w:rPr>
        <w:t xml:space="preserve">избирается на неограниченный срок, пока не будет лишен этой должности в результате Троммраада </w:t>
      </w:r>
      <w:r>
        <w:rPr>
          <w:rFonts w:ascii="RuinedC" w:hAnsi="RuinedC"/>
          <w:b/>
          <w:i/>
          <w:color w:val="7030A0"/>
          <w:sz w:val="36"/>
          <w:szCs w:val="36"/>
        </w:rPr>
        <w:t>совета Харадрона</w:t>
      </w:r>
      <w:r>
        <w:rPr>
          <w:rFonts w:ascii="RuinedC" w:hAnsi="RuinedC"/>
          <w:b/>
          <w:i/>
          <w:sz w:val="36"/>
          <w:szCs w:val="36"/>
        </w:rPr>
        <w:t>.</w:t>
      </w:r>
    </w:p>
    <w:p>
      <w:pPr>
        <w:pStyle w:val="Normal"/>
        <w:spacing w:lineRule="auto" w:line="240" w:before="0" w:after="0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1.</w:t>
      </w:r>
    </w:p>
    <w:p>
      <w:pPr>
        <w:pStyle w:val="Normal"/>
        <w:spacing w:lineRule="auto" w:line="240" w:before="0" w:after="0"/>
        <w:ind w:left="708" w:hanging="0"/>
        <w:rPr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 xml:space="preserve">Любой дварф Барак-Нара обязан подчиняться любому приказу </w:t>
      </w:r>
      <w:r>
        <w:rPr>
          <w:rFonts w:ascii="RuinedC" w:hAnsi="RuinedC"/>
          <w:b/>
          <w:i/>
          <w:color w:val="7030A0"/>
          <w:sz w:val="36"/>
          <w:szCs w:val="36"/>
        </w:rPr>
        <w:t>Лорда-Магната</w:t>
      </w:r>
      <w:r>
        <w:rPr>
          <w:rFonts w:ascii="RuinedC" w:hAnsi="RuinedC"/>
          <w:b/>
          <w:i/>
          <w:sz w:val="36"/>
          <w:szCs w:val="36"/>
        </w:rPr>
        <w:t>.</w:t>
      </w:r>
    </w:p>
    <w:p>
      <w:pPr>
        <w:pStyle w:val="Normal"/>
        <w:spacing w:lineRule="auto" w:line="240" w:before="0" w:after="0"/>
        <w:ind w:left="708" w:hanging="0"/>
        <w:rPr>
          <w:b/>
          <w:b/>
          <w:i/>
          <w:i/>
          <w:sz w:val="36"/>
          <w:szCs w:val="36"/>
        </w:rPr>
      </w:pPr>
      <w:r>
        <w:rPr>
          <w:b/>
          <w:i/>
          <w:sz w:val="36"/>
          <w:szCs w:val="36"/>
        </w:rPr>
      </w:r>
    </w:p>
    <w:p>
      <w:pPr>
        <w:pStyle w:val="Normal"/>
        <w:spacing w:lineRule="auto" w:line="240" w:before="0" w:after="0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2.</w:t>
      </w:r>
    </w:p>
    <w:p>
      <w:pPr>
        <w:pStyle w:val="Normal"/>
        <w:spacing w:lineRule="auto" w:line="240" w:before="0" w:after="0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b/>
          <w:i/>
          <w:color w:val="7030A0"/>
          <w:sz w:val="36"/>
          <w:szCs w:val="36"/>
        </w:rPr>
        <w:t>Лорд-Магнат</w:t>
      </w:r>
      <w:r>
        <w:rPr>
          <w:b/>
          <w:i/>
          <w:sz w:val="36"/>
          <w:szCs w:val="36"/>
        </w:rPr>
        <w:t xml:space="preserve">  </w:t>
      </w:r>
      <w:r>
        <w:rPr>
          <w:rFonts w:ascii="RuinedC" w:hAnsi="RuinedC"/>
          <w:b/>
          <w:i/>
          <w:sz w:val="36"/>
          <w:szCs w:val="36"/>
        </w:rPr>
        <w:t>определяет внешнюю и внутреннюю политику владык Харадрона</w:t>
      </w:r>
      <w:r>
        <w:rPr>
          <w:b/>
          <w:i/>
          <w:sz w:val="36"/>
          <w:szCs w:val="36"/>
        </w:rPr>
        <w:t xml:space="preserve">, </w:t>
      </w:r>
      <w:r>
        <w:rPr>
          <w:rFonts w:ascii="RuinedC" w:hAnsi="RuinedC"/>
          <w:b/>
          <w:i/>
          <w:sz w:val="36"/>
          <w:szCs w:val="36"/>
        </w:rPr>
        <w:t xml:space="preserve">экономические и прочие вопросы, при этом учитывается мнение </w:t>
      </w:r>
      <w:r>
        <w:rPr>
          <w:rFonts w:ascii="RuinedC" w:hAnsi="RuinedC"/>
          <w:b/>
          <w:i/>
          <w:color w:val="7030A0"/>
          <w:sz w:val="36"/>
          <w:szCs w:val="36"/>
        </w:rPr>
        <w:t xml:space="preserve">совета </w:t>
      </w:r>
      <w:r>
        <w:rPr>
          <w:rFonts w:eastAsia="Calibri" w:cs="" w:ascii="RuinedC" w:hAnsi="RuinedC"/>
          <w:b/>
          <w:i/>
          <w:color w:val="7030A0"/>
          <w:kern w:val="0"/>
          <w:sz w:val="36"/>
          <w:szCs w:val="36"/>
          <w:lang w:val="ru-RU" w:eastAsia="en-US" w:bidi="ar-SA"/>
        </w:rPr>
        <w:t>Барак-Нара.</w:t>
      </w:r>
      <w:r>
        <w:rPr>
          <w:rFonts w:ascii="RuinedC" w:hAnsi="RuinedC"/>
          <w:b/>
          <w:i/>
          <w:sz w:val="36"/>
          <w:szCs w:val="36"/>
        </w:rPr>
        <w:t xml:space="preserve"> но последнее слово всегда остается за </w:t>
      </w:r>
      <w:r>
        <w:rPr>
          <w:rFonts w:ascii="RuinedC" w:hAnsi="RuinedC"/>
          <w:b/>
          <w:i/>
          <w:color w:val="7030A0"/>
          <w:sz w:val="36"/>
          <w:szCs w:val="36"/>
        </w:rPr>
        <w:t>Лордом-Магнатом</w:t>
      </w:r>
      <w:r>
        <w:rPr>
          <w:rFonts w:ascii="RuinedC" w:hAnsi="RuinedC"/>
          <w:b/>
          <w:i/>
          <w:sz w:val="36"/>
          <w:szCs w:val="36"/>
        </w:rPr>
        <w:t>.</w:t>
      </w:r>
    </w:p>
    <w:p>
      <w:pPr>
        <w:pStyle w:val="Normal"/>
        <w:spacing w:lineRule="auto" w:line="240" w:before="0" w:after="0"/>
        <w:rPr>
          <w:b/>
          <w:b/>
          <w:i/>
          <w:i/>
          <w:sz w:val="36"/>
          <w:szCs w:val="36"/>
        </w:rPr>
      </w:pPr>
      <w:r>
        <w:rPr>
          <w:b/>
          <w:i/>
          <w:sz w:val="36"/>
          <w:szCs w:val="36"/>
        </w:rPr>
      </w:r>
    </w:p>
    <w:p>
      <w:pPr>
        <w:pStyle w:val="Normal"/>
        <w:spacing w:lineRule="auto" w:line="240" w:before="0" w:after="0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3.</w:t>
      </w:r>
    </w:p>
    <w:p>
      <w:pPr>
        <w:pStyle w:val="Normal"/>
        <w:spacing w:lineRule="auto" w:line="240" w:before="0" w:after="0"/>
        <w:ind w:left="708" w:hanging="0"/>
        <w:rPr>
          <w:rFonts w:ascii="RuinedC" w:hAnsi="RuinedC"/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 xml:space="preserve">Решение Лорда-Магната может быть оспорено </w:t>
      </w:r>
      <w:r>
        <w:rPr>
          <w:rFonts w:ascii="RuinedC" w:hAnsi="RuinedC"/>
          <w:b/>
          <w:i/>
          <w:color w:val="7030A0"/>
          <w:sz w:val="36"/>
          <w:szCs w:val="36"/>
        </w:rPr>
        <w:t>советом Барак-Нара</w:t>
      </w:r>
      <w:r>
        <w:rPr>
          <w:rFonts w:ascii="RuinedC" w:hAnsi="RuinedC"/>
          <w:b/>
          <w:i/>
          <w:sz w:val="36"/>
          <w:szCs w:val="36"/>
        </w:rPr>
        <w:t xml:space="preserve">, если в результате 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Троммраада</w:t>
      </w:r>
      <w:r>
        <w:rPr>
          <w:rFonts w:cs="TimesNewRomanPS-BoldItalicMT"/>
          <w:b/>
          <w:bCs/>
          <w:i/>
          <w:iCs/>
          <w:sz w:val="36"/>
          <w:szCs w:val="36"/>
        </w:rPr>
        <w:t xml:space="preserve"> 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(подробнее статья 1 пункт 5 кодекса)</w:t>
      </w:r>
      <w:r>
        <w:rPr>
          <w:rFonts w:ascii="RuinedC" w:hAnsi="RuinedC"/>
          <w:b/>
          <w:i/>
          <w:sz w:val="36"/>
          <w:szCs w:val="36"/>
        </w:rPr>
        <w:t xml:space="preserve"> будет набрано большинство голосов против решения Лорда-Магната.</w:t>
      </w:r>
    </w:p>
    <w:p>
      <w:pPr>
        <w:pStyle w:val="Normal"/>
        <w:spacing w:lineRule="auto" w:line="240" w:before="0" w:after="0"/>
        <w:rPr>
          <w:sz w:val="52"/>
          <w:szCs w:val="52"/>
          <w:u w:val="thick"/>
        </w:rPr>
      </w:pPr>
      <w:r>
        <w:rPr>
          <w:sz w:val="52"/>
          <w:szCs w:val="52"/>
          <w:u w:val="thick"/>
        </w:rPr>
      </w:r>
    </w:p>
    <w:p>
      <w:pPr>
        <w:pStyle w:val="Normal"/>
        <w:spacing w:lineRule="auto" w:line="240" w:before="0" w:after="0"/>
        <w:rPr>
          <w:sz w:val="52"/>
          <w:szCs w:val="52"/>
          <w:u w:val="thick"/>
        </w:rPr>
      </w:pPr>
      <w:r>
        <w:rPr>
          <w:rFonts w:ascii="RuinedC" w:hAnsi="RuinedC"/>
          <w:sz w:val="52"/>
          <w:szCs w:val="52"/>
          <w:u w:val="thick"/>
        </w:rPr>
        <w:t>Пункт 3.</w:t>
      </w:r>
    </w:p>
    <w:p>
      <w:pPr>
        <w:pStyle w:val="Normal"/>
        <w:spacing w:lineRule="auto" w:line="240" w:before="0" w:after="0"/>
        <w:rPr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>Вторым по значимости после Лорда-Магната управляющим органом является «</w:t>
      </w:r>
      <w:r>
        <w:rPr>
          <w:rFonts w:ascii="RuinedC" w:hAnsi="RuinedC"/>
          <w:b/>
          <w:i/>
          <w:color w:val="7030A0"/>
          <w:sz w:val="36"/>
          <w:szCs w:val="36"/>
        </w:rPr>
        <w:t xml:space="preserve">Совет </w:t>
      </w:r>
      <w:r>
        <w:rPr>
          <w:rFonts w:eastAsia="Calibri" w:cs="" w:ascii="RuinedC" w:hAnsi="RuinedC"/>
          <w:b/>
          <w:i/>
          <w:color w:val="7030A0"/>
          <w:kern w:val="0"/>
          <w:sz w:val="36"/>
          <w:szCs w:val="36"/>
          <w:lang w:val="ru-RU" w:eastAsia="en-US" w:bidi="ar-SA"/>
        </w:rPr>
        <w:t>Барак-Нара</w:t>
      </w:r>
      <w:r>
        <w:rPr>
          <w:rFonts w:ascii="RuinedC" w:hAnsi="RuinedC"/>
          <w:b/>
          <w:i/>
          <w:sz w:val="36"/>
          <w:szCs w:val="36"/>
        </w:rPr>
        <w:t>».</w:t>
      </w:r>
      <w:r>
        <w:rPr>
          <w:b/>
          <w:i/>
          <w:sz w:val="36"/>
          <w:szCs w:val="36"/>
        </w:rPr>
        <w:t xml:space="preserve"> </w:t>
      </w:r>
      <w:r>
        <w:rPr>
          <w:rFonts w:ascii="RuinedC" w:hAnsi="RuinedC"/>
          <w:b/>
          <w:i/>
          <w:sz w:val="36"/>
          <w:szCs w:val="36"/>
        </w:rPr>
        <w:t>В него входят все влиятельные главы гильдий (подробнее в статье 3 «О гильдиях»).</w:t>
      </w:r>
      <w:r>
        <w:rPr>
          <w:b/>
          <w:i/>
          <w:sz w:val="36"/>
          <w:szCs w:val="36"/>
        </w:rPr>
        <w:t xml:space="preserve"> </w:t>
      </w:r>
      <w:r>
        <w:rPr>
          <w:rFonts w:ascii="RuinedC" w:hAnsi="RuinedC"/>
          <w:b/>
          <w:i/>
          <w:sz w:val="36"/>
          <w:szCs w:val="36"/>
        </w:rPr>
        <w:t xml:space="preserve">Остальные члены совета избираются в соответствии со статьей 1 пунктом 1 кодекса. </w:t>
      </w:r>
      <w:r>
        <w:rPr>
          <w:rFonts w:ascii="RuinedC" w:hAnsi="RuinedC"/>
          <w:b/>
          <w:i/>
          <w:color w:val="7030A0"/>
          <w:sz w:val="36"/>
          <w:szCs w:val="36"/>
        </w:rPr>
        <w:t xml:space="preserve">Совет </w:t>
      </w:r>
      <w:r>
        <w:rPr>
          <w:rFonts w:eastAsia="Calibri" w:cs="" w:ascii="RuinedC" w:hAnsi="RuinedC"/>
          <w:b/>
          <w:i/>
          <w:color w:val="7030A0"/>
          <w:kern w:val="0"/>
          <w:sz w:val="36"/>
          <w:szCs w:val="36"/>
          <w:lang w:val="ru-RU" w:eastAsia="en-US" w:bidi="ar-SA"/>
        </w:rPr>
        <w:t>барак-Нара</w:t>
      </w:r>
      <w:r>
        <w:rPr>
          <w:rFonts w:ascii="RuinedC" w:hAnsi="RuinedC"/>
          <w:b/>
          <w:i/>
          <w:color w:val="7030A0"/>
          <w:sz w:val="36"/>
          <w:szCs w:val="36"/>
        </w:rPr>
        <w:t xml:space="preserve"> </w:t>
      </w:r>
      <w:r>
        <w:rPr>
          <w:rFonts w:ascii="RuinedC" w:hAnsi="RuinedC"/>
          <w:b/>
          <w:i/>
          <w:sz w:val="36"/>
          <w:szCs w:val="36"/>
        </w:rPr>
        <w:t xml:space="preserve">необходим для принятия важных решений, для которых слова одного </w:t>
      </w:r>
      <w:r>
        <w:rPr>
          <w:rFonts w:ascii="RuinedC" w:hAnsi="RuinedC"/>
          <w:b/>
          <w:i/>
          <w:color w:val="7030A0"/>
          <w:sz w:val="36"/>
          <w:szCs w:val="36"/>
        </w:rPr>
        <w:t xml:space="preserve">Лорда-Магната </w:t>
      </w:r>
      <w:r>
        <w:rPr>
          <w:rFonts w:ascii="RuinedC" w:hAnsi="RuinedC"/>
          <w:b/>
          <w:i/>
          <w:sz w:val="36"/>
          <w:szCs w:val="36"/>
        </w:rPr>
        <w:t>недостаточно.</w:t>
      </w:r>
    </w:p>
    <w:p>
      <w:pPr>
        <w:pStyle w:val="Normal"/>
        <w:spacing w:lineRule="auto" w:line="240" w:before="0" w:after="0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1.</w:t>
      </w:r>
    </w:p>
    <w:p>
      <w:pPr>
        <w:pStyle w:val="Normal"/>
        <w:spacing w:lineRule="auto" w:line="240" w:before="0" w:after="0"/>
        <w:ind w:left="708" w:hanging="0"/>
        <w:rPr>
          <w:b/>
          <w:b/>
          <w:i/>
          <w:i/>
          <w:color w:val="7030A0"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 xml:space="preserve">В состав совета </w:t>
      </w:r>
      <w:r>
        <w:rPr>
          <w:rFonts w:eastAsia="Calibri" w:cs="" w:ascii="RuinedC" w:hAnsi="RuinedC" w:cstheme="minorBidi" w:eastAsiaTheme="minorHAnsi"/>
          <w:b/>
          <w:i/>
          <w:color w:val="auto"/>
          <w:kern w:val="0"/>
          <w:sz w:val="36"/>
          <w:szCs w:val="36"/>
          <w:lang w:val="ru-RU" w:eastAsia="en-US" w:bidi="ar-SA"/>
        </w:rPr>
        <w:t>Барак-Нара</w:t>
      </w:r>
      <w:r>
        <w:rPr>
          <w:rFonts w:ascii="RuinedC" w:hAnsi="RuinedC"/>
          <w:b/>
          <w:i/>
          <w:sz w:val="36"/>
          <w:szCs w:val="36"/>
        </w:rPr>
        <w:t xml:space="preserve"> обязательно входят главы двух гильдий: </w:t>
      </w:r>
      <w:r>
        <w:rPr>
          <w:rFonts w:ascii="RuinedC" w:hAnsi="RuinedC"/>
          <w:b/>
          <w:i/>
          <w:color w:val="7030A0"/>
          <w:sz w:val="36"/>
          <w:szCs w:val="36"/>
        </w:rPr>
        <w:t xml:space="preserve">Гильдии Эндринеров </w:t>
      </w:r>
      <w:r>
        <w:rPr>
          <w:rFonts w:ascii="RuinedC" w:hAnsi="RuinedC"/>
          <w:b/>
          <w:i/>
          <w:sz w:val="36"/>
          <w:szCs w:val="36"/>
        </w:rPr>
        <w:t xml:space="preserve">и </w:t>
      </w:r>
      <w:r>
        <w:rPr>
          <w:rFonts w:ascii="RuinedC" w:hAnsi="RuinedC"/>
          <w:b/>
          <w:i/>
          <w:color w:val="7030A0"/>
          <w:sz w:val="36"/>
          <w:szCs w:val="36"/>
        </w:rPr>
        <w:t>Гильдии Эфирохимистов.</w:t>
      </w:r>
    </w:p>
    <w:p>
      <w:pPr>
        <w:pStyle w:val="Normal"/>
        <w:spacing w:lineRule="auto" w:line="240" w:before="0" w:after="0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2.</w:t>
      </w:r>
    </w:p>
    <w:p>
      <w:pPr>
        <w:pStyle w:val="Normal"/>
        <w:spacing w:lineRule="auto" w:line="240" w:before="0" w:after="0"/>
        <w:ind w:left="708" w:hanging="0"/>
        <w:rPr>
          <w:rFonts w:ascii="RuinedC" w:hAnsi="RuinedC"/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 xml:space="preserve">Решение важных вопросов в </w:t>
      </w:r>
      <w:r>
        <w:rPr>
          <w:rFonts w:ascii="RuinedC" w:hAnsi="RuinedC"/>
          <w:b/>
          <w:i/>
          <w:color w:val="7030A0"/>
          <w:sz w:val="36"/>
          <w:szCs w:val="36"/>
        </w:rPr>
        <w:t xml:space="preserve">совете </w:t>
      </w:r>
      <w:r>
        <w:rPr>
          <w:rFonts w:eastAsia="Calibri" w:cs="" w:ascii="RuinedC" w:hAnsi="RuinedC"/>
          <w:b/>
          <w:i/>
          <w:color w:val="7030A0"/>
          <w:kern w:val="0"/>
          <w:sz w:val="36"/>
          <w:szCs w:val="36"/>
          <w:lang w:val="ru-RU" w:eastAsia="en-US" w:bidi="ar-SA"/>
        </w:rPr>
        <w:t>Барак-Нара</w:t>
      </w:r>
      <w:r>
        <w:rPr>
          <w:rFonts w:ascii="RuinedC" w:hAnsi="RuinedC"/>
          <w:b/>
          <w:i/>
          <w:color w:val="7030A0"/>
          <w:sz w:val="36"/>
          <w:szCs w:val="36"/>
        </w:rPr>
        <w:t xml:space="preserve"> </w:t>
      </w:r>
      <w:r>
        <w:rPr>
          <w:rFonts w:ascii="RuinedC" w:hAnsi="RuinedC"/>
          <w:b/>
          <w:i/>
          <w:sz w:val="36"/>
          <w:szCs w:val="36"/>
        </w:rPr>
        <w:t xml:space="preserve">осуществляется при помощи </w:t>
      </w:r>
      <w:r>
        <w:rPr>
          <w:rFonts w:ascii="RuinedC" w:hAnsi="RuinedC"/>
          <w:b/>
          <w:i/>
          <w:color w:val="7030A0"/>
          <w:sz w:val="36"/>
          <w:szCs w:val="36"/>
        </w:rPr>
        <w:t xml:space="preserve">Троммраада </w:t>
      </w:r>
      <w:r>
        <w:rPr>
          <w:rFonts w:ascii="RuinedC" w:hAnsi="RuinedC"/>
          <w:b/>
          <w:i/>
          <w:color w:val="000000"/>
          <w:sz w:val="36"/>
          <w:szCs w:val="36"/>
        </w:rPr>
        <w:t>*2.</w:t>
      </w:r>
    </w:p>
    <w:p>
      <w:pPr>
        <w:pStyle w:val="Normal"/>
        <w:spacing w:lineRule="auto" w:line="240" w:before="0" w:after="0"/>
        <w:ind w:left="708" w:hanging="0"/>
        <w:rPr>
          <w:b/>
          <w:b/>
          <w:i/>
          <w:i/>
          <w:sz w:val="36"/>
          <w:szCs w:val="36"/>
        </w:rPr>
      </w:pPr>
      <w:r>
        <w:rPr>
          <w:b/>
          <w:i/>
          <w:sz w:val="36"/>
          <w:szCs w:val="36"/>
        </w:rPr>
      </w:r>
    </w:p>
    <w:p>
      <w:pPr>
        <w:pStyle w:val="Normal"/>
        <w:spacing w:lineRule="auto" w:line="240" w:before="0" w:after="0"/>
        <w:rPr>
          <w:b/>
          <w:b/>
          <w:i/>
          <w:i/>
          <w:sz w:val="36"/>
          <w:szCs w:val="36"/>
        </w:rPr>
      </w:pPr>
      <w:r>
        <w:rPr>
          <w:b/>
          <w:i/>
          <w:sz w:val="36"/>
          <w:szCs w:val="36"/>
        </w:rPr>
      </w:r>
    </w:p>
    <w:p>
      <w:pPr>
        <w:pStyle w:val="Normal"/>
        <w:spacing w:lineRule="auto" w:line="240" w:before="0" w:after="0"/>
        <w:rPr>
          <w:b/>
          <w:b/>
          <w:i/>
          <w:i/>
          <w:sz w:val="36"/>
          <w:szCs w:val="36"/>
        </w:rPr>
      </w:pPr>
      <w:r>
        <w:rPr>
          <w:b/>
          <w:i/>
          <w:sz w:val="36"/>
          <w:szCs w:val="36"/>
        </w:rPr>
      </w:r>
    </w:p>
    <w:p>
      <w:pPr>
        <w:pStyle w:val="Normal"/>
        <w:spacing w:lineRule="auto" w:line="240" w:before="0" w:after="0"/>
        <w:rPr>
          <w:sz w:val="52"/>
          <w:szCs w:val="52"/>
          <w:u w:val="thick"/>
        </w:rPr>
      </w:pPr>
      <w:r>
        <w:rPr>
          <w:rFonts w:ascii="RuinedC" w:hAnsi="RuinedC"/>
          <w:sz w:val="52"/>
          <w:szCs w:val="52"/>
          <w:u w:val="thick"/>
        </w:rPr>
        <w:t>Пункт 4.</w:t>
      </w:r>
    </w:p>
    <w:p>
      <w:pPr>
        <w:pStyle w:val="Normal"/>
        <w:spacing w:lineRule="auto" w:line="240" w:before="0" w:after="0"/>
        <w:rPr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 xml:space="preserve">Каждая команда арканавтов должна иметь </w:t>
      </w:r>
      <w:r>
        <w:rPr>
          <w:rFonts w:ascii="RuinedC" w:hAnsi="RuinedC"/>
          <w:b/>
          <w:i/>
          <w:color w:val="7030A0"/>
          <w:sz w:val="36"/>
          <w:szCs w:val="36"/>
        </w:rPr>
        <w:t>капитана</w:t>
      </w:r>
      <w:r>
        <w:rPr>
          <w:b/>
          <w:i/>
          <w:color w:val="7030A0"/>
          <w:sz w:val="36"/>
          <w:szCs w:val="36"/>
        </w:rPr>
        <w:t xml:space="preserve"> </w:t>
      </w:r>
      <w:r>
        <w:rPr>
          <w:rFonts w:ascii="RuinedC" w:hAnsi="RuinedC"/>
          <w:b/>
          <w:i/>
          <w:sz w:val="36"/>
          <w:szCs w:val="36"/>
        </w:rPr>
        <w:t>-</w:t>
      </w:r>
      <w:r>
        <w:rPr>
          <w:b/>
          <w:i/>
          <w:sz w:val="36"/>
          <w:szCs w:val="36"/>
        </w:rPr>
        <w:t xml:space="preserve"> </w:t>
      </w:r>
      <w:r>
        <w:rPr>
          <w:rFonts w:ascii="RuinedC" w:hAnsi="RuinedC"/>
          <w:b/>
          <w:i/>
          <w:sz w:val="36"/>
          <w:szCs w:val="36"/>
        </w:rPr>
        <w:t>лидера, чья власть беспрекословна.</w:t>
      </w:r>
      <w:r>
        <w:rPr>
          <w:b/>
          <w:i/>
          <w:sz w:val="36"/>
          <w:szCs w:val="36"/>
        </w:rPr>
        <w:t xml:space="preserve"> </w:t>
      </w:r>
      <w:r>
        <w:rPr>
          <w:rFonts w:ascii="RuinedC" w:hAnsi="RuinedC"/>
          <w:b/>
          <w:i/>
          <w:sz w:val="36"/>
          <w:szCs w:val="36"/>
        </w:rPr>
        <w:t>Капитан назначается согласно статье 1 пункту 1 кодекса.</w:t>
      </w:r>
    </w:p>
    <w:p>
      <w:pPr>
        <w:pStyle w:val="Normal"/>
        <w:spacing w:lineRule="auto" w:line="240" w:before="0" w:after="0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1.</w:t>
      </w:r>
    </w:p>
    <w:p>
      <w:pPr>
        <w:pStyle w:val="Normal"/>
        <w:spacing w:lineRule="auto" w:line="240" w:before="0" w:after="0"/>
        <w:ind w:left="708" w:hanging="0"/>
        <w:rPr>
          <w:rFonts w:ascii="RuinedC" w:hAnsi="RuinedC"/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>Каждый член команды арканавтов обязан принести клятву верности коллективу и капитану, согласно описанным ритуалам.</w:t>
      </w:r>
    </w:p>
    <w:p>
      <w:pPr>
        <w:pStyle w:val="Normal"/>
        <w:spacing w:lineRule="auto" w:line="240" w:before="0" w:after="0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2.</w:t>
      </w:r>
    </w:p>
    <w:p>
      <w:pPr>
        <w:pStyle w:val="Normal"/>
        <w:spacing w:lineRule="auto" w:line="240" w:before="0" w:after="0"/>
        <w:ind w:left="708" w:hanging="0"/>
        <w:rPr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>При объединении арканавтов в команду, должно провести ритуал, сплачивающий коллектив.</w:t>
      </w:r>
      <w:r>
        <w:rPr>
          <w:b/>
          <w:i/>
          <w:sz w:val="36"/>
          <w:szCs w:val="36"/>
        </w:rPr>
        <w:t xml:space="preserve"> </w:t>
      </w:r>
      <w:r>
        <w:rPr>
          <w:rFonts w:ascii="RuinedC" w:hAnsi="RuinedC"/>
          <w:b/>
          <w:i/>
          <w:sz w:val="36"/>
          <w:szCs w:val="36"/>
        </w:rPr>
        <w:t>Каждый член команды должен прикрепить к своим доспехам</w:t>
      </w:r>
      <w:r>
        <w:rPr>
          <w:b/>
          <w:i/>
          <w:sz w:val="36"/>
          <w:szCs w:val="36"/>
        </w:rPr>
        <w:t xml:space="preserve"> </w:t>
      </w:r>
      <w:r>
        <w:rPr>
          <w:rFonts w:ascii="RuinedC" w:hAnsi="RuinedC"/>
          <w:b/>
          <w:i/>
          <w:sz w:val="36"/>
          <w:szCs w:val="36"/>
        </w:rPr>
        <w:t>(или иному обмундированию) условный знак, обозначающий его членство в той или иной команде арканавтов.</w:t>
      </w:r>
    </w:p>
    <w:p>
      <w:pPr>
        <w:pStyle w:val="Normal"/>
        <w:spacing w:lineRule="auto" w:line="240" w:before="0" w:after="0"/>
        <w:rPr>
          <w:sz w:val="52"/>
          <w:szCs w:val="52"/>
          <w:u w:val="thick"/>
        </w:rPr>
      </w:pPr>
      <w:r>
        <w:rPr>
          <w:sz w:val="52"/>
          <w:szCs w:val="52"/>
          <w:u w:val="thick"/>
        </w:rPr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MT" w:ascii="Cambria" w:hAnsi="Cambria" w:asciiTheme="majorHAnsi" w:hAnsiTheme="majorHAnsi"/>
          <w:sz w:val="28"/>
          <w:szCs w:val="28"/>
        </w:rPr>
        <w:br/>
        <w:br/>
      </w:r>
      <w:r>
        <w:rPr>
          <w:rFonts w:ascii="RuinedC" w:hAnsi="RuinedC"/>
          <w:sz w:val="52"/>
          <w:szCs w:val="52"/>
          <w:u w:val="thick"/>
        </w:rPr>
        <w:t>Пункт</w:t>
      </w:r>
      <w:r>
        <w:rPr>
          <w:sz w:val="52"/>
          <w:szCs w:val="52"/>
          <w:u w:val="thick"/>
        </w:rPr>
        <w:t xml:space="preserve"> </w:t>
      </w:r>
      <w:r>
        <w:rPr>
          <w:rFonts w:ascii="RuinedC" w:hAnsi="RuinedC"/>
          <w:sz w:val="52"/>
          <w:szCs w:val="52"/>
          <w:u w:val="thick"/>
        </w:rPr>
        <w:t>5</w:t>
      </w:r>
      <w:r>
        <w:rPr>
          <w:sz w:val="52"/>
          <w:szCs w:val="52"/>
          <w:u w:val="thick"/>
        </w:rPr>
        <w:t>.</w:t>
        <w:br/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При поддержке либо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большинства, либо всех голосов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color w:val="7030A0"/>
          <w:sz w:val="36"/>
          <w:szCs w:val="36"/>
        </w:rPr>
        <w:t xml:space="preserve">Троммраада </w:t>
      </w:r>
      <w:r>
        <w:rPr>
          <w:rFonts w:cs="TimesNewRomanPS-BoldItalicMT"/>
          <w:b/>
          <w:bCs/>
          <w:i/>
          <w:iCs/>
          <w:sz w:val="36"/>
          <w:szCs w:val="36"/>
        </w:rPr>
        <w:t>*2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 может быть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объявлена </w:t>
      </w:r>
      <w:r>
        <w:rPr>
          <w:rFonts w:cs="TimesNewRomanPS-BoldItalicMT" w:ascii="RuinedC" w:hAnsi="RuinedC"/>
          <w:b/>
          <w:bCs/>
          <w:i/>
          <w:iCs/>
          <w:color w:val="7030A0"/>
          <w:sz w:val="36"/>
          <w:szCs w:val="36"/>
        </w:rPr>
        <w:t xml:space="preserve">кренка горогна </w:t>
      </w:r>
      <w:r>
        <w:rPr>
          <w:rFonts w:cs="TimesNewRomanPS-BoldItalicMT"/>
          <w:b/>
          <w:bCs/>
          <w:i/>
          <w:iCs/>
          <w:sz w:val="36"/>
          <w:szCs w:val="36"/>
        </w:rPr>
        <w:t>*3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. Весь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экипаж (или его эквивалент)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должен проголосовать.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Большинство голосов «прочь!»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ведут к выбору замены, в случае</w:t>
      </w:r>
    </w:p>
    <w:p>
      <w:pPr>
        <w:pStyle w:val="Normal"/>
        <w:spacing w:lineRule="auto" w:line="240" w:before="0" w:after="0"/>
        <w:rPr>
          <w:rFonts w:cs="TimesNewRomanPS-BoldItalicMT"/>
          <w:b/>
          <w:b/>
          <w:bCs/>
          <w:i/>
          <w:i/>
          <w:iCs/>
          <w:sz w:val="40"/>
          <w:szCs w:val="40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необходимости</w:t>
      </w:r>
      <w:r>
        <w:rPr>
          <w:rFonts w:cs="TimesNewRomanPS-BoldItalicMT"/>
          <w:b/>
          <w:bCs/>
          <w:i/>
          <w:iCs/>
          <w:sz w:val="36"/>
          <w:szCs w:val="36"/>
        </w:rPr>
        <w:t>.</w:t>
      </w:r>
    </w:p>
    <w:p>
      <w:pPr>
        <w:pStyle w:val="Normal"/>
        <w:spacing w:lineRule="auto" w:line="240" w:before="0" w:after="0"/>
        <w:rPr>
          <w:rFonts w:cs="TimesNewRomanPS-BoldItalicMT"/>
          <w:b/>
          <w:b/>
          <w:bCs/>
          <w:i/>
          <w:i/>
          <w:iCs/>
          <w:sz w:val="40"/>
          <w:szCs w:val="40"/>
        </w:rPr>
      </w:pPr>
      <w:r>
        <w:rPr>
          <w:rFonts w:cs="TimesNewRomanPS-BoldItalicMT"/>
          <w:b/>
          <w:bCs/>
          <w:i/>
          <w:iCs/>
          <w:sz w:val="40"/>
          <w:szCs w:val="40"/>
        </w:rPr>
      </w:r>
    </w:p>
    <w:p>
      <w:pPr>
        <w:pStyle w:val="Normal"/>
        <w:spacing w:lineRule="auto" w:line="240" w:before="0" w:after="0"/>
        <w:rPr>
          <w:rFonts w:cs="TimesNewRomanPSMT"/>
          <w:sz w:val="52"/>
          <w:szCs w:val="52"/>
        </w:rPr>
      </w:pPr>
      <w:r>
        <w:rPr>
          <w:rFonts w:cs="TimesNewRomanPSMT" w:ascii="RuinedC" w:hAnsi="RuinedC"/>
          <w:sz w:val="52"/>
          <w:szCs w:val="52"/>
        </w:rPr>
        <w:t>Пункт 6.</w:t>
      </w:r>
    </w:p>
    <w:p>
      <w:pPr>
        <w:pStyle w:val="Normal"/>
        <w:spacing w:lineRule="auto" w:line="240" w:before="0" w:after="0"/>
        <w:rPr>
          <w:rFonts w:ascii="RuinedC" w:hAnsi="RuinedC" w:cs="TimesNewRomanPSMT"/>
          <w:sz w:val="36"/>
          <w:szCs w:val="36"/>
          <w:u w:val="single"/>
        </w:rPr>
      </w:pPr>
      <w:r>
        <w:rPr>
          <w:rFonts w:cs="TimesNewRomanPSMT" w:ascii="RuinedC" w:hAnsi="RuinedC"/>
          <w:b/>
          <w:i/>
          <w:sz w:val="36"/>
          <w:szCs w:val="36"/>
        </w:rPr>
        <w:t>Капитан, или другой снятый с должности дварф может вновь пойти на повышение исходя из своих достижений</w:t>
      </w:r>
      <w:r>
        <w:rPr>
          <w:rFonts w:cs="TimesNewRomanPSMT" w:ascii="RuinedC" w:hAnsi="RuinedC"/>
          <w:sz w:val="36"/>
          <w:szCs w:val="36"/>
        </w:rPr>
        <w:t>.</w:t>
      </w:r>
    </w:p>
    <w:p>
      <w:pPr>
        <w:pStyle w:val="Normal"/>
        <w:spacing w:lineRule="auto" w:line="240" w:before="0" w:after="0"/>
        <w:rPr>
          <w:rFonts w:ascii="RuinedC" w:hAnsi="RuinedC" w:cs="TimesNewRomanPSMT"/>
          <w:sz w:val="36"/>
          <w:szCs w:val="36"/>
          <w:u w:val="single"/>
        </w:rPr>
      </w:pPr>
      <w:r>
        <w:rPr/>
      </w:r>
    </w:p>
    <w:p>
      <w:pPr>
        <w:pStyle w:val="Normal"/>
        <w:spacing w:lineRule="auto" w:line="240" w:before="0" w:after="0"/>
        <w:jc w:val="center"/>
        <w:rPr>
          <w:rFonts w:ascii="RuinedC" w:hAnsi="RuinedC" w:cs="TimesNewRomanPSMT"/>
          <w:b/>
          <w:b/>
          <w:i/>
          <w:i/>
          <w:sz w:val="44"/>
          <w:szCs w:val="44"/>
        </w:rPr>
      </w:pPr>
      <w:r>
        <w:rPr>
          <w:rFonts w:ascii="RuinedC" w:hAnsi="RuinedC"/>
          <w:color w:val="FFC000"/>
          <w:sz w:val="52"/>
          <w:szCs w:val="52"/>
          <w:u w:val="thick"/>
        </w:rPr>
        <w:t>Статья 2.</w:t>
      </w:r>
      <w:r>
        <w:rPr>
          <w:rFonts w:ascii="RuinedC" w:hAnsi="RuinedC"/>
          <w:sz w:val="52"/>
          <w:szCs w:val="52"/>
          <w:u w:val="thick"/>
        </w:rPr>
        <w:br/>
      </w:r>
      <w:r>
        <w:rPr>
          <w:rFonts w:cs="TimesNewRomanPSMT" w:ascii="RuinedC" w:hAnsi="RuinedC"/>
          <w:b/>
          <w:i/>
          <w:sz w:val="44"/>
          <w:szCs w:val="44"/>
        </w:rPr>
        <w:t>«Семь правил процветания»</w:t>
      </w:r>
    </w:p>
    <w:p>
      <w:pPr>
        <w:pStyle w:val="Normal"/>
        <w:spacing w:lineRule="auto" w:line="240" w:before="0" w:after="0"/>
        <w:rPr>
          <w:sz w:val="52"/>
          <w:szCs w:val="52"/>
          <w:u w:val="thick"/>
        </w:rPr>
      </w:pPr>
      <w:r>
        <w:rPr>
          <w:rFonts w:ascii="RuinedC" w:hAnsi="RuinedC"/>
          <w:sz w:val="52"/>
          <w:szCs w:val="52"/>
          <w:u w:val="thick"/>
        </w:rPr>
        <w:t>Пункт 1.</w:t>
      </w:r>
    </w:p>
    <w:p>
      <w:pPr>
        <w:pStyle w:val="Normal"/>
        <w:spacing w:lineRule="auto" w:line="240" w:before="0" w:after="0"/>
        <w:rPr>
          <w:rFonts w:cs="TimesNewRomanPS-BoldItalicMT"/>
          <w:b/>
          <w:b/>
          <w:bCs/>
          <w:i/>
          <w:i/>
          <w:iCs/>
          <w:sz w:val="40"/>
          <w:szCs w:val="40"/>
        </w:rPr>
      </w:pPr>
      <w:r>
        <w:rPr>
          <w:rFonts w:cs="TimesNewRomanPS-BoldItalicMT"/>
          <w:b/>
          <w:bCs/>
          <w:i/>
          <w:iCs/>
          <w:sz w:val="40"/>
          <w:szCs w:val="40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240" w:before="0" w:after="0"/>
        <w:rPr>
          <w:rFonts w:cs="TimesNewRomanPSMT"/>
          <w:b/>
          <w:b/>
          <w:i/>
          <w:i/>
          <w:sz w:val="44"/>
          <w:szCs w:val="44"/>
        </w:rPr>
      </w:pPr>
      <w:r>
        <w:rPr>
          <w:rFonts w:cs="TimesNewRomanPSMT"/>
          <w:b/>
          <w:i/>
          <w:sz w:val="44"/>
          <w:szCs w:val="44"/>
        </w:rPr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40"/>
          <w:szCs w:val="40"/>
        </w:rPr>
      </w:pPr>
      <w:r>
        <w:rPr>
          <w:rFonts w:ascii="RuinedC" w:hAnsi="RuinedC"/>
          <w:sz w:val="52"/>
          <w:szCs w:val="52"/>
          <w:u w:val="thick"/>
        </w:rPr>
        <w:t>Пункт 2.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Адмиралы, капитаны и старшие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дольщики получают по две доли</w:t>
      </w:r>
    </w:p>
    <w:p>
      <w:pPr>
        <w:pStyle w:val="Normal"/>
        <w:rPr>
          <w:rFonts w:cs="TimesNewRomanPS-BoldItalicMT"/>
          <w:b/>
          <w:b/>
          <w:bCs/>
          <w:i/>
          <w:i/>
          <w:iCs/>
          <w:sz w:val="40"/>
          <w:szCs w:val="40"/>
        </w:rPr>
      </w:pPr>
      <w:r>
        <w:rPr>
          <w:rFonts w:cs="TimesNewRomanPS-BoldItalicMT" w:ascii="RuinedC" w:hAnsi="RuinedC"/>
          <w:b/>
          <w:bCs/>
          <w:i/>
          <w:iCs/>
          <w:color w:val="7030A0"/>
          <w:sz w:val="36"/>
          <w:szCs w:val="36"/>
        </w:rPr>
        <w:t xml:space="preserve">галкрона </w:t>
      </w:r>
      <w:r>
        <w:rPr>
          <w:rFonts w:cs="TimesNewRomanPS-BoldItalicMT"/>
          <w:b/>
          <w:bCs/>
          <w:i/>
          <w:iCs/>
          <w:sz w:val="36"/>
          <w:szCs w:val="36"/>
        </w:rPr>
        <w:t>*4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 каждый</w:t>
      </w:r>
      <w:r>
        <w:rPr>
          <w:rFonts w:cs="TimesNewRomanPS-BoldItalicMT"/>
          <w:b/>
          <w:bCs/>
          <w:i/>
          <w:iCs/>
          <w:sz w:val="36"/>
          <w:szCs w:val="36"/>
        </w:rPr>
        <w:t>.</w:t>
      </w:r>
    </w:p>
    <w:p>
      <w:pPr>
        <w:pStyle w:val="Normal"/>
        <w:spacing w:lineRule="auto" w:line="240" w:before="0" w:after="0"/>
        <w:rPr>
          <w:sz w:val="52"/>
          <w:szCs w:val="52"/>
          <w:u w:val="thick"/>
        </w:rPr>
      </w:pPr>
      <w:r>
        <w:rPr>
          <w:rFonts w:ascii="RuinedC" w:hAnsi="RuinedC"/>
          <w:sz w:val="52"/>
          <w:szCs w:val="52"/>
          <w:u w:val="thick"/>
        </w:rPr>
        <w:t>Пункт 3.</w:t>
      </w:r>
    </w:p>
    <w:p>
      <w:pPr>
        <w:pStyle w:val="Normal"/>
        <w:spacing w:lineRule="auto" w:line="240" w:before="0" w:after="0"/>
        <w:rPr>
          <w:rFonts w:cs="TimesNewRomanPS-BoldItalicMT"/>
          <w:b/>
          <w:b/>
          <w:bCs/>
          <w:i/>
          <w:i/>
          <w:iCs/>
          <w:sz w:val="40"/>
          <w:szCs w:val="40"/>
        </w:rPr>
      </w:pPr>
      <w:r>
        <w:rPr>
          <w:rFonts w:cs="TimesNewRomanPS-BoldItalicMT"/>
          <w:b/>
          <w:bCs/>
          <w:i/>
          <w:iCs/>
          <w:sz w:val="40"/>
          <w:szCs w:val="40"/>
        </w:rPr>
      </w:r>
    </w:p>
    <w:p>
      <w:pPr>
        <w:pStyle w:val="Normal"/>
        <w:spacing w:lineRule="auto" w:line="240" w:before="0" w:after="0"/>
        <w:rPr>
          <w:sz w:val="52"/>
          <w:szCs w:val="52"/>
          <w:u w:val="thick"/>
        </w:rPr>
      </w:pPr>
      <w:r>
        <w:rPr>
          <w:rFonts w:ascii="RuinedC" w:hAnsi="RuinedC"/>
          <w:sz w:val="52"/>
          <w:szCs w:val="52"/>
          <w:u w:val="thick"/>
        </w:rPr>
        <w:t>Пункт 4.</w:t>
      </w:r>
    </w:p>
    <w:p>
      <w:pPr>
        <w:pStyle w:val="Normal"/>
        <w:spacing w:lineRule="auto" w:line="240" w:before="0" w:after="0"/>
        <w:rPr>
          <w:rFonts w:cs="TimesNewRomanPS-BoldItalicMT"/>
          <w:b/>
          <w:b/>
          <w:bCs/>
          <w:i/>
          <w:i/>
          <w:iCs/>
          <w:sz w:val="40"/>
          <w:szCs w:val="40"/>
        </w:rPr>
      </w:pPr>
      <w:r>
        <w:rPr>
          <w:rFonts w:cs="TimesNewRomanPS-BoldItalicMT"/>
          <w:b/>
          <w:bCs/>
          <w:i/>
          <w:iCs/>
          <w:sz w:val="40"/>
          <w:szCs w:val="40"/>
        </w:rPr>
      </w:r>
    </w:p>
    <w:p>
      <w:pPr>
        <w:pStyle w:val="Normal"/>
        <w:spacing w:lineRule="auto" w:line="240" w:before="0" w:after="0"/>
        <w:rPr>
          <w:sz w:val="52"/>
          <w:szCs w:val="52"/>
          <w:u w:val="thick"/>
        </w:rPr>
      </w:pPr>
      <w:r>
        <w:rPr>
          <w:rFonts w:ascii="RuinedC" w:hAnsi="RuinedC"/>
          <w:sz w:val="52"/>
          <w:szCs w:val="52"/>
          <w:u w:val="thick"/>
        </w:rPr>
        <w:t>Пункт 5.</w:t>
      </w:r>
    </w:p>
    <w:p>
      <w:pPr>
        <w:pStyle w:val="Normal"/>
        <w:spacing w:lineRule="auto" w:line="240" w:before="0" w:after="0"/>
        <w:rPr>
          <w:rFonts w:cs="TimesNewRomanPS-BoldItalicMT"/>
          <w:b/>
          <w:b/>
          <w:bCs/>
          <w:i/>
          <w:i/>
          <w:iCs/>
          <w:sz w:val="40"/>
          <w:szCs w:val="40"/>
        </w:rPr>
      </w:pPr>
      <w:r>
        <w:rPr>
          <w:rFonts w:cs="TimesNewRomanPS-BoldItalicMT"/>
          <w:b/>
          <w:bCs/>
          <w:i/>
          <w:iCs/>
          <w:sz w:val="40"/>
          <w:szCs w:val="40"/>
        </w:rPr>
      </w:r>
    </w:p>
    <w:p>
      <w:pPr>
        <w:pStyle w:val="Normal"/>
        <w:spacing w:lineRule="auto" w:line="240" w:before="0" w:after="0"/>
        <w:rPr>
          <w:sz w:val="52"/>
          <w:szCs w:val="52"/>
          <w:u w:val="thick"/>
        </w:rPr>
      </w:pPr>
      <w:r>
        <w:rPr>
          <w:rFonts w:ascii="RuinedC" w:hAnsi="RuinedC"/>
          <w:sz w:val="52"/>
          <w:szCs w:val="52"/>
          <w:u w:val="thick"/>
        </w:rPr>
        <w:t>Пункт 6.</w:t>
      </w:r>
    </w:p>
    <w:p>
      <w:pPr>
        <w:pStyle w:val="Normal"/>
        <w:spacing w:lineRule="auto" w:line="240" w:before="0" w:after="0"/>
        <w:rPr>
          <w:rFonts w:cs="TimesNewRomanPS-BoldItalicMT"/>
          <w:b/>
          <w:b/>
          <w:bCs/>
          <w:i/>
          <w:i/>
          <w:iCs/>
          <w:sz w:val="40"/>
          <w:szCs w:val="40"/>
        </w:rPr>
      </w:pPr>
      <w:r>
        <w:rPr>
          <w:rFonts w:cs="TimesNewRomanPS-BoldItalicMT"/>
          <w:b/>
          <w:bCs/>
          <w:i/>
          <w:iCs/>
          <w:sz w:val="40"/>
          <w:szCs w:val="40"/>
        </w:rPr>
      </w:r>
    </w:p>
    <w:p>
      <w:pPr>
        <w:pStyle w:val="Normal"/>
        <w:spacing w:lineRule="auto" w:line="240" w:before="0" w:after="0"/>
        <w:rPr>
          <w:sz w:val="52"/>
          <w:szCs w:val="52"/>
          <w:u w:val="thick"/>
        </w:rPr>
      </w:pPr>
      <w:r>
        <w:rPr>
          <w:rFonts w:ascii="RuinedC" w:hAnsi="RuinedC"/>
          <w:sz w:val="52"/>
          <w:szCs w:val="52"/>
          <w:u w:val="thick"/>
        </w:rPr>
        <w:t>Пункт 7.</w:t>
      </w:r>
    </w:p>
    <w:p>
      <w:pPr>
        <w:pStyle w:val="Normal"/>
        <w:spacing w:lineRule="auto" w:line="240" w:before="0" w:after="0"/>
        <w:rPr>
          <w:rFonts w:cs="TimesNewRomanPS-BoldItalicMT"/>
          <w:b/>
          <w:b/>
          <w:bCs/>
          <w:i/>
          <w:i/>
          <w:iCs/>
          <w:sz w:val="40"/>
          <w:szCs w:val="40"/>
        </w:rPr>
      </w:pPr>
      <w:r>
        <w:rPr>
          <w:rFonts w:cs="TimesNewRomanPS-BoldItalicMT"/>
          <w:b/>
          <w:bCs/>
          <w:i/>
          <w:iCs/>
          <w:sz w:val="40"/>
          <w:szCs w:val="40"/>
        </w:rPr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color w:val="FFC000"/>
          <w:sz w:val="52"/>
          <w:szCs w:val="52"/>
          <w:u w:val="thick"/>
        </w:rPr>
      </w:pPr>
      <w:r>
        <w:rPr>
          <w:rFonts w:ascii="RuinedC" w:hAnsi="RuinedC"/>
          <w:color w:val="FFC000"/>
          <w:sz w:val="52"/>
          <w:szCs w:val="52"/>
          <w:u w:val="thick"/>
        </w:rPr>
        <w:t xml:space="preserve">Статья </w:t>
      </w:r>
      <w:r>
        <w:rPr>
          <w:rFonts w:cs="Times New Roman" w:ascii="RuinedC" w:hAnsi="RuinedC"/>
          <w:color w:val="FFC000"/>
          <w:sz w:val="52"/>
          <w:szCs w:val="52"/>
          <w:u w:val="thick"/>
        </w:rPr>
        <w:t>3</w:t>
      </w:r>
      <w:r>
        <w:rPr>
          <w:rFonts w:ascii="RuinedC" w:hAnsi="RuinedC"/>
          <w:color w:val="FFC000"/>
          <w:sz w:val="52"/>
          <w:szCs w:val="52"/>
          <w:u w:val="thick"/>
        </w:rPr>
        <w:t>.</w:t>
      </w:r>
    </w:p>
    <w:p>
      <w:pPr>
        <w:pStyle w:val="Normal"/>
        <w:spacing w:lineRule="auto" w:line="240" w:before="0" w:after="0"/>
        <w:jc w:val="center"/>
        <w:rPr>
          <w:color w:val="000000" w:themeColor="text1"/>
          <w:sz w:val="52"/>
          <w:szCs w:val="52"/>
          <w:u w:val="thick"/>
        </w:rPr>
      </w:pPr>
      <w:r>
        <w:rPr>
          <w:rFonts w:ascii="RuinedC" w:hAnsi="RuinedC"/>
          <w:color w:val="000000" w:themeColor="text1"/>
          <w:sz w:val="52"/>
          <w:szCs w:val="52"/>
          <w:u w:val="thick"/>
        </w:rPr>
        <w:t>«О Гильдиях»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40"/>
          <w:szCs w:val="40"/>
        </w:rPr>
      </w:pPr>
      <w:r>
        <w:rPr>
          <w:rFonts w:ascii="RuinedC" w:hAnsi="RuinedC"/>
          <w:sz w:val="52"/>
          <w:szCs w:val="52"/>
          <w:u w:val="thick"/>
        </w:rPr>
        <w:t>Пункт 1.</w:t>
      </w:r>
    </w:p>
    <w:p>
      <w:pPr>
        <w:pStyle w:val="Normal"/>
        <w:spacing w:lineRule="auto" w:line="240" w:before="0" w:after="0"/>
        <w:rPr>
          <w:b/>
          <w:b/>
          <w:i/>
          <w:i/>
          <w:color w:val="000000" w:themeColor="text1"/>
          <w:sz w:val="36"/>
          <w:szCs w:val="36"/>
        </w:rPr>
      </w:pPr>
      <w:r>
        <w:rPr>
          <w:rFonts w:ascii="RuinedC" w:hAnsi="RuinedC"/>
          <w:b/>
          <w:i/>
          <w:color w:val="7030A0"/>
          <w:sz w:val="36"/>
          <w:szCs w:val="36"/>
        </w:rPr>
        <w:t>Гильдия</w:t>
      </w:r>
      <w:r>
        <w:rPr>
          <w:rFonts w:ascii="RuinedC" w:hAnsi="RuinedC"/>
          <w:b/>
          <w:i/>
          <w:color w:val="262626" w:themeColor="text1" w:themeTint="d9"/>
          <w:sz w:val="36"/>
          <w:szCs w:val="36"/>
        </w:rPr>
        <w:t>-</w:t>
      </w:r>
      <w:r>
        <w:rPr>
          <w:rFonts w:ascii="RuinedC" w:hAnsi="RuinedC"/>
          <w:b/>
          <w:i/>
          <w:color w:val="000000" w:themeColor="text1"/>
          <w:sz w:val="36"/>
          <w:szCs w:val="36"/>
        </w:rPr>
        <w:t>образование ремесленников, воинов или любого другого рода деятельности дварфов.</w:t>
      </w:r>
    </w:p>
    <w:p>
      <w:pPr>
        <w:pStyle w:val="Normal"/>
        <w:spacing w:lineRule="auto" w:line="240" w:before="0" w:after="0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1.</w:t>
      </w:r>
    </w:p>
    <w:p>
      <w:pPr>
        <w:pStyle w:val="Normal"/>
        <w:spacing w:lineRule="auto" w:line="240" w:before="0" w:after="0"/>
        <w:ind w:left="708" w:hanging="0"/>
        <w:rPr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 xml:space="preserve">Количество или род занятий гильдий не ограничен, но на обязательной основе существуют две гильдии: Гильдия </w:t>
      </w:r>
      <w:r>
        <w:rPr>
          <w:rFonts w:ascii="RuinedC" w:hAnsi="RuinedC"/>
          <w:b/>
          <w:i/>
          <w:color w:val="948A54" w:themeColor="background2" w:themeShade="80"/>
          <w:sz w:val="36"/>
          <w:szCs w:val="36"/>
        </w:rPr>
        <w:t xml:space="preserve">Эндринеров </w:t>
      </w:r>
      <w:r>
        <w:rPr>
          <w:rFonts w:ascii="RuinedC" w:hAnsi="RuinedC"/>
          <w:b/>
          <w:i/>
          <w:sz w:val="36"/>
          <w:szCs w:val="36"/>
        </w:rPr>
        <w:t xml:space="preserve">и Гильдия </w:t>
      </w:r>
      <w:r>
        <w:rPr>
          <w:rFonts w:ascii="RuinedC" w:hAnsi="RuinedC"/>
          <w:b/>
          <w:i/>
          <w:color w:val="92D050"/>
          <w:sz w:val="36"/>
          <w:szCs w:val="36"/>
        </w:rPr>
        <w:t>Эфирохимистов.</w:t>
      </w:r>
    </w:p>
    <w:p>
      <w:pPr>
        <w:pStyle w:val="Normal"/>
        <w:spacing w:lineRule="auto" w:line="240" w:before="0" w:after="0"/>
        <w:ind w:left="708" w:hanging="0"/>
        <w:rPr>
          <w:b/>
          <w:b/>
          <w:i/>
          <w:i/>
          <w:sz w:val="36"/>
          <w:szCs w:val="36"/>
        </w:rPr>
      </w:pPr>
      <w:r>
        <w:rPr>
          <w:b/>
          <w:i/>
          <w:sz w:val="36"/>
          <w:szCs w:val="36"/>
        </w:rPr>
      </w:r>
    </w:p>
    <w:p>
      <w:pPr>
        <w:pStyle w:val="Normal"/>
        <w:spacing w:lineRule="auto" w:line="240" w:before="0" w:after="0"/>
        <w:rPr>
          <w:sz w:val="52"/>
          <w:szCs w:val="52"/>
          <w:u w:val="thick"/>
        </w:rPr>
      </w:pPr>
      <w:r>
        <w:rPr>
          <w:rFonts w:ascii="RuinedC" w:hAnsi="RuinedC"/>
          <w:sz w:val="52"/>
          <w:szCs w:val="52"/>
          <w:u w:val="thick"/>
        </w:rPr>
        <w:t>Пункт 2.</w:t>
      </w:r>
    </w:p>
    <w:p>
      <w:pPr>
        <w:pStyle w:val="Normal"/>
        <w:spacing w:lineRule="auto" w:line="240" w:before="0" w:after="0"/>
        <w:rPr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 xml:space="preserve">Гильдия </w:t>
      </w:r>
      <w:r>
        <w:rPr>
          <w:rFonts w:ascii="RuinedC" w:hAnsi="RuinedC"/>
          <w:b/>
          <w:i/>
          <w:color w:val="948A54" w:themeColor="background2" w:themeShade="80"/>
          <w:sz w:val="36"/>
          <w:szCs w:val="36"/>
        </w:rPr>
        <w:t xml:space="preserve">эндринеров </w:t>
      </w:r>
      <w:r>
        <w:rPr>
          <w:rFonts w:ascii="RuinedC" w:hAnsi="RuinedC"/>
          <w:b/>
          <w:i/>
          <w:sz w:val="36"/>
          <w:szCs w:val="36"/>
        </w:rPr>
        <w:t>- объединение эндринеров, выполняющее роль главного центра разработки новых технологий и обучения мастеров высшего класса.</w:t>
      </w:r>
    </w:p>
    <w:p>
      <w:pPr>
        <w:pStyle w:val="Normal"/>
        <w:spacing w:lineRule="auto" w:line="240" w:before="0" w:after="0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1.</w:t>
      </w:r>
    </w:p>
    <w:p>
      <w:pPr>
        <w:pStyle w:val="Normal"/>
        <w:spacing w:lineRule="auto" w:line="240" w:before="0" w:after="0"/>
        <w:ind w:left="708" w:hanging="0"/>
        <w:rPr>
          <w:rFonts w:ascii="RuinedC" w:hAnsi="RuinedC"/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>Главой гильдии эндринеров является «</w:t>
      </w:r>
      <w:r>
        <w:rPr>
          <w:rFonts w:ascii="RuinedC" w:hAnsi="RuinedC"/>
          <w:b/>
          <w:i/>
          <w:color w:val="948A54" w:themeColor="background2" w:themeShade="80"/>
          <w:sz w:val="36"/>
          <w:szCs w:val="36"/>
        </w:rPr>
        <w:t>Главный Эндринмастер</w:t>
      </w:r>
      <w:r>
        <w:rPr>
          <w:rFonts w:ascii="RuinedC" w:hAnsi="RuinedC"/>
          <w:b/>
          <w:i/>
          <w:sz w:val="36"/>
          <w:szCs w:val="36"/>
        </w:rPr>
        <w:t>» .</w:t>
      </w:r>
      <w:r>
        <w:rPr>
          <w:b/>
          <w:i/>
          <w:sz w:val="36"/>
          <w:szCs w:val="36"/>
        </w:rPr>
        <w:t xml:space="preserve"> </w:t>
      </w:r>
      <w:r>
        <w:rPr>
          <w:rFonts w:ascii="RuinedC" w:hAnsi="RuinedC"/>
          <w:b/>
          <w:i/>
          <w:sz w:val="36"/>
          <w:szCs w:val="36"/>
        </w:rPr>
        <w:t>Он определяет какие изобретения являются приоритетными, а какие можно отложить на потом.</w:t>
      </w:r>
      <w:r>
        <w:rPr>
          <w:b/>
          <w:i/>
          <w:sz w:val="36"/>
          <w:szCs w:val="36"/>
        </w:rPr>
        <w:t xml:space="preserve"> </w:t>
      </w:r>
      <w:r>
        <w:rPr>
          <w:rFonts w:ascii="RuinedC" w:hAnsi="RuinedC"/>
          <w:b/>
          <w:i/>
          <w:sz w:val="36"/>
          <w:szCs w:val="36"/>
        </w:rPr>
        <w:t>Эндринмастер избирается в соответствии со статьей 1 пунктом 1 кодекса.</w:t>
      </w:r>
    </w:p>
    <w:p>
      <w:pPr>
        <w:pStyle w:val="Normal"/>
        <w:spacing w:lineRule="auto" w:line="240" w:before="0" w:after="0"/>
        <w:rPr>
          <w:rFonts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/>
          <w:b/>
          <w:bCs/>
          <w:i/>
          <w:iCs/>
          <w:sz w:val="36"/>
          <w:szCs w:val="36"/>
        </w:rPr>
      </w:r>
    </w:p>
    <w:p>
      <w:pPr>
        <w:pStyle w:val="Normal"/>
        <w:spacing w:lineRule="auto" w:line="240" w:before="0" w:after="0"/>
        <w:rPr>
          <w:sz w:val="52"/>
          <w:szCs w:val="52"/>
          <w:u w:val="thick"/>
        </w:rPr>
      </w:pPr>
      <w:r>
        <w:rPr>
          <w:rFonts w:ascii="RuinedC" w:hAnsi="RuinedC"/>
          <w:sz w:val="52"/>
          <w:szCs w:val="52"/>
          <w:u w:val="thick"/>
        </w:rPr>
        <w:t>Пункт 3.</w:t>
      </w:r>
    </w:p>
    <w:p>
      <w:pPr>
        <w:pStyle w:val="Normal"/>
        <w:spacing w:lineRule="auto" w:line="240" w:before="0" w:after="0"/>
        <w:rPr>
          <w:rFonts w:ascii="RuinedC" w:hAnsi="RuinedC"/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 xml:space="preserve">Гильдия </w:t>
      </w:r>
      <w:r>
        <w:rPr>
          <w:rFonts w:ascii="RuinedC" w:hAnsi="RuinedC"/>
          <w:b/>
          <w:i/>
          <w:color w:val="92D050"/>
          <w:sz w:val="36"/>
          <w:szCs w:val="36"/>
        </w:rPr>
        <w:t xml:space="preserve">эфирохимистов </w:t>
      </w:r>
      <w:r>
        <w:rPr>
          <w:rFonts w:ascii="RuinedC" w:hAnsi="RuinedC"/>
          <w:b/>
          <w:i/>
          <w:sz w:val="36"/>
          <w:szCs w:val="36"/>
        </w:rPr>
        <w:t>- объединение эфирохимистов, выполняющее роль главного центра  изучения эндриноэфира и его свойств, а также проводящее другие химические исследования.</w:t>
      </w:r>
    </w:p>
    <w:p>
      <w:pPr>
        <w:pStyle w:val="Normal"/>
        <w:spacing w:lineRule="auto" w:line="240" w:before="0" w:after="0"/>
        <w:rPr>
          <w:b/>
          <w:b/>
          <w:i/>
          <w:i/>
          <w:color w:val="000000" w:themeColor="text1"/>
          <w:sz w:val="36"/>
          <w:szCs w:val="36"/>
        </w:rPr>
      </w:pPr>
      <w:r>
        <w:rPr>
          <w:b/>
          <w:i/>
          <w:color w:val="000000" w:themeColor="text1"/>
          <w:sz w:val="36"/>
          <w:szCs w:val="36"/>
        </w:rPr>
      </w:r>
    </w:p>
    <w:p>
      <w:pPr>
        <w:pStyle w:val="Normal"/>
        <w:spacing w:lineRule="auto" w:line="240" w:before="0" w:after="0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1.</w:t>
      </w:r>
    </w:p>
    <w:p>
      <w:pPr>
        <w:pStyle w:val="Normal"/>
        <w:spacing w:lineRule="auto" w:line="240" w:before="0" w:after="0"/>
        <w:ind w:left="708" w:hanging="0"/>
        <w:rPr>
          <w:rFonts w:ascii="RuinedC" w:hAnsi="RuinedC"/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>Главой гильдии эфирохимистов является «</w:t>
      </w:r>
      <w:r>
        <w:rPr>
          <w:rFonts w:ascii="RuinedC" w:hAnsi="RuinedC"/>
          <w:b/>
          <w:i/>
          <w:color w:val="92D050"/>
          <w:sz w:val="36"/>
          <w:szCs w:val="36"/>
        </w:rPr>
        <w:t>Главный Эфирохимист</w:t>
      </w:r>
      <w:r>
        <w:rPr>
          <w:rFonts w:ascii="RuinedC" w:hAnsi="RuinedC"/>
          <w:b/>
          <w:i/>
          <w:sz w:val="36"/>
          <w:szCs w:val="36"/>
        </w:rPr>
        <w:t>»</w:t>
      </w:r>
      <w:r>
        <w:rPr>
          <w:b/>
          <w:i/>
          <w:sz w:val="36"/>
          <w:szCs w:val="36"/>
        </w:rPr>
        <w:t xml:space="preserve"> </w:t>
      </w:r>
      <w:r>
        <w:rPr>
          <w:rFonts w:ascii="RuinedC" w:hAnsi="RuinedC"/>
          <w:b/>
          <w:i/>
          <w:sz w:val="36"/>
          <w:szCs w:val="36"/>
        </w:rPr>
        <w:t>. Он определяет какие исследования</w:t>
      </w:r>
      <w:r>
        <w:rPr>
          <w:b/>
          <w:i/>
          <w:sz w:val="36"/>
          <w:szCs w:val="36"/>
        </w:rPr>
        <w:t xml:space="preserve"> </w:t>
      </w:r>
      <w:r>
        <w:rPr>
          <w:rFonts w:ascii="RuinedC" w:hAnsi="RuinedC"/>
          <w:b/>
          <w:i/>
          <w:sz w:val="36"/>
          <w:szCs w:val="36"/>
        </w:rPr>
        <w:t>приоритетными, а какие можно отложить на потом.</w:t>
      </w:r>
      <w:r>
        <w:rPr>
          <w:b/>
          <w:i/>
          <w:sz w:val="36"/>
          <w:szCs w:val="36"/>
        </w:rPr>
        <w:t xml:space="preserve"> </w:t>
      </w:r>
      <w:r>
        <w:rPr>
          <w:rFonts w:ascii="RuinedC" w:hAnsi="RuinedC"/>
          <w:b/>
          <w:i/>
          <w:sz w:val="36"/>
          <w:szCs w:val="36"/>
        </w:rPr>
        <w:t xml:space="preserve"> Главный эфирохимист избирается в соответствии со статьей 1 пунктом 1 кодекса.</w:t>
      </w:r>
    </w:p>
    <w:p>
      <w:pPr>
        <w:pStyle w:val="Normal"/>
        <w:spacing w:lineRule="auto" w:line="240" w:before="0" w:after="0"/>
        <w:ind w:left="708" w:hanging="0"/>
        <w:rPr>
          <w:b/>
          <w:b/>
          <w:i/>
          <w:i/>
          <w:color w:val="000000" w:themeColor="text1"/>
          <w:sz w:val="36"/>
          <w:szCs w:val="36"/>
        </w:rPr>
      </w:pPr>
      <w:r>
        <w:rPr>
          <w:b/>
          <w:i/>
          <w:color w:val="000000" w:themeColor="text1"/>
          <w:sz w:val="36"/>
          <w:szCs w:val="36"/>
        </w:rPr>
      </w:r>
    </w:p>
    <w:p>
      <w:pPr>
        <w:pStyle w:val="Normal"/>
        <w:spacing w:lineRule="auto" w:line="240" w:before="0" w:after="0"/>
        <w:jc w:val="center"/>
        <w:rPr>
          <w:sz w:val="52"/>
          <w:szCs w:val="52"/>
          <w:u w:val="thick"/>
        </w:rPr>
      </w:pPr>
      <w:r>
        <w:rPr>
          <w:sz w:val="52"/>
          <w:szCs w:val="52"/>
          <w:u w:val="thick"/>
        </w:rPr>
      </w:r>
    </w:p>
    <w:p>
      <w:pPr>
        <w:pStyle w:val="Normal"/>
        <w:spacing w:lineRule="auto" w:line="240" w:before="0" w:after="0"/>
        <w:jc w:val="center"/>
        <w:rPr>
          <w:rFonts w:cs="TimesNewRomanPS-BoldItalicMT"/>
          <w:bCs/>
          <w:iCs/>
          <w:sz w:val="20"/>
          <w:szCs w:val="20"/>
        </w:rPr>
      </w:pPr>
      <w:r>
        <w:rPr>
          <w:rFonts w:cs="TimesNewRomanPS-BoldItalicMT"/>
          <w:bCs/>
          <w:iCs/>
          <w:sz w:val="20"/>
          <w:szCs w:val="20"/>
        </w:rPr>
      </w:r>
    </w:p>
    <w:p>
      <w:pPr>
        <w:pStyle w:val="Normal"/>
        <w:jc w:val="center"/>
        <w:rPr>
          <w:rFonts w:cs="TimesNewRomanPS-BoldItalicMT"/>
          <w:bCs/>
          <w:iCs/>
          <w:sz w:val="52"/>
          <w:szCs w:val="52"/>
          <w:u w:val="thick"/>
        </w:rPr>
      </w:pPr>
      <w:r>
        <w:rPr>
          <w:rFonts w:cs="TimesNewRomanPS-BoldItalicMT" w:ascii="RuinedC" w:hAnsi="RuinedC"/>
          <w:bCs/>
          <w:iCs/>
          <w:color w:val="FFC000"/>
          <w:sz w:val="52"/>
          <w:szCs w:val="52"/>
          <w:u w:val="thick"/>
        </w:rPr>
        <w:t>Статья 4.</w:t>
      </w:r>
    </w:p>
    <w:p>
      <w:pPr>
        <w:pStyle w:val="Normal"/>
        <w:jc w:val="center"/>
        <w:rPr>
          <w:rFonts w:cs="TimesNewRomanPS-BoldItalicMT"/>
          <w:bCs/>
          <w:iCs/>
          <w:sz w:val="52"/>
          <w:szCs w:val="52"/>
          <w:u w:val="thick"/>
        </w:rPr>
      </w:pPr>
      <w:r>
        <w:rPr>
          <w:rFonts w:cs="TimesNewRomanPS-BoldItalicMT" w:ascii="RuinedC" w:hAnsi="RuinedC"/>
          <w:bCs/>
          <w:iCs/>
          <w:sz w:val="52"/>
          <w:szCs w:val="52"/>
          <w:u w:val="thick"/>
        </w:rPr>
        <w:t>«О союзах»</w:t>
      </w:r>
    </w:p>
    <w:p>
      <w:pPr>
        <w:pStyle w:val="Normal"/>
        <w:rPr>
          <w:rFonts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Cs/>
          <w:iCs/>
          <w:sz w:val="52"/>
          <w:szCs w:val="52"/>
          <w:u w:val="thick"/>
        </w:rPr>
        <w:t>Пункт 1.</w:t>
      </w:r>
      <w:r>
        <w:rPr>
          <w:rFonts w:cs="TimesNewRomanPS-BoldItalicMT"/>
          <w:bCs/>
          <w:iCs/>
          <w:sz w:val="52"/>
          <w:szCs w:val="52"/>
          <w:u w:val="thick"/>
        </w:rPr>
        <w:br/>
      </w:r>
      <w:r>
        <w:rPr>
          <w:rFonts w:cs="Times New Roman" w:ascii="RuinedC" w:hAnsi="RuinedC"/>
          <w:b/>
          <w:bCs/>
          <w:i/>
          <w:iCs/>
          <w:sz w:val="36"/>
          <w:szCs w:val="36"/>
        </w:rPr>
        <w:t>Только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 </w:t>
      </w:r>
      <w:r>
        <w:rPr>
          <w:rFonts w:cs="Times New Roman" w:ascii="RuinedC" w:hAnsi="RuinedC"/>
          <w:b/>
          <w:bCs/>
          <w:i/>
          <w:iCs/>
          <w:color w:val="7030A0"/>
          <w:sz w:val="36"/>
          <w:szCs w:val="36"/>
        </w:rPr>
        <w:t>Лорд</w:t>
      </w:r>
      <w:r>
        <w:rPr>
          <w:rFonts w:cs="TimesNewRomanPS-BoldItalicMT" w:ascii="RuinedC" w:hAnsi="RuinedC"/>
          <w:b/>
          <w:bCs/>
          <w:i/>
          <w:iCs/>
          <w:color w:val="7030A0"/>
          <w:sz w:val="36"/>
          <w:szCs w:val="36"/>
        </w:rPr>
        <w:t>-</w:t>
      </w:r>
      <w:r>
        <w:rPr>
          <w:rFonts w:cs="Times New Roman" w:ascii="RuinedC" w:hAnsi="RuinedC"/>
          <w:b/>
          <w:bCs/>
          <w:i/>
          <w:iCs/>
          <w:color w:val="7030A0"/>
          <w:sz w:val="36"/>
          <w:szCs w:val="36"/>
        </w:rPr>
        <w:t>Магнат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, </w:t>
      </w:r>
      <w:r>
        <w:rPr>
          <w:rFonts w:cs="Times New Roman" w:ascii="RuinedC" w:hAnsi="RuinedC"/>
          <w:b/>
          <w:bCs/>
          <w:i/>
          <w:iCs/>
          <w:sz w:val="36"/>
          <w:szCs w:val="36"/>
        </w:rPr>
        <w:t>при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 </w:t>
      </w:r>
      <w:r>
        <w:rPr>
          <w:rFonts w:cs="Times New Roman" w:ascii="RuinedC" w:hAnsi="RuinedC"/>
          <w:b/>
          <w:bCs/>
          <w:i/>
          <w:iCs/>
          <w:sz w:val="36"/>
          <w:szCs w:val="36"/>
        </w:rPr>
        <w:t>одобрении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 </w:t>
      </w:r>
      <w:r>
        <w:rPr>
          <w:rFonts w:cs="Times New Roman" w:ascii="RuinedC" w:hAnsi="RuinedC"/>
          <w:b/>
          <w:bCs/>
          <w:i/>
          <w:iCs/>
          <w:sz w:val="36"/>
          <w:szCs w:val="36"/>
        </w:rPr>
        <w:t>совета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 </w:t>
      </w:r>
      <w:r>
        <w:rPr>
          <w:rFonts w:eastAsia="Calibri" w:cs="Times New Roman" w:ascii="RuinedC" w:hAnsi="RuinedC" w:eastAsiaTheme="minorHAnsi"/>
          <w:b/>
          <w:bCs/>
          <w:i/>
          <w:iCs/>
          <w:color w:val="auto"/>
          <w:kern w:val="0"/>
          <w:sz w:val="36"/>
          <w:szCs w:val="36"/>
          <w:lang w:val="ru-RU" w:eastAsia="en-US" w:bidi="ar-SA"/>
        </w:rPr>
        <w:t>Барак-Нара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 </w:t>
      </w:r>
      <w:r>
        <w:rPr>
          <w:rFonts w:cs="Times New Roman" w:ascii="RuinedC" w:hAnsi="RuinedC"/>
          <w:b/>
          <w:bCs/>
          <w:i/>
          <w:iCs/>
          <w:sz w:val="36"/>
          <w:szCs w:val="36"/>
        </w:rPr>
        <w:t>может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 </w:t>
      </w:r>
      <w:r>
        <w:rPr>
          <w:rFonts w:cs="Times New Roman" w:ascii="RuinedC" w:hAnsi="RuinedC"/>
          <w:b/>
          <w:bCs/>
          <w:i/>
          <w:iCs/>
          <w:sz w:val="36"/>
          <w:szCs w:val="36"/>
        </w:rPr>
        <w:t>заключать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 </w:t>
      </w:r>
      <w:r>
        <w:rPr>
          <w:rFonts w:cs="Times New Roman" w:ascii="RuinedC" w:hAnsi="RuinedC"/>
          <w:b/>
          <w:bCs/>
          <w:i/>
          <w:iCs/>
          <w:sz w:val="36"/>
          <w:szCs w:val="36"/>
        </w:rPr>
        <w:t>союз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 </w:t>
      </w:r>
      <w:r>
        <w:rPr>
          <w:rFonts w:cs="Times New Roman" w:ascii="RuinedC" w:hAnsi="RuinedC"/>
          <w:b/>
          <w:bCs/>
          <w:i/>
          <w:iCs/>
          <w:sz w:val="36"/>
          <w:szCs w:val="36"/>
        </w:rPr>
        <w:t>с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 </w:t>
      </w:r>
      <w:r>
        <w:rPr>
          <w:rFonts w:cs="Times New Roman" w:ascii="RuinedC" w:hAnsi="RuinedC"/>
          <w:b/>
          <w:bCs/>
          <w:i/>
          <w:iCs/>
          <w:sz w:val="36"/>
          <w:szCs w:val="36"/>
        </w:rPr>
        <w:t>той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 </w:t>
      </w:r>
      <w:r>
        <w:rPr>
          <w:rFonts w:cs="Times New Roman" w:ascii="RuinedC" w:hAnsi="RuinedC"/>
          <w:b/>
          <w:bCs/>
          <w:i/>
          <w:iCs/>
          <w:sz w:val="36"/>
          <w:szCs w:val="36"/>
        </w:rPr>
        <w:t>или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 </w:t>
      </w:r>
      <w:r>
        <w:rPr>
          <w:rFonts w:cs="Times New Roman" w:ascii="RuinedC" w:hAnsi="RuinedC"/>
          <w:b/>
          <w:bCs/>
          <w:i/>
          <w:iCs/>
          <w:sz w:val="36"/>
          <w:szCs w:val="36"/>
        </w:rPr>
        <w:t>иной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 </w:t>
      </w:r>
      <w:r>
        <w:rPr>
          <w:rFonts w:cs="Times New Roman" w:ascii="RuinedC" w:hAnsi="RuinedC"/>
          <w:b/>
          <w:bCs/>
          <w:i/>
          <w:iCs/>
          <w:sz w:val="36"/>
          <w:szCs w:val="36"/>
        </w:rPr>
        <w:t>фракцией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.</w:t>
      </w:r>
    </w:p>
    <w:p>
      <w:pPr>
        <w:pStyle w:val="Normal"/>
        <w:spacing w:lineRule="auto" w:line="240" w:before="0" w:after="0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1.</w:t>
      </w:r>
    </w:p>
    <w:p>
      <w:pPr>
        <w:pStyle w:val="Normal"/>
        <w:ind w:left="708" w:hanging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Союз может быть заключен только для получения выгоды. Если заключение союза несет собой только убытки, то данный союз должен быть расторгнут в одностороннем порядке.</w:t>
      </w:r>
    </w:p>
    <w:p>
      <w:pPr>
        <w:pStyle w:val="Normal"/>
        <w:rPr>
          <w:rFonts w:cs="TimesNewRomanPS-BoldItalicMT"/>
          <w:bCs/>
          <w:iCs/>
          <w:sz w:val="52"/>
          <w:szCs w:val="52"/>
          <w:u w:val="thick"/>
        </w:rPr>
      </w:pPr>
      <w:r>
        <w:rPr>
          <w:rFonts w:cs="TimesNewRomanPS-BoldItalicMT" w:ascii="RuinedC" w:hAnsi="RuinedC"/>
          <w:bCs/>
          <w:iCs/>
          <w:sz w:val="52"/>
          <w:szCs w:val="52"/>
          <w:u w:val="thick"/>
        </w:rPr>
        <w:t>Пункт 2.</w:t>
      </w:r>
    </w:p>
    <w:p>
      <w:pPr>
        <w:pStyle w:val="Normal"/>
        <w:rPr>
          <w:rFonts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Другие дварфийские фракции </w:t>
      </w:r>
      <w:r>
        <w:rPr>
          <w:rFonts w:cs="TimesNewRomanPS-BoldItalicMT" w:ascii="RuinedC" w:hAnsi="RuinedC"/>
          <w:b/>
          <w:bCs/>
          <w:i/>
          <w:iCs/>
          <w:color w:val="FFC000"/>
          <w:sz w:val="36"/>
          <w:szCs w:val="36"/>
          <w:u w:val="thick"/>
        </w:rPr>
        <w:t>всегда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 рассматриваются как потенциальные союзники и торговые партнеры.</w:t>
      </w:r>
    </w:p>
    <w:p>
      <w:pPr>
        <w:pStyle w:val="Normal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1.</w:t>
      </w:r>
    </w:p>
    <w:p>
      <w:pPr>
        <w:pStyle w:val="Normal"/>
        <w:ind w:left="708" w:hanging="0"/>
        <w:rPr>
          <w:rFonts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>Рекомендуется заключение торгового соглашения как минимум и союза как максимум с любой дварфийской фрак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цией.</w:t>
      </w:r>
    </w:p>
    <w:p>
      <w:pPr>
        <w:pStyle w:val="Normal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1.</w:t>
      </w:r>
    </w:p>
    <w:p>
      <w:pPr>
        <w:pStyle w:val="Normal"/>
        <w:ind w:left="708" w:hanging="0"/>
        <w:rPr>
          <w:rFonts w:ascii="RuinedC" w:hAnsi="RuinedC"/>
          <w:sz w:val="48"/>
          <w:szCs w:val="48"/>
          <w:u w:val="double"/>
        </w:rPr>
      </w:pPr>
      <w:r>
        <w:rPr>
          <w:rFonts w:ascii="RuinedC" w:hAnsi="RuinedC"/>
          <w:b/>
          <w:i/>
          <w:sz w:val="36"/>
          <w:szCs w:val="36"/>
        </w:rPr>
        <w:t>Если другая дварфийская фрак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ция настроена недоброжелательно, следует разорвать с ней торговые и союзнические связи без проявления агрессии.</w:t>
      </w:r>
    </w:p>
    <w:p>
      <w:pPr>
        <w:pStyle w:val="Normal"/>
        <w:rPr>
          <w:rFonts w:cs="TimesNewRomanPS-BoldItalicMT"/>
          <w:bCs/>
          <w:iCs/>
          <w:sz w:val="52"/>
          <w:szCs w:val="52"/>
          <w:u w:val="thick"/>
        </w:rPr>
      </w:pPr>
      <w:r>
        <w:rPr>
          <w:rFonts w:cs="TimesNewRomanPS-BoldItalicMT" w:ascii="RuinedC" w:hAnsi="RuinedC"/>
          <w:bCs/>
          <w:iCs/>
          <w:sz w:val="52"/>
          <w:szCs w:val="52"/>
          <w:u w:val="thick"/>
        </w:rPr>
        <w:t>Пункт 3.</w:t>
      </w:r>
    </w:p>
    <w:p>
      <w:pPr>
        <w:pStyle w:val="Normal"/>
        <w:rPr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>Заключение союза или торгового договора</w:t>
      </w:r>
      <w:r>
        <w:rPr>
          <w:b/>
          <w:i/>
          <w:sz w:val="36"/>
          <w:szCs w:val="36"/>
        </w:rPr>
        <w:t xml:space="preserve"> </w:t>
      </w:r>
      <w:r>
        <w:rPr>
          <w:rFonts w:ascii="RuinedC" w:hAnsi="RuinedC"/>
          <w:b/>
          <w:i/>
          <w:sz w:val="36"/>
          <w:szCs w:val="36"/>
        </w:rPr>
        <w:t>должно сопровождаться подписанием соответствующего документа, для фиксирования всех его условий.</w:t>
      </w:r>
    </w:p>
    <w:p>
      <w:pPr>
        <w:pStyle w:val="Normal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1.</w:t>
      </w:r>
    </w:p>
    <w:p>
      <w:pPr>
        <w:pStyle w:val="Normal"/>
        <w:ind w:left="708" w:hanging="0"/>
        <w:rPr>
          <w:b/>
          <w:b/>
          <w:i/>
          <w:i/>
          <w:color w:val="7030A0"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 xml:space="preserve">Уполномоченным в подписании союза является </w:t>
      </w:r>
      <w:r>
        <w:rPr>
          <w:rFonts w:ascii="RuinedC" w:hAnsi="RuinedC"/>
          <w:b/>
          <w:i/>
          <w:color w:val="7030A0"/>
          <w:sz w:val="36"/>
          <w:szCs w:val="36"/>
        </w:rPr>
        <w:t>Лорд-Магнат.</w:t>
      </w:r>
    </w:p>
    <w:p>
      <w:pPr>
        <w:pStyle w:val="Normal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2.</w:t>
      </w:r>
    </w:p>
    <w:p>
      <w:pPr>
        <w:pStyle w:val="Normal"/>
        <w:ind w:left="708" w:hanging="0"/>
        <w:rPr>
          <w:rFonts w:ascii="RuinedC" w:hAnsi="RuinedC"/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>Если со стороны союзника или члена торгового договора</w:t>
      </w:r>
      <w:r>
        <w:rPr>
          <w:b/>
          <w:i/>
          <w:sz w:val="36"/>
          <w:szCs w:val="36"/>
        </w:rPr>
        <w:t xml:space="preserve">  </w:t>
      </w:r>
      <w:r>
        <w:rPr>
          <w:rFonts w:ascii="RuinedC" w:hAnsi="RuinedC"/>
          <w:b/>
          <w:i/>
          <w:sz w:val="36"/>
          <w:szCs w:val="36"/>
        </w:rPr>
        <w:t>замечается неисполнение обязательств, описанных в документе, то такой союз принято считать нарушенным.</w:t>
      </w:r>
    </w:p>
    <w:p>
      <w:pPr>
        <w:pStyle w:val="Normal"/>
        <w:ind w:left="708" w:hanging="0"/>
        <w:rPr>
          <w:b/>
          <w:b/>
          <w:i/>
          <w:i/>
          <w:sz w:val="36"/>
          <w:szCs w:val="36"/>
        </w:rPr>
      </w:pPr>
      <w:r>
        <w:rPr>
          <w:b/>
          <w:i/>
          <w:sz w:val="36"/>
          <w:szCs w:val="36"/>
        </w:rPr>
      </w:r>
    </w:p>
    <w:p>
      <w:pPr>
        <w:pStyle w:val="Normal"/>
        <w:rPr>
          <w:rFonts w:cs="TimesNewRomanPS-BoldItalicMT"/>
          <w:bCs/>
          <w:iCs/>
          <w:sz w:val="52"/>
          <w:szCs w:val="52"/>
          <w:u w:val="thick"/>
        </w:rPr>
      </w:pPr>
      <w:r>
        <w:rPr>
          <w:rFonts w:cs="TimesNewRomanPS-BoldItalicMT" w:ascii="RuinedC" w:hAnsi="RuinedC"/>
          <w:bCs/>
          <w:iCs/>
          <w:sz w:val="52"/>
          <w:szCs w:val="52"/>
          <w:u w:val="thick"/>
        </w:rPr>
        <w:t>Пункт 4.</w:t>
      </w:r>
    </w:p>
    <w:p>
      <w:pPr>
        <w:pStyle w:val="Normal"/>
        <w:rPr>
          <w:rFonts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Кодекс разрешает Дрек-Урб - торговлю с другими</w:t>
      </w:r>
      <w:r>
        <w:rPr>
          <w:rFonts w:cs="TimesNewRomanPS-BoldItalicMT"/>
          <w:b/>
          <w:bCs/>
          <w:i/>
          <w:iCs/>
          <w:sz w:val="36"/>
          <w:szCs w:val="36"/>
        </w:rPr>
        <w:t xml:space="preserve"> 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(не дварфийскими) расами.</w:t>
      </w:r>
    </w:p>
    <w:p>
      <w:pPr>
        <w:pStyle w:val="Normal"/>
        <w:spacing w:lineRule="auto" w:line="240" w:before="0" w:after="0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1.</w:t>
      </w:r>
    </w:p>
    <w:p>
      <w:pPr>
        <w:pStyle w:val="Normal"/>
        <w:ind w:left="708" w:hanging="0"/>
        <w:rPr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 xml:space="preserve">Разрешается заключение небольших сделок с другими расами, не состоящими в торговом соглашении с </w:t>
      </w:r>
      <w:r>
        <w:rPr>
          <w:rFonts w:eastAsia="Calibri" w:cs="" w:ascii="RuinedC" w:hAnsi="RuinedC" w:cstheme="minorBidi" w:eastAsiaTheme="minorHAnsi"/>
          <w:b/>
          <w:i/>
          <w:color w:val="auto"/>
          <w:kern w:val="0"/>
          <w:sz w:val="36"/>
          <w:szCs w:val="36"/>
          <w:lang w:val="ru-RU" w:eastAsia="en-US" w:bidi="ar-SA"/>
        </w:rPr>
        <w:t>Дварфами Барак-Нара</w:t>
      </w:r>
      <w:r>
        <w:rPr>
          <w:rFonts w:ascii="RuinedC" w:hAnsi="RuinedC"/>
          <w:b/>
          <w:i/>
          <w:sz w:val="36"/>
          <w:szCs w:val="36"/>
        </w:rPr>
        <w:t>.</w:t>
      </w:r>
    </w:p>
    <w:p>
      <w:pPr>
        <w:pStyle w:val="Normal"/>
        <w:spacing w:lineRule="auto" w:line="240" w:before="0" w:after="0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2.</w:t>
      </w:r>
    </w:p>
    <w:p>
      <w:pPr>
        <w:pStyle w:val="Normal"/>
        <w:spacing w:lineRule="auto" w:line="240" w:before="0" w:after="0"/>
        <w:ind w:left="708" w:hanging="0"/>
        <w:rPr>
          <w:rFonts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 xml:space="preserve">Если сделка описанная в статье 4 пункт 4 подпункт 4.4.1 не приносит выгоды дварфу, или выгоднее со стороны другого торговца, вступившего в нее, то такая сделка характеризуется как </w:t>
      </w: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унгуз трольт и заключение ее запрещается кодексом.</w:t>
      </w:r>
    </w:p>
    <w:p>
      <w:pPr>
        <w:pStyle w:val="Normal"/>
        <w:spacing w:lineRule="auto" w:line="240" w:before="0" w:after="0"/>
        <w:ind w:left="708" w:hanging="0"/>
        <w:rPr>
          <w:sz w:val="48"/>
          <w:szCs w:val="48"/>
          <w:u w:val="double"/>
        </w:rPr>
      </w:pPr>
      <w:r>
        <w:rPr>
          <w:rFonts w:ascii="RuinedC" w:hAnsi="RuinedC"/>
          <w:sz w:val="48"/>
          <w:szCs w:val="48"/>
          <w:u w:val="double"/>
        </w:rPr>
        <w:t>Подпункт 3.</w:t>
      </w:r>
    </w:p>
    <w:p>
      <w:pPr>
        <w:pStyle w:val="Normal"/>
        <w:spacing w:lineRule="auto" w:line="240" w:before="0" w:after="0"/>
        <w:ind w:left="708" w:hanging="0"/>
        <w:rPr>
          <w:b/>
          <w:b/>
          <w:i/>
          <w:i/>
          <w:sz w:val="36"/>
          <w:szCs w:val="36"/>
        </w:rPr>
      </w:pPr>
      <w:r>
        <w:rPr>
          <w:rFonts w:ascii="RuinedC" w:hAnsi="RuinedC"/>
          <w:b/>
          <w:i/>
          <w:sz w:val="36"/>
          <w:szCs w:val="36"/>
        </w:rPr>
        <w:t>При заключении любой сделки необходимо создать договор, подписанный обеими сторонами, чтобы зафиксировать законность и честность сделки.</w:t>
      </w:r>
    </w:p>
    <w:p>
      <w:pPr>
        <w:pStyle w:val="Normal"/>
        <w:ind w:left="708" w:hanging="0"/>
        <w:rPr>
          <w:rFonts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/>
          <w:b/>
          <w:bCs/>
          <w:i/>
          <w:iCs/>
          <w:sz w:val="36"/>
          <w:szCs w:val="36"/>
        </w:rPr>
      </w:r>
    </w:p>
    <w:p>
      <w:pPr>
        <w:pStyle w:val="Normal"/>
        <w:rPr>
          <w:rFonts w:ascii="RuinedC" w:hAnsi="RuinedC" w:cs="TimesNewRomanPS-BoldItalicMT"/>
          <w:bCs/>
          <w:iCs/>
          <w:sz w:val="48"/>
          <w:szCs w:val="48"/>
          <w:u w:val="thick"/>
        </w:rPr>
      </w:pPr>
      <w:r>
        <w:rPr>
          <w:rFonts w:cs="TimesNewRomanPS-BoldItalicMT" w:ascii="RuinedC" w:hAnsi="RuinedC"/>
          <w:bCs/>
          <w:iCs/>
          <w:sz w:val="48"/>
          <w:szCs w:val="48"/>
          <w:u w:val="thick"/>
        </w:rPr>
        <w:t>пункт 5.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В военное время должно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оказывать поддержку союзникам,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если это будет целесообразно.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Нельзя растрачивать ДВАРФИЙСКУЮ</w:t>
      </w:r>
    </w:p>
    <w:p>
      <w:pPr>
        <w:pStyle w:val="Normal"/>
        <w:rPr>
          <w:rFonts w:cs="TimesNewRomanPS-BoldItalicMT"/>
          <w:b/>
          <w:b/>
          <w:bCs/>
          <w:i/>
          <w:i/>
          <w:iCs/>
          <w:sz w:val="40"/>
          <w:szCs w:val="40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 xml:space="preserve">кровь на унгуз трольт </w:t>
      </w:r>
      <w:r>
        <w:rPr>
          <w:rFonts w:cs="TimesNewRomanPS-BoldItalicMT"/>
          <w:b/>
          <w:bCs/>
          <w:i/>
          <w:iCs/>
          <w:sz w:val="36"/>
          <w:szCs w:val="36"/>
        </w:rPr>
        <w:t>*5.</w:t>
      </w:r>
    </w:p>
    <w:p>
      <w:pPr>
        <w:pStyle w:val="Normal"/>
        <w:rPr>
          <w:rFonts w:cs="TimesNewRomanPS-BoldItalicMT"/>
          <w:b/>
          <w:b/>
          <w:bCs/>
          <w:i/>
          <w:i/>
          <w:iCs/>
          <w:sz w:val="40"/>
          <w:szCs w:val="40"/>
        </w:rPr>
      </w:pPr>
      <w:r>
        <w:rPr>
          <w:rFonts w:cs="TimesNewRomanPS-BoldItalicMT"/>
          <w:b/>
          <w:bCs/>
          <w:i/>
          <w:iCs/>
          <w:sz w:val="40"/>
          <w:szCs w:val="40"/>
        </w:rPr>
      </w:r>
    </w:p>
    <w:p>
      <w:pPr>
        <w:pStyle w:val="Normal"/>
        <w:spacing w:lineRule="auto" w:line="240" w:before="0" w:after="0"/>
        <w:jc w:val="center"/>
        <w:rPr>
          <w:rFonts w:cs="TimesNewRomanPS-BoldItalicMT"/>
          <w:bCs/>
          <w:iCs/>
          <w:color w:val="FFC000"/>
          <w:sz w:val="52"/>
          <w:szCs w:val="52"/>
          <w:u w:val="single"/>
        </w:rPr>
      </w:pPr>
      <w:r>
        <w:rPr>
          <w:rFonts w:cs="TimesNewRomanPS-BoldItalicMT" w:ascii="RuinedC" w:hAnsi="RuinedC"/>
          <w:bCs/>
          <w:iCs/>
          <w:color w:val="FFC000"/>
          <w:sz w:val="52"/>
          <w:szCs w:val="52"/>
          <w:u w:val="single"/>
        </w:rPr>
        <w:t>Статья 5.</w:t>
      </w:r>
    </w:p>
    <w:p>
      <w:pPr>
        <w:pStyle w:val="Normal"/>
        <w:spacing w:lineRule="auto" w:line="240" w:before="0" w:after="0"/>
        <w:rPr>
          <w:rFonts w:cs="TimesNewRomanPS-BoldItalicMT"/>
          <w:bCs/>
          <w:iCs/>
          <w:sz w:val="52"/>
          <w:szCs w:val="52"/>
          <w:u w:val="single"/>
        </w:rPr>
      </w:pPr>
      <w:r>
        <w:rPr>
          <w:rFonts w:cs="TimesNewRomanPS-BoldItalicMT"/>
          <w:bCs/>
          <w:iCs/>
          <w:sz w:val="52"/>
          <w:szCs w:val="52"/>
          <w:u w:val="single"/>
        </w:rPr>
        <w:br/>
      </w:r>
      <w:r>
        <w:rPr>
          <w:rFonts w:cs="TimesNewRomanPS-BoldItalicMT" w:ascii="RuinedC" w:hAnsi="RuinedC"/>
          <w:bCs/>
          <w:iCs/>
          <w:sz w:val="52"/>
          <w:szCs w:val="52"/>
          <w:u w:val="single"/>
        </w:rPr>
        <w:t>Пункт 5.</w:t>
      </w:r>
    </w:p>
    <w:p>
      <w:pPr>
        <w:pStyle w:val="Normal"/>
        <w:spacing w:lineRule="auto" w:line="240" w:before="0" w:after="0"/>
        <w:rPr>
          <w:rFonts w:ascii="RuinedC" w:hAnsi="RuinedC" w:cs="TimesNewRomanPS-BoldItalicMT"/>
          <w:b/>
          <w:b/>
          <w:bCs/>
          <w:i/>
          <w:i/>
          <w:iCs/>
          <w:sz w:val="36"/>
          <w:szCs w:val="36"/>
        </w:rPr>
      </w:pPr>
      <w:r>
        <w:rPr>
          <w:rFonts w:cs="TimesNewRomanPS-BoldItalicMT" w:ascii="RuinedC" w:hAnsi="RuinedC"/>
          <w:b/>
          <w:bCs/>
          <w:i/>
          <w:iCs/>
          <w:sz w:val="36"/>
          <w:szCs w:val="36"/>
        </w:rPr>
        <w:t>Снаряжение любого дварфа, в независимости от должности и звания должно быть в отменном состоянии.</w:t>
        <w:br/>
        <w:br/>
      </w:r>
    </w:p>
    <w:p>
      <w:pPr>
        <w:pStyle w:val="Normal"/>
        <w:spacing w:lineRule="auto" w:line="240" w:before="0" w:after="0"/>
        <w:jc w:val="center"/>
        <w:rPr>
          <w:rFonts w:cs="TimesNewRomanPS-BoldItalicMT"/>
          <w:bCs/>
          <w:iCs/>
          <w:color w:val="FFC000"/>
          <w:sz w:val="52"/>
          <w:szCs w:val="52"/>
          <w:u w:val="single"/>
        </w:rPr>
      </w:pPr>
      <w:r>
        <w:rPr>
          <w:rFonts w:eastAsia="Calibri" w:cs="TimesNewRomanPS-BoldItalicMT" w:ascii="RuinedC" w:hAnsi="RuinedC"/>
          <w:bCs/>
          <w:iCs/>
          <w:color w:val="FFC000"/>
          <w:kern w:val="0"/>
          <w:sz w:val="52"/>
          <w:szCs w:val="52"/>
          <w:u w:val="single"/>
          <w:lang w:val="ru-RU" w:eastAsia="en-US" w:bidi="ar-SA"/>
        </w:rPr>
        <w:t>Глоссарий</w:t>
      </w:r>
      <w:r>
        <w:rPr>
          <w:rFonts w:cs="TimesNewRomanPS-BoldItalicMT" w:ascii="RuinedC" w:hAnsi="RuinedC"/>
          <w:bCs/>
          <w:iCs/>
          <w:color w:val="FFC000"/>
          <w:sz w:val="52"/>
          <w:szCs w:val="52"/>
          <w:u w:val="single"/>
        </w:rPr>
        <w:t>.</w:t>
      </w:r>
    </w:p>
    <w:p>
      <w:pPr>
        <w:pStyle w:val="Normal"/>
        <w:spacing w:lineRule="auto" w:line="240" w:before="0" w:after="0"/>
        <w:rPr>
          <w:rFonts w:cs="TimesNewRomanPS-BoldItalicMT"/>
          <w:b/>
          <w:b/>
          <w:bCs/>
          <w:iCs/>
          <w:sz w:val="36"/>
          <w:szCs w:val="36"/>
        </w:rPr>
      </w:pPr>
      <w:r>
        <w:rPr>
          <w:rFonts w:cs="TimesNewRomanPS-BoldItalicMT"/>
          <w:b/>
          <w:bCs/>
          <w:iCs/>
          <w:sz w:val="36"/>
          <w:szCs w:val="36"/>
        </w:rPr>
      </w:r>
    </w:p>
    <w:p>
      <w:pPr>
        <w:pStyle w:val="Normal"/>
        <w:spacing w:lineRule="auto" w:line="240" w:before="0" w:after="0"/>
        <w:rPr>
          <w:rFonts w:ascii="Cambria" w:hAnsi="Cambria" w:cs="TimesNewRomanPSMT" w:asciiTheme="majorHAnsi" w:hAnsiTheme="majorHAnsi"/>
          <w:sz w:val="28"/>
          <w:szCs w:val="28"/>
        </w:rPr>
      </w:pPr>
      <w:r>
        <w:rPr>
          <w:rFonts w:cs="TimesNewRomanPS-ItalicMT" w:ascii="Cambria" w:hAnsi="Cambria" w:asciiTheme="majorHAnsi" w:hAnsiTheme="majorHAnsi"/>
          <w:i/>
          <w:iCs/>
          <w:sz w:val="28"/>
          <w:szCs w:val="28"/>
        </w:rPr>
        <w:t xml:space="preserve">*1 </w:t>
      </w:r>
      <w:r>
        <w:rPr>
          <w:rFonts w:cs="TimesNewRomanPS-ItalicMT" w:ascii="Cambria" w:hAnsi="Cambria" w:asciiTheme="majorHAnsi" w:hAnsiTheme="majorHAnsi"/>
          <w:i/>
          <w:iCs/>
          <w:color w:val="7030A0"/>
          <w:sz w:val="28"/>
          <w:szCs w:val="28"/>
        </w:rPr>
        <w:t>Михрит</w:t>
      </w:r>
      <w:r>
        <w:rPr>
          <w:rFonts w:cs="TimesNewRomanPS-ItalicMT" w:ascii="Cambria" w:hAnsi="Cambria" w:asciiTheme="majorHAnsi" w:hAnsiTheme="majorHAnsi"/>
          <w:i/>
          <w:iCs/>
          <w:sz w:val="28"/>
          <w:szCs w:val="28"/>
        </w:rPr>
        <w:t xml:space="preserve"> </w:t>
      </w:r>
      <w:r>
        <w:rPr>
          <w:rFonts w:cs="TimesNewRomanPSMT" w:ascii="Cambria" w:hAnsi="Cambria" w:asciiTheme="majorHAnsi" w:hAnsiTheme="majorHAnsi"/>
          <w:sz w:val="28"/>
          <w:szCs w:val="28"/>
        </w:rPr>
        <w:t>- сочетание успеха,</w:t>
      </w:r>
    </w:p>
    <w:p>
      <w:pPr>
        <w:pStyle w:val="Normal"/>
        <w:spacing w:lineRule="auto" w:line="240" w:before="0" w:after="0"/>
        <w:rPr>
          <w:rFonts w:ascii="Cambria" w:hAnsi="Cambria" w:cs="TimesNewRomanPSMT" w:asciiTheme="majorHAnsi" w:hAnsiTheme="majorHAnsi"/>
          <w:sz w:val="28"/>
          <w:szCs w:val="28"/>
        </w:rPr>
      </w:pPr>
      <w:r>
        <w:rPr>
          <w:rFonts w:cs="TimesNewRomanPSMT" w:ascii="Cambria" w:hAnsi="Cambria" w:asciiTheme="majorHAnsi" w:hAnsiTheme="majorHAnsi"/>
          <w:sz w:val="28"/>
          <w:szCs w:val="28"/>
        </w:rPr>
        <w:t>прибыли и опыта.</w:t>
        <w:br/>
        <w:br/>
      </w:r>
      <w:r>
        <w:rPr>
          <w:rFonts w:cs="TimesNewRomanPS-ItalicMT" w:ascii="Cambria" w:hAnsi="Cambria" w:asciiTheme="majorHAnsi" w:hAnsiTheme="majorHAnsi"/>
          <w:i/>
          <w:iCs/>
          <w:sz w:val="28"/>
          <w:szCs w:val="28"/>
        </w:rPr>
        <w:t xml:space="preserve">*2 </w:t>
      </w:r>
      <w:r>
        <w:rPr>
          <w:rFonts w:cs="TimesNewRomanPS-ItalicMT" w:ascii="Cambria" w:hAnsi="Cambria"/>
          <w:i/>
          <w:iCs/>
          <w:color w:val="7030A0"/>
          <w:sz w:val="28"/>
          <w:szCs w:val="28"/>
        </w:rPr>
        <w:t xml:space="preserve">Троммраад </w:t>
      </w:r>
      <w:r>
        <w:rPr>
          <w:rFonts w:cs="TimesNewRomanPS-ItalicMT" w:ascii="Cambria" w:hAnsi="Cambria" w:asciiTheme="majorHAnsi" w:hAnsiTheme="majorHAnsi"/>
          <w:i/>
          <w:iCs/>
          <w:sz w:val="28"/>
          <w:szCs w:val="28"/>
        </w:rPr>
        <w:t xml:space="preserve">- </w:t>
      </w:r>
      <w:r>
        <w:rPr>
          <w:rFonts w:cs="TimesNewRomanPSMT" w:ascii="Cambria" w:hAnsi="Cambria" w:asciiTheme="majorHAnsi" w:hAnsiTheme="majorHAnsi"/>
          <w:sz w:val="28"/>
          <w:szCs w:val="28"/>
        </w:rPr>
        <w:t>букв. «Бородатый совет»,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неформальная группа старейших,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мудрейших или просто самых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длиннобородых членов коллектива. В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дварфийском  обществе, где возраст,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опыт и длина бороды находятся в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большом поч</w:t>
      </w:r>
      <w:r>
        <w:rPr>
          <w:rFonts w:cs="Times New Roman"/>
          <w:sz w:val="28"/>
          <w:szCs w:val="28"/>
        </w:rPr>
        <w:t>ё</w:t>
      </w:r>
      <w:r>
        <w:rPr>
          <w:rFonts w:cs="RuinedC"/>
          <w:sz w:val="28"/>
          <w:szCs w:val="28"/>
        </w:rPr>
        <w:t>те</w:t>
      </w:r>
      <w:r>
        <w:rPr>
          <w:rFonts w:cs="TimesNewRomanPSMT"/>
          <w:sz w:val="28"/>
          <w:szCs w:val="28"/>
        </w:rPr>
        <w:t xml:space="preserve">, </w:t>
      </w:r>
      <w:r>
        <w:rPr>
          <w:rFonts w:cs="RuinedC"/>
          <w:sz w:val="28"/>
          <w:szCs w:val="28"/>
        </w:rPr>
        <w:t>такие</w:t>
      </w:r>
      <w:r>
        <w:rPr>
          <w:rFonts w:cs="TimesNewRomanPSMT"/>
          <w:sz w:val="28"/>
          <w:szCs w:val="28"/>
        </w:rPr>
        <w:t xml:space="preserve"> </w:t>
      </w:r>
      <w:r>
        <w:rPr>
          <w:rFonts w:cs="RuinedC"/>
          <w:sz w:val="28"/>
          <w:szCs w:val="28"/>
        </w:rPr>
        <w:t>личности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рассматриваются как надежные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 xml:space="preserve">советчики. 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 xml:space="preserve">Иными словами - голосование среди самых заслуженных членов 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того или иного сообщества.</w:t>
        <w:br/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-ItalicMT"/>
          <w:i/>
          <w:iCs/>
          <w:sz w:val="28"/>
          <w:szCs w:val="28"/>
        </w:rPr>
        <w:t xml:space="preserve">*3 </w:t>
      </w:r>
      <w:r>
        <w:rPr>
          <w:rFonts w:cs="TimesNewRomanPS-ItalicMT"/>
          <w:i/>
          <w:iCs/>
          <w:color w:val="7030A0"/>
          <w:sz w:val="28"/>
          <w:szCs w:val="28"/>
        </w:rPr>
        <w:t xml:space="preserve">Кренка горогна </w:t>
      </w:r>
      <w:r>
        <w:rPr>
          <w:rFonts w:cs="TimesNewRomanPS-ItalicMT"/>
          <w:i/>
          <w:iCs/>
          <w:sz w:val="28"/>
          <w:szCs w:val="28"/>
        </w:rPr>
        <w:t xml:space="preserve">– </w:t>
      </w:r>
      <w:r>
        <w:rPr>
          <w:rFonts w:cs="TimesNewRomanPSMT"/>
          <w:sz w:val="28"/>
          <w:szCs w:val="28"/>
        </w:rPr>
        <w:t>букв. « Руководство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заведет нас в место без алкоголя»,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термин, зачастую используемый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для описания вотума недоверия,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обычно следующего, когда лидеру не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сопутствует удача либо он настойчиво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ведет всех по пути, не сулящему</w:t>
      </w:r>
    </w:p>
    <w:p>
      <w:pPr>
        <w:pStyle w:val="Normal"/>
        <w:spacing w:lineRule="auto" w:line="240" w:before="0" w:after="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большой выгоды или вовсе к е</w:t>
      </w:r>
      <w:r>
        <w:rPr>
          <w:rFonts w:cs="Times New Roman"/>
          <w:sz w:val="28"/>
          <w:szCs w:val="28"/>
        </w:rPr>
        <w:t>ё</w:t>
      </w:r>
    </w:p>
    <w:p>
      <w:pPr>
        <w:pStyle w:val="Normal"/>
        <w:spacing w:lineRule="auto" w:line="240" w:before="0" w:after="0"/>
        <w:rPr>
          <w:rFonts w:ascii="Cambria" w:hAnsi="Cambria" w:cs="TimesNewRomanPSMT" w:asciiTheme="majorHAnsi" w:hAnsiTheme="majorHAnsi"/>
          <w:sz w:val="28"/>
          <w:szCs w:val="28"/>
        </w:rPr>
      </w:pPr>
      <w:r>
        <w:rPr>
          <w:rFonts w:cs="TimesNewRomanPSMT" w:ascii="Cambria" w:hAnsi="Cambria" w:asciiTheme="majorHAnsi" w:hAnsiTheme="majorHAnsi"/>
          <w:sz w:val="28"/>
          <w:szCs w:val="28"/>
        </w:rPr>
        <w:t>отсутствию.</w:t>
        <w:br/>
        <w:br/>
      </w:r>
      <w:r>
        <w:rPr>
          <w:rFonts w:cs="TimesNewRomanPS-ItalicMT" w:ascii="TimesNewRomanPS-ItalicMT" w:hAnsi="TimesNewRomanPS-ItalicMT"/>
          <w:i/>
          <w:iCs/>
          <w:sz w:val="28"/>
          <w:szCs w:val="28"/>
        </w:rPr>
        <w:t xml:space="preserve">*4 </w:t>
      </w:r>
      <w:r>
        <w:rPr>
          <w:rFonts w:cs="TimesNewRomanPS-ItalicMT" w:ascii="TimesNewRomanPS-ItalicMT" w:hAnsi="TimesNewRomanPS-ItalicMT"/>
          <w:i/>
          <w:iCs/>
          <w:color w:val="7030A0"/>
          <w:sz w:val="28"/>
          <w:szCs w:val="28"/>
        </w:rPr>
        <w:t xml:space="preserve">Галкрон </w:t>
      </w:r>
      <w:r>
        <w:rPr>
          <w:rFonts w:cs="TimesNewRomanPSMT" w:ascii="TimesNewRomanPSMT" w:hAnsi="TimesNewRomanPSMT"/>
          <w:sz w:val="28"/>
          <w:szCs w:val="28"/>
        </w:rPr>
        <w:t>- дележ добычи</w:t>
        <w:br/>
        <w:br/>
      </w:r>
      <w:r>
        <w:rPr>
          <w:rFonts w:cs="TimesNewRomanPS-ItalicMT" w:ascii="TimesNewRomanPS-ItalicMT" w:hAnsi="TimesNewRomanPS-ItalicMT"/>
          <w:i/>
          <w:iCs/>
          <w:sz w:val="28"/>
          <w:szCs w:val="28"/>
        </w:rPr>
        <w:t xml:space="preserve">*5 </w:t>
      </w:r>
      <w:r>
        <w:rPr>
          <w:rFonts w:cs="TimesNewRomanPS-ItalicMT" w:ascii="TimesNewRomanPSMT" w:hAnsi="TimesNewRomanPSMT"/>
          <w:i/>
          <w:iCs/>
          <w:color w:val="55308D"/>
          <w:sz w:val="28"/>
          <w:szCs w:val="28"/>
        </w:rPr>
        <w:t>У</w:t>
      </w:r>
      <w:r>
        <w:rPr>
          <w:rFonts w:cs="TimesNewRomanPS-ItalicMT" w:ascii="TimesNewRomanPS-ItalicMT" w:hAnsi="TimesNewRomanPS-ItalicMT"/>
          <w:i/>
          <w:iCs/>
          <w:color w:val="55308D"/>
          <w:sz w:val="28"/>
          <w:szCs w:val="28"/>
        </w:rPr>
        <w:t>нгуз трольт</w:t>
      </w:r>
      <w:r>
        <w:rPr>
          <w:rFonts w:cs="TimesNewRomanPS-ItalicMT" w:ascii="TimesNewRomanPS-ItalicMT" w:hAnsi="TimesNewRomanPS-ItalicMT"/>
          <w:i/>
          <w:iCs/>
          <w:sz w:val="28"/>
          <w:szCs w:val="28"/>
        </w:rPr>
        <w:t xml:space="preserve"> - </w:t>
      </w:r>
      <w:r>
        <w:rPr>
          <w:rFonts w:cs="TimesNewRomanPSMT" w:ascii="TimesNewRomanPSMT" w:hAnsi="TimesNewRomanPSMT"/>
          <w:sz w:val="28"/>
          <w:szCs w:val="28"/>
        </w:rPr>
        <w:t>пропащее дело,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букв. «Непригодная партия». Когда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происходит ошибка при варке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алкоголя или теряется ценный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ингредиент, у дварфов это считается</w:t>
      </w:r>
    </w:p>
    <w:p>
      <w:pPr>
        <w:pStyle w:val="Normal"/>
        <w:spacing w:before="0" w:after="200"/>
        <w:rPr>
          <w:rFonts w:ascii="RuinedC" w:hAnsi="RuinedC"/>
          <w:sz w:val="52"/>
          <w:szCs w:val="52"/>
          <w:u w:val="thick"/>
        </w:rPr>
      </w:pPr>
      <w:r>
        <w:rPr>
          <w:rFonts w:cs="TimesNewRomanPSMT" w:ascii="TimesNewRomanPSMT" w:hAnsi="TimesNewRomanPSMT"/>
          <w:sz w:val="28"/>
          <w:szCs w:val="28"/>
          <w:u w:val="thick"/>
        </w:rPr>
        <w:t>трагедией.</w:t>
      </w:r>
      <w:r>
        <w:rPr>
          <w:rFonts w:ascii="RuinedC" w:hAnsi="RuinedC"/>
          <w:sz w:val="52"/>
          <w:szCs w:val="52"/>
          <w:u w:val="thick"/>
        </w:rPr>
        <w:b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RuinedC">
    <w:charset w:val="cc"/>
    <w:family w:val="roman"/>
    <w:pitch w:val="variable"/>
  </w:font>
  <w:font w:name="Cambria">
    <w:charset w:val="cc"/>
    <w:family w:val="roman"/>
    <w:pitch w:val="variable"/>
  </w:font>
  <w:font w:name="TimesNewRomanPSMT">
    <w:charset w:val="cc"/>
    <w:family w:val="roman"/>
    <w:pitch w:val="variable"/>
  </w:font>
  <w:font w:name="TimesNewRomanPS-ItalicMT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a3"/>
    <w:uiPriority w:val="99"/>
    <w:semiHidden/>
    <w:qFormat/>
    <w:rsid w:val="00051f81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a4"/>
    <w:uiPriority w:val="99"/>
    <w:semiHidden/>
    <w:unhideWhenUsed/>
    <w:qFormat/>
    <w:rsid w:val="00051f8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33C986-E629-43B6-9F48-60D857BFE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Application>LibreOffice/7.0.3.1$Windows_X86_64 LibreOffice_project/d7547858d014d4cf69878db179d326fc3483e082</Application>
  <Pages>9</Pages>
  <Words>900</Words>
  <Characters>5722</Characters>
  <CharactersWithSpaces>6517</CharactersWithSpaces>
  <Paragraphs>125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2020-03-27T04:49:00Z</dcterms:created>
  <dc:creator>RePack by Diakov</dc:creator>
  <dc:description/>
  <dc:language>ru-RU</dc:language>
  <cp:lastModifiedBy/>
  <dcterms:modified xsi:type="dcterms:W3CDTF">2021-08-25T21:04:01Z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