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Группа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«19» января 2026 года по «07» марта 2026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4"/>
        <w:gridCol w:w="6664"/>
        <w:gridCol w:w="567"/>
        <w:gridCol w:w="567"/>
        <w:gridCol w:w="567"/>
        <w:gridCol w:w="424"/>
      </w:tblGrid>
      <w:tr>
        <w:trPr>
          <w:trHeight w:val="255" w:hRule="atLeast"/>
        </w:trPr>
        <w:tc>
          <w:tcPr>
            <w:tcW w:w="67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125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- знать основные методики поиска и структуризации информации в российских и зарубежных источниках в рамках предметной области.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8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666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- уметь критически осмыслить информацию, полученную из различных источников, в контексте решаемой задачи.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8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666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-уметь структурировать информацию, применительно к проблематике профессиональной области.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8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УК- 6.1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- способен оценивать и планировать временные и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интеллектуальные ресурсы для решения поставленных задач.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 – 6.2 Уметь: эффективно планировать и контролировать собственное время; использовать методы саморегуляции, саморазвития и самообучения;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-уметь самостоятельно организовать собственную деятельность по своевременному выполнению задач в рамках индивидуального задания на практику.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владеть навыками самоорганизации и самообразования в контексте своевременного выполнения индивидуального задания на практику, в соответствии с требованиями к содержанию.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31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6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ОПК-1.3. Владеть: навыками теоретического и экспериментального исследования объектов профессиональной деятельности;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применять на практике алгоритмы, методы и технологии, необходимые для решения задач профессиональной области, сформулированных в индивидуальном задании на практику.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shd w:fill="FFFF00" w:val="clear"/>
                <w:lang w:val="ru-RU" w:eastAsia="en-US" w:bidi="ar-SA"/>
              </w:rPr>
              <w:t>Х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733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125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shd w:fill="FFFF00" w:val="clear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ab/>
        <w:tab/>
        <w:tab/>
        <w:tab/>
        <w:tab/>
        <w:t xml:space="preserve">                 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>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«_______» __________________20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26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46B01-2FDE-4F7D-AFF5-C7F21BE84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LibreOffice/25.2.7.2$Linux_X86_64 LibreOffice_project/520$Build-2</Application>
  <AppVersion>15.0000</AppVersion>
  <Pages>2</Pages>
  <Words>540</Words>
  <Characters>4289</Characters>
  <CharactersWithSpaces>4820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2026-03-02T17:54:00Z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