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$(studentForm):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3"/>
        <w:gridCol w:w="7372"/>
        <w:gridCol w:w="425"/>
        <w:gridCol w:w="425"/>
        <w:gridCol w:w="284"/>
        <w:gridCol w:w="424"/>
      </w:tblGrid>
      <w:tr>
        <w:trPr>
          <w:trHeight w:val="255" w:hRule="atLeast"/>
        </w:trPr>
        <w:tc>
          <w:tcPr>
            <w:tcW w:w="53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>
        <w:trPr>
          <w:trHeight w:val="557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Выявляет проблемную ситуацию, определяет этапы ее разрешения.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методы системного и критического анализа.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анализировать проблемную ситуацию и формировать конструктивную стратегию решения.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формулировать этапы и задачи для достижения результатов, обеспечивающих выполнение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Формулирует цели собственной деятельности, определяет пути их достижения.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границы применимости индивидуальных ресурсов, в рамках выполнения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6.2 Определяет приоритеты собственной деятельности, выстраивает планы их достижения.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оценивать собственные ресурсы для оптимизации их использования при выполнении поставленных задач.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4"/>
                <w:lang w:val="ru-RU" w:eastAsia="en-US" w:bidi="ar-SA"/>
              </w:rPr>
              <w:t xml:space="preserve"> уметь расставлять приоритеты личностного роста и саморазвития в рамках выполнения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 Способен разрабатывать программные решения на основе аналитики больших данных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ПКС-1.1. Разрабатывает программные решения на основе аналитики больших данных в области профессиональной деятельности;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ПКС-1.2. Разрабатывает новые и адаптирует существующие методы, модели, алгоритмы, технологии и инструментальные средства работы с большими данными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79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ab/>
        <w:tab/>
        <w:tab/>
        <w:tab/>
        <w:tab/>
        <w:t xml:space="preserve">                 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  <w:tab/>
        <w:tab/>
        <w:tab/>
        <w:tab/>
        <w:t>____</w:t>
      </w:r>
      <w:r>
        <w:rPr>
          <w:rFonts w:eastAsia="Times New Roman" w:cs="Times New Roman" w:ascii="Times New Roman" w:hAnsi="Times New Roman"/>
        </w:rPr>
        <w:t xml:space="preserve">__________ 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ab/>
        <w:tab/>
        <w:t>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LibreOffice/25.2.7.2$Linux_X86_64 LibreOffice_project/520$Build-2</Application>
  <AppVersion>15.0000</AppVersion>
  <Pages>2</Pages>
  <Words>463</Words>
  <Characters>3624</Characters>
  <CharactersWithSpaces>4093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2025-12-07T01:08:09Z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