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0" w:after="0"/>
        <w:jc w:val="center"/>
        <w:rPr>
          <w:rFonts w:ascii="Times New Roman" w:hAnsi="Times New Roman" w:eastAsia="SimSun" w:cs="Times New Roman"/>
          <w:b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>Министерств</w:t>
      </w:r>
      <w:r>
        <w:rPr>
          <w:rFonts w:eastAsia="SimSun" w:cs="Times New Roman" w:ascii="Times New Roman" w:hAnsi="Times New Roman"/>
          <w:b/>
          <w:iCs/>
          <w:caps/>
          <w:lang w:eastAsia="x-none"/>
        </w:rPr>
        <w:t>о</w:t>
      </w: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 xml:space="preserve"> науки и высшего образования</w:t>
      </w:r>
    </w:p>
    <w:p>
      <w:pPr>
        <w:pStyle w:val="Normal"/>
        <w:keepNext w:val="true"/>
        <w:spacing w:before="0" w:after="0"/>
        <w:jc w:val="center"/>
        <w:rPr>
          <w:rFonts w:ascii="Times New Roman" w:hAnsi="Times New Roman" w:eastAsia="SimSun" w:cs="Times New Roman"/>
          <w:b/>
          <w:i/>
          <w:i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>Российской Федерации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ru-RU"/>
        </w:rPr>
        <w:t>ФЕДЕРАЛЬНОЕ Государственное Автономное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образовательное учреждение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высшего образования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«новосибирский национальный исследовательский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государственный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университет</w:t>
      </w:r>
      <w:r>
        <w:rPr>
          <w:rFonts w:eastAsia="Calibri" w:cs="Times New Roman" w:ascii="Times New Roman" w:hAnsi="Times New Roman"/>
          <w:b/>
          <w:caps/>
          <w:lang w:eastAsia="x-none"/>
        </w:rPr>
        <w:t>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  <w:t>Факультет информационных технологий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</w:r>
    </w:p>
    <w:p>
      <w:pPr>
        <w:pStyle w:val="Normal"/>
        <w:spacing w:before="200" w:after="20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О Т З Ы В</w:t>
      </w:r>
    </w:p>
    <w:p>
      <w:pPr>
        <w:pStyle w:val="Normal"/>
        <w:spacing w:before="0" w:after="0"/>
        <w:jc w:val="both"/>
        <w:rPr>
          <w:rFonts w:ascii="Times New Roman" w:hAnsi="Times New Roman" w:eastAsia="Calibri" w:cs="Times New Roman"/>
          <w:b/>
          <w:sz w:val="24"/>
          <w:szCs w:val="24"/>
          <w:u w:val="single"/>
          <w:lang w:eastAsia="ru-RU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РУКОВОДИТЕЛЯ </w:t>
      </w:r>
      <w:r>
        <w:rPr>
          <w:rFonts w:eastAsia="Calibri" w:cs="Times New Roman" w:ascii="Times New Roman" w:hAnsi="Times New Roman"/>
          <w:b/>
          <w:sz w:val="24"/>
          <w:szCs w:val="24"/>
          <w:u w:val="single"/>
          <w:lang w:eastAsia="ru-RU"/>
        </w:rPr>
        <w:t>производственной практики (технологической (проектно-технологической) практики)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cs="Times New Roman" w:ascii="Times New Roman" w:hAnsi="Times New Roman"/>
          <w:b/>
          <w:sz w:val="16"/>
          <w:szCs w:val="16"/>
        </w:rPr>
        <w:tab/>
        <w:tab/>
        <w:tab/>
        <w:tab/>
      </w:r>
      <w:r>
        <w:rPr>
          <w:rFonts w:cs="Times New Roman" w:ascii="Times New Roman" w:hAnsi="Times New Roman"/>
          <w:b/>
          <w:sz w:val="20"/>
          <w:szCs w:val="20"/>
        </w:rPr>
        <w:t>(указывается наименование практики)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 xml:space="preserve">$(studentForm): </w:t>
      </w:r>
      <w:bookmarkStart w:id="0" w:name="__DdeLink__867_1352299579"/>
      <w:r>
        <w:rPr>
          <w:rFonts w:eastAsia="Times New Roman" w:cs="Times New Roman" w:ascii="Times New Roman" w:hAnsi="Times New Roman"/>
          <w:sz w:val="24"/>
          <w:szCs w:val="24"/>
          <w:u w:val="single"/>
        </w:rPr>
        <w:t>$(fullName)</w:t>
      </w:r>
      <w:bookmarkEnd w:id="0"/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ab/>
      </w:r>
      <w:r>
        <w:rPr>
          <w:rFonts w:cs="Times New Roman" w:ascii="Times New Roman" w:hAnsi="Times New Roman"/>
          <w:sz w:val="18"/>
          <w:szCs w:val="18"/>
        </w:rPr>
        <w:t>(Фамилия Имя Отчество)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Факультет </w:t>
      </w:r>
      <w:r>
        <w:rPr>
          <w:rFonts w:cs="Times New Roman" w:ascii="Times New Roman" w:hAnsi="Times New Roman"/>
          <w:sz w:val="24"/>
          <w:szCs w:val="24"/>
          <w:u w:val="single"/>
        </w:rPr>
        <w:t>информационных технологий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Группа: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$(groupName)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Курс: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$(course)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Кафедра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общей информатики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Направление подготовки:     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$(eduProgram)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Направленность (профиль): 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$(specialization)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none"/>
          <w:lang w:eastAsia="x-none"/>
        </w:rPr>
        <w:t>Место прохождения практики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val="en-US" w:eastAsia="x-none"/>
        </w:rPr>
        <w:t>: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eastAsia="x-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x-none"/>
        </w:rPr>
        <w:t>$(fullOrganizationName)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 xml:space="preserve">           </w:t>
      </w:r>
      <w:r>
        <w:rPr>
          <w:rFonts w:cs="Times New Roman" w:ascii="Times New Roman" w:hAnsi="Times New Roman"/>
          <w:sz w:val="18"/>
          <w:szCs w:val="18"/>
        </w:rPr>
        <w:t>(наименование организации и структурного подразделения)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Должность обучающегося на практике </w:t>
      </w:r>
      <w:r>
        <w:rPr>
          <w:rFonts w:cs="Times New Roman" w:ascii="Times New Roman" w:hAnsi="Times New Roman"/>
          <w:sz w:val="24"/>
          <w:szCs w:val="24"/>
          <w:highlight w:val="yellow"/>
        </w:rPr>
        <w:t>___________________________________________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18"/>
          <w:szCs w:val="18"/>
        </w:rPr>
        <w:t>(указывается только в случае трудоустройства)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Тема индивидуального задания: </w:t>
      </w:r>
      <w:r>
        <w:rPr>
          <w:rFonts w:eastAsia="Calibri" w:cs="Times New Roman" w:ascii="Times New Roman" w:hAnsi="Times New Roman"/>
          <w:sz w:val="24"/>
          <w:szCs w:val="24"/>
          <w:highlight w:val="yellow"/>
          <w:lang w:eastAsia="ru-RU"/>
        </w:rPr>
        <w:t>не должна совпадать с темой ВКР!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проходил(а) практику с «29» сентября 2025 года по «23» декабря 2025 года.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20"/>
          <w:szCs w:val="20"/>
          <w:lang w:eastAsia="ru-RU"/>
        </w:rPr>
        <w:tab/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ОЦЕНКА ДОСТИГНУТЫХ РЕЗУЛЬТАТОВ</w:t>
      </w:r>
    </w:p>
    <w:tbl>
      <w:tblPr>
        <w:tblStyle w:val="a3"/>
        <w:tblW w:w="946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33"/>
        <w:gridCol w:w="7372"/>
        <w:gridCol w:w="425"/>
        <w:gridCol w:w="425"/>
        <w:gridCol w:w="284"/>
        <w:gridCol w:w="424"/>
      </w:tblGrid>
      <w:tr>
        <w:trPr>
          <w:trHeight w:val="255" w:hRule="atLeast"/>
        </w:trPr>
        <w:tc>
          <w:tcPr>
            <w:tcW w:w="533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п/п</w:t>
            </w:r>
          </w:p>
        </w:tc>
        <w:tc>
          <w:tcPr>
            <w:tcW w:w="7372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Показатели*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(планируемые результаты обучения)</w:t>
            </w:r>
          </w:p>
        </w:tc>
        <w:tc>
          <w:tcPr>
            <w:tcW w:w="1558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Оценка</w:t>
            </w:r>
          </w:p>
        </w:tc>
      </w:tr>
      <w:tr>
        <w:trPr>
          <w:trHeight w:val="255" w:hRule="atLeast"/>
        </w:trPr>
        <w:tc>
          <w:tcPr>
            <w:tcW w:w="533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7372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5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4</w:t>
            </w:r>
          </w:p>
        </w:tc>
        <w:tc>
          <w:tcPr>
            <w:tcW w:w="2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3</w:t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</w:tr>
      <w:tr>
        <w:trPr>
          <w:trHeight w:val="282" w:hRule="atLeast"/>
        </w:trPr>
        <w:tc>
          <w:tcPr>
            <w:tcW w:w="9463" w:type="dxa"/>
            <w:gridSpan w:val="6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ОПК-8. Способен осуществлять эффективное управление разработкой программных средств и проектов</w:t>
            </w:r>
          </w:p>
        </w:tc>
      </w:tr>
      <w:tr>
        <w:trPr>
          <w:trHeight w:val="263" w:hRule="atLeast"/>
        </w:trPr>
        <w:tc>
          <w:tcPr>
            <w:tcW w:w="5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1.</w:t>
            </w:r>
          </w:p>
        </w:tc>
        <w:tc>
          <w:tcPr>
            <w:tcW w:w="73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ОПК-8.1.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Знать: методы и средства разработки программного обеспечения, методы управления проектами разработки программного обеспечения, способы организации проектных данных, нормативно-технические документы (стандарты и регламенты) по разработке программных средств и проектов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>
          <w:trHeight w:val="263" w:hRule="atLeast"/>
        </w:trPr>
        <w:tc>
          <w:tcPr>
            <w:tcW w:w="5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2.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73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ОПК-8.2. Уметь: выбирать средства разработки, оценивать сложность проектов, планировать ресурсы, контролировать сроки выполнения и оценивать качество полученного результата.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>
          <w:trHeight w:val="263" w:hRule="atLeast"/>
        </w:trPr>
        <w:tc>
          <w:tcPr>
            <w:tcW w:w="5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3.</w:t>
            </w:r>
          </w:p>
        </w:tc>
        <w:tc>
          <w:tcPr>
            <w:tcW w:w="73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ОПК-8.3. Владеть: навыками разработки технического задания, составления планов, распределения задач, тестирования и оценки качества программных средств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7905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ИТОГОВАЯ ОЦЕНКА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i/>
                <w:i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0"/>
                <w:szCs w:val="20"/>
                <w:lang w:val="ru-RU" w:eastAsia="en-US" w:bidi="ar-SA"/>
              </w:rPr>
              <w:t>(отлично, хорошо, удовлетворительно, неудовлетворительно)</w:t>
            </w:r>
          </w:p>
        </w:tc>
        <w:tc>
          <w:tcPr>
            <w:tcW w:w="1558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ru-RU" w:eastAsia="en-US" w:bidi="ar-SA"/>
              </w:rPr>
              <w:t>Отлично</w:t>
            </w:r>
          </w:p>
        </w:tc>
      </w:tr>
    </w:tbl>
    <w:p>
      <w:pPr>
        <w:pStyle w:val="Normal"/>
        <w:spacing w:lineRule="auto" w:line="240" w:before="0" w:after="0"/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_________________</w:t>
      </w:r>
    </w:p>
    <w:p>
      <w:pPr>
        <w:pStyle w:val="Normal"/>
        <w:spacing w:lineRule="auto" w:line="240" w:before="0" w:after="0"/>
        <w:ind w:left="360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b/>
          <w:sz w:val="24"/>
          <w:szCs w:val="24"/>
        </w:rPr>
        <w:t>*</w:t>
      </w:r>
      <w:r>
        <w:rPr>
          <w:rFonts w:cs="Times New Roman" w:ascii="Times New Roman" w:hAnsi="Times New Roman"/>
          <w:sz w:val="18"/>
          <w:szCs w:val="18"/>
        </w:rPr>
        <w:t>перечислить результаты, запланированные в  программе практики и в индивидуальном задании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ind w:firstLine="720" w:right="200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yellow"/>
          <w:u w:val="single"/>
          <w:lang w:eastAsia="ru-RU"/>
        </w:rPr>
        <w:t>СТРУКТУРА ОТЗЫВА (удалить после (заполнения)</w:t>
      </w:r>
    </w:p>
    <w:p>
      <w:pPr>
        <w:pStyle w:val="Normal"/>
        <w:spacing w:lineRule="auto" w:line="240" w:before="0" w:after="0"/>
        <w:ind w:firstLine="720" w:right="200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yellow"/>
          <w:u w:val="single"/>
          <w:lang w:eastAsia="ru-RU"/>
        </w:rPr>
      </w:r>
    </w:p>
    <w:p>
      <w:pPr>
        <w:pStyle w:val="Normal"/>
        <w:spacing w:lineRule="auto" w:line="240" w:before="0" w:after="0"/>
        <w:ind w:firstLine="720" w:right="200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yellow"/>
          <w:u w:val="single"/>
          <w:lang w:eastAsia="ru-RU"/>
        </w:rPr>
        <w:t>Отзыв заполняется на компьютере. В отзыве должны быть отражены: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выполняемые студентом профессиональные задачи;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полнота и качество выполнения программы практики, в том числе качество подготовки тезисов научных докладов и публикаций (если предусмотрено программой практики);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отношение студента к выполнению заданий, полученных в период практики, данные посещаемости практики;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 xml:space="preserve">оценка сформированности планируемых результатов обучения; 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выводы о профессиональной пригодности студента, комментарии о проявленных им личных и профессиональных качествах, включая его теоретические знания, практические навыки и умения.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Руководитель практики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>$(organizationName)</w:t>
      </w:r>
      <w:r>
        <w:rPr>
          <w:rFonts w:eastAsia="Times New Roman" w:cs="Times New Roman" w:ascii="Times New Roman" w:hAnsi="Times New Roman"/>
          <w:b/>
          <w:sz w:val="24"/>
          <w:szCs w:val="24"/>
          <w:u w:val="single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u w:val="single"/>
        </w:rPr>
        <w:t xml:space="preserve"> </w:t>
      </w:r>
      <w:r>
        <w:rPr>
          <w:rFonts w:eastAsia="Times New Roman" w:cs="Times New Roman" w:ascii="Times New Roman" w:hAnsi="Times New Roman"/>
        </w:rPr>
        <w:t xml:space="preserve"> 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ab/>
        <w:tab/>
        <w:tab/>
        <w:tab/>
        <w:tab/>
        <w:t xml:space="preserve">                 </w:t>
      </w: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  <w:t>(наименование организации)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auto"/>
          <w:kern w:val="0"/>
          <w:sz w:val="22"/>
          <w:szCs w:val="22"/>
          <w:u w:val="single"/>
          <w:lang w:val="ru-RU" w:eastAsia="zh-CN" w:bidi="hi-IN"/>
        </w:rPr>
        <w:t>$(organizationSupervisor.position)</w:t>
      </w:r>
      <w:r>
        <w:rPr>
          <w:rFonts w:eastAsia="Times New Roman" w:cs="Times New Roman" w:ascii="Times New Roman" w:hAnsi="Times New Roman"/>
          <w:u w:val="single"/>
        </w:rPr>
        <w:t xml:space="preserve"> </w:t>
      </w:r>
      <w:r>
        <w:rPr>
          <w:rFonts w:eastAsia="Times New Roman" w:cs="Times New Roman" w:ascii="Times New Roman" w:hAnsi="Times New Roman"/>
        </w:rPr>
        <w:t xml:space="preserve"> 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  <w:tab/>
        <w:tab/>
        <w:tab/>
        <w:tab/>
        <w:t>____</w:t>
      </w:r>
      <w:r>
        <w:rPr>
          <w:rFonts w:eastAsia="Times New Roman" w:cs="Times New Roman" w:ascii="Times New Roman" w:hAnsi="Times New Roman"/>
        </w:rPr>
        <w:t xml:space="preserve">__________  / </w:t>
      </w:r>
      <w:r>
        <w:rPr>
          <w:rFonts w:eastAsia="Times New Roman" w:cs="Times New Roman" w:ascii="Times New Roman" w:hAnsi="Times New Roman"/>
          <w:color w:val="auto"/>
          <w:kern w:val="0"/>
          <w:sz w:val="22"/>
          <w:szCs w:val="22"/>
          <w:u w:val="single"/>
          <w:lang w:val="ru-RU" w:eastAsia="zh-CN" w:bidi="hi-IN"/>
        </w:rPr>
        <w:t>$(organizationSupervisor.name)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       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 xml:space="preserve">(должность) </w:t>
        <w:tab/>
        <w:tab/>
        <w:tab/>
        <w:tab/>
        <w:tab/>
        <w:tab/>
        <w:t>(подпись</w:t>
      </w: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*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, расшифровка Ф.И.О.)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8"/>
          <w:szCs w:val="28"/>
          <w:vertAlign w:val="superscript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8"/>
          <w:szCs w:val="28"/>
          <w:vertAlign w:val="superscript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«</w:t>
      </w:r>
      <w:r>
        <w:rPr>
          <w:rFonts w:eastAsia="Calibri" w:cs="Times New Roman" w:ascii="Times New Roman" w:hAnsi="Times New Roman"/>
          <w:b/>
          <w:sz w:val="28"/>
          <w:szCs w:val="28"/>
          <w:highlight w:val="yellow"/>
          <w:vertAlign w:val="superscript"/>
          <w:lang w:eastAsia="ru-RU"/>
        </w:rPr>
        <w:t>_______</w:t>
      </w: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» декабря 2025 г.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8"/>
          <w:szCs w:val="28"/>
          <w:vertAlign w:val="superscript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i/>
          <w:i/>
          <w:sz w:val="20"/>
          <w:szCs w:val="20"/>
          <w:vertAlign w:val="superscript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*</w:t>
      </w:r>
      <w:r>
        <w:rPr>
          <w:rFonts w:eastAsia="Calibri" w:cs="Times New Roman" w:ascii="Times New Roman" w:hAnsi="Times New Roman"/>
          <w:b/>
          <w:i/>
          <w:sz w:val="20"/>
          <w:szCs w:val="20"/>
          <w:vertAlign w:val="superscript"/>
          <w:lang w:eastAsia="ru-RU"/>
        </w:rPr>
        <w:t xml:space="preserve"> Подпись руководителя практики в профильной организации заверяется в профильной организации.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before="0" w:after="200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sectPr>
      <w:type w:val="nextPage"/>
      <w:pgSz w:w="11906" w:h="16838"/>
      <w:pgMar w:left="1701" w:right="851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c61c4e"/>
    <w:pPr>
      <w:spacing w:before="0" w:after="200"/>
      <w:ind w:left="720"/>
      <w:contextualSpacing/>
    </w:pPr>
    <w:rPr/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c61c4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">
    <w:name w:val="Сетка таблицы1"/>
    <w:basedOn w:val="a1"/>
    <w:uiPriority w:val="99"/>
    <w:rsid w:val="00c61c4e"/>
    <w:pPr>
      <w:spacing w:after="0" w:line="240" w:lineRule="auto"/>
    </w:pPr>
    <w:rPr>
      <w:lang w:eastAsia="ru-RU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19E561-2B5F-436E-8538-7149736166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Application>LibreOffice/25.2.7.2$Linux_X86_64 LibreOffice_project/520$Build-2</Application>
  <AppVersion>15.0000</AppVersion>
  <Pages>2</Pages>
  <Words>316</Words>
  <Characters>2668</Characters>
  <CharactersWithSpaces>3015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2020-09-09T11:17:00Z</dcterms:created>
  <dc:creator>user</dc:creator>
  <dc:description/>
  <dc:language>ru-RU</dc:language>
  <cp:lastModifiedBy/>
  <dcterms:modified xsi:type="dcterms:W3CDTF">2025-12-07T01:34:50Z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