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/>
        <w:t>МИНИСТЕРСТВО НАУКИ И ВЫСШЕГО ОБРАЗОВАНИЯ РОССИЙСКОЙ ФЕДЕРАЦИИ</w:t>
      </w:r>
    </w:p>
    <w:p>
      <w:pPr>
        <w:pStyle w:val="Normal"/>
        <w:jc w:val="center"/>
        <w:rPr>
          <w:caps/>
        </w:rPr>
      </w:pPr>
      <w:r>
        <w:rPr>
          <w:caps/>
        </w:rPr>
        <w:t xml:space="preserve">ФЕДЕРАЛЬНОЕ Государственное автономНОЕ образовательное </w:t>
      </w:r>
    </w:p>
    <w:p>
      <w:pPr>
        <w:pStyle w:val="Normal"/>
        <w:spacing w:before="0" w:after="120"/>
        <w:jc w:val="center"/>
        <w:rPr>
          <w:caps/>
        </w:rPr>
      </w:pPr>
      <w:r>
        <w:rPr>
          <w:caps/>
        </w:rPr>
        <w:t>учреждение высшего образования</w:t>
      </w:r>
    </w:p>
    <w:p>
      <w:pPr>
        <w:pStyle w:val="Normal"/>
        <w:jc w:val="center"/>
        <w:rPr>
          <w:bCs/>
          <w:caps/>
        </w:rPr>
      </w:pPr>
      <w:r>
        <w:rPr>
          <w:bCs/>
          <w:caps/>
        </w:rPr>
        <w:t xml:space="preserve"> </w:t>
      </w:r>
      <w:r>
        <w:rPr>
          <w:bCs/>
          <w:caps/>
        </w:rPr>
        <w:t xml:space="preserve">«Новосибирский НАЦИОНАЛЬНЫЙ ИССЛЕДОВАТЕЛЬСКИЙ государственный университет» </w:t>
      </w:r>
    </w:p>
    <w:p>
      <w:pPr>
        <w:pStyle w:val="Normal"/>
        <w:spacing w:lineRule="auto" w:line="360"/>
        <w:jc w:val="center"/>
        <w:rPr>
          <w:bCs/>
          <w:caps/>
        </w:rPr>
      </w:pPr>
      <w:r>
        <w:rPr>
          <w:bCs/>
          <w:caps/>
        </w:rPr>
        <w:t>(нОВОСИБИРСКИЙ ГОСУДАРСТВЕННЫЙ УНИВЕРСИТЕТ, НГУ)</w:t>
      </w:r>
    </w:p>
    <w:p>
      <w:pPr>
        <w:pStyle w:val="Normal"/>
        <w:spacing w:lineRule="auto" w:line="360"/>
        <w:rPr/>
      </w:pPr>
      <w:r>
        <w:rPr/>
        <w:t>Факультет информационных технологий</w:t>
      </w:r>
    </w:p>
    <w:p>
      <w:pPr>
        <w:pStyle w:val="Normal"/>
        <w:spacing w:lineRule="auto" w:line="360"/>
        <w:rPr/>
      </w:pPr>
      <w:r>
        <w:rPr/>
        <w:t>Кафедра общей информатики</w:t>
      </w:r>
    </w:p>
    <w:p>
      <w:pPr>
        <w:pStyle w:val="Normal"/>
        <w:numPr>
          <w:ilvl w:val="0"/>
          <w:numId w:val="2"/>
        </w:numPr>
        <w:ind w:hanging="431" w:start="431"/>
        <w:rPr>
          <w:caps/>
        </w:rPr>
      </w:pPr>
      <w:r>
        <w:rPr/>
        <w:t>Направление подготовки</w:t>
      </w:r>
      <w:r>
        <w:rPr>
          <w:caps/>
        </w:rPr>
        <w:t xml:space="preserve">: </w:t>
      </w:r>
      <w:r>
        <w:rPr>
          <w:caps/>
          <w:shd w:fill="FFFF00" w:val="clear"/>
        </w:rPr>
        <w:t>$(образПрограмма)</w:t>
      </w:r>
    </w:p>
    <w:p>
      <w:pPr>
        <w:pStyle w:val="Normal"/>
        <w:ind w:hanging="0"/>
        <w:rPr>
          <w:i/>
          <w:sz w:val="16"/>
          <w:szCs w:val="16"/>
        </w:rPr>
      </w:pPr>
      <w:r>
        <w:rPr/>
        <w:t xml:space="preserve">Направленность (профиль): </w:t>
      </w:r>
      <w:r>
        <w:rPr>
          <w:shd w:fill="FFFF00" w:val="clear"/>
        </w:rPr>
        <w:t>$(специализация)</w:t>
      </w:r>
    </w:p>
    <w:p>
      <w:pPr>
        <w:pStyle w:val="Normal"/>
        <w:numPr>
          <w:ilvl w:val="0"/>
          <w:numId w:val="2"/>
        </w:numPr>
        <w:tabs>
          <w:tab w:val="clear" w:pos="709"/>
        </w:tabs>
        <w:jc w:val="center"/>
        <w:rPr>
          <w:i/>
          <w:sz w:val="16"/>
          <w:szCs w:val="16"/>
        </w:rPr>
      </w:pPr>
      <w:r>
        <w:rPr>
          <w:i/>
          <w:sz w:val="16"/>
          <w:szCs w:val="16"/>
        </w:rPr>
      </w:r>
    </w:p>
    <w:p>
      <w:pPr>
        <w:pStyle w:val="Normal"/>
        <w:spacing w:before="0" w:after="120"/>
        <w:jc w:val="center"/>
        <w:rPr/>
      </w:pPr>
      <w:r>
        <w:rPr/>
        <w:t>НОРМОКОНТРОЛЬ</w:t>
      </w:r>
    </w:p>
    <w:p>
      <w:pPr>
        <w:pStyle w:val="Normal"/>
        <w:spacing w:before="0" w:after="120"/>
        <w:jc w:val="center"/>
        <w:rPr/>
      </w:pPr>
      <w:r>
        <w:rPr/>
        <w:t xml:space="preserve">выпускной квалификационной работы </w:t>
      </w:r>
      <w:r>
        <w:rPr>
          <w:b w:val="false"/>
          <w:bCs w:val="false"/>
          <w:shd w:fill="FFFF00" w:val="clear"/>
        </w:rPr>
        <w:t>$(степень)</w:t>
      </w:r>
    </w:p>
    <w:p>
      <w:pPr>
        <w:pStyle w:val="Normal"/>
        <w:spacing w:before="0" w:after="120"/>
        <w:rPr/>
      </w:pPr>
      <w:r>
        <w:rPr/>
        <w:t xml:space="preserve">Тема: </w:t>
      </w:r>
      <w:r>
        <w:rPr>
          <w:u w:val="single"/>
          <w:shd w:fill="FFFF00" w:val="clear"/>
        </w:rPr>
        <w:t>$(темаВКР)</w:t>
      </w:r>
    </w:p>
    <w:p>
      <w:pPr>
        <w:pStyle w:val="Normal"/>
        <w:spacing w:before="0" w:after="120"/>
        <w:rPr/>
      </w:pPr>
      <w:r>
        <w:rPr>
          <w:shd w:fill="FFFF00" w:val="clear"/>
        </w:rPr>
        <w:t>$(полСтудент)</w:t>
      </w:r>
      <w:r>
        <w:rPr/>
        <w:t xml:space="preserve">: </w:t>
      </w:r>
      <w:r>
        <w:rPr>
          <w:u w:val="single"/>
          <w:shd w:fill="FFFF00" w:val="clear"/>
        </w:rPr>
        <w:t>$(полноеИмя)</w:t>
      </w:r>
    </w:p>
    <w:p>
      <w:pPr>
        <w:pStyle w:val="Normal"/>
        <w:spacing w:before="0" w:after="120"/>
        <w:jc w:val="center"/>
        <w:rPr>
          <w:sz w:val="16"/>
          <w:szCs w:val="16"/>
        </w:rPr>
      </w:pPr>
      <w:r>
        <w:rPr>
          <w:sz w:val="16"/>
          <w:szCs w:val="16"/>
        </w:rPr>
        <w:t>фамилия, имя, отчество</w:t>
      </w:r>
    </w:p>
    <w:p>
      <w:pPr>
        <w:pStyle w:val="Normal"/>
        <w:spacing w:before="0" w:after="120"/>
        <w:jc w:val="center"/>
        <w:rPr/>
      </w:pPr>
      <w:r>
        <w:rPr/>
        <w:t>Анализ на соответствие требованиям оформления ВКР</w:t>
      </w:r>
    </w:p>
    <w:tbl>
      <w:tblPr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365"/>
        <w:gridCol w:w="4825"/>
        <w:gridCol w:w="2155"/>
      </w:tblGrid>
      <w:tr>
        <w:trPr>
          <w:trHeight w:val="20" w:hRule="atLeast"/>
        </w:trPr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Web"/>
              <w:spacing w:beforeAutospacing="0" w:before="0" w:afterAutospacing="0" w:after="0"/>
              <w:jc w:val="center"/>
              <w:rPr/>
            </w:pPr>
            <w:r>
              <w:rPr/>
              <w:t>Объект</w:t>
            </w:r>
          </w:p>
          <w:p>
            <w:pPr>
              <w:pStyle w:val="NormalWeb"/>
              <w:spacing w:beforeAutospacing="0" w:before="0" w:afterAutospacing="0" w:after="0"/>
              <w:jc w:val="center"/>
              <w:rPr/>
            </w:pPr>
            <w:r>
              <w:rPr/>
            </w:r>
          </w:p>
        </w:tc>
        <w:tc>
          <w:tcPr>
            <w:tcW w:w="48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Web"/>
              <w:spacing w:beforeAutospacing="0" w:before="0" w:afterAutospacing="0" w:after="0"/>
              <w:jc w:val="center"/>
              <w:rPr/>
            </w:pPr>
            <w:r>
              <w:rPr/>
              <w:t>Параметры</w:t>
            </w:r>
          </w:p>
          <w:p>
            <w:pPr>
              <w:pStyle w:val="NormalWeb"/>
              <w:spacing w:beforeAutospacing="0" w:before="0" w:afterAutospacing="0" w:after="0"/>
              <w:jc w:val="center"/>
              <w:rPr/>
            </w:pPr>
            <w:r>
              <w:rPr/>
            </w:r>
          </w:p>
        </w:tc>
        <w:tc>
          <w:tcPr>
            <w:tcW w:w="21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Web"/>
              <w:spacing w:beforeAutospacing="0" w:before="0" w:afterAutospacing="0" w:after="0"/>
              <w:jc w:val="center"/>
              <w:rPr/>
            </w:pPr>
            <w:r>
              <w:rPr/>
              <w:t>Соответствует: +</w:t>
            </w:r>
          </w:p>
          <w:p>
            <w:pPr>
              <w:pStyle w:val="NormalWeb"/>
              <w:spacing w:beforeAutospacing="0" w:before="0" w:afterAutospacing="0" w:after="0"/>
              <w:jc w:val="center"/>
              <w:rPr/>
            </w:pPr>
            <w:r>
              <w:rPr/>
              <w:t>Не соответствует: -</w:t>
            </w:r>
          </w:p>
        </w:tc>
      </w:tr>
      <w:tr>
        <w:trPr>
          <w:trHeight w:val="276" w:hRule="atLeast"/>
        </w:trPr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Web"/>
              <w:spacing w:beforeAutospacing="0" w:before="0" w:afterAutospacing="0" w:after="0"/>
              <w:jc w:val="center"/>
              <w:rPr/>
            </w:pPr>
            <w:r>
              <w:rPr/>
              <w:t>1</w:t>
            </w:r>
          </w:p>
        </w:tc>
        <w:tc>
          <w:tcPr>
            <w:tcW w:w="48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Web"/>
              <w:spacing w:beforeAutospacing="0" w:before="0" w:afterAutospacing="0" w:after="0"/>
              <w:jc w:val="center"/>
              <w:rPr/>
            </w:pPr>
            <w:r>
              <w:rPr/>
              <w:t>2</w:t>
            </w:r>
          </w:p>
        </w:tc>
        <w:tc>
          <w:tcPr>
            <w:tcW w:w="21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Web"/>
              <w:spacing w:beforeAutospacing="0" w:before="0" w:afterAutospacing="0" w:after="0"/>
              <w:jc w:val="center"/>
              <w:rPr/>
            </w:pPr>
            <w:r>
              <w:rPr/>
              <w:t>3</w:t>
            </w:r>
          </w:p>
        </w:tc>
      </w:tr>
      <w:tr>
        <w:trPr>
          <w:trHeight w:val="523" w:hRule="atLeast"/>
        </w:trPr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Наименование темы работы, реквизиты утверждения</w:t>
            </w:r>
          </w:p>
        </w:tc>
        <w:tc>
          <w:tcPr>
            <w:tcW w:w="48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Соответствует утвержденной распоряжением проректора по учебной работе.</w:t>
            </w:r>
          </w:p>
        </w:tc>
        <w:tc>
          <w:tcPr>
            <w:tcW w:w="21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Web"/>
              <w:spacing w:beforeAutospacing="0" w:before="0" w:afterAutospacing="0" w:after="0"/>
              <w:jc w:val="center"/>
              <w:rPr/>
            </w:pPr>
            <w:r>
              <w:rPr/>
              <w:t>+</w:t>
            </w:r>
          </w:p>
        </w:tc>
      </w:tr>
      <w:tr>
        <w:trPr>
          <w:trHeight w:val="523" w:hRule="atLeast"/>
        </w:trPr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Сведения о руководителе ВКР</w:t>
            </w:r>
          </w:p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 xml:space="preserve">(ФИО, ученая степень, звание, должность, место работы) </w:t>
            </w:r>
          </w:p>
        </w:tc>
        <w:tc>
          <w:tcPr>
            <w:tcW w:w="48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Соответствуют утвержденным распоряжением проректора по учебной работе.</w:t>
            </w:r>
          </w:p>
        </w:tc>
        <w:tc>
          <w:tcPr>
            <w:tcW w:w="21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Web"/>
              <w:spacing w:beforeAutospacing="0" w:before="0" w:afterAutospacing="0" w:after="0"/>
              <w:jc w:val="center"/>
              <w:rPr/>
            </w:pPr>
            <w:r>
              <w:rPr/>
              <w:t>+</w:t>
            </w:r>
          </w:p>
        </w:tc>
      </w:tr>
      <w:tr>
        <w:trPr>
          <w:trHeight w:val="20" w:hRule="atLeast"/>
        </w:trPr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Размер шрифта</w:t>
            </w:r>
          </w:p>
        </w:tc>
        <w:tc>
          <w:tcPr>
            <w:tcW w:w="48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Для основного текста кегль 12-14 пт.</w:t>
            </w:r>
          </w:p>
        </w:tc>
        <w:tc>
          <w:tcPr>
            <w:tcW w:w="21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Web"/>
              <w:spacing w:beforeAutospacing="0" w:before="0" w:afterAutospacing="0" w:after="0"/>
              <w:jc w:val="center"/>
              <w:rPr/>
            </w:pPr>
            <w:r>
              <w:rPr/>
              <w:t>+</w:t>
            </w:r>
          </w:p>
        </w:tc>
      </w:tr>
      <w:tr>
        <w:trPr>
          <w:trHeight w:val="20" w:hRule="atLeast"/>
        </w:trPr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Название шрифта</w:t>
            </w:r>
          </w:p>
        </w:tc>
        <w:tc>
          <w:tcPr>
            <w:tcW w:w="48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TimesNewRoman, допускается использовать компьютерные возможности акцентирования внимания на определенных терминах, формулах, теоремах, применяя шрифты разной гарнитуры.</w:t>
            </w:r>
          </w:p>
        </w:tc>
        <w:tc>
          <w:tcPr>
            <w:tcW w:w="21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Web"/>
              <w:spacing w:beforeAutospacing="0" w:before="0" w:afterAutospacing="0" w:after="0"/>
              <w:jc w:val="center"/>
              <w:rPr/>
            </w:pPr>
            <w:r>
              <w:rPr/>
              <w:t>+</w:t>
            </w:r>
          </w:p>
        </w:tc>
      </w:tr>
      <w:tr>
        <w:trPr>
          <w:trHeight w:val="20" w:hRule="atLeast"/>
        </w:trPr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Междустрочный интервал</w:t>
            </w:r>
          </w:p>
        </w:tc>
        <w:tc>
          <w:tcPr>
            <w:tcW w:w="48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Полуторный.</w:t>
            </w:r>
          </w:p>
        </w:tc>
        <w:tc>
          <w:tcPr>
            <w:tcW w:w="21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Web"/>
              <w:spacing w:beforeAutospacing="0" w:before="0" w:afterAutospacing="0" w:after="0"/>
              <w:jc w:val="center"/>
              <w:rPr/>
            </w:pPr>
            <w:r>
              <w:rPr/>
              <w:t>+</w:t>
            </w:r>
          </w:p>
        </w:tc>
      </w:tr>
      <w:tr>
        <w:trPr>
          <w:trHeight w:val="20" w:hRule="atLeast"/>
        </w:trPr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Абзац</w:t>
            </w:r>
          </w:p>
        </w:tc>
        <w:tc>
          <w:tcPr>
            <w:tcW w:w="48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Отступ 1,25, выравнивание по ширине, между абзацами нет увеличенных интервалов.</w:t>
            </w:r>
          </w:p>
        </w:tc>
        <w:tc>
          <w:tcPr>
            <w:tcW w:w="21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120"/>
              <w:ind w:hanging="0" w:start="113" w:end="113"/>
              <w:jc w:val="center"/>
              <w:rPr/>
            </w:pPr>
            <w:r>
              <w:rPr/>
              <w:t>+</w:t>
            </w:r>
          </w:p>
        </w:tc>
      </w:tr>
      <w:tr>
        <w:trPr>
          <w:trHeight w:val="20" w:hRule="atLeast"/>
        </w:trPr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Поля (мм)</w:t>
            </w:r>
          </w:p>
        </w:tc>
        <w:tc>
          <w:tcPr>
            <w:tcW w:w="48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Левое – 30, правое – 10, верхнее и нижнее – 20.</w:t>
            </w:r>
          </w:p>
        </w:tc>
        <w:tc>
          <w:tcPr>
            <w:tcW w:w="21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120"/>
              <w:ind w:hanging="0" w:start="113" w:end="113"/>
              <w:jc w:val="center"/>
              <w:rPr/>
            </w:pPr>
            <w:r>
              <w:rPr/>
              <w:t>+</w:t>
            </w:r>
          </w:p>
        </w:tc>
      </w:tr>
      <w:tr>
        <w:trPr>
          <w:trHeight w:val="613" w:hRule="atLeast"/>
        </w:trPr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Общий объем без приложений</w:t>
            </w:r>
          </w:p>
        </w:tc>
        <w:tc>
          <w:tcPr>
            <w:tcW w:w="48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 xml:space="preserve">Рекомендуемый объем 50-60 стр. печатного текста. </w:t>
            </w:r>
          </w:p>
        </w:tc>
        <w:tc>
          <w:tcPr>
            <w:tcW w:w="21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tabs>
                <w:tab w:val="clear" w:pos="709"/>
                <w:tab w:val="left" w:pos="23" w:leader="none"/>
              </w:tabs>
              <w:suppressAutoHyphens w:val="true"/>
              <w:bidi w:val="0"/>
              <w:spacing w:lineRule="auto" w:line="240" w:before="0" w:after="120"/>
              <w:ind w:hanging="0" w:start="113" w:end="113"/>
              <w:jc w:val="center"/>
              <w:rPr/>
            </w:pPr>
            <w:r>
              <w:rPr/>
              <w:t>+</w:t>
            </w:r>
          </w:p>
        </w:tc>
      </w:tr>
      <w:tr>
        <w:trPr>
          <w:trHeight w:val="20" w:hRule="atLeast"/>
        </w:trPr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Нумерация</w:t>
            </w:r>
          </w:p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страниц</w:t>
            </w:r>
          </w:p>
          <w:p>
            <w:pPr>
              <w:pStyle w:val="NormalWeb"/>
              <w:spacing w:beforeAutospacing="0" w:before="0" w:afterAutospacing="0" w:after="0"/>
              <w:rPr/>
            </w:pPr>
            <w:r>
              <w:rPr/>
            </w:r>
          </w:p>
        </w:tc>
        <w:tc>
          <w:tcPr>
            <w:tcW w:w="48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 xml:space="preserve">Сквозная, включая приложения, арабскими цифрами, в нижней части листа, по центру, без точки. На титульном листе и Задании номер страниц не проставляется, но учитывается при сквозной нумерации. </w:t>
            </w:r>
          </w:p>
        </w:tc>
        <w:tc>
          <w:tcPr>
            <w:tcW w:w="21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120"/>
              <w:ind w:hanging="0" w:start="113" w:end="113"/>
              <w:jc w:val="center"/>
              <w:rPr/>
            </w:pPr>
            <w:r>
              <w:rPr/>
              <w:t>+</w:t>
            </w:r>
          </w:p>
        </w:tc>
      </w:tr>
      <w:tr>
        <w:trPr>
          <w:trHeight w:val="20" w:hRule="atLeast"/>
        </w:trPr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Последовательность</w:t>
            </w:r>
          </w:p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приведения</w:t>
            </w:r>
          </w:p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структурных</w:t>
            </w:r>
          </w:p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частей</w:t>
            </w:r>
          </w:p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работы</w:t>
            </w:r>
          </w:p>
          <w:p>
            <w:pPr>
              <w:pStyle w:val="NormalWeb"/>
              <w:spacing w:beforeAutospacing="0" w:before="0" w:afterAutospacing="0" w:after="0"/>
              <w:rPr/>
            </w:pPr>
            <w:r>
              <w:rPr/>
            </w:r>
          </w:p>
        </w:tc>
        <w:tc>
          <w:tcPr>
            <w:tcW w:w="48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Обложка.</w:t>
            </w:r>
          </w:p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 xml:space="preserve">Титульный лист. </w:t>
            </w:r>
          </w:p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 xml:space="preserve">Задание. </w:t>
            </w:r>
          </w:p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 xml:space="preserve">Аннотация (с работой не переплетается). </w:t>
            </w:r>
          </w:p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 xml:space="preserve">Содержание. </w:t>
            </w:r>
          </w:p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 xml:space="preserve">Определения, обозначения и сокращения (при необходимости). </w:t>
            </w:r>
          </w:p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Введение.</w:t>
            </w:r>
          </w:p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 xml:space="preserve">Основная часть. </w:t>
            </w:r>
          </w:p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 xml:space="preserve">Заключение. </w:t>
            </w:r>
          </w:p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 xml:space="preserve">Список использованных источников и литературы. </w:t>
            </w:r>
          </w:p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Список публикаций автора по теме выпускной квалификационной работы (с работой не переплетается).</w:t>
            </w:r>
          </w:p>
          <w:p>
            <w:pPr>
              <w:pStyle w:val="NormalWeb"/>
              <w:spacing w:beforeAutospacing="0" w:before="0" w:afterAutospacing="0" w:after="0"/>
              <w:rPr/>
            </w:pPr>
            <w:r>
              <w:fldChar w:fldCharType="begin"/>
            </w:r>
            <w:r>
              <w:rPr>
                <w:rStyle w:val="Style"/>
              </w:rPr>
              <w:instrText xml:space="preserve"> HYPERLINK "http://mmfd.nsu.ru/mmf/uch/diplom/oformlen.htm" \l "%D0%9F%D1%80%D0%B8%D0%BB%D0%BE%D0%B6%D0%B5%D0%BD%D0%B8%D1%8F%23%D0%9F%D1%80%D0%B8%D0%BB%D0%BE%D0%B6%D0%B5%D0%BD%D0%B8%D1%8F"</w:instrText>
            </w:r>
            <w:r>
              <w:rPr>
                <w:rStyle w:val="Style"/>
              </w:rPr>
              <w:fldChar w:fldCharType="separate"/>
            </w:r>
            <w:r>
              <w:rPr>
                <w:rStyle w:val="Style"/>
              </w:rPr>
              <w:t>Приложения (при необходимости).</w:t>
            </w:r>
            <w:r>
              <w:rPr>
                <w:rStyle w:val="Style"/>
              </w:rPr>
              <w:fldChar w:fldCharType="end"/>
            </w:r>
            <w:r>
              <w:rPr/>
              <w:t xml:space="preserve"> </w:t>
            </w:r>
          </w:p>
        </w:tc>
        <w:tc>
          <w:tcPr>
            <w:tcW w:w="21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120"/>
              <w:ind w:hanging="0" w:start="113" w:end="113"/>
              <w:jc w:val="center"/>
              <w:rPr/>
            </w:pPr>
            <w:r>
              <w:rPr/>
              <w:t>+</w:t>
            </w:r>
          </w:p>
        </w:tc>
      </w:tr>
      <w:tr>
        <w:trPr>
          <w:trHeight w:val="20" w:hRule="atLeast"/>
        </w:trPr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Оформление аннотации</w:t>
            </w:r>
          </w:p>
        </w:tc>
        <w:tc>
          <w:tcPr>
            <w:tcW w:w="48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Объем не более 1 страницы. С работой не переплетается. Оформляется по установленной форме.</w:t>
            </w:r>
          </w:p>
        </w:tc>
        <w:tc>
          <w:tcPr>
            <w:tcW w:w="21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120"/>
              <w:ind w:hanging="0" w:start="113" w:end="113"/>
              <w:jc w:val="center"/>
              <w:rPr/>
            </w:pPr>
            <w:r>
              <w:rPr/>
              <w:t>+</w:t>
            </w:r>
          </w:p>
        </w:tc>
      </w:tr>
      <w:tr>
        <w:trPr>
          <w:trHeight w:val="20" w:hRule="atLeast"/>
        </w:trPr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Оформление</w:t>
            </w:r>
          </w:p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содержания</w:t>
            </w:r>
          </w:p>
          <w:p>
            <w:pPr>
              <w:pStyle w:val="NormalWeb"/>
              <w:spacing w:beforeAutospacing="0" w:before="0" w:afterAutospacing="0" w:after="0"/>
              <w:rPr/>
            </w:pPr>
            <w:r>
              <w:rPr/>
            </w:r>
          </w:p>
        </w:tc>
        <w:tc>
          <w:tcPr>
            <w:tcW w:w="48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Содержание включает в себя:</w:t>
            </w:r>
          </w:p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 xml:space="preserve">определения, обозначения и сокращения (при наличии); введение; номера и наименования всех разделов, подразделов; заключение; список использованных источников и литературы; приложения (при наличии). </w:t>
            </w:r>
          </w:p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Указываются номера страницы, с которой начинаются структурные элементы. Наименования, включенные в содержание, записывают строчными буквами, начиная с прописной буквы. Указание "стр." должно отсутствовать.</w:t>
            </w:r>
          </w:p>
        </w:tc>
        <w:tc>
          <w:tcPr>
            <w:tcW w:w="21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120"/>
              <w:ind w:hanging="0" w:start="113" w:end="113"/>
              <w:jc w:val="center"/>
              <w:rPr/>
            </w:pPr>
            <w:r>
              <w:rPr/>
              <w:t>+</w:t>
            </w:r>
          </w:p>
        </w:tc>
      </w:tr>
      <w:tr>
        <w:trPr>
          <w:trHeight w:val="20" w:hRule="atLeast"/>
        </w:trPr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Оформление структурных частей</w:t>
            </w:r>
          </w:p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работы</w:t>
            </w:r>
          </w:p>
          <w:p>
            <w:pPr>
              <w:pStyle w:val="NormalWeb"/>
              <w:spacing w:beforeAutospacing="0" w:before="0" w:afterAutospacing="0" w:after="0"/>
              <w:rPr/>
            </w:pPr>
            <w:r>
              <w:rPr/>
            </w:r>
          </w:p>
        </w:tc>
        <w:tc>
          <w:tcPr>
            <w:tcW w:w="48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Каждая структурная часть и раздел начинаются с новой страницы. Заголовки структурных элементов располагают в середине строки без точки в конце и печатают прописными буквами, не подчеркивая.</w:t>
            </w:r>
          </w:p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Основная часть делится на разделы, подразделы, пункты, подпункты, которые нумеруют арабскими цифрами и записывают с абзацного отступа без точки после номера. Разделы, подразделы имеют заголовки.</w:t>
            </w:r>
            <w:r>
              <w:rPr>
                <w:color w:val="000000"/>
              </w:rPr>
              <w:t xml:space="preserve"> Заголовки печатают с абзацного отступа с прописной буквы без т</w:t>
            </w:r>
            <w:r>
              <w:rPr/>
              <w:t>очки в конце, не подчеркивая. Если заголовок из двух предложений, их разделяют точкой. Переносы в заголовках не допускаются.</w:t>
            </w:r>
          </w:p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Разделы имеют порядковую нумерацию в пределах всего текста работы.</w:t>
            </w:r>
          </w:p>
        </w:tc>
        <w:tc>
          <w:tcPr>
            <w:tcW w:w="21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120"/>
              <w:ind w:hanging="0" w:start="113" w:end="113"/>
              <w:jc w:val="center"/>
              <w:rPr/>
            </w:pPr>
            <w:r>
              <w:rPr/>
              <w:t>+</w:t>
            </w:r>
          </w:p>
        </w:tc>
      </w:tr>
      <w:tr>
        <w:trPr>
          <w:trHeight w:val="20" w:hRule="atLeast"/>
        </w:trPr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Оформление заключения</w:t>
            </w:r>
          </w:p>
        </w:tc>
        <w:tc>
          <w:tcPr>
            <w:tcW w:w="48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Наличие последней страницы Заключения, оформленной по образцу. Подпись студента, дата.</w:t>
            </w:r>
          </w:p>
        </w:tc>
        <w:tc>
          <w:tcPr>
            <w:tcW w:w="21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120"/>
              <w:ind w:hanging="0" w:start="113" w:end="113"/>
              <w:jc w:val="center"/>
              <w:rPr/>
            </w:pPr>
            <w:r>
              <w:rPr/>
              <w:t>+</w:t>
            </w:r>
          </w:p>
        </w:tc>
      </w:tr>
      <w:tr>
        <w:trPr>
          <w:trHeight w:val="20" w:hRule="atLeast"/>
        </w:trPr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Оформление таблиц</w:t>
            </w:r>
          </w:p>
          <w:p>
            <w:pPr>
              <w:pStyle w:val="NormalWeb"/>
              <w:spacing w:beforeAutospacing="0" w:before="0" w:afterAutospacing="0" w:after="0"/>
              <w:rPr/>
            </w:pPr>
            <w:r>
              <w:rPr/>
            </w:r>
          </w:p>
        </w:tc>
        <w:tc>
          <w:tcPr>
            <w:tcW w:w="48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Таблица имеет название и порядковую нумерацию арабскими цифрами, сквозную по всей работе. Слово «Таблица» и ее номер располагается слева без абзацного отступа, через дефис указывается название таблицы. Таблицу, в зависимости от ее размера, помещают под текстом, в котором впервые дана ссылка на нее, или на следующей странице, или, при необходимости, в приложении.</w:t>
            </w:r>
          </w:p>
        </w:tc>
        <w:tc>
          <w:tcPr>
            <w:tcW w:w="21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120"/>
              <w:ind w:hanging="0" w:start="113" w:end="113"/>
              <w:jc w:val="center"/>
              <w:rPr/>
            </w:pPr>
            <w:r>
              <w:rPr/>
              <w:t>+</w:t>
            </w:r>
          </w:p>
        </w:tc>
      </w:tr>
      <w:tr>
        <w:trPr>
          <w:trHeight w:val="20" w:hRule="atLeast"/>
        </w:trPr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Оформление иллюстраций</w:t>
            </w:r>
          </w:p>
          <w:p>
            <w:pPr>
              <w:pStyle w:val="NormalWeb"/>
              <w:spacing w:beforeAutospacing="0" w:before="0" w:afterAutospacing="0" w:after="0"/>
              <w:rPr/>
            </w:pPr>
            <w:r>
              <w:rPr/>
            </w:r>
          </w:p>
        </w:tc>
        <w:tc>
          <w:tcPr>
            <w:tcW w:w="48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Иллюстрация обозначается словом «Рисунок». Порядковый номер рисунка и его наименование проставляются под рисунком (под подрисуночным текстом) посередине строки через тире (слово «Рисунок», его номер и через тире наименование). Точка после названия иллюстрации не ставится. Нумерация сквозная. На все иллюстрации должны быть даны ссылки в работе. Иллюстрации располагаются в работе непосредственно после текста, где они упоминаются впервые, или на следующей странице, или, при необходимости, в приложении.</w:t>
            </w:r>
          </w:p>
        </w:tc>
        <w:tc>
          <w:tcPr>
            <w:tcW w:w="21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120"/>
              <w:ind w:hanging="0" w:start="113" w:end="113"/>
              <w:jc w:val="center"/>
              <w:rPr/>
            </w:pPr>
            <w:r>
              <w:rPr/>
              <w:t>+</w:t>
            </w:r>
          </w:p>
        </w:tc>
      </w:tr>
      <w:tr>
        <w:trPr>
          <w:trHeight w:val="20" w:hRule="atLeast"/>
        </w:trPr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Оформление ссылок</w:t>
            </w:r>
          </w:p>
        </w:tc>
        <w:tc>
          <w:tcPr>
            <w:tcW w:w="48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Ссылки по всему тексту должны быть однотипные в квадратных скобках с указанием порядкового номера источника и номера страницы. Ссылки должны быть оформлены в соответствии с ГОСТ Р 7.0.5.</w:t>
            </w:r>
          </w:p>
        </w:tc>
        <w:tc>
          <w:tcPr>
            <w:tcW w:w="21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120"/>
              <w:ind w:hanging="0" w:start="113" w:end="113"/>
              <w:jc w:val="center"/>
              <w:rPr/>
            </w:pPr>
            <w:r>
              <w:rPr/>
              <w:t>+</w:t>
            </w:r>
          </w:p>
        </w:tc>
      </w:tr>
      <w:tr>
        <w:trPr>
          <w:trHeight w:val="20" w:hRule="atLeast"/>
        </w:trPr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Оформление списка использованных источников и литературы</w:t>
            </w:r>
          </w:p>
        </w:tc>
        <w:tc>
          <w:tcPr>
            <w:tcW w:w="48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 xml:space="preserve">В список использованных источников и литературы включаются только те названия, на которые есть ссылки в тексте работы. В списке используется сквозная нумерация всех источников арабскими цифрами, список печатается с абзацного отступа. </w:t>
            </w:r>
          </w:p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 xml:space="preserve">Самый распространенный способ формирования списка - алфавитный, при этом сначала указываются нормативно-правовые акты (в порядке убывания юридической силы), затем группируются источники (литература и периодические издания) на русском языке, затем - на иностранном, в конце приводятся электронные ресурсы. </w:t>
            </w:r>
          </w:p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Библиографическое описание использованной в работе литературы должны быть сделаны согласно ГОСТ Р 7.0.100 и ГОСТ 7.82.</w:t>
            </w:r>
          </w:p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Список оформляется на отдельной странице.</w:t>
            </w:r>
          </w:p>
        </w:tc>
        <w:tc>
          <w:tcPr>
            <w:tcW w:w="21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before="0" w:after="120"/>
              <w:ind w:hanging="0" w:start="0"/>
              <w:jc w:val="center"/>
              <w:rPr/>
            </w:pPr>
            <w:r>
              <w:rPr/>
              <w:t>+</w:t>
            </w:r>
          </w:p>
        </w:tc>
      </w:tr>
      <w:tr>
        <w:trPr>
          <w:trHeight w:val="20" w:hRule="atLeast"/>
        </w:trPr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Оформление списка публикаций автора по теме выпускной квалификационной работы</w:t>
            </w:r>
          </w:p>
        </w:tc>
        <w:tc>
          <w:tcPr>
            <w:tcW w:w="48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Web"/>
              <w:spacing w:beforeAutospacing="0" w:before="0" w:afterAutospacing="0" w:after="0"/>
              <w:rPr/>
            </w:pPr>
            <w:r>
              <w:rPr>
                <w:b w:val="false"/>
                <w:bCs w:val="false"/>
                <w:i w:val="false"/>
                <w:iCs w:val="false"/>
                <w:u w:val="none"/>
                <w:shd w:fill="FFFF00" w:val="clear"/>
              </w:rPr>
              <w:t>$(наличиеПоСтепени)</w:t>
            </w:r>
            <w:r>
              <w:rPr/>
              <w:t xml:space="preserve"> По установленному образцу. С работой не переплетается.</w:t>
            </w:r>
          </w:p>
        </w:tc>
        <w:tc>
          <w:tcPr>
            <w:tcW w:w="21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120"/>
              <w:ind w:hanging="0" w:start="113" w:end="113"/>
              <w:jc w:val="center"/>
              <w:rPr/>
            </w:pPr>
            <w:r>
              <w:rPr/>
              <w:t>+</w:t>
            </w:r>
          </w:p>
        </w:tc>
      </w:tr>
      <w:tr>
        <w:trPr>
          <w:trHeight w:val="20" w:hRule="atLeast"/>
        </w:trPr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Оформление приложений</w:t>
            </w:r>
          </w:p>
        </w:tc>
        <w:tc>
          <w:tcPr>
            <w:tcW w:w="48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В тексте документа на все приложения должны быть даны ссылки. Приложения располагают в порядке ссылок на них в тексте документа. Каждое приложение должно начинаться с новой страницы с указанием наверху посередине страницы слова «ПРИЛОЖЕНИЕ» и его обозначение заглавной буквой русского алфавита. Приложение должно иметь заголовок, который записывают симметрично тексту с прописной буквы отдельной строкой.</w:t>
            </w:r>
          </w:p>
        </w:tc>
        <w:tc>
          <w:tcPr>
            <w:tcW w:w="21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120"/>
              <w:ind w:hanging="0" w:start="113" w:end="113"/>
              <w:jc w:val="center"/>
              <w:rPr/>
            </w:pPr>
            <w:r>
              <w:rPr/>
              <w:t>+</w:t>
            </w:r>
          </w:p>
        </w:tc>
      </w:tr>
      <w:tr>
        <w:trPr>
          <w:trHeight w:val="20" w:hRule="atLeast"/>
        </w:trPr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Тексты ВКР на бумажном и электронном носителях</w:t>
            </w:r>
          </w:p>
        </w:tc>
        <w:tc>
          <w:tcPr>
            <w:tcW w:w="48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Полностью идентичны</w:t>
            </w:r>
          </w:p>
        </w:tc>
        <w:tc>
          <w:tcPr>
            <w:tcW w:w="21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120"/>
              <w:ind w:hanging="0" w:start="113" w:end="113"/>
              <w:jc w:val="center"/>
              <w:rPr/>
            </w:pPr>
            <w:r>
              <w:rPr/>
              <w:t>+</w:t>
            </w:r>
          </w:p>
        </w:tc>
      </w:tr>
      <w:tr>
        <w:trPr>
          <w:trHeight w:val="20" w:hRule="atLeast"/>
        </w:trPr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Комплектность электронной версии ВКР</w:t>
            </w:r>
          </w:p>
        </w:tc>
        <w:tc>
          <w:tcPr>
            <w:tcW w:w="48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Электронная версия ВКР содержит файлы .pdf (не скан), .txt, именованные по шаблону соответственно:</w:t>
            </w:r>
          </w:p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 xml:space="preserve">1. Название работы; ФИО студента; ФИО, ученая степень и сведения о научном руководителе; сведения о месте выполнения работы; ключевые слова работы - на русском и на английском </w:t>
            </w:r>
            <w:bookmarkStart w:id="0" w:name="_GoBack"/>
            <w:bookmarkEnd w:id="0"/>
            <w:r>
              <w:rPr/>
              <w:t>языках: Name_IvanovAB.</w:t>
            </w:r>
            <w:r>
              <w:rPr>
                <w:b/>
                <w:bCs/>
              </w:rPr>
              <w:t>txt</w:t>
            </w:r>
          </w:p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2. Аннотация: Annotation_IvanovAB.</w:t>
            </w:r>
            <w:r>
              <w:rPr>
                <w:b/>
                <w:bCs/>
              </w:rPr>
              <w:t>pdf</w:t>
            </w:r>
          </w:p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3. Текст выпускной квалификационной работы: Text_IvanovAB.</w:t>
            </w:r>
            <w:r>
              <w:rPr>
                <w:b/>
                <w:bCs/>
              </w:rPr>
              <w:t>pdf</w:t>
            </w:r>
          </w:p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 xml:space="preserve">4. Презентация выступления (доклада): Presentation_IvanovAB.pdf </w:t>
            </w:r>
          </w:p>
          <w:p>
            <w:pPr>
              <w:pStyle w:val="NormalWeb"/>
              <w:spacing w:beforeAutospacing="0" w:before="0" w:afterAutospacing="0" w:after="0"/>
              <w:rPr/>
            </w:pPr>
            <w:r>
              <w:rPr/>
              <w:t>5. Отзыв руководителя ВКР: Сomment_IvanovAB.pdf (можно скан в соответствующем формате)</w:t>
            </w:r>
          </w:p>
          <w:p>
            <w:pPr>
              <w:pStyle w:val="NormalWeb"/>
              <w:spacing w:beforeAutospacing="0" w:before="0" w:afterAutospacing="0" w:after="0"/>
              <w:rPr>
                <w:b w:val="false"/>
                <w:bCs w:val="false"/>
                <w:i w:val="false"/>
                <w:iCs w:val="false"/>
                <w:highlight w:val="none"/>
                <w:u w:val="none"/>
                <w:shd w:fill="FFFF00" w:val="clear"/>
              </w:rPr>
            </w:pPr>
            <w:r>
              <w:rPr>
                <w:b w:val="false"/>
                <w:bCs w:val="false"/>
                <w:i w:val="false"/>
                <w:iCs w:val="false"/>
                <w:u w:val="none"/>
                <w:shd w:fill="FFFF00" w:val="clear"/>
              </w:rPr>
              <w:t>$(рецензияМагистрантов)</w:t>
            </w:r>
          </w:p>
        </w:tc>
        <w:tc>
          <w:tcPr>
            <w:tcW w:w="21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120"/>
              <w:ind w:hanging="0" w:start="113" w:end="113"/>
              <w:jc w:val="center"/>
              <w:rPr/>
            </w:pPr>
            <w:r>
              <w:rPr/>
              <w:t>+</w:t>
            </w:r>
          </w:p>
        </w:tc>
      </w:tr>
    </w:tbl>
    <w:p>
      <w:pPr>
        <w:pStyle w:val="Normal"/>
        <w:spacing w:before="0" w:after="12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120"/>
        <w:rPr/>
      </w:pPr>
      <w:r>
        <w:rPr/>
        <w:t xml:space="preserve">Нормоконтролер __________/ </w:t>
      </w:r>
      <w:r>
        <w:rPr>
          <w:u w:val="single"/>
          <w:lang w:val="en-US"/>
        </w:rPr>
        <w:t>Артемьева А. А.</w:t>
      </w:r>
      <w:r>
        <w:rPr/>
        <w:t xml:space="preserve"> /дата </w:t>
      </w:r>
      <w:r>
        <w:rPr>
          <w:u w:val="single"/>
        </w:rPr>
        <w:t>31 мая 2026 г.</w:t>
      </w:r>
    </w:p>
    <w:p>
      <w:pPr>
        <w:pStyle w:val="BodyText"/>
        <w:ind w:hanging="0" w:start="0"/>
        <w:jc w:val="start"/>
        <w:rPr>
          <w:rFonts w:ascii="Times New Roman" w:hAnsi="Times New Roman"/>
          <w:i/>
          <w:sz w:val="16"/>
          <w:szCs w:val="16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  <w:t xml:space="preserve">                                           </w:t>
      </w:r>
      <w:r>
        <w:rPr>
          <w:rFonts w:ascii="Times New Roman" w:hAnsi="Times New Roman"/>
          <w:i/>
          <w:sz w:val="16"/>
          <w:szCs w:val="16"/>
          <w:lang w:val="ru-RU"/>
        </w:rPr>
        <w:t>подпись</w:t>
        <w:tab/>
        <w:tab/>
        <w:t>ФИО</w:t>
      </w:r>
    </w:p>
    <w:p>
      <w:pPr>
        <w:pStyle w:val="Normal"/>
        <w:spacing w:lineRule="auto" w:line="259" w:before="0" w:after="160"/>
        <w:ind w:hanging="0"/>
        <w:rPr/>
      </w:pPr>
      <w:r>
        <w:rPr/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701" w:right="850" w:gutter="0" w:header="0" w:top="1134" w:footer="708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Arial Unicode MS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726754328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4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val="num" w:pos="0"/>
        </w:tabs>
        <w:ind w:start="432" w:hanging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val="num" w:pos="0"/>
        </w:tabs>
        <w:ind w:start="6814" w:hanging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val="num" w:pos="0"/>
        </w:tabs>
        <w:ind w:start="864" w:hanging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val="num" w:pos="0"/>
        </w:tabs>
        <w:ind w:start="1008" w:hanging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val="num" w:pos="0"/>
        </w:tabs>
        <w:ind w:start="1152" w:hanging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val="num" w:pos="0"/>
        </w:tabs>
        <w:ind w:start="1296" w:hanging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val="num" w:pos="0"/>
        </w:tabs>
        <w:ind w:start="1584" w:hanging="1584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432" w:hanging="432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576" w:hanging="576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864" w:hanging="864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1008" w:hanging="1008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1152" w:hanging="1152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1296" w:hanging="1296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1584" w:hanging="1584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uiPriority="0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be5893"/>
    <w:pPr>
      <w:widowControl/>
      <w:suppressAutoHyphens w:val="true"/>
      <w:bidi w:val="0"/>
      <w:spacing w:lineRule="auto" w:line="240" w:before="0" w:after="0"/>
      <w:ind w:firstLine="567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Heading1">
    <w:name w:val="heading 1"/>
    <w:basedOn w:val="Normal"/>
    <w:next w:val="Normal"/>
    <w:link w:val="1"/>
    <w:uiPriority w:val="99"/>
    <w:qFormat/>
    <w:rsid w:val="00a94d28"/>
    <w:pPr>
      <w:keepNext w:val="true"/>
      <w:keepLines/>
      <w:spacing w:before="240" w:after="0"/>
      <w:ind w:hanging="0"/>
      <w:jc w:val="center"/>
      <w:outlineLvl w:val="0"/>
    </w:pPr>
    <w:rPr>
      <w:rFonts w:eastAsia="" w:cs="" w:cstheme="majorBidi" w:eastAsiaTheme="majorEastAsia"/>
      <w:b/>
      <w:caps/>
      <w:szCs w:val="32"/>
    </w:rPr>
  </w:style>
  <w:style w:type="paragraph" w:styleId="Heading2">
    <w:name w:val="heading 2"/>
    <w:basedOn w:val="Normal"/>
    <w:next w:val="Normal"/>
    <w:link w:val="2"/>
    <w:qFormat/>
    <w:rsid w:val="00a94d28"/>
    <w:pPr>
      <w:keepNext w:val="true"/>
      <w:numPr>
        <w:ilvl w:val="1"/>
        <w:numId w:val="1"/>
      </w:numPr>
      <w:suppressAutoHyphens w:val="true"/>
      <w:jc w:val="center"/>
      <w:outlineLvl w:val="1"/>
    </w:pPr>
    <w:rPr>
      <w:b/>
      <w:bCs/>
      <w:lang w:val="x-none" w:eastAsia="x-none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1e6b69"/>
    <w:pPr>
      <w:keepNext w:val="true"/>
      <w:keepLines/>
      <w:numPr>
        <w:ilvl w:val="2"/>
        <w:numId w:val="1"/>
      </w:numPr>
      <w:spacing w:before="120" w:after="0"/>
      <w:ind w:firstLine="720" w:start="0"/>
      <w:outlineLvl w:val="2"/>
    </w:pPr>
    <w:rPr>
      <w:rFonts w:eastAsia="" w:cs="" w:cstheme="majorBidi" w:eastAsiaTheme="majorEastAsia"/>
      <w:b/>
      <w:i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724134"/>
    <w:pPr>
      <w:keepNext w:val="true"/>
      <w:keepLines/>
      <w:numPr>
        <w:ilvl w:val="3"/>
        <w:numId w:val="1"/>
      </w:numPr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724134"/>
    <w:pPr>
      <w:keepNext w:val="true"/>
      <w:keepLines/>
      <w:numPr>
        <w:ilvl w:val="4"/>
        <w:numId w:val="1"/>
      </w:numPr>
      <w:spacing w:before="40" w:after="0"/>
      <w:outlineLvl w:val="4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724134"/>
    <w:pPr>
      <w:keepNext w:val="true"/>
      <w:keepLines/>
      <w:numPr>
        <w:ilvl w:val="5"/>
        <w:numId w:val="1"/>
      </w:numPr>
      <w:spacing w:before="40" w:after="0"/>
      <w:outlineLvl w:val="5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724134"/>
    <w:pPr>
      <w:keepNext w:val="true"/>
      <w:keepLines/>
      <w:numPr>
        <w:ilvl w:val="6"/>
        <w:numId w:val="1"/>
      </w:numPr>
      <w:spacing w:before="40" w:after="0"/>
      <w:outlineLvl w:val="6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7f" w:val="1F4D78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724134"/>
    <w:pPr>
      <w:keepNext w:val="true"/>
      <w:keepLines/>
      <w:numPr>
        <w:ilvl w:val="7"/>
        <w:numId w:val="1"/>
      </w:numPr>
      <w:spacing w:before="40" w:after="0"/>
      <w:outlineLvl w:val="7"/>
    </w:pPr>
    <w:rPr>
      <w:rFonts w:ascii="Calibri Light" w:hAnsi="Calibri Light" w:eastAsia="" w:cs="" w:asciiTheme="majorHAnsi" w:cstheme="majorBidi" w:eastAsiaTheme="majorEastAsia" w:hAnsiTheme="majorHAnsi"/>
      <w:color w:themeColor="text1" w:themeTint="d8" w:val="272727"/>
      <w:sz w:val="21"/>
      <w:szCs w:val="21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724134"/>
    <w:pPr>
      <w:keepNext w:val="true"/>
      <w:keepLines/>
      <w:numPr>
        <w:ilvl w:val="8"/>
        <w:numId w:val="1"/>
      </w:numPr>
      <w:spacing w:before="40" w:after="0"/>
      <w:outlineLvl w:val="8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2" w:customStyle="1">
    <w:name w:val="Заголовок 2 Знак"/>
    <w:basedOn w:val="DefaultParagraphFont"/>
    <w:qFormat/>
    <w:rsid w:val="00a94d28"/>
    <w:rPr>
      <w:rFonts w:ascii="Times New Roman" w:hAnsi="Times New Roman" w:eastAsia="Times New Roman" w:cs="Times New Roman"/>
      <w:b/>
      <w:bCs/>
      <w:sz w:val="24"/>
      <w:szCs w:val="24"/>
      <w:lang w:val="x-none" w:eastAsia="x-none"/>
    </w:rPr>
  </w:style>
  <w:style w:type="character" w:styleId="Style5" w:customStyle="1">
    <w:name w:val="Текст сноски Знак"/>
    <w:basedOn w:val="DefaultParagraphFont"/>
    <w:uiPriority w:val="99"/>
    <w:qFormat/>
    <w:rsid w:val="00b62267"/>
    <w:rPr>
      <w:rFonts w:ascii="Calibri" w:hAnsi="Calibri" w:eastAsia="Times New Roman" w:cs="Times New Roman"/>
      <w:sz w:val="20"/>
      <w:szCs w:val="20"/>
      <w:lang w:val="x-none" w:eastAsia="x-none"/>
    </w:rPr>
  </w:style>
  <w:style w:type="character" w:styleId="user">
    <w:name w:val="Символ сноски (user)"/>
    <w:uiPriority w:val="99"/>
    <w:unhideWhenUsed/>
    <w:qFormat/>
    <w:rsid w:val="00b62267"/>
    <w:rPr>
      <w:vertAlign w:val="superscript"/>
    </w:rPr>
  </w:style>
  <w:style w:type="character" w:styleId="Style6">
    <w:name w:val="Символ сноски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1" w:customStyle="1">
    <w:name w:val="Заголовок 1 Знак"/>
    <w:basedOn w:val="DefaultParagraphFont"/>
    <w:uiPriority w:val="9"/>
    <w:qFormat/>
    <w:rsid w:val="00a94d28"/>
    <w:rPr>
      <w:rFonts w:ascii="Times New Roman" w:hAnsi="Times New Roman" w:eastAsia="" w:cs="" w:cstheme="majorBidi" w:eastAsiaTheme="majorEastAsia"/>
      <w:b/>
      <w:caps/>
      <w:sz w:val="24"/>
      <w:szCs w:val="32"/>
      <w:lang w:eastAsia="ru-RU"/>
    </w:rPr>
  </w:style>
  <w:style w:type="character" w:styleId="Hyperlink">
    <w:name w:val="Hyperlink"/>
    <w:basedOn w:val="DefaultParagraphFont"/>
    <w:uiPriority w:val="99"/>
    <w:unhideWhenUsed/>
    <w:rsid w:val="00bd4bb1"/>
    <w:rPr>
      <w:color w:themeColor="hyperlink" w:val="0563C1"/>
      <w:u w:val="single"/>
    </w:rPr>
  </w:style>
  <w:style w:type="character" w:styleId="Style7" w:customStyle="1">
    <w:name w:val="Основной текст Знак"/>
    <w:basedOn w:val="DefaultParagraphFont"/>
    <w:qFormat/>
    <w:rsid w:val="0091623b"/>
    <w:rPr>
      <w:rFonts w:ascii="Arial" w:hAnsi="Arial" w:eastAsia="Times New Roman" w:cs="Times New Roman"/>
      <w:sz w:val="20"/>
      <w:szCs w:val="20"/>
      <w:lang w:val="en-US"/>
    </w:rPr>
  </w:style>
  <w:style w:type="character" w:styleId="3" w:customStyle="1">
    <w:name w:val="Заголовок 3 Знак"/>
    <w:basedOn w:val="DefaultParagraphFont"/>
    <w:uiPriority w:val="9"/>
    <w:qFormat/>
    <w:rsid w:val="001e6b69"/>
    <w:rPr>
      <w:rFonts w:ascii="Times New Roman" w:hAnsi="Times New Roman" w:eastAsia="" w:cs="" w:cstheme="majorBidi" w:eastAsiaTheme="majorEastAsia"/>
      <w:b/>
      <w:i/>
      <w:sz w:val="24"/>
      <w:szCs w:val="24"/>
      <w:lang w:eastAsia="ru-RU"/>
    </w:rPr>
  </w:style>
  <w:style w:type="character" w:styleId="4" w:customStyle="1">
    <w:name w:val="Заголовок 4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  <w:sz w:val="24"/>
      <w:szCs w:val="24"/>
      <w:lang w:eastAsia="ru-RU"/>
    </w:rPr>
  </w:style>
  <w:style w:type="character" w:styleId="5" w:customStyle="1">
    <w:name w:val="Заголовок 5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4"/>
      <w:szCs w:val="24"/>
      <w:lang w:eastAsia="ru-RU"/>
    </w:rPr>
  </w:style>
  <w:style w:type="character" w:styleId="6" w:customStyle="1">
    <w:name w:val="Заголовок 6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eastAsia="ru-RU"/>
    </w:rPr>
  </w:style>
  <w:style w:type="character" w:styleId="7" w:customStyle="1">
    <w:name w:val="Заголовок 7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7f" w:val="1F4D78"/>
      <w:sz w:val="24"/>
      <w:szCs w:val="24"/>
      <w:lang w:eastAsia="ru-RU"/>
    </w:rPr>
  </w:style>
  <w:style w:type="character" w:styleId="8" w:customStyle="1">
    <w:name w:val="Заголовок 8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color w:themeColor="text1" w:themeTint="d8" w:val="272727"/>
      <w:sz w:val="21"/>
      <w:szCs w:val="21"/>
      <w:lang w:eastAsia="ru-RU"/>
    </w:rPr>
  </w:style>
  <w:style w:type="character" w:styleId="9" w:customStyle="1">
    <w:name w:val="Заголовок 9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  <w:lang w:eastAsia="ru-RU"/>
    </w:rPr>
  </w:style>
  <w:style w:type="character" w:styleId="Style8" w:customStyle="1">
    <w:name w:val="Заголовок Знак"/>
    <w:basedOn w:val="DefaultParagraphFont"/>
    <w:qFormat/>
    <w:rsid w:val="00fd203f"/>
    <w:rPr>
      <w:rFonts w:ascii="Times New Roman" w:hAnsi="Times New Roman" w:eastAsia="Times New Roman" w:cs="Times New Roman"/>
      <w:b/>
      <w:sz w:val="20"/>
      <w:szCs w:val="20"/>
      <w:lang w:eastAsia="ru-RU"/>
    </w:rPr>
  </w:style>
  <w:style w:type="character" w:styleId="Style9" w:customStyle="1">
    <w:name w:val="Заголовок оглавления Знак"/>
    <w:basedOn w:val="1"/>
    <w:uiPriority w:val="39"/>
    <w:qFormat/>
    <w:rsid w:val="004a79ae"/>
    <w:rPr>
      <w:rFonts w:ascii="Calibri Light" w:hAnsi="Calibri Light" w:eastAsia="" w:cs="" w:asciiTheme="majorHAnsi" w:cstheme="majorBidi" w:eastAsiaTheme="majorEastAsia" w:hAnsiTheme="majorHAnsi"/>
      <w:b w:val="false"/>
      <w:caps/>
      <w:color w:themeColor="accent1" w:themeShade="bf" w:val="2E74B5"/>
      <w:sz w:val="32"/>
      <w:szCs w:val="32"/>
      <w:lang w:eastAsia="ru-RU"/>
    </w:rPr>
  </w:style>
  <w:style w:type="character" w:styleId="0" w:customStyle="1">
    <w:name w:val="Заголовок 0 Знак"/>
    <w:basedOn w:val="Style9"/>
    <w:link w:val="01"/>
    <w:qFormat/>
    <w:rsid w:val="004a79ae"/>
    <w:rPr>
      <w:rFonts w:ascii="Times New Roman" w:hAnsi="Times New Roman" w:eastAsia="Times New Roman" w:cs="Times New Roman"/>
      <w:b/>
      <w:caps/>
      <w:color w:themeColor="accent1" w:themeShade="bf" w:val="2E74B5"/>
      <w:sz w:val="24"/>
      <w:szCs w:val="24"/>
      <w:lang w:eastAsia="ru-RU"/>
    </w:rPr>
  </w:style>
  <w:style w:type="character" w:styleId="Style10" w:customStyle="1">
    <w:name w:val="Текст выноски Знак"/>
    <w:basedOn w:val="DefaultParagraphFont"/>
    <w:link w:val="BalloonText"/>
    <w:uiPriority w:val="99"/>
    <w:semiHidden/>
    <w:qFormat/>
    <w:rsid w:val="00c70d0b"/>
    <w:rPr>
      <w:rFonts w:ascii="Tahoma" w:hAnsi="Tahoma" w:eastAsia="Times New Roman" w:cs="Tahoma"/>
      <w:sz w:val="16"/>
      <w:szCs w:val="16"/>
      <w:lang w:eastAsia="ru-RU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ec2d93"/>
    <w:rPr>
      <w:sz w:val="16"/>
      <w:szCs w:val="16"/>
    </w:rPr>
  </w:style>
  <w:style w:type="character" w:styleId="Style11" w:customStyle="1">
    <w:name w:val="Текст примечания Знак"/>
    <w:basedOn w:val="DefaultParagraphFont"/>
    <w:uiPriority w:val="99"/>
    <w:semiHidden/>
    <w:qFormat/>
    <w:rsid w:val="00ec2d93"/>
    <w:rPr>
      <w:rFonts w:ascii="Times New Roman" w:hAnsi="Times New Roman" w:eastAsia="Times New Roman" w:cs="Times New Roman"/>
      <w:sz w:val="20"/>
      <w:szCs w:val="20"/>
      <w:lang w:eastAsia="ru-RU"/>
    </w:rPr>
  </w:style>
  <w:style w:type="character" w:styleId="Style12" w:customStyle="1">
    <w:name w:val="Тема примечания Знак"/>
    <w:basedOn w:val="Style11"/>
    <w:link w:val="annotationsubject"/>
    <w:uiPriority w:val="99"/>
    <w:semiHidden/>
    <w:qFormat/>
    <w:rsid w:val="00ec2d93"/>
    <w:rPr>
      <w:rFonts w:ascii="Times New Roman" w:hAnsi="Times New Roman" w:eastAsia="Times New Roman" w:cs="Times New Roman"/>
      <w:b/>
      <w:bCs/>
      <w:sz w:val="20"/>
      <w:szCs w:val="20"/>
      <w:lang w:eastAsia="ru-RU"/>
    </w:rPr>
  </w:style>
  <w:style w:type="character" w:styleId="Style13" w:customStyle="1">
    <w:name w:val="Абзац списка Знак"/>
    <w:basedOn w:val="DefaultParagraphFont"/>
    <w:link w:val="ListParagraph"/>
    <w:uiPriority w:val="34"/>
    <w:qFormat/>
    <w:rsid w:val="00852475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HTML" w:customStyle="1">
    <w:name w:val="Стандартный HTML Знак"/>
    <w:basedOn w:val="DefaultParagraphFont"/>
    <w:link w:val="HTMLPreformatted"/>
    <w:qFormat/>
    <w:rsid w:val="00af2012"/>
    <w:rPr>
      <w:rFonts w:ascii="Arial Unicode MS" w:hAnsi="Arial Unicode MS" w:eastAsia="Arial Unicode MS" w:cs="Arial Unicode MS"/>
      <w:sz w:val="20"/>
      <w:szCs w:val="20"/>
      <w:lang w:eastAsia="ru-RU"/>
    </w:rPr>
  </w:style>
  <w:style w:type="character" w:styleId="21" w:customStyle="1">
    <w:name w:val="Основной текст с отступом 2 Знак"/>
    <w:basedOn w:val="DefaultParagraphFont"/>
    <w:link w:val="BodyTextIndent2"/>
    <w:uiPriority w:val="99"/>
    <w:semiHidden/>
    <w:qFormat/>
    <w:rsid w:val="00897885"/>
    <w:rPr/>
  </w:style>
  <w:style w:type="character" w:styleId="Style14" w:customStyle="1">
    <w:name w:val="Верхний колонтитул Знак"/>
    <w:basedOn w:val="DefaultParagraphFont"/>
    <w:uiPriority w:val="99"/>
    <w:qFormat/>
    <w:rsid w:val="00736a47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Style15" w:customStyle="1">
    <w:name w:val="Нижний колонтитул Знак"/>
    <w:basedOn w:val="DefaultParagraphFont"/>
    <w:uiPriority w:val="99"/>
    <w:qFormat/>
    <w:rsid w:val="00736a47"/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7"/>
    <w:rsid w:val="0091623b"/>
    <w:pPr>
      <w:widowControl w:val="false"/>
      <w:ind w:firstLine="540" w:start="760"/>
    </w:pPr>
    <w:rPr>
      <w:rFonts w:ascii="Arial" w:hAnsi="Arial"/>
      <w:sz w:val="20"/>
      <w:szCs w:val="20"/>
      <w:lang w:val="en-US" w:eastAsia="en-US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7">
    <w:name w:val="Указатель"/>
    <w:basedOn w:val="Normal"/>
    <w:qFormat/>
    <w:pPr>
      <w:suppressLineNumbers/>
    </w:pPr>
    <w:rPr>
      <w:rFonts w:cs="Noto Sans Devanagari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2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FootnoteText">
    <w:name w:val="footnote text"/>
    <w:basedOn w:val="Normal"/>
    <w:link w:val="Style5"/>
    <w:uiPriority w:val="99"/>
    <w:unhideWhenUsed/>
    <w:rsid w:val="00b62267"/>
    <w:pPr/>
    <w:rPr>
      <w:rFonts w:ascii="Calibri" w:hAnsi="Calibri"/>
      <w:sz w:val="20"/>
      <w:szCs w:val="20"/>
      <w:lang w:val="x-none" w:eastAsia="x-none"/>
    </w:rPr>
  </w:style>
  <w:style w:type="paragraph" w:styleId="IndexHeading">
    <w:name w:val="index heading"/>
    <w:basedOn w:val="user1"/>
    <w:pPr/>
    <w:rPr/>
  </w:style>
  <w:style w:type="paragraph" w:styleId="TOCHeading">
    <w:name w:val="TOC Heading"/>
    <w:basedOn w:val="Heading1"/>
    <w:next w:val="Normal"/>
    <w:link w:val="Style9"/>
    <w:uiPriority w:val="39"/>
    <w:unhideWhenUsed/>
    <w:qFormat/>
    <w:rsid w:val="00bd4bb1"/>
    <w:pPr>
      <w:spacing w:lineRule="auto" w:line="259"/>
      <w:jc w:val="start"/>
      <w:outlineLvl w:val="9"/>
    </w:pPr>
    <w:rPr>
      <w:rFonts w:ascii="Calibri Light" w:hAnsi="Calibri Light" w:asciiTheme="majorHAnsi" w:hAnsiTheme="majorHAnsi"/>
      <w:b w:val="false"/>
      <w:color w:themeColor="accent1" w:themeShade="bf" w:val="2E74B5"/>
      <w:sz w:val="32"/>
    </w:rPr>
  </w:style>
  <w:style w:type="paragraph" w:styleId="TOC2">
    <w:name w:val="toc 2"/>
    <w:basedOn w:val="Normal"/>
    <w:next w:val="Normal"/>
    <w:autoRedefine/>
    <w:uiPriority w:val="39"/>
    <w:unhideWhenUsed/>
    <w:rsid w:val="00bd4bb1"/>
    <w:pPr>
      <w:spacing w:before="0" w:after="100"/>
      <w:ind w:start="240"/>
    </w:pPr>
    <w:rPr/>
  </w:style>
  <w:style w:type="paragraph" w:styleId="TOC1">
    <w:name w:val="toc 1"/>
    <w:basedOn w:val="Normal"/>
    <w:next w:val="Normal"/>
    <w:autoRedefine/>
    <w:uiPriority w:val="39"/>
    <w:unhideWhenUsed/>
    <w:rsid w:val="008a4ea8"/>
    <w:pPr>
      <w:tabs>
        <w:tab w:val="clear" w:pos="709"/>
        <w:tab w:val="left" w:pos="1100" w:leader="none"/>
        <w:tab w:val="right" w:pos="9345" w:leader="dot"/>
      </w:tabs>
      <w:spacing w:before="0" w:after="100"/>
      <w:ind w:firstLine="284"/>
    </w:pPr>
    <w:rPr/>
  </w:style>
  <w:style w:type="paragraph" w:styleId="ListParagraph">
    <w:name w:val="List Paragraph"/>
    <w:basedOn w:val="Normal"/>
    <w:link w:val="Style13"/>
    <w:uiPriority w:val="34"/>
    <w:qFormat/>
    <w:rsid w:val="00c72f4e"/>
    <w:pPr>
      <w:spacing w:before="0" w:after="0"/>
      <w:ind w:start="720"/>
      <w:contextualSpacing/>
    </w:pPr>
    <w:rPr/>
  </w:style>
  <w:style w:type="paragraph" w:styleId="Default" w:customStyle="1">
    <w:name w:val="Default"/>
    <w:qFormat/>
    <w:rsid w:val="00251166"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Times New Roman" w:cs="Times New Roman"/>
      <w:color w:val="000000"/>
      <w:kern w:val="0"/>
      <w:sz w:val="24"/>
      <w:szCs w:val="24"/>
      <w:lang w:val="ru-RU" w:eastAsia="en-US" w:bidi="ar-SA"/>
    </w:rPr>
  </w:style>
  <w:style w:type="paragraph" w:styleId="211" w:customStyle="1">
    <w:name w:val="Основной текст с отступом 21"/>
    <w:basedOn w:val="Normal"/>
    <w:uiPriority w:val="99"/>
    <w:qFormat/>
    <w:rsid w:val="00803c1f"/>
    <w:pPr/>
    <w:rPr/>
  </w:style>
  <w:style w:type="paragraph" w:styleId="Title">
    <w:name w:val="Title"/>
    <w:basedOn w:val="Normal"/>
    <w:link w:val="Style8"/>
    <w:qFormat/>
    <w:rsid w:val="00fd203f"/>
    <w:pPr>
      <w:ind w:hanging="0"/>
      <w:jc w:val="center"/>
    </w:pPr>
    <w:rPr>
      <w:b/>
      <w:sz w:val="20"/>
      <w:szCs w:val="20"/>
    </w:rPr>
  </w:style>
  <w:style w:type="paragraph" w:styleId="01" w:customStyle="1">
    <w:name w:val="Заголовок 0"/>
    <w:basedOn w:val="TOCHeading"/>
    <w:next w:val="Normal"/>
    <w:link w:val="0"/>
    <w:qFormat/>
    <w:rsid w:val="004a79ae"/>
    <w:pPr>
      <w:spacing w:lineRule="auto" w:line="240" w:before="0" w:after="240"/>
      <w:jc w:val="center"/>
    </w:pPr>
    <w:rPr>
      <w:rFonts w:ascii="Times New Roman" w:hAnsi="Times New Roman" w:eastAsia="Times New Roman" w:cs="Times New Roman"/>
      <w:b/>
      <w:color w:val="auto"/>
      <w:sz w:val="24"/>
      <w:szCs w:val="24"/>
    </w:rPr>
  </w:style>
  <w:style w:type="paragraph" w:styleId="NormalWeb">
    <w:name w:val="Normal (Web)"/>
    <w:basedOn w:val="Normal"/>
    <w:uiPriority w:val="99"/>
    <w:unhideWhenUsed/>
    <w:qFormat/>
    <w:rsid w:val="00b538af"/>
    <w:pPr>
      <w:spacing w:beforeAutospacing="1" w:afterAutospacing="1"/>
      <w:ind w:hanging="0"/>
      <w:jc w:val="start"/>
    </w:pPr>
    <w:rPr/>
  </w:style>
  <w:style w:type="paragraph" w:styleId="TOC3">
    <w:name w:val="toc 3"/>
    <w:basedOn w:val="Normal"/>
    <w:next w:val="Normal"/>
    <w:autoRedefine/>
    <w:uiPriority w:val="39"/>
    <w:unhideWhenUsed/>
    <w:rsid w:val="009168de"/>
    <w:pPr>
      <w:spacing w:before="0" w:after="100"/>
      <w:ind w:start="480"/>
    </w:pPr>
    <w:rPr/>
  </w:style>
  <w:style w:type="paragraph" w:styleId="BalloonText">
    <w:name w:val="Balloon Text"/>
    <w:basedOn w:val="Normal"/>
    <w:link w:val="Style10"/>
    <w:uiPriority w:val="99"/>
    <w:semiHidden/>
    <w:unhideWhenUsed/>
    <w:qFormat/>
    <w:rsid w:val="00c70d0b"/>
    <w:pPr/>
    <w:rPr>
      <w:rFonts w:ascii="Tahoma" w:hAnsi="Tahoma" w:cs="Tahoma"/>
      <w:sz w:val="16"/>
      <w:szCs w:val="16"/>
    </w:rPr>
  </w:style>
  <w:style w:type="paragraph" w:styleId="CommentText">
    <w:name w:val="annotation text"/>
    <w:basedOn w:val="Normal"/>
    <w:link w:val="Style11"/>
    <w:uiPriority w:val="99"/>
    <w:semiHidden/>
    <w:unhideWhenUsed/>
    <w:rsid w:val="00ec2d9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Style12"/>
    <w:uiPriority w:val="99"/>
    <w:semiHidden/>
    <w:unhideWhenUsed/>
    <w:qFormat/>
    <w:rsid w:val="00ec2d93"/>
    <w:pPr/>
    <w:rPr>
      <w:b/>
      <w:bCs/>
    </w:rPr>
  </w:style>
  <w:style w:type="paragraph" w:styleId="HTMLPreformatted">
    <w:name w:val="HTML Preformatted"/>
    <w:basedOn w:val="Normal"/>
    <w:link w:val="HTML"/>
    <w:qFormat/>
    <w:rsid w:val="00af2012"/>
    <w:pPr>
      <w:tabs>
        <w:tab w:val="clear" w:pos="709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ind w:hanging="0"/>
      <w:jc w:val="start"/>
    </w:pPr>
    <w:rPr>
      <w:rFonts w:ascii="Arial Unicode MS" w:hAnsi="Arial Unicode MS" w:eastAsia="Arial Unicode MS" w:cs="Arial Unicode MS"/>
      <w:sz w:val="20"/>
      <w:szCs w:val="20"/>
    </w:rPr>
  </w:style>
  <w:style w:type="paragraph" w:styleId="BodyTextIndent2">
    <w:name w:val="Body Text Indent 2"/>
    <w:basedOn w:val="Normal"/>
    <w:link w:val="21"/>
    <w:uiPriority w:val="99"/>
    <w:semiHidden/>
    <w:unhideWhenUsed/>
    <w:qFormat/>
    <w:rsid w:val="00897885"/>
    <w:pPr>
      <w:spacing w:lineRule="auto" w:line="480" w:before="0" w:after="120"/>
      <w:ind w:firstLine="1168" w:start="283" w:end="-2234"/>
      <w:jc w:val="start"/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eastAsia="en-US"/>
    </w:rPr>
  </w:style>
  <w:style w:type="paragraph" w:styleId="user3">
    <w:name w:val="Колонтитулы (user)"/>
    <w:basedOn w:val="Normal"/>
    <w:qFormat/>
    <w:pPr/>
    <w:rPr/>
  </w:style>
  <w:style w:type="paragraph" w:styleId="Style18">
    <w:name w:val="Колонтитулы"/>
    <w:basedOn w:val="Normal"/>
    <w:qFormat/>
    <w:pPr/>
    <w:rPr/>
  </w:style>
  <w:style w:type="paragraph" w:styleId="Header">
    <w:name w:val="header"/>
    <w:basedOn w:val="Normal"/>
    <w:link w:val="Style14"/>
    <w:uiPriority w:val="99"/>
    <w:unhideWhenUsed/>
    <w:rsid w:val="00736a47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5"/>
    <w:uiPriority w:val="99"/>
    <w:unhideWhenUsed/>
    <w:rsid w:val="00736a47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Style19">
    <w:name w:val="Содержимое таблицы"/>
    <w:basedOn w:val="Normal"/>
    <w:qFormat/>
    <w:pPr>
      <w:widowControl w:val="false"/>
      <w:suppressLineNumbers/>
    </w:pPr>
    <w:rPr/>
  </w:style>
  <w:style w:type="paragraph" w:styleId="Style20">
    <w:name w:val="Заголовок таблицы"/>
    <w:basedOn w:val="Style19"/>
    <w:qFormat/>
    <w:pPr>
      <w:suppressLineNumbers/>
      <w:jc w:val="center"/>
    </w:pPr>
    <w:rPr>
      <w:b/>
      <w:bCs/>
    </w:rPr>
  </w:style>
  <w:style w:type="numbering" w:styleId="user4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6">
    <w:name w:val="Table Grid"/>
    <w:basedOn w:val="a1"/>
    <w:uiPriority w:val="59"/>
    <w:rsid w:val="00c506cd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8EA734-3DE6-4C85-ADF0-F8A7DFF83F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LibreOffice/25.8.6.2$Linux_X86_64 LibreOffice_project/580$Build-2</Application>
  <AppVersion>15.0000</AppVersion>
  <Pages>4</Pages>
  <Words>830</Words>
  <Characters>5819</Characters>
  <CharactersWithSpaces>6592</CharactersWithSpaces>
  <Paragraphs>123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2021-04-09T09:16:00Z</dcterms:created>
  <dc:creator>Пользователь</dc:creator>
  <dc:description/>
  <dc:language>ru-RU</dc:language>
  <cp:lastModifiedBy/>
  <cp:lastPrinted>2021-03-03T02:49:00Z</cp:lastPrinted>
  <dcterms:modified xsi:type="dcterms:W3CDTF">2026-04-19T23:05:50Z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