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Знать: методики самооценки, самоконтроля и саморазвития с использованием подходов здоровьесбережения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Уметь: решать задачи собственного личностного и профессионального развития, определять и реализовывать приоритеты совершенствования собственной деятельности; применять методики самооценки и самоконтроля; применять методики, позволяющие улучшить и сохранить здоровье в процессе жизнедеятельности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Владеть: технологиями и навыками управления своей познавательной деятельностью и ее совершенствования на основе самооценки, самоконтроля и принципов самообразования в течение всей жизни, в том числе с использованием здоровьесберегающих подходов и методик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-2.1 Знать основные методы разработки программного обеспечения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-2.2 Уметь применять на практике программные средства и платформы информационных технологий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-2.3 Уметь анализировать особенности предметной области и контекста решаемой задачи для обоснованного выбора инструментария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422" w:right="0"/>
        <w:jc w:val="left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hd w:fill="FFFF00" w:val="clear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29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Application>LibreOffice/25.2.7.2$Linux_X86_64 LibreOffice_project/520$Build-2</Application>
  <AppVersion>15.0000</AppVersion>
  <Pages>3</Pages>
  <Words>721</Words>
  <Characters>5771</Characters>
  <CharactersWithSpaces>6977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2025-12-14T04:18:24Z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