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Cs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$(studentForm)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$(fullName)</w:t>
      </w:r>
      <w:bookmarkEnd w:id="0"/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1928" w:right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Группа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«29» сентября 2025 года по «23» декабря 2025 года.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8"/>
          <w:szCs w:val="18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1"/>
        <w:gridCol w:w="6668"/>
        <w:gridCol w:w="565"/>
        <w:gridCol w:w="571"/>
        <w:gridCol w:w="563"/>
        <w:gridCol w:w="532"/>
      </w:tblGrid>
      <w:tr>
        <w:trPr>
          <w:trHeight w:val="255" w:hRule="atLeast"/>
        </w:trPr>
        <w:tc>
          <w:tcPr>
            <w:tcW w:w="671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6668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2231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67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>
        <w:trPr>
          <w:trHeight w:val="58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УК-1.1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-знать основные актуальные российские и зарубежные источники информации в предметной области, состояние исследований в рамках предметной области, основные аналоги решения поставленной задачи.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58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</w:tc>
        <w:tc>
          <w:tcPr>
            <w:tcW w:w="6668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УК- 1.2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умеет грамотно и обоснованно сделать обзор существующих решений для конкретной задачи профессиональной области.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58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6668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УК- 1.3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-уметь произвести сравнение разрабатываемого решения для задачи в предметной области с аналогами, используя информацию из достоверных источников.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УК- 6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8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УК- 6.1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способен оценивать и планировать ресурсы для решения поставленных задач.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6668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 – 6.2 Уметь: эффективно планировать и контролировать собственное время; использовать методы саморегуляции, саморазвития и самообучения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 у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меть сформировать и предоставить необходимые отчетные материалы по практике в соответствии с требованиями по срокам и содержанию, указанным в индивидуальном задании на практику.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6668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УК-6.3 Владеть: методами управления собственным временем; технологиями приобретения, использования и обновления социо-культурных и профессиональных знаний, умений, и навыков; методиками саморазвития и самообразования в течение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уметь самостоятельно выполнить объем работ, указанных в индивидуальном задании на практику, в соответствии с заданными сроками и требованиями к содержанию.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 – 2 Способен выполнять работы и управлять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7.</w:t>
            </w:r>
          </w:p>
        </w:tc>
        <w:tc>
          <w:tcPr>
            <w:tcW w:w="66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ПКС- 2.1 Уметь применять современные инструментальные средства для разработки компонентов аппаратно-программных комплексов и баз данных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уметь применять на практике инструментальные средства, необходимые для решения конкретных задач, сформулированных в индивидуальном задании на практику.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8.</w:t>
            </w:r>
          </w:p>
        </w:tc>
        <w:tc>
          <w:tcPr>
            <w:tcW w:w="66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 2.2 Уметь применять современные технологии программирования для разработки компонентов аппаратно-программных комплексов и баз данных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 у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меть применять на практике актуальные технологии программирования, необходимые для решения конкретных задач, в соответствии с индивидуальным заданием на практику.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733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2231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494" w:right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50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934B86-6F23-4282-8CF3-7E7F86CC0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LibreOffice/25.2.7.2$Linux_X86_64 LibreOffice_project/520$Build-2</Application>
  <AppVersion>15.0000</AppVersion>
  <Pages>2</Pages>
  <Words>601</Words>
  <Characters>4565</Characters>
  <CharactersWithSpaces>5120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2020-02-04T11:46:00Z</dcterms:created>
  <dc:creator>user</dc:creator>
  <dc:description/>
  <dc:language>ru-RU</dc:language>
  <cp:lastModifiedBy/>
  <dcterms:modified xsi:type="dcterms:W3CDTF">2025-12-14T14:10:59Z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