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COELHO PEREIRA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203347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355637050447713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Dayse Gomes Galindo da Silva</w:t>
      </w:r>
      <w:proofErr w:type="spellStart"/>
      <w:r w:rsidR="00686604">
        <w:t/>
      </w:r>
      <w:proofErr w:type="spellEnd"/>
      <w:r w:rsidR="00686604">
        <w:t xml:space="preserve">, </w:t>
      </w:r>
      <w:proofErr w:type="gramStart"/>
      <w:r w:rsidR="00686604">
        <w:t>inscrito(</w:t>
      </w:r>
      <w:proofErr w:type="gramEnd"/>
      <w:r w:rsidR="00686604">
        <w:t xml:space="preserve">a) no CPF nº 045.033.714-60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