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22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CARMO / 5</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208565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355637050173616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Torgana Rizomar Tenorio da Silva</w:t>
      </w:r>
      <w:proofErr w:type="spellStart"/>
      <w:r w:rsidR="00686604">
        <w:t/>
      </w:r>
      <w:proofErr w:type="spellEnd"/>
      <w:r w:rsidR="00686604">
        <w:t xml:space="preserve">, </w:t>
      </w:r>
      <w:proofErr w:type="gramStart"/>
      <w:r w:rsidR="00686604">
        <w:t>inscrito(</w:t>
      </w:r>
      <w:proofErr w:type="gramEnd"/>
      <w:r w:rsidR="00686604">
        <w:t xml:space="preserve">a) no CPF nº 075.624.594-01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