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215788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355637053296380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Edenize de Souza Monteiro</w:t>
      </w:r>
      <w:proofErr w:type="spellStart"/>
      <w:r w:rsidR="00686604">
        <w:t/>
      </w:r>
      <w:proofErr w:type="spellEnd"/>
      <w:r w:rsidR="00686604">
        <w:t xml:space="preserve">, </w:t>
      </w:r>
      <w:proofErr w:type="gramStart"/>
      <w:r w:rsidR="00686604">
        <w:t>inscrito(</w:t>
      </w:r>
      <w:proofErr w:type="gramEnd"/>
      <w:r w:rsidR="00686604">
        <w:t xml:space="preserve">a) no CPF nº 048.580.074-80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