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7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DOIS CARNEIROS EQUIPE I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215791</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355637050262823</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Ana Lúcia Gonçalo da Silva</w:t>
      </w:r>
      <w:proofErr w:type="spellStart"/>
      <w:r w:rsidR="00686604">
        <w:t/>
      </w:r>
      <w:proofErr w:type="spellEnd"/>
      <w:r w:rsidR="00686604">
        <w:t xml:space="preserve">, </w:t>
      </w:r>
      <w:proofErr w:type="gramStart"/>
      <w:r w:rsidR="00686604">
        <w:t>inscrito(</w:t>
      </w:r>
      <w:proofErr w:type="gramEnd"/>
      <w:r w:rsidR="00686604">
        <w:t xml:space="preserve">a) no CPF nº 544.855.414-87</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