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355637053661039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Zélia Maria da Silva</w:t>
      </w:r>
      <w:proofErr w:type="spellStart"/>
      <w:r w:rsidR="00686604">
        <w:t/>
      </w:r>
      <w:proofErr w:type="spellEnd"/>
      <w:r w:rsidR="00686604">
        <w:t xml:space="preserve">, </w:t>
      </w:r>
      <w:proofErr w:type="gramStart"/>
      <w:r w:rsidR="00686604">
        <w:t>inscrito(</w:t>
      </w:r>
      <w:proofErr w:type="gramEnd"/>
      <w:r w:rsidR="00686604">
        <w:t xml:space="preserve">a) no CPF nº 707.579.924-04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