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2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1688400" y="3172305"/>
                            <a:chExt cx="7315200" cy="1215391"/>
                          </a:xfrm>
                        </wpg:grpSpPr>
                        <wps:wsp>
                          <wps:cNvSpPr/>
                          <wps:cNvPr id="60" name="Shape 60"/>
                          <wps:spPr>
                            <a:xfrm>
                              <a:off x="1688400" y="3172305"/>
                              <a:ext cx="7315200" cy="121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688400" y="3172305"/>
                              <a:ext cx="7315200" cy="1215391"/>
                              <a:chOff x="1688400" y="3172305"/>
                              <a:chExt cx="7315200" cy="1215391"/>
                            </a:xfrm>
                          </wpg:grpSpPr>
                          <wps:wsp>
                            <wps:cNvSpPr/>
                            <wps:cNvPr id="62" name="Shape 62"/>
                            <wps:spPr>
                              <a:xfrm>
                                <a:off x="1688400" y="3172305"/>
                                <a:ext cx="7315200" cy="1215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688400" y="3172305"/>
                                <a:ext cx="7315200" cy="1215391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SpPr/>
                              <wps:cNvPr id="64" name="Shape 64"/>
                              <wps:spPr>
                                <a:xfrm>
                                  <a:off x="0" y="-1"/>
                                  <a:ext cx="7315200" cy="1216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5" name="Shape 65"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rect b="b" l="l" r="r" t="t"/>
                                  <a:pathLst>
                                    <a:path extrusionOk="0" h="1129665" w="7312660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6" name="Shape 66"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 rotWithShape="1">
                                  <a:blip r:embed="rId8">
                                    <a:alphaModFix/>
                                  </a:blip>
                                  <a:stretch>
                                    <a:fillRect b="0" l="0" r="-7569" t="0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26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7469823</wp:posOffset>
                </wp:positionV>
                <wp:extent cx="7343775" cy="1038225"/>
                <wp:effectExtent b="0" l="0" r="0" t="0"/>
                <wp:wrapSquare wrapText="bothSides" distB="0" distT="0" distL="114300" distR="114300"/>
                <wp:docPr id="268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Grupo de mañanas, 421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.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Grupo IPOMA2-2 de prácticas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Dorian Boleslaw Wozniak, Mañana, 817570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Ismael Rafay Carrascosa, Mañana, 826134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7469823</wp:posOffset>
                </wp:positionV>
                <wp:extent cx="7343775" cy="1038225"/>
                <wp:effectExtent b="0" l="0" r="0" t="0"/>
                <wp:wrapSquare wrapText="bothSides" distB="0" distT="0" distL="114300" distR="114300"/>
                <wp:docPr id="26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43775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3193099</wp:posOffset>
                </wp:positionV>
                <wp:extent cx="7343775" cy="3662350"/>
                <wp:effectExtent b="0" l="0" r="0" t="0"/>
                <wp:wrapSquare wrapText="bothSides" distB="0" distT="0" distL="114300" distR="114300"/>
                <wp:docPr id="270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RESUMEN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DE UN PROTOTIPO DE APLICACIÓN BANCARIA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3193099</wp:posOffset>
                </wp:positionV>
                <wp:extent cx="7343775" cy="3662350"/>
                <wp:effectExtent b="0" l="0" r="0" t="0"/>
                <wp:wrapSquare wrapText="bothSides" distB="0" distT="0" distL="114300" distR="114300"/>
                <wp:docPr id="27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43775" cy="366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pos="8504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8504.511811023624"/>
            </w:tabs>
            <w:spacing w:after="80"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DIAGRAMA FINAL DE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  <w:sectPr>
          <w:headerReference r:id="rId12" w:type="default"/>
          <w:footerReference r:id="rId13" w:type="default"/>
          <w:footerReference r:id="rId14" w:type="first"/>
          <w:pgSz w:h="16838" w:w="11906" w:orient="portrait"/>
          <w:pgMar w:bottom="1417" w:top="1417" w:left="1700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spacing w:after="80" w:before="280" w:lineRule="auto"/>
        <w:ind w:left="72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" w:lineRule="auto"/>
        <w:ind w:left="0" w:right="0" w:firstLine="283.46456692913375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kstkrd8y2kqi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ha desarrollado una aplicación bancaria con el objetivo de conseguir que se adapte a las necesidades y a las capacidades de un público objetivo, detallado posteriormente con más detalle, con pocos conocimientos tecnológicos, por lo general.</w:t>
      </w:r>
    </w:p>
    <w:p w:rsidR="00000000" w:rsidDel="00000000" w:rsidP="00000000" w:rsidRDefault="00000000" w:rsidRPr="00000000" w14:paraId="00000016">
      <w:pPr>
        <w:spacing w:after="0" w:lineRule="auto"/>
        <w:ind w:firstLine="283.46456692913375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población objetivo sería gente de mediana edad o más, con mayor enfoque a las personas de 65 años y más. Además, como población objetivo-secundaria, estaría la gente que sufra algún tipo de discapacidad. Hay que tener en cuenta la posible falta de conocimiento a la hora de usar diversos dispositivos que no están acostumbrados a usar, y las posibles limitaciones a la hora de interactuar con el dispositivo.</w:t>
      </w:r>
    </w:p>
    <w:p w:rsidR="00000000" w:rsidDel="00000000" w:rsidP="00000000" w:rsidRDefault="00000000" w:rsidRPr="00000000" w14:paraId="00000017">
      <w:pPr>
        <w:spacing w:after="0" w:lineRule="auto"/>
        <w:ind w:firstLine="283.46456692913375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Teniendo en cuenta las funciones para las que está dirigida la aplicación y los dispositivos que poseen las personas mayores, se considera que las personas mayores, las cuáles son el público objetivo de la aplicación, se desenvuelven mejor con un smartphone debido a su portabilidad y a que, por lo general, están más acostumbrados a la utilización de estos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1"/>
        <w:keepLines w:val="1"/>
        <w:numPr>
          <w:ilvl w:val="0"/>
          <w:numId w:val="1"/>
        </w:numPr>
        <w:spacing w:after="0" w:before="280" w:lineRule="auto"/>
        <w:ind w:left="720" w:hanging="360"/>
        <w:jc w:val="both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DIAGRAMA FINAL DE CASOS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399865" cy="3900752"/>
                <wp:effectExtent b="0" l="0" r="0" t="0"/>
                <wp:docPr id="26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51487" y="-1973312"/>
                          <a:ext cx="5399865" cy="3900752"/>
                          <a:chOff x="-51487" y="-1973312"/>
                          <a:chExt cx="10429287" cy="9536943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70000" y="147600"/>
                            <a:ext cx="9007800" cy="7264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65638" y="1427550"/>
                            <a:ext cx="666300" cy="681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8813" y="2124200"/>
                            <a:ext cx="45600" cy="174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4488" y="2623950"/>
                            <a:ext cx="84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5513" y="3850650"/>
                            <a:ext cx="393900" cy="39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74538" y="3850650"/>
                            <a:ext cx="287700" cy="40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14188" y="4517025"/>
                            <a:ext cx="1105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889213" y="433738"/>
                            <a:ext cx="1771800" cy="681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Hacer transferencia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889213" y="1457750"/>
                            <a:ext cx="1771800" cy="681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Hacer Bizum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775713" y="2344888"/>
                            <a:ext cx="1771800" cy="681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Listar Movimientos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766425" y="3388800"/>
                            <a:ext cx="1771800" cy="681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Gestionar cuentas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947575" y="3783550"/>
                            <a:ext cx="1771800" cy="681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Cambiar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cuenta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875938" y="4554888"/>
                            <a:ext cx="1771800" cy="681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Cambiar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clave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8235713" y="2964625"/>
                            <a:ext cx="1771800" cy="681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Identificarse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631363" y="1200750"/>
                            <a:ext cx="1771800" cy="681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Acceder agenda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422175" y="2816788"/>
                            <a:ext cx="1771800" cy="681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Filtrar movimientos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637463" y="1294588"/>
                            <a:ext cx="1771800" cy="7317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22913" y="1798550"/>
                            <a:ext cx="666300" cy="6513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54713" y="2435788"/>
                            <a:ext cx="621000" cy="2499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850225" y="2813400"/>
                            <a:ext cx="1272000" cy="5604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61013" y="1541450"/>
                            <a:ext cx="970500" cy="257100"/>
                          </a:xfrm>
                          <a:prstGeom prst="curvedConnector3">
                            <a:avLst>
                              <a:gd fmla="val 49992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47513" y="2685688"/>
                            <a:ext cx="874800" cy="471900"/>
                          </a:xfrm>
                          <a:prstGeom prst="curvedConnector3">
                            <a:avLst>
                              <a:gd fmla="val 49992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38225" y="3729600"/>
                            <a:ext cx="1409400" cy="394800"/>
                          </a:xfrm>
                          <a:prstGeom prst="curvedConnector3">
                            <a:avLst>
                              <a:gd fmla="val 49998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614751" y="3634582"/>
                            <a:ext cx="925200" cy="1597200"/>
                          </a:xfrm>
                          <a:prstGeom prst="curved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6121401" y="645968"/>
                            <a:ext cx="157500" cy="5842800"/>
                          </a:xfrm>
                          <a:prstGeom prst="curvedConnector5">
                            <a:avLst>
                              <a:gd fmla="val 51512" name="adj1"/>
                              <a:gd fmla="val 44640" name="adj2"/>
                              <a:gd fmla="val 157274" name="adj3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435988" y="5082"/>
                            <a:ext cx="1024800" cy="5093700"/>
                          </a:xfrm>
                          <a:prstGeom prst="curvedConnector3">
                            <a:avLst>
                              <a:gd fmla="val 17793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331488" y="401256"/>
                            <a:ext cx="860700" cy="4947600"/>
                          </a:xfrm>
                          <a:prstGeom prst="curvedConnector4">
                            <a:avLst>
                              <a:gd fmla="val -8293" name="adj1"/>
                              <a:gd fmla="val 52623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7507838" y="1476650"/>
                            <a:ext cx="84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Include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7068638" y="2080738"/>
                            <a:ext cx="84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Include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7068638" y="3227650"/>
                            <a:ext cx="84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Include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8128738" y="3789875"/>
                            <a:ext cx="84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Include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8128738" y="632375"/>
                            <a:ext cx="2138400" cy="681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Insertar datos bancarios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8495238" y="1601550"/>
                            <a:ext cx="1771800" cy="681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Insertar remitente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182163" y="-1973312"/>
                            <a:ext cx="539400" cy="5353500"/>
                          </a:xfrm>
                          <a:prstGeom prst="curvedConnector4">
                            <a:avLst>
                              <a:gd fmla="val -44146" name="adj1"/>
                              <a:gd fmla="val 91233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494188" y="-1559094"/>
                            <a:ext cx="1167900" cy="5353200"/>
                          </a:xfrm>
                          <a:prstGeom prst="curvedConnector3">
                            <a:avLst>
                              <a:gd fmla="val 24678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7507838" y="256850"/>
                            <a:ext cx="84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Include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6735450" y="632375"/>
                            <a:ext cx="84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Include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547513" y="1377325"/>
                            <a:ext cx="84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Extend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3783413" y="2514263"/>
                            <a:ext cx="84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Extend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4027850" y="3973250"/>
                            <a:ext cx="84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Extend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2998825" y="4435625"/>
                            <a:ext cx="84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Extend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1889213" y="5134613"/>
                            <a:ext cx="1771800" cy="681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Consultar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pensiones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61013" y="774538"/>
                            <a:ext cx="4834200" cy="2289900"/>
                          </a:xfrm>
                          <a:prstGeom prst="curved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1889213" y="6650775"/>
                            <a:ext cx="1771800" cy="681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Pedir cita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8763" y="3644963"/>
                            <a:ext cx="2823000" cy="8379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-51487" y="5050875"/>
                            <a:ext cx="2982900" cy="8985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5392763" y="5364313"/>
                            <a:ext cx="1771800" cy="681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Consultar plan de pensiones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4722363" y="6093838"/>
                            <a:ext cx="1771800" cy="681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Simular pensión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61013" y="5475413"/>
                            <a:ext cx="1731900" cy="229800"/>
                          </a:xfrm>
                          <a:prstGeom prst="curvedConnector3">
                            <a:avLst>
                              <a:gd fmla="val 49996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702888" y="5415044"/>
                            <a:ext cx="718200" cy="1320900"/>
                          </a:xfrm>
                          <a:prstGeom prst="curved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61013" y="3305475"/>
                            <a:ext cx="6346500" cy="3686100"/>
                          </a:xfrm>
                          <a:prstGeom prst="curvedConnector3">
                            <a:avLst>
                              <a:gd fmla="val 93662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8235713" y="4214025"/>
                            <a:ext cx="84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Include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-5400000">
                            <a:off x="5730738" y="1217131"/>
                            <a:ext cx="1688100" cy="6346500"/>
                          </a:xfrm>
                          <a:prstGeom prst="curvedConnector3">
                            <a:avLst>
                              <a:gd fmla="val 825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8495238" y="5182025"/>
                            <a:ext cx="84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Include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3874338" y="5505013"/>
                            <a:ext cx="84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Extend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3179738" y="6093838"/>
                            <a:ext cx="84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Extend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99865" cy="3900752"/>
                <wp:effectExtent b="0" l="0" r="0" t="0"/>
                <wp:docPr id="26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9865" cy="39007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Fig. 1: Diagrama de casos de uso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0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center"/>
      <w:rPr>
        <w:smallCaps w:val="1"/>
        <w:color w:val="4472c4"/>
      </w:rPr>
    </w:pPr>
    <w:r w:rsidDel="00000000" w:rsidR="00000000" w:rsidRPr="00000000">
      <w:rPr>
        <w:smallCaps w:val="1"/>
        <w:color w:val="4472c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14"/>
        <w:szCs w:val="1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2"/>
        <w:szCs w:val="22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09" w:hanging="349"/>
      <w:jc w:val="both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09" w:hanging="349"/>
      <w:jc w:val="both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27F8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ind w:left="709" w:hanging="349"/>
      <w:jc w:val="both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inespaciado">
    <w:name w:val="No Spacing"/>
    <w:link w:val="SinespaciadoCar"/>
    <w:uiPriority w:val="1"/>
    <w:qFormat w:val="1"/>
    <w:rsid w:val="000D2CCE"/>
    <w:pPr>
      <w:spacing w:after="0" w:line="240" w:lineRule="auto"/>
    </w:pPr>
    <w:rPr>
      <w:rFonts w:eastAsiaTheme="minorEastAsia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0D2CC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 w:val="1"/>
    <w:rsid w:val="000D2CC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D2CCE"/>
  </w:style>
  <w:style w:type="paragraph" w:styleId="Piedepgina">
    <w:name w:val="footer"/>
    <w:basedOn w:val="Normal"/>
    <w:link w:val="PiedepginaCar"/>
    <w:uiPriority w:val="99"/>
    <w:unhideWhenUsed w:val="1"/>
    <w:rsid w:val="000D2CC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D2CCE"/>
  </w:style>
  <w:style w:type="paragraph" w:styleId="ndice1">
    <w:name w:val="index 1"/>
    <w:basedOn w:val="Normal"/>
    <w:next w:val="Normal"/>
    <w:autoRedefine w:val="1"/>
    <w:uiPriority w:val="99"/>
    <w:unhideWhenUsed w:val="1"/>
    <w:rsid w:val="00595F84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 w:val="1"/>
    <w:uiPriority w:val="99"/>
    <w:unhideWhenUsed w:val="1"/>
    <w:rsid w:val="00595F84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 w:val="1"/>
    <w:uiPriority w:val="99"/>
    <w:unhideWhenUsed w:val="1"/>
    <w:rsid w:val="00595F84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 w:val="1"/>
    <w:uiPriority w:val="99"/>
    <w:unhideWhenUsed w:val="1"/>
    <w:rsid w:val="00595F84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 w:val="1"/>
    <w:uiPriority w:val="99"/>
    <w:unhideWhenUsed w:val="1"/>
    <w:rsid w:val="00595F84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 w:val="1"/>
    <w:uiPriority w:val="99"/>
    <w:unhideWhenUsed w:val="1"/>
    <w:rsid w:val="00595F84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 w:val="1"/>
    <w:uiPriority w:val="99"/>
    <w:unhideWhenUsed w:val="1"/>
    <w:rsid w:val="00595F84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 w:val="1"/>
    <w:uiPriority w:val="99"/>
    <w:unhideWhenUsed w:val="1"/>
    <w:rsid w:val="00595F84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 w:val="1"/>
    <w:uiPriority w:val="99"/>
    <w:unhideWhenUsed w:val="1"/>
    <w:rsid w:val="00595F84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 w:val="1"/>
    <w:rsid w:val="00595F84"/>
    <w:pPr>
      <w:pBdr>
        <w:top w:color="auto" w:shadow="1" w:space="0" w:sz="6" w:val="double"/>
        <w:left w:color="auto" w:shadow="1" w:space="0" w:sz="6" w:val="double"/>
        <w:bottom w:color="auto" w:shadow="1" w:space="0" w:sz="6" w:val="double"/>
        <w:right w:color="auto" w:shadow="1" w:space="0" w:sz="6" w:val="double"/>
      </w:pBdr>
      <w:spacing w:after="120" w:before="240"/>
      <w:jc w:val="center"/>
    </w:pPr>
    <w:rPr>
      <w:rFonts w:asciiTheme="majorHAnsi" w:cstheme="majorHAnsi" w:hAnsiTheme="majorHAnsi"/>
      <w:b w:val="1"/>
      <w:bCs w:val="1"/>
    </w:rPr>
  </w:style>
  <w:style w:type="character" w:styleId="Ttulo1Car" w:customStyle="1">
    <w:name w:val="Título 1 Car"/>
    <w:basedOn w:val="Fuentedeprrafopredeter"/>
    <w:link w:val="Ttulo1"/>
    <w:uiPriority w:val="9"/>
    <w:rsid w:val="00F27F8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F27F83"/>
    <w:pPr>
      <w:outlineLvl w:val="9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F27F83"/>
    <w:pPr>
      <w:spacing w:after="100"/>
      <w:ind w:left="220"/>
    </w:pPr>
    <w:rPr>
      <w:rFonts w:cs="Times New Roman" w:eastAsiaTheme="minorEastAsia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F27F83"/>
    <w:pPr>
      <w:spacing w:after="100"/>
    </w:pPr>
    <w:rPr>
      <w:rFonts w:cs="Times New Roman" w:eastAsiaTheme="minorEastAsia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F27F83"/>
    <w:pPr>
      <w:spacing w:after="100"/>
      <w:ind w:left="440"/>
    </w:pPr>
    <w:rPr>
      <w:rFonts w:cs="Times New Roman" w:eastAsiaTheme="minorEastAsia"/>
    </w:rPr>
  </w:style>
  <w:style w:type="paragraph" w:styleId="Prrafodelista">
    <w:name w:val="List Paragraph"/>
    <w:basedOn w:val="Normal"/>
    <w:uiPriority w:val="34"/>
    <w:qFormat w:val="1"/>
    <w:rsid w:val="00F27F83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D10E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D10E7E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D10E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D10E7E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D10E7E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DC4">
    <w:name w:val="toc 4"/>
    <w:basedOn w:val="Normal"/>
    <w:next w:val="Normal"/>
    <w:autoRedefine w:val="1"/>
    <w:uiPriority w:val="39"/>
    <w:unhideWhenUsed w:val="1"/>
    <w:rsid w:val="00AC6C5D"/>
    <w:pPr>
      <w:spacing w:after="100"/>
      <w:ind w:left="660"/>
    </w:pPr>
  </w:style>
  <w:style w:type="paragraph" w:styleId="TDC5">
    <w:name w:val="toc 5"/>
    <w:basedOn w:val="Normal"/>
    <w:next w:val="Normal"/>
    <w:autoRedefine w:val="1"/>
    <w:uiPriority w:val="39"/>
    <w:unhideWhenUsed w:val="1"/>
    <w:rsid w:val="00AC6C5D"/>
    <w:pPr>
      <w:spacing w:after="100"/>
      <w:ind w:left="880"/>
    </w:pPr>
  </w:style>
  <w:style w:type="character" w:styleId="Hipervnculo">
    <w:name w:val="Hyperlink"/>
    <w:basedOn w:val="Fuentedeprrafopredeter"/>
    <w:uiPriority w:val="99"/>
    <w:unhideWhenUsed w:val="1"/>
    <w:rsid w:val="00AC6C5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XkoO9iLE1dvswZaoFEGU9kkjkA==">AMUW2mUsmtspHhTl3VViwofUHlqVy+2YRwEw2Dp9wOYZDZ/RJX4CDkTi8YXpnHFRx7mjrO4Q6f4kEhrYbfRryYsxKDxyTJoIPVnFtbTCWRLYDVnD76vo3P9BVs7kfhPD04bt9SncnfDzZXPGxc6DugBztRY5abEbaw==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2022-02-19T14:22:00Z</dcterms:created>
  <dc:creator>Ismael Rafay Carrascosa</dc:creator>
</cp:coreProperties>
</file>