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31"/>
        <w:gridCol w:w="725"/>
        <w:gridCol w:w="6475"/>
        <w:gridCol w:w="1111"/>
        <w:gridCol w:w="1184"/>
      </w:tblGrid>
      <w:tr w:rsidR="00606111">
        <w:trPr>
          <w:jc w:val="center"/>
        </w:trPr>
        <w:tc>
          <w:tcPr>
            <w:tcW w:w="731" w:type="dxa"/>
            <w:vAlign w:val="center"/>
          </w:tcPr>
          <w:p w:rsidR="00606111" w:rsidRDefault="00606111" w:rsidP="00EF3A9A">
            <w:pPr>
              <w:spacing w:before="120" w:after="120"/>
              <w:jc w:val="center"/>
              <w:rPr>
                <w:sz w:val="20"/>
                <w:szCs w:val="20"/>
              </w:rPr>
            </w:pPr>
            <w:bookmarkStart w:id="0" w:name="_GoBack" w:colFirst="2" w:colLast="2"/>
            <w:r>
              <w:rPr>
                <w:sz w:val="20"/>
                <w:szCs w:val="20"/>
              </w:rPr>
              <w:t>Numer zadania</w:t>
            </w:r>
          </w:p>
        </w:tc>
        <w:tc>
          <w:tcPr>
            <w:tcW w:w="725" w:type="dxa"/>
            <w:vAlign w:val="center"/>
          </w:tcPr>
          <w:p w:rsidR="00606111" w:rsidRDefault="00606111" w:rsidP="00EF3A9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 zadania</w:t>
            </w:r>
          </w:p>
        </w:tc>
        <w:tc>
          <w:tcPr>
            <w:tcW w:w="6475" w:type="dxa"/>
            <w:vAlign w:val="center"/>
          </w:tcPr>
          <w:p w:rsidR="00606111" w:rsidRDefault="00606111" w:rsidP="00EF3A9A">
            <w:pPr>
              <w:pStyle w:val="Nagwek"/>
              <w:tabs>
                <w:tab w:val="clear" w:pos="4536"/>
                <w:tab w:val="clear" w:pos="9072"/>
              </w:tabs>
              <w:spacing w:before="120" w:after="120"/>
              <w:jc w:val="center"/>
            </w:pPr>
            <w:r>
              <w:t>Oczekiwana odpowiedź</w:t>
            </w:r>
          </w:p>
        </w:tc>
        <w:tc>
          <w:tcPr>
            <w:tcW w:w="1111" w:type="dxa"/>
          </w:tcPr>
          <w:p w:rsidR="00606111" w:rsidRDefault="00606111" w:rsidP="00EF3A9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Maksymalna punktacja za część zadania</w:t>
            </w:r>
          </w:p>
        </w:tc>
        <w:tc>
          <w:tcPr>
            <w:tcW w:w="1184" w:type="dxa"/>
          </w:tcPr>
          <w:p w:rsidR="00606111" w:rsidRDefault="00606111" w:rsidP="00EF3A9A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Maksymalna punktacja za zadanie</w:t>
            </w:r>
          </w:p>
        </w:tc>
      </w:tr>
      <w:tr w:rsidR="00606111">
        <w:trPr>
          <w:cantSplit/>
          <w:trHeight w:val="394"/>
          <w:jc w:val="center"/>
        </w:trPr>
        <w:tc>
          <w:tcPr>
            <w:tcW w:w="731" w:type="dxa"/>
            <w:vMerge w:val="restart"/>
            <w:vAlign w:val="center"/>
          </w:tcPr>
          <w:p w:rsidR="00606111" w:rsidRDefault="00606111" w:rsidP="00EF3A9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</w:p>
        </w:tc>
        <w:tc>
          <w:tcPr>
            <w:tcW w:w="725" w:type="dxa"/>
            <w:vAlign w:val="center"/>
          </w:tcPr>
          <w:p w:rsidR="00606111" w:rsidRDefault="00606111" w:rsidP="00EF3A9A">
            <w:pPr>
              <w:spacing w:before="120" w:after="120"/>
              <w:jc w:val="center"/>
            </w:pPr>
            <w:r>
              <w:t>1.1.</w:t>
            </w:r>
          </w:p>
        </w:tc>
        <w:tc>
          <w:tcPr>
            <w:tcW w:w="6475" w:type="dxa"/>
          </w:tcPr>
          <w:p w:rsidR="00606111" w:rsidRDefault="00606111" w:rsidP="00684D0B">
            <w:r>
              <w:t xml:space="preserve">Za poprawne </w:t>
            </w:r>
            <w:r w:rsidR="00684D0B">
              <w:t xml:space="preserve">podanie wszystkich wartości F(n) – </w:t>
            </w:r>
            <w:r w:rsidR="00684D0B">
              <w:rPr>
                <w:b/>
              </w:rPr>
              <w:t>2 punkty</w:t>
            </w:r>
          </w:p>
          <w:p w:rsidR="00684D0B" w:rsidRDefault="00684D0B" w:rsidP="00684D0B">
            <w:r>
              <w:t>Za podanie wartości z jednym błędem – 1 punkt</w:t>
            </w:r>
          </w:p>
          <w:p w:rsidR="00684D0B" w:rsidRDefault="0000616C" w:rsidP="00684D0B">
            <w:r>
              <w:t>Przy dwóch (albo większej liczbie) błędach – 0 punktów.</w:t>
            </w:r>
          </w:p>
          <w:p w:rsidR="00C66E6C" w:rsidRDefault="00C66E6C" w:rsidP="00684D0B"/>
          <w:p w:rsidR="0000616C" w:rsidRPr="00C66E6C" w:rsidRDefault="0000616C" w:rsidP="00684D0B">
            <w:pPr>
              <w:rPr>
                <w:b/>
              </w:rPr>
            </w:pPr>
            <w:r w:rsidRPr="00C66E6C">
              <w:rPr>
                <w:b/>
              </w:rPr>
              <w:t>Prawidłowa od</w:t>
            </w:r>
            <w:r w:rsidR="00C66E6C" w:rsidRPr="00C66E6C">
              <w:rPr>
                <w:b/>
              </w:rPr>
              <w:t>powiedź:</w:t>
            </w:r>
          </w:p>
          <w:tbl>
            <w:tblPr>
              <w:tblStyle w:val="Tabela-Siatk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850"/>
            </w:tblGrid>
            <w:tr w:rsidR="00C66E6C" w:rsidTr="00C66E6C">
              <w:tc>
                <w:tcPr>
                  <w:tcW w:w="605" w:type="dxa"/>
                </w:tcPr>
                <w:p w:rsidR="00C66E6C" w:rsidRDefault="00C66E6C" w:rsidP="00684D0B">
                  <w:r>
                    <w:t>n</w:t>
                  </w:r>
                </w:p>
              </w:tc>
              <w:tc>
                <w:tcPr>
                  <w:tcW w:w="850" w:type="dxa"/>
                </w:tcPr>
                <w:p w:rsidR="00C66E6C" w:rsidRDefault="00C66E6C" w:rsidP="00684D0B">
                  <w:r>
                    <w:t>F(n)</w:t>
                  </w:r>
                </w:p>
              </w:tc>
            </w:tr>
            <w:tr w:rsidR="00C66E6C" w:rsidTr="00C66E6C">
              <w:tc>
                <w:tcPr>
                  <w:tcW w:w="605" w:type="dxa"/>
                </w:tcPr>
                <w:p w:rsidR="00C66E6C" w:rsidRDefault="00C66E6C" w:rsidP="00684D0B">
                  <w:r>
                    <w:t>1</w:t>
                  </w:r>
                </w:p>
              </w:tc>
              <w:tc>
                <w:tcPr>
                  <w:tcW w:w="850" w:type="dxa"/>
                </w:tcPr>
                <w:p w:rsidR="00C66E6C" w:rsidRDefault="00C66E6C" w:rsidP="00684D0B">
                  <w:r>
                    <w:t>2</w:t>
                  </w:r>
                </w:p>
              </w:tc>
            </w:tr>
            <w:tr w:rsidR="00C66E6C" w:rsidTr="00C66E6C">
              <w:tc>
                <w:tcPr>
                  <w:tcW w:w="605" w:type="dxa"/>
                </w:tcPr>
                <w:p w:rsidR="00C66E6C" w:rsidRDefault="00C66E6C" w:rsidP="00684D0B">
                  <w:r>
                    <w:t>2</w:t>
                  </w:r>
                </w:p>
              </w:tc>
              <w:tc>
                <w:tcPr>
                  <w:tcW w:w="850" w:type="dxa"/>
                </w:tcPr>
                <w:p w:rsidR="00C66E6C" w:rsidRDefault="00C66E6C" w:rsidP="00684D0B">
                  <w:r>
                    <w:t>6</w:t>
                  </w:r>
                </w:p>
              </w:tc>
            </w:tr>
            <w:tr w:rsidR="00C66E6C" w:rsidTr="00C66E6C">
              <w:tc>
                <w:tcPr>
                  <w:tcW w:w="605" w:type="dxa"/>
                </w:tcPr>
                <w:p w:rsidR="00C66E6C" w:rsidRDefault="00C66E6C" w:rsidP="00684D0B">
                  <w:r>
                    <w:t>3</w:t>
                  </w:r>
                </w:p>
              </w:tc>
              <w:tc>
                <w:tcPr>
                  <w:tcW w:w="850" w:type="dxa"/>
                </w:tcPr>
                <w:p w:rsidR="00C66E6C" w:rsidRDefault="00C66E6C" w:rsidP="00684D0B">
                  <w:r>
                    <w:t>24</w:t>
                  </w:r>
                </w:p>
              </w:tc>
            </w:tr>
            <w:tr w:rsidR="00C66E6C" w:rsidTr="00C66E6C">
              <w:tc>
                <w:tcPr>
                  <w:tcW w:w="605" w:type="dxa"/>
                </w:tcPr>
                <w:p w:rsidR="00C66E6C" w:rsidRDefault="00C66E6C" w:rsidP="00684D0B">
                  <w:r>
                    <w:t>4</w:t>
                  </w:r>
                </w:p>
              </w:tc>
              <w:tc>
                <w:tcPr>
                  <w:tcW w:w="850" w:type="dxa"/>
                </w:tcPr>
                <w:p w:rsidR="00C66E6C" w:rsidRDefault="00C66E6C" w:rsidP="00684D0B">
                  <w:r>
                    <w:t>120</w:t>
                  </w:r>
                </w:p>
              </w:tc>
            </w:tr>
            <w:tr w:rsidR="00C66E6C" w:rsidTr="00C66E6C">
              <w:tc>
                <w:tcPr>
                  <w:tcW w:w="605" w:type="dxa"/>
                </w:tcPr>
                <w:p w:rsidR="00C66E6C" w:rsidRDefault="00C66E6C" w:rsidP="00684D0B">
                  <w:r>
                    <w:t>5</w:t>
                  </w:r>
                </w:p>
              </w:tc>
              <w:tc>
                <w:tcPr>
                  <w:tcW w:w="850" w:type="dxa"/>
                </w:tcPr>
                <w:p w:rsidR="00C66E6C" w:rsidRDefault="00C66E6C" w:rsidP="00684D0B">
                  <w:r>
                    <w:t>720</w:t>
                  </w:r>
                </w:p>
              </w:tc>
            </w:tr>
            <w:tr w:rsidR="00C66E6C" w:rsidTr="00C66E6C">
              <w:tc>
                <w:tcPr>
                  <w:tcW w:w="605" w:type="dxa"/>
                </w:tcPr>
                <w:p w:rsidR="00C66E6C" w:rsidRDefault="00C66E6C" w:rsidP="00684D0B">
                  <w:r>
                    <w:t>6</w:t>
                  </w:r>
                </w:p>
              </w:tc>
              <w:tc>
                <w:tcPr>
                  <w:tcW w:w="850" w:type="dxa"/>
                </w:tcPr>
                <w:p w:rsidR="00C66E6C" w:rsidRDefault="00C66E6C" w:rsidP="00684D0B">
                  <w:r>
                    <w:t>5040</w:t>
                  </w:r>
                </w:p>
              </w:tc>
            </w:tr>
          </w:tbl>
          <w:p w:rsidR="00606111" w:rsidRPr="00387312" w:rsidRDefault="00606111" w:rsidP="00D34BAA"/>
        </w:tc>
        <w:tc>
          <w:tcPr>
            <w:tcW w:w="1111" w:type="dxa"/>
            <w:vAlign w:val="center"/>
          </w:tcPr>
          <w:p w:rsidR="00606111" w:rsidRPr="002D326D" w:rsidRDefault="00684D0B" w:rsidP="00EF3A9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84" w:type="dxa"/>
            <w:vMerge w:val="restart"/>
            <w:vAlign w:val="center"/>
          </w:tcPr>
          <w:p w:rsidR="00606111" w:rsidRDefault="00606111" w:rsidP="00EF3A9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66E6C">
        <w:trPr>
          <w:cantSplit/>
          <w:trHeight w:val="394"/>
          <w:jc w:val="center"/>
        </w:trPr>
        <w:tc>
          <w:tcPr>
            <w:tcW w:w="731" w:type="dxa"/>
            <w:vMerge/>
            <w:vAlign w:val="center"/>
          </w:tcPr>
          <w:p w:rsidR="00C66E6C" w:rsidRDefault="00C66E6C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725" w:type="dxa"/>
            <w:vAlign w:val="center"/>
          </w:tcPr>
          <w:p w:rsidR="00C66E6C" w:rsidRDefault="00C66E6C" w:rsidP="00EF3A9A">
            <w:pPr>
              <w:spacing w:before="120" w:after="120"/>
              <w:jc w:val="center"/>
            </w:pPr>
            <w:r>
              <w:t>1.2.</w:t>
            </w:r>
          </w:p>
        </w:tc>
        <w:tc>
          <w:tcPr>
            <w:tcW w:w="6475" w:type="dxa"/>
          </w:tcPr>
          <w:p w:rsidR="00C66E6C" w:rsidRDefault="00C66E6C" w:rsidP="00C66E6C">
            <w:r>
              <w:t xml:space="preserve">Za poprawne podanie wszystkich (6) </w:t>
            </w:r>
            <w:proofErr w:type="spellStart"/>
            <w:r>
              <w:t>wywołań</w:t>
            </w:r>
            <w:proofErr w:type="spellEnd"/>
            <w:r>
              <w:t xml:space="preserve"> F(n) – </w:t>
            </w:r>
            <w:r w:rsidRPr="00C66E6C">
              <w:rPr>
                <w:b/>
              </w:rPr>
              <w:t>2 punkty</w:t>
            </w:r>
          </w:p>
          <w:p w:rsidR="00C66E6C" w:rsidRDefault="00C66E6C" w:rsidP="00C66E6C">
            <w:r>
              <w:t xml:space="preserve">Za podanie poprawnego ciągu </w:t>
            </w:r>
            <w:proofErr w:type="spellStart"/>
            <w:r>
              <w:t>wywołań</w:t>
            </w:r>
            <w:proofErr w:type="spellEnd"/>
            <w:r>
              <w:t>, ale bez pierwszego albo ostatniego wywołania, tzn. bez F(11) albo F(1) – 1 punkt.</w:t>
            </w:r>
          </w:p>
          <w:p w:rsidR="00C66E6C" w:rsidRDefault="00C66E6C" w:rsidP="00C66E6C"/>
          <w:p w:rsidR="00C66E6C" w:rsidRPr="00C66E6C" w:rsidRDefault="00C66E6C" w:rsidP="00C66E6C">
            <w:pPr>
              <w:rPr>
                <w:b/>
              </w:rPr>
            </w:pPr>
            <w:r w:rsidRPr="00C66E6C">
              <w:rPr>
                <w:b/>
              </w:rPr>
              <w:t>P</w:t>
            </w:r>
            <w:r>
              <w:rPr>
                <w:b/>
              </w:rPr>
              <w:t>rawidłowa</w:t>
            </w:r>
            <w:r w:rsidRPr="00C66E6C">
              <w:rPr>
                <w:b/>
              </w:rPr>
              <w:t xml:space="preserve"> odpowiedź:</w:t>
            </w:r>
          </w:p>
          <w:p w:rsidR="00C66E6C" w:rsidRDefault="00C66E6C" w:rsidP="00C66E6C">
            <w:r>
              <w:t>F(11), F(9), F(7), F(5), F(3), F(1).</w:t>
            </w:r>
          </w:p>
          <w:p w:rsidR="00EA448A" w:rsidRPr="00C66E6C" w:rsidRDefault="00EA448A" w:rsidP="00C66E6C"/>
        </w:tc>
        <w:tc>
          <w:tcPr>
            <w:tcW w:w="1111" w:type="dxa"/>
            <w:vAlign w:val="center"/>
          </w:tcPr>
          <w:p w:rsidR="00C66E6C" w:rsidRDefault="00C66E6C" w:rsidP="00EF3A9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84" w:type="dxa"/>
            <w:vMerge/>
            <w:vAlign w:val="center"/>
          </w:tcPr>
          <w:p w:rsidR="00C66E6C" w:rsidRDefault="00C66E6C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606111">
        <w:trPr>
          <w:cantSplit/>
          <w:jc w:val="center"/>
        </w:trPr>
        <w:tc>
          <w:tcPr>
            <w:tcW w:w="731" w:type="dxa"/>
            <w:vMerge/>
            <w:vAlign w:val="center"/>
          </w:tcPr>
          <w:p w:rsidR="00606111" w:rsidRDefault="00606111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725" w:type="dxa"/>
            <w:vAlign w:val="center"/>
          </w:tcPr>
          <w:p w:rsidR="00606111" w:rsidRDefault="00606111" w:rsidP="00C66E6C">
            <w:pPr>
              <w:spacing w:before="120" w:after="120"/>
              <w:jc w:val="center"/>
            </w:pPr>
            <w:r>
              <w:t>1.</w:t>
            </w:r>
            <w:r w:rsidR="00C66E6C">
              <w:t>3</w:t>
            </w:r>
            <w:r>
              <w:t>.</w:t>
            </w:r>
          </w:p>
        </w:tc>
        <w:tc>
          <w:tcPr>
            <w:tcW w:w="6475" w:type="dxa"/>
          </w:tcPr>
          <w:p w:rsidR="00C66E6C" w:rsidRDefault="00C66E6C" w:rsidP="00C66E6C">
            <w:r w:rsidRPr="00C66E6C">
              <w:t>Za zakreślenie prawidłowej odpowiedzi</w:t>
            </w:r>
            <w:r>
              <w:t xml:space="preserve"> – </w:t>
            </w:r>
            <w:r>
              <w:rPr>
                <w:b/>
              </w:rPr>
              <w:t>1 punkt</w:t>
            </w:r>
          </w:p>
          <w:p w:rsidR="00C66E6C" w:rsidRDefault="00C66E6C" w:rsidP="00C66E6C"/>
          <w:p w:rsidR="00C66E6C" w:rsidRDefault="00C66E6C" w:rsidP="00C66E6C">
            <w:r>
              <w:rPr>
                <w:b/>
              </w:rPr>
              <w:t>Prawidłowa odpowiedź:</w:t>
            </w:r>
          </w:p>
          <w:p w:rsidR="00ED2A35" w:rsidRDefault="00C66E6C" w:rsidP="00C66E6C">
            <w:r>
              <w:t>(n+1)!</w:t>
            </w:r>
          </w:p>
          <w:p w:rsidR="00EA448A" w:rsidRPr="00C66E6C" w:rsidRDefault="00EA448A" w:rsidP="00C66E6C"/>
        </w:tc>
        <w:tc>
          <w:tcPr>
            <w:tcW w:w="1111" w:type="dxa"/>
            <w:vAlign w:val="center"/>
          </w:tcPr>
          <w:p w:rsidR="00606111" w:rsidRPr="002D326D" w:rsidRDefault="00C66E6C" w:rsidP="00EF3A9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84" w:type="dxa"/>
            <w:vMerge/>
            <w:vAlign w:val="center"/>
          </w:tcPr>
          <w:p w:rsidR="00606111" w:rsidRDefault="00606111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606111">
        <w:trPr>
          <w:cantSplit/>
          <w:trHeight w:val="579"/>
          <w:jc w:val="center"/>
        </w:trPr>
        <w:tc>
          <w:tcPr>
            <w:tcW w:w="731" w:type="dxa"/>
            <w:vMerge w:val="restart"/>
            <w:vAlign w:val="center"/>
          </w:tcPr>
          <w:p w:rsidR="00606111" w:rsidRDefault="00606111" w:rsidP="00EF3A9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5" w:type="dxa"/>
            <w:vAlign w:val="center"/>
          </w:tcPr>
          <w:p w:rsidR="00606111" w:rsidRDefault="00606111" w:rsidP="00EF3A9A">
            <w:pPr>
              <w:spacing w:before="120" w:after="120"/>
              <w:jc w:val="center"/>
            </w:pPr>
            <w:r>
              <w:t>2.1.</w:t>
            </w:r>
          </w:p>
        </w:tc>
        <w:tc>
          <w:tcPr>
            <w:tcW w:w="6475" w:type="dxa"/>
          </w:tcPr>
          <w:p w:rsidR="00606111" w:rsidRDefault="00606111" w:rsidP="00EF3A9A">
            <w:r>
              <w:t>Za po</w:t>
            </w:r>
            <w:r w:rsidR="00EA448A">
              <w:t xml:space="preserve">prawne uporządkowanie zbioru </w:t>
            </w:r>
            <w:r>
              <w:t xml:space="preserve">– </w:t>
            </w:r>
            <w:r w:rsidRPr="00A41376">
              <w:rPr>
                <w:b/>
                <w:bCs/>
              </w:rPr>
              <w:t>1 punkt</w:t>
            </w:r>
          </w:p>
          <w:p w:rsidR="00EA448A" w:rsidRDefault="00EA448A" w:rsidP="000D04B3"/>
          <w:p w:rsidR="00606111" w:rsidRPr="00EA448A" w:rsidRDefault="00EA448A" w:rsidP="000D04B3">
            <w:pPr>
              <w:rPr>
                <w:b/>
              </w:rPr>
            </w:pPr>
            <w:r w:rsidRPr="00EA448A">
              <w:rPr>
                <w:b/>
              </w:rPr>
              <w:t>Prawidłowa odpowiedź:</w:t>
            </w:r>
          </w:p>
          <w:p w:rsidR="00EA448A" w:rsidRDefault="00EA448A" w:rsidP="000D04B3">
            <w:r>
              <w:t>6 &lt;&lt; 8 &lt;&lt; 20 &lt;&lt; 70 &lt;&lt; 100 &lt;&lt; 1000 &lt;&lt; 35 &lt;&lt; 15 &lt;&lt; 11 &lt;&lt; 3</w:t>
            </w:r>
          </w:p>
          <w:p w:rsidR="00EA448A" w:rsidRDefault="00EA448A" w:rsidP="000D04B3"/>
        </w:tc>
        <w:tc>
          <w:tcPr>
            <w:tcW w:w="1111" w:type="dxa"/>
            <w:vAlign w:val="center"/>
          </w:tcPr>
          <w:p w:rsidR="00606111" w:rsidRPr="00E82070" w:rsidRDefault="00606111" w:rsidP="00EF3A9A">
            <w:pPr>
              <w:spacing w:before="120" w:after="120"/>
              <w:jc w:val="center"/>
              <w:rPr>
                <w:b/>
                <w:bCs/>
              </w:rPr>
            </w:pPr>
            <w:r w:rsidRPr="00E82070">
              <w:rPr>
                <w:b/>
                <w:bCs/>
              </w:rPr>
              <w:t>1</w:t>
            </w:r>
          </w:p>
        </w:tc>
        <w:tc>
          <w:tcPr>
            <w:tcW w:w="1184" w:type="dxa"/>
            <w:vMerge w:val="restart"/>
            <w:vAlign w:val="center"/>
          </w:tcPr>
          <w:p w:rsidR="00606111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06111">
        <w:trPr>
          <w:cantSplit/>
          <w:jc w:val="center"/>
        </w:trPr>
        <w:tc>
          <w:tcPr>
            <w:tcW w:w="731" w:type="dxa"/>
            <w:vMerge/>
            <w:vAlign w:val="center"/>
          </w:tcPr>
          <w:p w:rsidR="00606111" w:rsidRDefault="00606111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725" w:type="dxa"/>
            <w:vAlign w:val="center"/>
          </w:tcPr>
          <w:p w:rsidR="00606111" w:rsidRDefault="00606111" w:rsidP="00EF3A9A">
            <w:pPr>
              <w:spacing w:before="120" w:after="120"/>
              <w:jc w:val="center"/>
            </w:pPr>
            <w:r>
              <w:t>2.2.</w:t>
            </w:r>
          </w:p>
        </w:tc>
        <w:tc>
          <w:tcPr>
            <w:tcW w:w="6475" w:type="dxa"/>
          </w:tcPr>
          <w:p w:rsidR="00EA448A" w:rsidRDefault="00EA448A" w:rsidP="00EA448A">
            <w:r>
              <w:t xml:space="preserve">Za poprawne uzupełnienie zbioru – </w:t>
            </w:r>
            <w:r w:rsidRPr="00A41376">
              <w:rPr>
                <w:b/>
                <w:bCs/>
              </w:rPr>
              <w:t>1 punkt</w:t>
            </w:r>
          </w:p>
          <w:p w:rsidR="00EA448A" w:rsidRDefault="00EA448A" w:rsidP="00EA448A"/>
          <w:p w:rsidR="00EA448A" w:rsidRPr="00EA448A" w:rsidRDefault="00EA448A" w:rsidP="00EA448A">
            <w:pPr>
              <w:rPr>
                <w:b/>
              </w:rPr>
            </w:pPr>
            <w:r>
              <w:rPr>
                <w:b/>
              </w:rPr>
              <w:t>Prawidłowa odpowiedź:</w:t>
            </w:r>
          </w:p>
          <w:p w:rsidR="00EA448A" w:rsidRPr="00EA448A" w:rsidRDefault="00EA448A" w:rsidP="00EA448A">
            <w:r>
              <w:t xml:space="preserve">Prawidłowa odpowiedź powinna utworzyć zbiór złożony z sześciu </w:t>
            </w:r>
            <w:r>
              <w:rPr>
                <w:u w:val="single"/>
              </w:rPr>
              <w:t>różnych liczb</w:t>
            </w:r>
            <w:r>
              <w:t>. Jedną z dwóch brakujących liczb musi być 10. Drugą liczbą może być dowolna liczba nieparzysta (oprócz 7 i 27) albo liczba parzysta większa od 10.</w:t>
            </w:r>
          </w:p>
          <w:p w:rsidR="00EA448A" w:rsidRDefault="00EA448A" w:rsidP="00EA448A"/>
          <w:p w:rsidR="00606111" w:rsidRDefault="00606111" w:rsidP="00EA448A">
            <w:pPr>
              <w:ind w:left="1788"/>
              <w:rPr>
                <w:sz w:val="2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606111" w:rsidRPr="002D326D" w:rsidRDefault="00EA448A" w:rsidP="00EF3A9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84" w:type="dxa"/>
            <w:vMerge/>
            <w:vAlign w:val="center"/>
          </w:tcPr>
          <w:p w:rsidR="00606111" w:rsidRDefault="00606111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B51AB3" w:rsidRPr="002E41D2" w:rsidTr="00C35CAF">
        <w:trPr>
          <w:cantSplit/>
          <w:trHeight w:val="9185"/>
          <w:jc w:val="center"/>
        </w:trPr>
        <w:tc>
          <w:tcPr>
            <w:tcW w:w="731" w:type="dxa"/>
            <w:vMerge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725" w:type="dxa"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</w:pPr>
            <w:r>
              <w:t>2.3.</w:t>
            </w:r>
          </w:p>
        </w:tc>
        <w:tc>
          <w:tcPr>
            <w:tcW w:w="6475" w:type="dxa"/>
          </w:tcPr>
          <w:p w:rsidR="00B51AB3" w:rsidRPr="00A82658" w:rsidRDefault="00B51AB3" w:rsidP="00DF2BE9">
            <w:pPr>
              <w:pStyle w:val="Akapitzlist"/>
              <w:ind w:left="0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Za poprawnie działający algorytm – </w:t>
            </w:r>
            <w:r>
              <w:rPr>
                <w:b/>
                <w:iCs/>
                <w:sz w:val="20"/>
              </w:rPr>
              <w:t>4</w:t>
            </w:r>
            <w:r w:rsidRPr="00A82658">
              <w:rPr>
                <w:b/>
                <w:iCs/>
                <w:sz w:val="20"/>
              </w:rPr>
              <w:t xml:space="preserve"> punkty</w:t>
            </w:r>
            <w:r>
              <w:rPr>
                <w:iCs/>
                <w:sz w:val="20"/>
              </w:rPr>
              <w:t>, w tym</w:t>
            </w:r>
          </w:p>
          <w:p w:rsidR="00B51AB3" w:rsidRDefault="00B51AB3" w:rsidP="00DF2BE9">
            <w:pPr>
              <w:pStyle w:val="Akapitzlist"/>
              <w:numPr>
                <w:ilvl w:val="0"/>
                <w:numId w:val="11"/>
              </w:num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za poprawne wartości początkowe zmiennych – </w:t>
            </w:r>
            <w:r w:rsidRPr="006F0673">
              <w:rPr>
                <w:b/>
                <w:iCs/>
                <w:sz w:val="20"/>
              </w:rPr>
              <w:t>1 punkt</w:t>
            </w:r>
            <w:r>
              <w:rPr>
                <w:iCs/>
                <w:sz w:val="20"/>
              </w:rPr>
              <w:t>,</w:t>
            </w:r>
          </w:p>
          <w:p w:rsidR="00B51AB3" w:rsidRDefault="00B51AB3" w:rsidP="00DF2BE9">
            <w:pPr>
              <w:pStyle w:val="Akapitzlist"/>
              <w:numPr>
                <w:ilvl w:val="0"/>
                <w:numId w:val="11"/>
              </w:num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za poprawną organizację pętli – </w:t>
            </w:r>
            <w:r w:rsidRPr="006F0673">
              <w:rPr>
                <w:b/>
                <w:iCs/>
                <w:sz w:val="20"/>
              </w:rPr>
              <w:t>1 punkt</w:t>
            </w:r>
            <w:r>
              <w:rPr>
                <w:iCs/>
                <w:sz w:val="20"/>
              </w:rPr>
              <w:t>,</w:t>
            </w:r>
          </w:p>
          <w:p w:rsidR="00B51AB3" w:rsidRPr="0086743A" w:rsidRDefault="00B51AB3" w:rsidP="00DF2BE9">
            <w:pPr>
              <w:pStyle w:val="Akapitzlist"/>
              <w:numPr>
                <w:ilvl w:val="0"/>
                <w:numId w:val="11"/>
              </w:num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za poprawne porównywanie liczb wg przyjętego porządku dla co najmniej jednego przypadku – </w:t>
            </w:r>
            <w:r>
              <w:rPr>
                <w:b/>
                <w:iCs/>
                <w:sz w:val="20"/>
              </w:rPr>
              <w:t>1</w:t>
            </w:r>
            <w:r w:rsidRPr="000442C5">
              <w:rPr>
                <w:b/>
                <w:iCs/>
                <w:sz w:val="20"/>
              </w:rPr>
              <w:t xml:space="preserve"> </w:t>
            </w:r>
            <w:r w:rsidRPr="00351A08">
              <w:rPr>
                <w:b/>
                <w:iCs/>
                <w:sz w:val="20"/>
              </w:rPr>
              <w:t>punkt</w:t>
            </w:r>
            <w:r>
              <w:rPr>
                <w:b/>
                <w:iCs/>
                <w:sz w:val="20"/>
              </w:rPr>
              <w:t>,</w:t>
            </w:r>
          </w:p>
          <w:p w:rsidR="00B51AB3" w:rsidRPr="00CC616A" w:rsidRDefault="00B51AB3" w:rsidP="00DF2BE9">
            <w:pPr>
              <w:pStyle w:val="Akapitzlist"/>
              <w:numPr>
                <w:ilvl w:val="0"/>
                <w:numId w:val="11"/>
              </w:num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za poprawne wyznaczanie elementu maksymalnego dla każdego przypadku (niezależnie od poprawności ustalenia wartości początkowej elementu maksymalnego) –  </w:t>
            </w:r>
            <w:r>
              <w:rPr>
                <w:b/>
                <w:iCs/>
                <w:sz w:val="20"/>
              </w:rPr>
              <w:t>1</w:t>
            </w:r>
            <w:r w:rsidRPr="000442C5">
              <w:rPr>
                <w:b/>
                <w:iCs/>
                <w:sz w:val="20"/>
              </w:rPr>
              <w:t xml:space="preserve"> </w:t>
            </w:r>
            <w:r w:rsidRPr="00351A08">
              <w:rPr>
                <w:b/>
                <w:iCs/>
                <w:sz w:val="20"/>
              </w:rPr>
              <w:t>punkt</w:t>
            </w:r>
            <w:r>
              <w:rPr>
                <w:b/>
                <w:iCs/>
                <w:sz w:val="20"/>
              </w:rPr>
              <w:t>.</w:t>
            </w:r>
          </w:p>
          <w:p w:rsidR="00B51AB3" w:rsidRPr="009D6F63" w:rsidRDefault="00B51AB3" w:rsidP="005944D9">
            <w:pPr>
              <w:tabs>
                <w:tab w:val="left" w:pos="458"/>
              </w:tabs>
              <w:rPr>
                <w:sz w:val="20"/>
                <w:szCs w:val="20"/>
              </w:rPr>
            </w:pPr>
          </w:p>
          <w:p w:rsidR="00B51AB3" w:rsidRPr="00F21A24" w:rsidRDefault="00B51AB3" w:rsidP="00DF2B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Przykładowa</w:t>
            </w:r>
            <w:r w:rsidRPr="00F21A2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o</w:t>
            </w:r>
            <w:r w:rsidRPr="00F21A24">
              <w:rPr>
                <w:b/>
                <w:sz w:val="20"/>
                <w:szCs w:val="20"/>
              </w:rPr>
              <w:t>dpowiedź</w:t>
            </w:r>
            <w:r>
              <w:rPr>
                <w:b/>
                <w:sz w:val="20"/>
                <w:szCs w:val="20"/>
              </w:rPr>
              <w:t xml:space="preserve"> (1)</w:t>
            </w:r>
            <w:r w:rsidRPr="00F21A24">
              <w:rPr>
                <w:b/>
                <w:sz w:val="20"/>
                <w:szCs w:val="20"/>
              </w:rPr>
              <w:t>:</w:t>
            </w:r>
          </w:p>
          <w:p w:rsidR="00B51AB3" w:rsidRDefault="00B51AB3" w:rsidP="00DF2BE9">
            <w:pPr>
              <w:pStyle w:val="Akapitzlist"/>
              <w:numPr>
                <w:ilvl w:val="0"/>
                <w:numId w:val="12"/>
              </w:numPr>
              <w:rPr>
                <w:iCs/>
                <w:sz w:val="20"/>
              </w:rPr>
            </w:pPr>
            <w:r w:rsidRPr="00744519">
              <w:rPr>
                <w:i/>
                <w:iCs/>
                <w:sz w:val="20"/>
              </w:rPr>
              <w:t>m</w:t>
            </w:r>
            <w:r>
              <w:rPr>
                <w:i/>
                <w:iCs/>
                <w:sz w:val="20"/>
              </w:rPr>
              <w:t>ax</w:t>
            </w:r>
            <w:r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sym w:font="Wingdings 3" w:char="F021"/>
            </w:r>
            <w:r>
              <w:rPr>
                <w:iCs/>
                <w:sz w:val="20"/>
              </w:rPr>
              <w:t xml:space="preserve"> </w:t>
            </w:r>
            <w:r w:rsidRPr="00744519">
              <w:rPr>
                <w:i/>
                <w:iCs/>
                <w:sz w:val="20"/>
              </w:rPr>
              <w:t>A</w:t>
            </w:r>
            <w:r>
              <w:rPr>
                <w:iCs/>
                <w:sz w:val="20"/>
              </w:rPr>
              <w:t>[1]</w:t>
            </w:r>
          </w:p>
          <w:p w:rsidR="00B51AB3" w:rsidRDefault="00B51AB3" w:rsidP="00DF2BE9">
            <w:pPr>
              <w:pStyle w:val="Akapitzlist"/>
              <w:numPr>
                <w:ilvl w:val="0"/>
                <w:numId w:val="12"/>
              </w:num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Dla </w:t>
            </w:r>
            <w:r w:rsidRPr="00744519">
              <w:rPr>
                <w:i/>
                <w:iCs/>
                <w:sz w:val="20"/>
              </w:rPr>
              <w:t>i</w:t>
            </w:r>
            <w:r>
              <w:rPr>
                <w:iCs/>
                <w:sz w:val="20"/>
              </w:rPr>
              <w:t xml:space="preserve"> = 2, 3, ..., </w:t>
            </w:r>
            <w:r w:rsidRPr="00744519">
              <w:rPr>
                <w:i/>
                <w:iCs/>
                <w:sz w:val="20"/>
              </w:rPr>
              <w:t>n</w:t>
            </w:r>
            <w:r>
              <w:rPr>
                <w:iCs/>
                <w:sz w:val="20"/>
              </w:rPr>
              <w:t xml:space="preserve"> wykonaj</w:t>
            </w:r>
          </w:p>
          <w:p w:rsidR="00B51AB3" w:rsidRDefault="00B51AB3" w:rsidP="00DF2BE9">
            <w:pPr>
              <w:pStyle w:val="Akapitzlist"/>
              <w:numPr>
                <w:ilvl w:val="1"/>
                <w:numId w:val="13"/>
              </w:numPr>
              <w:ind w:left="1418"/>
              <w:rPr>
                <w:iCs/>
                <w:sz w:val="20"/>
              </w:rPr>
            </w:pPr>
            <w:r w:rsidRPr="00744519">
              <w:rPr>
                <w:i/>
                <w:iCs/>
                <w:sz w:val="20"/>
              </w:rPr>
              <w:t>x</w:t>
            </w:r>
            <w:r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sym w:font="Wingdings 3" w:char="F021"/>
            </w:r>
            <w:r>
              <w:rPr>
                <w:iCs/>
                <w:sz w:val="20"/>
              </w:rPr>
              <w:t xml:space="preserve"> </w:t>
            </w:r>
            <w:r w:rsidRPr="00744519">
              <w:rPr>
                <w:i/>
                <w:iCs/>
                <w:sz w:val="20"/>
              </w:rPr>
              <w:t>A</w:t>
            </w:r>
            <w:r>
              <w:rPr>
                <w:iCs/>
                <w:sz w:val="20"/>
              </w:rPr>
              <w:t>[</w:t>
            </w:r>
            <w:r w:rsidRPr="00744519">
              <w:rPr>
                <w:i/>
                <w:iCs/>
                <w:sz w:val="20"/>
              </w:rPr>
              <w:t>i</w:t>
            </w:r>
            <w:r>
              <w:rPr>
                <w:iCs/>
                <w:sz w:val="20"/>
              </w:rPr>
              <w:t>]</w:t>
            </w:r>
          </w:p>
          <w:p w:rsidR="00B51AB3" w:rsidRDefault="00B51AB3" w:rsidP="00DF2BE9">
            <w:pPr>
              <w:pStyle w:val="Akapitzlist"/>
              <w:numPr>
                <w:ilvl w:val="1"/>
                <w:numId w:val="13"/>
              </w:numPr>
              <w:ind w:left="1418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Jeśli </w:t>
            </w:r>
            <w:r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 jest nieparzyste, to wykonaj</w:t>
            </w:r>
          </w:p>
          <w:p w:rsidR="00B51AB3" w:rsidRDefault="00B51AB3" w:rsidP="00DF2BE9">
            <w:pPr>
              <w:pStyle w:val="Akapitzlist"/>
              <w:numPr>
                <w:ilvl w:val="2"/>
                <w:numId w:val="12"/>
              </w:numPr>
              <w:ind w:left="1785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Jeśli </w:t>
            </w:r>
            <w:r>
              <w:rPr>
                <w:i/>
                <w:iCs/>
                <w:sz w:val="20"/>
              </w:rPr>
              <w:t>x</w:t>
            </w:r>
            <w:r>
              <w:rPr>
                <w:iCs/>
                <w:sz w:val="20"/>
              </w:rPr>
              <w:t xml:space="preserve"> jest nieparzyste oraz </w:t>
            </w:r>
            <w:r>
              <w:rPr>
                <w:i/>
                <w:iCs/>
                <w:sz w:val="20"/>
              </w:rPr>
              <w:t>x</w:t>
            </w:r>
            <w:r>
              <w:rPr>
                <w:iCs/>
                <w:sz w:val="20"/>
              </w:rPr>
              <w:t>&lt;</w:t>
            </w:r>
            <w:r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>, to</w:t>
            </w:r>
          </w:p>
          <w:p w:rsidR="00B51AB3" w:rsidRPr="003A7273" w:rsidRDefault="00B51AB3" w:rsidP="00DF2BE9">
            <w:pPr>
              <w:pStyle w:val="Akapitzlist"/>
              <w:ind w:left="2210"/>
              <w:rPr>
                <w:iCs/>
                <w:sz w:val="20"/>
              </w:rPr>
            </w:pPr>
            <w:r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sym w:font="Wingdings 3" w:char="F021"/>
            </w:r>
            <w:r>
              <w:rPr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x</w:t>
            </w:r>
          </w:p>
          <w:p w:rsidR="00B51AB3" w:rsidRPr="00EF335C" w:rsidRDefault="00B51AB3" w:rsidP="00DF2BE9">
            <w:pPr>
              <w:pStyle w:val="Akapitzlist"/>
              <w:numPr>
                <w:ilvl w:val="1"/>
                <w:numId w:val="13"/>
              </w:numPr>
              <w:ind w:left="1418"/>
              <w:rPr>
                <w:i/>
                <w:iCs/>
                <w:sz w:val="20"/>
              </w:rPr>
            </w:pPr>
            <w:r w:rsidRPr="00EF335C">
              <w:rPr>
                <w:i/>
                <w:iCs/>
                <w:sz w:val="20"/>
              </w:rPr>
              <w:t xml:space="preserve">Jeśli </w:t>
            </w:r>
            <w:r w:rsidRPr="003A7273">
              <w:rPr>
                <w:i/>
                <w:iCs/>
                <w:sz w:val="20"/>
              </w:rPr>
              <w:t>max</w:t>
            </w:r>
            <w:r w:rsidRPr="00EF335C">
              <w:rPr>
                <w:i/>
                <w:iCs/>
                <w:sz w:val="20"/>
              </w:rPr>
              <w:t xml:space="preserve"> jest parzyste, to wykonaj</w:t>
            </w:r>
          </w:p>
          <w:p w:rsidR="00B51AB3" w:rsidRDefault="00B51AB3" w:rsidP="00DF2BE9">
            <w:pPr>
              <w:pStyle w:val="Akapitzlist"/>
              <w:numPr>
                <w:ilvl w:val="2"/>
                <w:numId w:val="12"/>
              </w:numPr>
              <w:ind w:left="1785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Jeśli </w:t>
            </w:r>
            <w:r>
              <w:rPr>
                <w:i/>
                <w:iCs/>
                <w:sz w:val="20"/>
              </w:rPr>
              <w:t>x</w:t>
            </w:r>
            <w:r>
              <w:rPr>
                <w:iCs/>
                <w:sz w:val="20"/>
              </w:rPr>
              <w:t xml:space="preserve"> jest nieparzyste lub </w:t>
            </w:r>
            <w:r>
              <w:rPr>
                <w:i/>
                <w:iCs/>
                <w:sz w:val="20"/>
              </w:rPr>
              <w:t>x</w:t>
            </w:r>
            <w:r>
              <w:rPr>
                <w:iCs/>
                <w:sz w:val="20"/>
              </w:rPr>
              <w:t>&gt;</w:t>
            </w:r>
            <w:r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>, to</w:t>
            </w:r>
          </w:p>
          <w:p w:rsidR="00B51AB3" w:rsidRPr="003A7273" w:rsidRDefault="00B51AB3" w:rsidP="00DF2BE9">
            <w:pPr>
              <w:pStyle w:val="Akapitzlist"/>
              <w:ind w:left="2210"/>
              <w:rPr>
                <w:iCs/>
                <w:sz w:val="20"/>
              </w:rPr>
            </w:pPr>
            <w:r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sym w:font="Wingdings 3" w:char="F021"/>
            </w:r>
            <w:r>
              <w:rPr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x</w:t>
            </w:r>
          </w:p>
          <w:p w:rsidR="00B51AB3" w:rsidRPr="003F539D" w:rsidRDefault="00B51AB3" w:rsidP="00DF2BE9">
            <w:pPr>
              <w:pStyle w:val="Akapitzlist"/>
              <w:numPr>
                <w:ilvl w:val="0"/>
                <w:numId w:val="12"/>
              </w:num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Zwróć </w:t>
            </w:r>
            <w:r>
              <w:rPr>
                <w:i/>
                <w:iCs/>
                <w:sz w:val="20"/>
              </w:rPr>
              <w:t>max</w:t>
            </w:r>
          </w:p>
          <w:p w:rsidR="00B51AB3" w:rsidRDefault="00B51AB3" w:rsidP="00DF2BE9">
            <w:pPr>
              <w:pStyle w:val="Akapitzlist"/>
              <w:ind w:left="0"/>
              <w:rPr>
                <w:iCs/>
                <w:sz w:val="20"/>
              </w:rPr>
            </w:pPr>
          </w:p>
          <w:p w:rsidR="00B51AB3" w:rsidRPr="00F21A24" w:rsidRDefault="00B51AB3" w:rsidP="00DF2B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Przykładowa</w:t>
            </w:r>
            <w:r w:rsidRPr="00F21A2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o</w:t>
            </w:r>
            <w:r w:rsidRPr="00F21A24">
              <w:rPr>
                <w:b/>
                <w:sz w:val="20"/>
                <w:szCs w:val="20"/>
              </w:rPr>
              <w:t>dpowiedź</w:t>
            </w:r>
            <w:r>
              <w:rPr>
                <w:b/>
                <w:sz w:val="20"/>
                <w:szCs w:val="20"/>
              </w:rPr>
              <w:t xml:space="preserve"> (2)</w:t>
            </w:r>
            <w:r w:rsidRPr="00F21A24">
              <w:rPr>
                <w:b/>
                <w:sz w:val="20"/>
                <w:szCs w:val="20"/>
              </w:rPr>
              <w:t>:</w:t>
            </w:r>
          </w:p>
          <w:p w:rsidR="00B51AB3" w:rsidRDefault="00B51AB3" w:rsidP="00DF2BE9">
            <w:pPr>
              <w:pStyle w:val="Akapitzlist"/>
              <w:numPr>
                <w:ilvl w:val="0"/>
                <w:numId w:val="12"/>
              </w:numPr>
              <w:rPr>
                <w:iCs/>
                <w:sz w:val="20"/>
              </w:rPr>
            </w:pPr>
            <w:r w:rsidRPr="003F539D"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sym w:font="Wingdings 3" w:char="F021"/>
            </w:r>
            <w:r>
              <w:rPr>
                <w:iCs/>
                <w:sz w:val="20"/>
              </w:rPr>
              <w:t xml:space="preserve"> A[1]</w:t>
            </w:r>
          </w:p>
          <w:p w:rsidR="00B51AB3" w:rsidRDefault="00B51AB3" w:rsidP="00DF2BE9">
            <w:pPr>
              <w:pStyle w:val="Akapitzlist"/>
              <w:numPr>
                <w:ilvl w:val="0"/>
                <w:numId w:val="12"/>
              </w:num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dla </w:t>
            </w:r>
            <w:r w:rsidRPr="003F539D">
              <w:rPr>
                <w:i/>
                <w:iCs/>
                <w:sz w:val="20"/>
              </w:rPr>
              <w:t>i</w:t>
            </w:r>
            <w:r>
              <w:rPr>
                <w:iCs/>
                <w:sz w:val="20"/>
              </w:rPr>
              <w:t xml:space="preserve"> = 2, 3, ..., </w:t>
            </w:r>
            <w:r w:rsidRPr="003F539D">
              <w:rPr>
                <w:i/>
                <w:iCs/>
                <w:sz w:val="20"/>
              </w:rPr>
              <w:t>n</w:t>
            </w:r>
            <w:r>
              <w:rPr>
                <w:iCs/>
                <w:sz w:val="20"/>
              </w:rPr>
              <w:t xml:space="preserve"> wykonaj</w:t>
            </w:r>
          </w:p>
          <w:p w:rsidR="00B51AB3" w:rsidRDefault="00B51AB3" w:rsidP="00DF2BE9">
            <w:pPr>
              <w:pStyle w:val="Akapitzlist"/>
              <w:numPr>
                <w:ilvl w:val="1"/>
                <w:numId w:val="14"/>
              </w:numPr>
              <w:ind w:left="1560"/>
              <w:rPr>
                <w:iCs/>
                <w:sz w:val="20"/>
              </w:rPr>
            </w:pPr>
            <w:r>
              <w:rPr>
                <w:iCs/>
                <w:sz w:val="20"/>
              </w:rPr>
              <w:t>jeżeli (</w:t>
            </w:r>
            <w:r w:rsidRPr="003F539D"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mod</w:t>
            </w:r>
            <w:proofErr w:type="spellEnd"/>
            <w:r>
              <w:rPr>
                <w:iCs/>
                <w:sz w:val="20"/>
              </w:rPr>
              <w:t xml:space="preserve"> 2 = 1 oraz </w:t>
            </w:r>
            <w:r w:rsidRPr="003F539D">
              <w:rPr>
                <w:i/>
                <w:iCs/>
                <w:sz w:val="20"/>
              </w:rPr>
              <w:t>A</w:t>
            </w:r>
            <w:r>
              <w:rPr>
                <w:iCs/>
                <w:sz w:val="20"/>
              </w:rPr>
              <w:t xml:space="preserve">[i] </w:t>
            </w:r>
            <w:proofErr w:type="spellStart"/>
            <w:r>
              <w:rPr>
                <w:iCs/>
                <w:sz w:val="20"/>
              </w:rPr>
              <w:t>mod</w:t>
            </w:r>
            <w:proofErr w:type="spellEnd"/>
            <w:r>
              <w:rPr>
                <w:iCs/>
                <w:sz w:val="20"/>
              </w:rPr>
              <w:t xml:space="preserve"> 2 =1 oraz </w:t>
            </w:r>
            <w:r w:rsidRPr="00E93C89">
              <w:rPr>
                <w:i/>
                <w:iCs/>
                <w:sz w:val="20"/>
              </w:rPr>
              <w:t>A</w:t>
            </w:r>
            <w:r>
              <w:rPr>
                <w:iCs/>
                <w:sz w:val="20"/>
              </w:rPr>
              <w:t>[</w:t>
            </w:r>
            <w:r w:rsidRPr="00E93C89">
              <w:rPr>
                <w:i/>
                <w:iCs/>
                <w:sz w:val="20"/>
              </w:rPr>
              <w:t>i</w:t>
            </w:r>
            <w:r>
              <w:rPr>
                <w:iCs/>
                <w:sz w:val="20"/>
              </w:rPr>
              <w:t xml:space="preserve">] &lt; </w:t>
            </w:r>
            <w:r w:rsidRPr="003F539D"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), to </w:t>
            </w:r>
            <w:r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sym w:font="Wingdings 3" w:char="F021"/>
            </w:r>
            <w:r>
              <w:rPr>
                <w:iCs/>
                <w:sz w:val="20"/>
              </w:rPr>
              <w:t xml:space="preserve"> </w:t>
            </w:r>
            <w:r w:rsidRPr="003F539D">
              <w:rPr>
                <w:i/>
                <w:iCs/>
                <w:sz w:val="20"/>
              </w:rPr>
              <w:t>A</w:t>
            </w:r>
            <w:r w:rsidRPr="003F539D">
              <w:rPr>
                <w:iCs/>
                <w:sz w:val="20"/>
              </w:rPr>
              <w:t>[</w:t>
            </w:r>
            <w:r>
              <w:rPr>
                <w:i/>
                <w:iCs/>
                <w:sz w:val="20"/>
              </w:rPr>
              <w:t>i</w:t>
            </w:r>
            <w:r w:rsidRPr="003F539D">
              <w:rPr>
                <w:iCs/>
                <w:sz w:val="20"/>
              </w:rPr>
              <w:t>]</w:t>
            </w:r>
          </w:p>
          <w:p w:rsidR="00B51AB3" w:rsidRDefault="00B51AB3" w:rsidP="00DF2BE9">
            <w:pPr>
              <w:pStyle w:val="Akapitzlist"/>
              <w:numPr>
                <w:ilvl w:val="1"/>
                <w:numId w:val="14"/>
              </w:numPr>
              <w:ind w:left="1560"/>
              <w:rPr>
                <w:iCs/>
                <w:sz w:val="20"/>
              </w:rPr>
            </w:pPr>
            <w:r>
              <w:rPr>
                <w:iCs/>
                <w:sz w:val="20"/>
              </w:rPr>
              <w:t>jeżeli (</w:t>
            </w:r>
            <w:r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mod</w:t>
            </w:r>
            <w:proofErr w:type="spellEnd"/>
            <w:r>
              <w:rPr>
                <w:iCs/>
                <w:sz w:val="20"/>
              </w:rPr>
              <w:t xml:space="preserve"> 2 = 0 oraz A[i] </w:t>
            </w:r>
            <w:proofErr w:type="spellStart"/>
            <w:r>
              <w:rPr>
                <w:iCs/>
                <w:sz w:val="20"/>
              </w:rPr>
              <w:t>mod</w:t>
            </w:r>
            <w:proofErr w:type="spellEnd"/>
            <w:r>
              <w:rPr>
                <w:iCs/>
                <w:sz w:val="20"/>
              </w:rPr>
              <w:t xml:space="preserve"> 2 = 1), to </w:t>
            </w:r>
            <w:r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sym w:font="Wingdings 3" w:char="F021"/>
            </w:r>
            <w:r>
              <w:rPr>
                <w:iCs/>
                <w:sz w:val="20"/>
              </w:rPr>
              <w:t xml:space="preserve"> </w:t>
            </w:r>
            <w:r w:rsidRPr="003F539D">
              <w:rPr>
                <w:i/>
                <w:iCs/>
                <w:sz w:val="20"/>
              </w:rPr>
              <w:t>A</w:t>
            </w:r>
            <w:r w:rsidRPr="003F539D">
              <w:rPr>
                <w:iCs/>
                <w:sz w:val="20"/>
              </w:rPr>
              <w:t>[</w:t>
            </w:r>
            <w:r>
              <w:rPr>
                <w:i/>
                <w:iCs/>
                <w:sz w:val="20"/>
              </w:rPr>
              <w:t>i</w:t>
            </w:r>
            <w:r w:rsidRPr="003F539D">
              <w:rPr>
                <w:iCs/>
                <w:sz w:val="20"/>
              </w:rPr>
              <w:t>]</w:t>
            </w:r>
          </w:p>
          <w:p w:rsidR="00B51AB3" w:rsidRDefault="00B51AB3" w:rsidP="00DF2BE9">
            <w:pPr>
              <w:pStyle w:val="Akapitzlist"/>
              <w:numPr>
                <w:ilvl w:val="1"/>
                <w:numId w:val="14"/>
              </w:numPr>
              <w:ind w:left="1560"/>
              <w:rPr>
                <w:iCs/>
                <w:sz w:val="20"/>
              </w:rPr>
            </w:pPr>
            <w:r>
              <w:rPr>
                <w:iCs/>
                <w:sz w:val="20"/>
              </w:rPr>
              <w:t>jeżeli (</w:t>
            </w:r>
            <w:r w:rsidRPr="00E93C89"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 </w:t>
            </w:r>
            <w:proofErr w:type="spellStart"/>
            <w:r>
              <w:rPr>
                <w:iCs/>
                <w:sz w:val="20"/>
              </w:rPr>
              <w:t>mod</w:t>
            </w:r>
            <w:proofErr w:type="spellEnd"/>
            <w:r>
              <w:rPr>
                <w:iCs/>
                <w:sz w:val="20"/>
              </w:rPr>
              <w:t xml:space="preserve"> 2 = 0 oraz A[i] </w:t>
            </w:r>
            <w:proofErr w:type="spellStart"/>
            <w:r>
              <w:rPr>
                <w:iCs/>
                <w:sz w:val="20"/>
              </w:rPr>
              <w:t>mod</w:t>
            </w:r>
            <w:proofErr w:type="spellEnd"/>
            <w:r>
              <w:rPr>
                <w:iCs/>
                <w:sz w:val="20"/>
              </w:rPr>
              <w:t xml:space="preserve"> 2 = 0 oraz </w:t>
            </w:r>
            <w:r w:rsidRPr="00E93C89">
              <w:rPr>
                <w:i/>
                <w:iCs/>
                <w:sz w:val="20"/>
              </w:rPr>
              <w:t>A</w:t>
            </w:r>
            <w:r>
              <w:rPr>
                <w:iCs/>
                <w:sz w:val="20"/>
              </w:rPr>
              <w:t>[</w:t>
            </w:r>
            <w:r w:rsidRPr="00E93C89">
              <w:rPr>
                <w:i/>
                <w:iCs/>
                <w:sz w:val="20"/>
              </w:rPr>
              <w:t>i</w:t>
            </w:r>
            <w:r>
              <w:rPr>
                <w:iCs/>
                <w:sz w:val="20"/>
              </w:rPr>
              <w:t xml:space="preserve">] &gt; </w:t>
            </w:r>
            <w:r w:rsidRPr="00E93C89"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), to </w:t>
            </w:r>
            <w:r>
              <w:rPr>
                <w:i/>
                <w:iCs/>
                <w:sz w:val="20"/>
              </w:rPr>
              <w:t>max</w:t>
            </w:r>
            <w:r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sym w:font="Wingdings 3" w:char="F021"/>
            </w:r>
            <w:r>
              <w:rPr>
                <w:iCs/>
                <w:sz w:val="20"/>
              </w:rPr>
              <w:t xml:space="preserve"> </w:t>
            </w:r>
            <w:r w:rsidRPr="003F539D">
              <w:rPr>
                <w:i/>
                <w:iCs/>
                <w:sz w:val="20"/>
              </w:rPr>
              <w:t>A</w:t>
            </w:r>
            <w:r w:rsidRPr="003F539D">
              <w:rPr>
                <w:iCs/>
                <w:sz w:val="20"/>
              </w:rPr>
              <w:t>[</w:t>
            </w:r>
            <w:r>
              <w:rPr>
                <w:i/>
                <w:iCs/>
                <w:sz w:val="20"/>
              </w:rPr>
              <w:t>i</w:t>
            </w:r>
            <w:r w:rsidRPr="003F539D">
              <w:rPr>
                <w:iCs/>
                <w:sz w:val="20"/>
              </w:rPr>
              <w:t>]</w:t>
            </w:r>
          </w:p>
          <w:p w:rsidR="00B51AB3" w:rsidRDefault="00B51AB3" w:rsidP="00B51AB3">
            <w:pPr>
              <w:pStyle w:val="Akapitzlist"/>
              <w:ind w:left="1560"/>
              <w:rPr>
                <w:iCs/>
                <w:sz w:val="20"/>
              </w:rPr>
            </w:pPr>
          </w:p>
          <w:p w:rsidR="00B51AB3" w:rsidRPr="00F80E57" w:rsidRDefault="00B51AB3" w:rsidP="00B51AB3">
            <w:pPr>
              <w:pStyle w:val="Akapitzlist"/>
              <w:ind w:left="0"/>
              <w:rPr>
                <w:b/>
                <w:iCs/>
                <w:sz w:val="20"/>
              </w:rPr>
            </w:pPr>
            <w:r w:rsidRPr="00F80E57">
              <w:rPr>
                <w:b/>
                <w:iCs/>
                <w:sz w:val="20"/>
              </w:rPr>
              <w:t>Inne poprawne rozwiązania:</w:t>
            </w:r>
          </w:p>
          <w:p w:rsidR="00B51AB3" w:rsidRDefault="00B51AB3" w:rsidP="00B51AB3">
            <w:pPr>
              <w:pStyle w:val="Akapitzlist"/>
              <w:ind w:left="0"/>
              <w:rPr>
                <w:iCs/>
                <w:sz w:val="20"/>
              </w:rPr>
            </w:pPr>
            <w:r>
              <w:rPr>
                <w:iCs/>
                <w:sz w:val="20"/>
              </w:rPr>
              <w:t>- algorytm oparty na wyodrębnieniu dwóch podciągów: ciąg liczb nieparzystych  i ciąg liczb parzystych, a następnie jeśli ciąg liczb nieparzystych jest niepusty, to znalezienie w nim elementu najmniejszego. W przeciwnym razie znalezienie elementu największego w ciągu liczb parzystych.</w:t>
            </w:r>
          </w:p>
          <w:p w:rsidR="00B51AB3" w:rsidRDefault="00B51AB3" w:rsidP="00B51AB3">
            <w:pPr>
              <w:pStyle w:val="Akapitzlist"/>
              <w:ind w:left="0"/>
              <w:rPr>
                <w:iCs/>
                <w:sz w:val="20"/>
              </w:rPr>
            </w:pPr>
            <w:r>
              <w:rPr>
                <w:iCs/>
                <w:sz w:val="20"/>
              </w:rPr>
              <w:t>- algorytm różniący się od powyższego zastosowaniem sortowania do wyszukiwania elementu najmniejszego/największego.</w:t>
            </w:r>
          </w:p>
          <w:p w:rsidR="00B51AB3" w:rsidRPr="002E41D2" w:rsidRDefault="00B51AB3" w:rsidP="005944D9">
            <w:pPr>
              <w:tabs>
                <w:tab w:val="left" w:pos="458"/>
              </w:tabs>
              <w:rPr>
                <w:sz w:val="2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84" w:type="dxa"/>
            <w:vMerge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B51AB3" w:rsidRPr="002E41D2">
        <w:trPr>
          <w:cantSplit/>
          <w:jc w:val="center"/>
        </w:trPr>
        <w:tc>
          <w:tcPr>
            <w:tcW w:w="731" w:type="dxa"/>
            <w:vMerge w:val="restart"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  <w:r w:rsidRPr="002E41D2">
              <w:rPr>
                <w:b/>
                <w:bCs/>
              </w:rPr>
              <w:t>3</w:t>
            </w:r>
          </w:p>
        </w:tc>
        <w:tc>
          <w:tcPr>
            <w:tcW w:w="725" w:type="dxa"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</w:pPr>
            <w:r w:rsidRPr="002E41D2">
              <w:t>3.1.</w:t>
            </w:r>
          </w:p>
        </w:tc>
        <w:tc>
          <w:tcPr>
            <w:tcW w:w="6475" w:type="dxa"/>
          </w:tcPr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Za zaznaczenie kompletu poprawnych odpowiedzi – </w:t>
            </w:r>
            <w:r>
              <w:rPr>
                <w:b/>
                <w:bCs/>
                <w:sz w:val="20"/>
                <w:szCs w:val="20"/>
              </w:rPr>
              <w:t>1 punkt</w:t>
            </w: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Prawidłowa odpowiedź:</w:t>
            </w: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 </w:t>
            </w:r>
            <w:proofErr w:type="spellStart"/>
            <w:r>
              <w:rPr>
                <w:bCs/>
                <w:sz w:val="20"/>
                <w:szCs w:val="20"/>
              </w:rPr>
              <w:t>F</w:t>
            </w:r>
            <w:proofErr w:type="spellEnd"/>
            <w:r>
              <w:rPr>
                <w:bCs/>
                <w:sz w:val="20"/>
                <w:szCs w:val="20"/>
              </w:rPr>
              <w:t xml:space="preserve"> P</w:t>
            </w:r>
          </w:p>
          <w:p w:rsidR="00B51AB3" w:rsidRPr="00B51AB3" w:rsidRDefault="00B51AB3" w:rsidP="00B51AB3">
            <w:pPr>
              <w:rPr>
                <w:bCs/>
                <w:sz w:val="2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  <w:r w:rsidRPr="002E41D2">
              <w:rPr>
                <w:b/>
                <w:bCs/>
              </w:rPr>
              <w:t>1</w:t>
            </w:r>
          </w:p>
        </w:tc>
        <w:tc>
          <w:tcPr>
            <w:tcW w:w="1184" w:type="dxa"/>
            <w:vMerge w:val="restart"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B51AB3" w:rsidRPr="002E41D2">
        <w:trPr>
          <w:cantSplit/>
          <w:jc w:val="center"/>
        </w:trPr>
        <w:tc>
          <w:tcPr>
            <w:tcW w:w="731" w:type="dxa"/>
            <w:vMerge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725" w:type="dxa"/>
            <w:vAlign w:val="center"/>
          </w:tcPr>
          <w:p w:rsidR="00B51AB3" w:rsidRPr="002E41D2" w:rsidRDefault="00B51AB3" w:rsidP="00EF3A9A">
            <w:pPr>
              <w:jc w:val="center"/>
            </w:pPr>
            <w:r w:rsidRPr="002E41D2">
              <w:t>3.2.</w:t>
            </w:r>
          </w:p>
        </w:tc>
        <w:tc>
          <w:tcPr>
            <w:tcW w:w="6475" w:type="dxa"/>
            <w:vAlign w:val="center"/>
          </w:tcPr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Za zaznaczenie kompletu poprawnych odpowiedzi – </w:t>
            </w:r>
            <w:r>
              <w:rPr>
                <w:b/>
                <w:bCs/>
                <w:sz w:val="20"/>
                <w:szCs w:val="20"/>
              </w:rPr>
              <w:t>1 punkt</w:t>
            </w: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Prawidłowa odpowiedź:</w:t>
            </w: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 P </w:t>
            </w:r>
            <w:proofErr w:type="spellStart"/>
            <w:r>
              <w:rPr>
                <w:bCs/>
                <w:sz w:val="20"/>
                <w:szCs w:val="20"/>
              </w:rPr>
              <w:t>P</w:t>
            </w:r>
            <w:proofErr w:type="spellEnd"/>
          </w:p>
          <w:p w:rsidR="00B51AB3" w:rsidRDefault="00B51AB3" w:rsidP="001F03E3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B51AB3" w:rsidRPr="002E41D2" w:rsidRDefault="00B51AB3" w:rsidP="00EF3A9A">
            <w:pPr>
              <w:jc w:val="center"/>
              <w:rPr>
                <w:b/>
                <w:bCs/>
              </w:rPr>
            </w:pPr>
            <w:r w:rsidRPr="002E41D2">
              <w:rPr>
                <w:b/>
                <w:bCs/>
              </w:rPr>
              <w:t>1</w:t>
            </w:r>
          </w:p>
        </w:tc>
        <w:tc>
          <w:tcPr>
            <w:tcW w:w="1184" w:type="dxa"/>
            <w:vMerge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B51AB3" w:rsidRPr="002E41D2">
        <w:trPr>
          <w:cantSplit/>
          <w:jc w:val="center"/>
        </w:trPr>
        <w:tc>
          <w:tcPr>
            <w:tcW w:w="731" w:type="dxa"/>
            <w:vMerge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725" w:type="dxa"/>
            <w:vAlign w:val="center"/>
          </w:tcPr>
          <w:p w:rsidR="00B51AB3" w:rsidRPr="002E41D2" w:rsidRDefault="00B51AB3" w:rsidP="00EF3A9A">
            <w:pPr>
              <w:jc w:val="center"/>
            </w:pPr>
            <w:r w:rsidRPr="002E41D2">
              <w:t>3.3.</w:t>
            </w:r>
          </w:p>
        </w:tc>
        <w:tc>
          <w:tcPr>
            <w:tcW w:w="6475" w:type="dxa"/>
            <w:vAlign w:val="center"/>
          </w:tcPr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Za zaznaczenie kompletu poprawnych odpowiedzi – </w:t>
            </w:r>
            <w:r>
              <w:rPr>
                <w:b/>
                <w:bCs/>
                <w:sz w:val="20"/>
                <w:szCs w:val="20"/>
              </w:rPr>
              <w:t>1 punkt</w:t>
            </w: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Prawidłowa odpowiedź:</w:t>
            </w: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 P </w:t>
            </w:r>
            <w:proofErr w:type="spellStart"/>
            <w:r>
              <w:rPr>
                <w:bCs/>
                <w:sz w:val="20"/>
                <w:szCs w:val="20"/>
              </w:rPr>
              <w:t>P</w:t>
            </w:r>
            <w:proofErr w:type="spellEnd"/>
          </w:p>
          <w:p w:rsidR="00B51AB3" w:rsidRDefault="00B51AB3" w:rsidP="00EF3A9A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B51AB3" w:rsidRPr="002E41D2" w:rsidRDefault="00B51AB3" w:rsidP="00EF3A9A">
            <w:pPr>
              <w:jc w:val="center"/>
              <w:rPr>
                <w:b/>
                <w:bCs/>
              </w:rPr>
            </w:pPr>
            <w:r w:rsidRPr="002E41D2">
              <w:rPr>
                <w:b/>
                <w:bCs/>
              </w:rPr>
              <w:t>1</w:t>
            </w:r>
          </w:p>
        </w:tc>
        <w:tc>
          <w:tcPr>
            <w:tcW w:w="1184" w:type="dxa"/>
            <w:vMerge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tr w:rsidR="00B51AB3" w:rsidRPr="002E41D2">
        <w:trPr>
          <w:cantSplit/>
          <w:jc w:val="center"/>
        </w:trPr>
        <w:tc>
          <w:tcPr>
            <w:tcW w:w="731" w:type="dxa"/>
            <w:vMerge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725" w:type="dxa"/>
            <w:vAlign w:val="center"/>
          </w:tcPr>
          <w:p w:rsidR="00B51AB3" w:rsidRPr="002E41D2" w:rsidRDefault="00B51AB3" w:rsidP="00EF3A9A">
            <w:pPr>
              <w:jc w:val="center"/>
            </w:pPr>
            <w:r>
              <w:t>3.4.</w:t>
            </w:r>
          </w:p>
        </w:tc>
        <w:tc>
          <w:tcPr>
            <w:tcW w:w="6475" w:type="dxa"/>
            <w:vAlign w:val="center"/>
          </w:tcPr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Za zaznaczenie kompletu poprawnych odpowiedzi – </w:t>
            </w:r>
            <w:r>
              <w:rPr>
                <w:b/>
                <w:bCs/>
                <w:sz w:val="20"/>
                <w:szCs w:val="20"/>
              </w:rPr>
              <w:t>1 punkt</w:t>
            </w: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Prawidłowa odpowiedź:</w:t>
            </w: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 </w:t>
            </w:r>
            <w:proofErr w:type="spellStart"/>
            <w:r>
              <w:rPr>
                <w:bCs/>
                <w:sz w:val="20"/>
                <w:szCs w:val="20"/>
              </w:rPr>
              <w:t>P</w:t>
            </w:r>
            <w:proofErr w:type="spellEnd"/>
            <w:r>
              <w:rPr>
                <w:bCs/>
                <w:sz w:val="20"/>
                <w:szCs w:val="20"/>
              </w:rPr>
              <w:t xml:space="preserve"> F</w:t>
            </w:r>
          </w:p>
          <w:p w:rsidR="00B51AB3" w:rsidRDefault="00B51AB3" w:rsidP="00B51AB3">
            <w:pPr>
              <w:rPr>
                <w:bCs/>
                <w:sz w:val="2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B51AB3" w:rsidRPr="002E41D2" w:rsidRDefault="00B51AB3" w:rsidP="00EF3A9A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:rsidR="00B51AB3" w:rsidRPr="002E41D2" w:rsidRDefault="00B51AB3" w:rsidP="00EF3A9A">
            <w:pPr>
              <w:spacing w:before="120" w:after="120"/>
              <w:jc w:val="center"/>
              <w:rPr>
                <w:b/>
                <w:bCs/>
              </w:rPr>
            </w:pPr>
          </w:p>
        </w:tc>
      </w:tr>
      <w:bookmarkEnd w:id="0"/>
    </w:tbl>
    <w:p w:rsidR="00606111" w:rsidRDefault="00606111" w:rsidP="00B51AB3"/>
    <w:sectPr w:rsidR="00606111" w:rsidSect="00B51AB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04F" w:rsidRDefault="0092304F" w:rsidP="007A755F">
      <w:r>
        <w:separator/>
      </w:r>
    </w:p>
  </w:endnote>
  <w:endnote w:type="continuationSeparator" w:id="0">
    <w:p w:rsidR="0092304F" w:rsidRDefault="0092304F" w:rsidP="007A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04F" w:rsidRDefault="0092304F" w:rsidP="007A755F">
      <w:r>
        <w:separator/>
      </w:r>
    </w:p>
  </w:footnote>
  <w:footnote w:type="continuationSeparator" w:id="0">
    <w:p w:rsidR="0092304F" w:rsidRDefault="0092304F" w:rsidP="007A7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55F" w:rsidRDefault="009D6F63" w:rsidP="007A755F">
    <w:pPr>
      <w:pStyle w:val="Tytu"/>
      <w:shd w:val="clear" w:color="auto" w:fill="FFFFFF"/>
      <w:tabs>
        <w:tab w:val="center" w:pos="5102"/>
        <w:tab w:val="left" w:pos="9077"/>
      </w:tabs>
    </w:pPr>
    <w:r>
      <w:t>MODEL ODPOWIEDZI I SCHEMAT</w:t>
    </w:r>
    <w:r w:rsidR="007A755F">
      <w:t xml:space="preserve"> OCENIANIA – Poziom Rozszerzony</w:t>
    </w:r>
    <w:r>
      <w:t>, arkusz I</w:t>
    </w:r>
  </w:p>
  <w:p w:rsidR="007A755F" w:rsidRDefault="007A755F" w:rsidP="007A755F">
    <w:pPr>
      <w:pStyle w:val="Tytu"/>
      <w:shd w:val="clear" w:color="auto" w:fill="FFFFFF"/>
      <w:tabs>
        <w:tab w:val="center" w:pos="5102"/>
        <w:tab w:val="left" w:pos="9077"/>
      </w:tabs>
    </w:pPr>
    <w:r>
      <w:t>Egzamin maturalny z informatyki</w:t>
    </w:r>
    <w:r w:rsidR="009D6F63">
      <w:t xml:space="preserve"> (termin 13.06.2016 r.)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E3000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BE3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96CC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B321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B02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5038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9276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6816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404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684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9A70C8"/>
    <w:multiLevelType w:val="hybridMultilevel"/>
    <w:tmpl w:val="142EA060"/>
    <w:lvl w:ilvl="0" w:tplc="0415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>
    <w:nsid w:val="170E2213"/>
    <w:multiLevelType w:val="hybridMultilevel"/>
    <w:tmpl w:val="B1583022"/>
    <w:lvl w:ilvl="0" w:tplc="BB74C6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3FD4E5B"/>
    <w:multiLevelType w:val="hybridMultilevel"/>
    <w:tmpl w:val="5AFAB1F0"/>
    <w:lvl w:ilvl="0" w:tplc="BB74C686">
      <w:start w:val="1"/>
      <w:numFmt w:val="bullet"/>
      <w:lvlText w:val=""/>
      <w:lvlJc w:val="left"/>
      <w:pPr>
        <w:ind w:left="1665" w:hanging="360"/>
      </w:pPr>
      <w:rPr>
        <w:rFonts w:ascii="Symbol" w:hAnsi="Symbol" w:hint="default"/>
      </w:rPr>
    </w:lvl>
    <w:lvl w:ilvl="1" w:tplc="BB74C686">
      <w:start w:val="1"/>
      <w:numFmt w:val="bullet"/>
      <w:lvlText w:val=""/>
      <w:lvlJc w:val="left"/>
      <w:pPr>
        <w:ind w:left="2385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3">
    <w:nsid w:val="722C6535"/>
    <w:multiLevelType w:val="hybridMultilevel"/>
    <w:tmpl w:val="FF38C4E8"/>
    <w:lvl w:ilvl="0" w:tplc="0415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BB74C686">
      <w:start w:val="1"/>
      <w:numFmt w:val="bullet"/>
      <w:lvlText w:val=""/>
      <w:lvlJc w:val="left"/>
      <w:pPr>
        <w:ind w:left="1665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2D"/>
    <w:rsid w:val="0000616C"/>
    <w:rsid w:val="00014976"/>
    <w:rsid w:val="00021935"/>
    <w:rsid w:val="00040734"/>
    <w:rsid w:val="000C152D"/>
    <w:rsid w:val="000C45A7"/>
    <w:rsid w:val="000D04B3"/>
    <w:rsid w:val="000D6967"/>
    <w:rsid w:val="00107794"/>
    <w:rsid w:val="0011400C"/>
    <w:rsid w:val="00131A46"/>
    <w:rsid w:val="0015089B"/>
    <w:rsid w:val="001B4C3E"/>
    <w:rsid w:val="001F03E3"/>
    <w:rsid w:val="001F7CB1"/>
    <w:rsid w:val="002D326D"/>
    <w:rsid w:val="002E41D2"/>
    <w:rsid w:val="00312F07"/>
    <w:rsid w:val="00313C31"/>
    <w:rsid w:val="00320ABB"/>
    <w:rsid w:val="003752B9"/>
    <w:rsid w:val="00387312"/>
    <w:rsid w:val="00400624"/>
    <w:rsid w:val="00410D05"/>
    <w:rsid w:val="00430223"/>
    <w:rsid w:val="00450674"/>
    <w:rsid w:val="004621DD"/>
    <w:rsid w:val="00466412"/>
    <w:rsid w:val="00493B61"/>
    <w:rsid w:val="005022FC"/>
    <w:rsid w:val="005944D9"/>
    <w:rsid w:val="005B215B"/>
    <w:rsid w:val="00606111"/>
    <w:rsid w:val="00684D0B"/>
    <w:rsid w:val="006947EB"/>
    <w:rsid w:val="00721F25"/>
    <w:rsid w:val="007A755F"/>
    <w:rsid w:val="007E25A2"/>
    <w:rsid w:val="0081100D"/>
    <w:rsid w:val="008757AA"/>
    <w:rsid w:val="008D183E"/>
    <w:rsid w:val="0092304F"/>
    <w:rsid w:val="009D6F63"/>
    <w:rsid w:val="009F6420"/>
    <w:rsid w:val="00A055A6"/>
    <w:rsid w:val="00A41376"/>
    <w:rsid w:val="00A45E67"/>
    <w:rsid w:val="00AE517D"/>
    <w:rsid w:val="00AF4EA2"/>
    <w:rsid w:val="00B51AB3"/>
    <w:rsid w:val="00B54FF7"/>
    <w:rsid w:val="00B5551F"/>
    <w:rsid w:val="00BA6824"/>
    <w:rsid w:val="00BD364F"/>
    <w:rsid w:val="00BE420C"/>
    <w:rsid w:val="00BE70CE"/>
    <w:rsid w:val="00C36FDA"/>
    <w:rsid w:val="00C423CA"/>
    <w:rsid w:val="00C46759"/>
    <w:rsid w:val="00C66E6C"/>
    <w:rsid w:val="00CE6CE2"/>
    <w:rsid w:val="00D34BAA"/>
    <w:rsid w:val="00DF2BE9"/>
    <w:rsid w:val="00E05DD3"/>
    <w:rsid w:val="00E80E69"/>
    <w:rsid w:val="00E82070"/>
    <w:rsid w:val="00EA448A"/>
    <w:rsid w:val="00ED2A35"/>
    <w:rsid w:val="00EF3A9A"/>
    <w:rsid w:val="00F12556"/>
    <w:rsid w:val="00F35EBB"/>
    <w:rsid w:val="00F57FA2"/>
    <w:rsid w:val="00FA388B"/>
    <w:rsid w:val="00FC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87D66D7-CCDB-4CE4-8166-CDA149B2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C152D"/>
    <w:rPr>
      <w:rFonts w:eastAsia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0C152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0C152D"/>
    <w:rPr>
      <w:rFonts w:eastAsia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A755F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7A755F"/>
    <w:rPr>
      <w:rFonts w:eastAsia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755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7A755F"/>
    <w:rPr>
      <w:rFonts w:ascii="Tahoma" w:eastAsia="Times New Roman" w:hAnsi="Tahoma" w:cs="Tahoma"/>
      <w:sz w:val="16"/>
      <w:szCs w:val="16"/>
    </w:rPr>
  </w:style>
  <w:style w:type="paragraph" w:styleId="Tytu">
    <w:name w:val="Title"/>
    <w:basedOn w:val="Normalny"/>
    <w:link w:val="TytuZnak"/>
    <w:qFormat/>
    <w:rsid w:val="007A755F"/>
    <w:pPr>
      <w:jc w:val="center"/>
    </w:pPr>
    <w:rPr>
      <w:rFonts w:ascii="Arial" w:hAnsi="Arial"/>
      <w:b/>
      <w:bCs/>
    </w:rPr>
  </w:style>
  <w:style w:type="character" w:customStyle="1" w:styleId="TytuZnak">
    <w:name w:val="Tytuł Znak"/>
    <w:link w:val="Tytu"/>
    <w:rsid w:val="007A755F"/>
    <w:rPr>
      <w:rFonts w:ascii="Arial" w:eastAsia="Times New Roman" w:hAnsi="Arial"/>
      <w:b/>
      <w:bCs/>
      <w:sz w:val="24"/>
      <w:szCs w:val="24"/>
    </w:rPr>
  </w:style>
  <w:style w:type="table" w:styleId="Tabela-Siatka">
    <w:name w:val="Table Grid"/>
    <w:basedOn w:val="Standardowy"/>
    <w:uiPriority w:val="59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link w:val="AkapitzlistZnak"/>
    <w:uiPriority w:val="34"/>
    <w:qFormat/>
    <w:rsid w:val="00DF2BE9"/>
    <w:pPr>
      <w:ind w:left="720"/>
      <w:contextualSpacing/>
    </w:pPr>
  </w:style>
  <w:style w:type="character" w:customStyle="1" w:styleId="AkapitzlistZnak">
    <w:name w:val="Akapit z listą Znak"/>
    <w:link w:val="Akapitzlist"/>
    <w:uiPriority w:val="34"/>
    <w:rsid w:val="00DF2BE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13C93-16C7-4AB9-B762-9FB919F3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480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Elżbieta Wierzbicka</dc:creator>
  <cp:lastModifiedBy>Tajny</cp:lastModifiedBy>
  <cp:revision>4</cp:revision>
  <dcterms:created xsi:type="dcterms:W3CDTF">2016-06-09T18:18:00Z</dcterms:created>
  <dcterms:modified xsi:type="dcterms:W3CDTF">2016-06-09T19:53:00Z</dcterms:modified>
</cp:coreProperties>
</file>