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88BA6" w14:textId="77777777" w:rsidR="00A27547" w:rsidRDefault="00A27547" w:rsidP="00A27547">
      <w:pPr>
        <w:pageBreakBefore/>
        <w:jc w:val="center"/>
        <w:rPr>
          <w:b/>
          <w:bCs/>
        </w:rPr>
      </w:pPr>
      <w:r>
        <w:rPr>
          <w:b/>
          <w:bCs/>
        </w:rPr>
        <w:t>Model odpowiedzi i schemat punktowania</w:t>
      </w:r>
    </w:p>
    <w:p w14:paraId="23826534" w14:textId="72908D80" w:rsidR="00A27547" w:rsidRDefault="00A27547" w:rsidP="00A27547">
      <w:pPr>
        <w:jc w:val="center"/>
        <w:rPr>
          <w:b/>
          <w:bCs/>
        </w:rPr>
      </w:pPr>
      <w:r>
        <w:rPr>
          <w:b/>
          <w:bCs/>
        </w:rPr>
        <w:t xml:space="preserve">Informatyka </w:t>
      </w:r>
      <w:r w:rsidR="003166DB">
        <w:rPr>
          <w:b/>
          <w:bCs/>
        </w:rPr>
        <w:t xml:space="preserve">maj </w:t>
      </w:r>
      <w:r>
        <w:rPr>
          <w:b/>
          <w:bCs/>
        </w:rPr>
        <w:t xml:space="preserve">2017, </w:t>
      </w:r>
      <w:r w:rsidR="002B36F2">
        <w:rPr>
          <w:b/>
          <w:bCs/>
        </w:rPr>
        <w:t>Część II</w:t>
      </w:r>
    </w:p>
    <w:p w14:paraId="01F45185" w14:textId="77777777" w:rsidR="007D0E63" w:rsidRDefault="007D0E63" w:rsidP="00F50E47">
      <w:pPr>
        <w:jc w:val="both"/>
      </w:pPr>
    </w:p>
    <w:tbl>
      <w:tblPr>
        <w:tblStyle w:val="Tabela-Siatk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56"/>
        <w:gridCol w:w="619"/>
        <w:gridCol w:w="6963"/>
        <w:gridCol w:w="709"/>
        <w:gridCol w:w="709"/>
      </w:tblGrid>
      <w:tr w:rsidR="007D0E63" w:rsidRPr="007D0E63" w14:paraId="748048E7" w14:textId="77777777" w:rsidTr="00880610">
        <w:tc>
          <w:tcPr>
            <w:tcW w:w="975" w:type="dxa"/>
            <w:gridSpan w:val="2"/>
          </w:tcPr>
          <w:p w14:paraId="14E80FEB" w14:textId="77777777" w:rsidR="007D0E63" w:rsidRPr="007D0E63" w:rsidRDefault="007D0E63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7D0E63">
              <w:rPr>
                <w:rFonts w:eastAsiaTheme="minorHAnsi" w:cs="Times New Roman"/>
                <w:lang w:eastAsia="en-US" w:bidi="ar-SA"/>
              </w:rPr>
              <w:t>Nr zadania</w:t>
            </w:r>
          </w:p>
        </w:tc>
        <w:tc>
          <w:tcPr>
            <w:tcW w:w="6963" w:type="dxa"/>
          </w:tcPr>
          <w:p w14:paraId="25B7717B" w14:textId="77777777" w:rsidR="007D0E63" w:rsidRPr="00B55EA3" w:rsidRDefault="00B55EA3" w:rsidP="00B55EA3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 w:rsidRPr="00B55EA3">
              <w:rPr>
                <w:color w:val="000000"/>
              </w:rPr>
              <w:t>Oczekiwana odpowiedź</w:t>
            </w:r>
          </w:p>
        </w:tc>
        <w:tc>
          <w:tcPr>
            <w:tcW w:w="1418" w:type="dxa"/>
            <w:gridSpan w:val="2"/>
          </w:tcPr>
          <w:p w14:paraId="098954A1" w14:textId="77777777" w:rsidR="007D0E63" w:rsidRPr="007D0E63" w:rsidRDefault="007D0E63" w:rsidP="00880610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 w:rsidRPr="007D0E63">
              <w:rPr>
                <w:rFonts w:eastAsiaTheme="minorHAnsi" w:cs="Times New Roman"/>
                <w:lang w:eastAsia="en-US" w:bidi="ar-SA"/>
              </w:rPr>
              <w:t>Liczba punktów</w:t>
            </w:r>
          </w:p>
        </w:tc>
      </w:tr>
      <w:tr w:rsidR="0007314E" w:rsidRPr="007D0E63" w14:paraId="22FA86A7" w14:textId="77777777" w:rsidTr="00880610">
        <w:tc>
          <w:tcPr>
            <w:tcW w:w="356" w:type="dxa"/>
            <w:vMerge w:val="restart"/>
          </w:tcPr>
          <w:p w14:paraId="1E025294" w14:textId="2E248E80" w:rsidR="0007314E" w:rsidRPr="007D0E63" w:rsidRDefault="003166DB" w:rsidP="00D25259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4</w:t>
            </w:r>
          </w:p>
        </w:tc>
        <w:tc>
          <w:tcPr>
            <w:tcW w:w="619" w:type="dxa"/>
          </w:tcPr>
          <w:p w14:paraId="5A26B654" w14:textId="5EF5129B" w:rsidR="0007314E" w:rsidRPr="007D0E63" w:rsidRDefault="003166DB" w:rsidP="00D25259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4</w:t>
            </w:r>
            <w:r w:rsidR="0007314E" w:rsidRPr="007D0E63">
              <w:rPr>
                <w:rFonts w:eastAsiaTheme="minorHAnsi" w:cs="Times New Roman"/>
                <w:lang w:eastAsia="en-US" w:bidi="ar-SA"/>
              </w:rPr>
              <w:t>.1</w:t>
            </w:r>
          </w:p>
        </w:tc>
        <w:tc>
          <w:tcPr>
            <w:tcW w:w="6963" w:type="dxa"/>
          </w:tcPr>
          <w:p w14:paraId="1A2DA80F" w14:textId="77777777" w:rsidR="0007314E" w:rsidRDefault="0007314E" w:rsidP="007C630B">
            <w:pPr>
              <w:widowControl/>
              <w:suppressAutoHyphens w:val="0"/>
              <w:contextualSpacing/>
              <w:rPr>
                <w:rFonts w:eastAsiaTheme="minorHAnsi" w:cs="Times New Roman"/>
                <w:b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 xml:space="preserve">Za prawidłową odpowiedź – </w:t>
            </w:r>
            <w:r>
              <w:rPr>
                <w:rFonts w:eastAsiaTheme="minorHAnsi" w:cs="Times New Roman"/>
                <w:b/>
                <w:lang w:eastAsia="en-US" w:bidi="ar-SA"/>
              </w:rPr>
              <w:t>1 punkt</w:t>
            </w:r>
          </w:p>
          <w:p w14:paraId="15342E85" w14:textId="77777777" w:rsidR="00880610" w:rsidRDefault="00880610" w:rsidP="007C630B">
            <w:pPr>
              <w:widowControl/>
              <w:suppressAutoHyphens w:val="0"/>
              <w:contextualSpacing/>
              <w:rPr>
                <w:rFonts w:eastAsiaTheme="minorHAnsi" w:cs="Times New Roman"/>
                <w:lang w:eastAsia="en-US" w:bidi="ar-SA"/>
              </w:rPr>
            </w:pPr>
          </w:p>
          <w:p w14:paraId="6494FE5F" w14:textId="6EAF044D" w:rsidR="0007314E" w:rsidRPr="003207C2" w:rsidRDefault="0007314E" w:rsidP="007C630B">
            <w:pPr>
              <w:widowControl/>
              <w:suppressAutoHyphens w:val="0"/>
              <w:contextualSpacing/>
              <w:rPr>
                <w:rFonts w:eastAsiaTheme="minorHAnsi" w:cs="Times New Roman"/>
                <w:lang w:eastAsia="en-US" w:bidi="ar-SA"/>
              </w:rPr>
            </w:pPr>
            <w:r w:rsidRPr="003207C2">
              <w:rPr>
                <w:rFonts w:eastAsiaTheme="minorHAnsi" w:cs="Times New Roman"/>
                <w:lang w:eastAsia="en-US" w:bidi="ar-SA"/>
              </w:rPr>
              <w:t>Odp</w:t>
            </w:r>
            <w:r w:rsidR="00880610">
              <w:rPr>
                <w:rFonts w:eastAsiaTheme="minorHAnsi" w:cs="Times New Roman"/>
                <w:lang w:eastAsia="en-US" w:bidi="ar-SA"/>
              </w:rPr>
              <w:t>owiedź</w:t>
            </w:r>
            <w:r w:rsidRPr="003207C2">
              <w:rPr>
                <w:rFonts w:eastAsiaTheme="minorHAnsi" w:cs="Times New Roman"/>
                <w:lang w:eastAsia="en-US" w:bidi="ar-SA"/>
              </w:rPr>
              <w:t>:</w:t>
            </w:r>
          </w:p>
          <w:tbl>
            <w:tblPr>
              <w:tblW w:w="3440" w:type="dxa"/>
              <w:tblInd w:w="5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20"/>
              <w:gridCol w:w="1420"/>
            </w:tblGrid>
            <w:tr w:rsidR="0007314E" w:rsidRPr="0011312E" w14:paraId="362CB38F" w14:textId="77777777" w:rsidTr="00880610">
              <w:trPr>
                <w:trHeight w:val="285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F61D2" w14:textId="77777777" w:rsidR="0007314E" w:rsidRPr="0007314E" w:rsidRDefault="0007314E" w:rsidP="007C630B">
                  <w:pPr>
                    <w:rPr>
                      <w:rFonts w:cs="Times New Roman"/>
                      <w:b/>
                      <w:color w:val="000000"/>
                    </w:rPr>
                  </w:pPr>
                  <w:r w:rsidRPr="0007314E">
                    <w:rPr>
                      <w:rFonts w:cs="Times New Roman"/>
                      <w:b/>
                      <w:color w:val="000000"/>
                      <w:sz w:val="22"/>
                      <w:szCs w:val="22"/>
                    </w:rPr>
                    <w:t>254-14-00-156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890EC" w14:textId="77777777" w:rsidR="0007314E" w:rsidRPr="0007314E" w:rsidRDefault="0007314E" w:rsidP="007C630B">
                  <w:pPr>
                    <w:jc w:val="right"/>
                    <w:rPr>
                      <w:rFonts w:cs="Times New Roman"/>
                      <w:b/>
                      <w:color w:val="000000"/>
                    </w:rPr>
                  </w:pPr>
                  <w:r w:rsidRPr="0007314E">
                    <w:rPr>
                      <w:rFonts w:cs="Times New Roman"/>
                      <w:b/>
                      <w:color w:val="000000"/>
                      <w:sz w:val="22"/>
                      <w:szCs w:val="22"/>
                    </w:rPr>
                    <w:t>27505</w:t>
                  </w:r>
                </w:p>
              </w:tc>
            </w:tr>
            <w:tr w:rsidR="0007314E" w:rsidRPr="0011312E" w14:paraId="3DA8746D" w14:textId="77777777" w:rsidTr="00880610">
              <w:trPr>
                <w:trHeight w:val="285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1384F" w14:textId="77777777" w:rsidR="0007314E" w:rsidRPr="0007314E" w:rsidRDefault="0007314E" w:rsidP="007C630B">
                  <w:pPr>
                    <w:rPr>
                      <w:rFonts w:cs="Times New Roman"/>
                      <w:b/>
                      <w:color w:val="000000"/>
                    </w:rPr>
                  </w:pPr>
                  <w:r w:rsidRPr="0007314E">
                    <w:rPr>
                      <w:rFonts w:cs="Times New Roman"/>
                      <w:b/>
                      <w:color w:val="000000"/>
                      <w:sz w:val="22"/>
                      <w:szCs w:val="22"/>
                    </w:rPr>
                    <w:t>847-48-41-699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A13DB" w14:textId="77777777" w:rsidR="0007314E" w:rsidRPr="0007314E" w:rsidRDefault="0007314E" w:rsidP="007C630B">
                  <w:pPr>
                    <w:jc w:val="right"/>
                    <w:rPr>
                      <w:rFonts w:cs="Times New Roman"/>
                      <w:b/>
                      <w:color w:val="000000"/>
                    </w:rPr>
                  </w:pPr>
                  <w:r w:rsidRPr="0007314E">
                    <w:rPr>
                      <w:rFonts w:cs="Times New Roman"/>
                      <w:b/>
                      <w:color w:val="000000"/>
                      <w:sz w:val="22"/>
                      <w:szCs w:val="22"/>
                    </w:rPr>
                    <w:t>26955</w:t>
                  </w:r>
                </w:p>
              </w:tc>
            </w:tr>
            <w:tr w:rsidR="0007314E" w:rsidRPr="0011312E" w14:paraId="07AC767E" w14:textId="77777777" w:rsidTr="00880610">
              <w:trPr>
                <w:trHeight w:val="285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75876" w14:textId="77777777" w:rsidR="0007314E" w:rsidRPr="0007314E" w:rsidRDefault="0007314E" w:rsidP="007C630B">
                  <w:pPr>
                    <w:rPr>
                      <w:rFonts w:cs="Times New Roman"/>
                      <w:b/>
                      <w:color w:val="000000"/>
                    </w:rPr>
                  </w:pPr>
                  <w:r w:rsidRPr="0007314E">
                    <w:rPr>
                      <w:rFonts w:cs="Times New Roman"/>
                      <w:b/>
                      <w:color w:val="000000"/>
                      <w:sz w:val="22"/>
                      <w:szCs w:val="22"/>
                    </w:rPr>
                    <w:t>392-78-93-552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958B2" w14:textId="77777777" w:rsidR="0007314E" w:rsidRPr="0007314E" w:rsidRDefault="0007314E" w:rsidP="007C630B">
                  <w:pPr>
                    <w:jc w:val="right"/>
                    <w:rPr>
                      <w:rFonts w:cs="Times New Roman"/>
                      <w:b/>
                      <w:color w:val="000000"/>
                    </w:rPr>
                  </w:pPr>
                  <w:r w:rsidRPr="0007314E">
                    <w:rPr>
                      <w:rFonts w:cs="Times New Roman"/>
                      <w:b/>
                      <w:color w:val="000000"/>
                      <w:sz w:val="22"/>
                      <w:szCs w:val="22"/>
                    </w:rPr>
                    <w:t>26451</w:t>
                  </w:r>
                </w:p>
              </w:tc>
            </w:tr>
            <w:tr w:rsidR="00880610" w:rsidRPr="0011312E" w14:paraId="20310FB4" w14:textId="77777777" w:rsidTr="00880610">
              <w:trPr>
                <w:trHeight w:val="285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5E35B8" w14:textId="77777777" w:rsidR="00880610" w:rsidRPr="0007314E" w:rsidRDefault="00880610" w:rsidP="007C630B">
                  <w:pPr>
                    <w:rPr>
                      <w:rFonts w:cs="Times New Roman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63F9482" w14:textId="77777777" w:rsidR="00880610" w:rsidRPr="0007314E" w:rsidRDefault="00880610" w:rsidP="007C630B">
                  <w:pPr>
                    <w:jc w:val="right"/>
                    <w:rPr>
                      <w:rFonts w:cs="Times New Roman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E4A715F" w14:textId="77777777" w:rsidR="0007314E" w:rsidRPr="0007314E" w:rsidRDefault="0007314E" w:rsidP="0007314E">
            <w:pPr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709" w:type="dxa"/>
            <w:vAlign w:val="center"/>
          </w:tcPr>
          <w:p w14:paraId="08EC5329" w14:textId="77777777" w:rsidR="0007314E" w:rsidRPr="007D0E63" w:rsidRDefault="0007314E" w:rsidP="00D25259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14:paraId="6D3EF2EE" w14:textId="7F63C76A" w:rsidR="0007314E" w:rsidRPr="007D0E63" w:rsidRDefault="0007314E" w:rsidP="00FC4776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1</w:t>
            </w:r>
            <w:r w:rsidR="00FC4776">
              <w:rPr>
                <w:rFonts w:eastAsiaTheme="minorHAnsi" w:cs="Times New Roman"/>
                <w:lang w:eastAsia="en-US" w:bidi="ar-SA"/>
              </w:rPr>
              <w:t>3</w:t>
            </w:r>
          </w:p>
        </w:tc>
      </w:tr>
      <w:tr w:rsidR="0007314E" w:rsidRPr="007D0E63" w14:paraId="1149CBAC" w14:textId="77777777" w:rsidTr="00880610">
        <w:tc>
          <w:tcPr>
            <w:tcW w:w="356" w:type="dxa"/>
            <w:vMerge/>
          </w:tcPr>
          <w:p w14:paraId="000C879E" w14:textId="77777777" w:rsidR="0007314E" w:rsidRPr="007D0E63" w:rsidRDefault="0007314E" w:rsidP="00D25259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619" w:type="dxa"/>
          </w:tcPr>
          <w:p w14:paraId="7BBB6ECB" w14:textId="3F0E5021" w:rsidR="0007314E" w:rsidRPr="007D0E63" w:rsidRDefault="003166DB" w:rsidP="00D25259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4</w:t>
            </w:r>
            <w:r w:rsidR="0007314E" w:rsidRPr="007D0E63">
              <w:rPr>
                <w:rFonts w:eastAsiaTheme="minorHAnsi" w:cs="Times New Roman"/>
                <w:lang w:eastAsia="en-US" w:bidi="ar-SA"/>
              </w:rPr>
              <w:t>.2</w:t>
            </w:r>
          </w:p>
        </w:tc>
        <w:tc>
          <w:tcPr>
            <w:tcW w:w="6963" w:type="dxa"/>
          </w:tcPr>
          <w:p w14:paraId="60965D01" w14:textId="54BF9B78" w:rsidR="0007314E" w:rsidRDefault="0007314E" w:rsidP="00880610">
            <w:pPr>
              <w:rPr>
                <w:rFonts w:eastAsiaTheme="minorHAnsi" w:cs="Times New Roman"/>
                <w:b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 xml:space="preserve">Za prawidłową odpowiedź </w:t>
            </w:r>
            <w:r w:rsidR="00880610">
              <w:rPr>
                <w:rFonts w:eastAsiaTheme="minorHAnsi" w:cs="Times New Roman"/>
                <w:lang w:eastAsia="en-US" w:bidi="ar-SA"/>
              </w:rPr>
              <w:t xml:space="preserve"> (</w:t>
            </w:r>
            <w:r w:rsidR="00880610" w:rsidRPr="0007314E">
              <w:rPr>
                <w:b/>
                <w:bCs/>
              </w:rPr>
              <w:t>643</w:t>
            </w:r>
            <w:r w:rsidR="00880610">
              <w:rPr>
                <w:b/>
                <w:bCs/>
              </w:rPr>
              <w:t xml:space="preserve"> </w:t>
            </w:r>
            <w:r w:rsidR="00880610" w:rsidRPr="0007314E">
              <w:rPr>
                <w:b/>
                <w:bCs/>
              </w:rPr>
              <w:t>267,07</w:t>
            </w:r>
            <w:r w:rsidR="00880610">
              <w:rPr>
                <w:b/>
                <w:bCs/>
              </w:rPr>
              <w:t xml:space="preserve"> zł</w:t>
            </w:r>
            <w:r w:rsidR="00880610">
              <w:rPr>
                <w:rFonts w:eastAsiaTheme="minorHAnsi" w:cs="Times New Roman"/>
                <w:lang w:eastAsia="en-US" w:bidi="ar-SA"/>
              </w:rPr>
              <w:t xml:space="preserve">) </w:t>
            </w:r>
            <w:r>
              <w:rPr>
                <w:rFonts w:eastAsiaTheme="minorHAnsi" w:cs="Times New Roman"/>
                <w:lang w:eastAsia="en-US" w:bidi="ar-SA"/>
              </w:rPr>
              <w:t xml:space="preserve">– </w:t>
            </w:r>
            <w:r>
              <w:rPr>
                <w:rFonts w:eastAsiaTheme="minorHAnsi" w:cs="Times New Roman"/>
                <w:b/>
                <w:lang w:eastAsia="en-US" w:bidi="ar-SA"/>
              </w:rPr>
              <w:t>2</w:t>
            </w:r>
            <w:r w:rsidRPr="009257FA">
              <w:rPr>
                <w:rFonts w:eastAsiaTheme="minorHAnsi" w:cs="Times New Roman"/>
                <w:b/>
                <w:lang w:eastAsia="en-US" w:bidi="ar-SA"/>
              </w:rPr>
              <w:t xml:space="preserve"> punkty</w:t>
            </w:r>
          </w:p>
          <w:p w14:paraId="55BC37EA" w14:textId="77777777" w:rsidR="00880610" w:rsidRDefault="00880610" w:rsidP="00880610">
            <w:pPr>
              <w:rPr>
                <w:rFonts w:eastAsiaTheme="minorHAnsi" w:cs="Times New Roman"/>
                <w:lang w:eastAsia="en-US" w:bidi="ar-SA"/>
              </w:rPr>
            </w:pPr>
          </w:p>
          <w:p w14:paraId="584D9CFD" w14:textId="66C7A699" w:rsidR="00401F05" w:rsidRDefault="00401F05">
            <w:pPr>
              <w:rPr>
                <w:b/>
                <w:bCs/>
              </w:rPr>
            </w:pPr>
            <w:r>
              <w:rPr>
                <w:bCs/>
              </w:rPr>
              <w:t>W przypadku podania poprawnego zestawienia przychodów w</w:t>
            </w:r>
            <w:r w:rsidR="00880610">
              <w:rPr>
                <w:bCs/>
              </w:rPr>
              <w:t> </w:t>
            </w:r>
            <w:r>
              <w:rPr>
                <w:bCs/>
              </w:rPr>
              <w:t xml:space="preserve">poszczególnych latach – </w:t>
            </w:r>
            <w:r w:rsidRPr="00880610">
              <w:rPr>
                <w:b/>
                <w:bCs/>
              </w:rPr>
              <w:t>1 punkt</w:t>
            </w:r>
          </w:p>
          <w:p w14:paraId="3A152B17" w14:textId="77777777" w:rsidR="00880610" w:rsidRDefault="00880610">
            <w:pPr>
              <w:rPr>
                <w:b/>
                <w:bCs/>
              </w:rPr>
            </w:pPr>
          </w:p>
          <w:p w14:paraId="4B76D628" w14:textId="265F88F0" w:rsidR="00880610" w:rsidRPr="00880610" w:rsidRDefault="00880610">
            <w:pPr>
              <w:rPr>
                <w:bCs/>
              </w:rPr>
            </w:pPr>
            <w:r w:rsidRPr="00880610">
              <w:rPr>
                <w:bCs/>
              </w:rPr>
              <w:t>Poprawne zestawienie:</w:t>
            </w:r>
          </w:p>
          <w:tbl>
            <w:tblPr>
              <w:tblStyle w:val="Tabela-Siatk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1842"/>
            </w:tblGrid>
            <w:tr w:rsidR="00880610" w:rsidRPr="00880610" w14:paraId="52256C59" w14:textId="77777777" w:rsidTr="00880610">
              <w:tc>
                <w:tcPr>
                  <w:tcW w:w="1039" w:type="dxa"/>
                </w:tcPr>
                <w:p w14:paraId="245C4D10" w14:textId="77777777" w:rsidR="00880610" w:rsidRPr="00880610" w:rsidRDefault="00880610" w:rsidP="00880610">
                  <w:pPr>
                    <w:jc w:val="center"/>
                    <w:rPr>
                      <w:b/>
                      <w:bCs/>
                    </w:rPr>
                  </w:pPr>
                  <w:r w:rsidRPr="00880610">
                    <w:rPr>
                      <w:b/>
                      <w:bCs/>
                    </w:rPr>
                    <w:t>Rok</w:t>
                  </w:r>
                </w:p>
              </w:tc>
              <w:tc>
                <w:tcPr>
                  <w:tcW w:w="1842" w:type="dxa"/>
                </w:tcPr>
                <w:p w14:paraId="040515E4" w14:textId="16A4CDC6" w:rsidR="00880610" w:rsidRPr="00880610" w:rsidRDefault="00880610" w:rsidP="0088061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Przychó</w:t>
                  </w:r>
                  <w:r w:rsidRPr="00880610">
                    <w:rPr>
                      <w:b/>
                      <w:bCs/>
                    </w:rPr>
                    <w:t>d</w:t>
                  </w:r>
                </w:p>
              </w:tc>
            </w:tr>
            <w:tr w:rsidR="00880610" w:rsidRPr="00880610" w14:paraId="0F3C64D4" w14:textId="77777777" w:rsidTr="00880610">
              <w:tc>
                <w:tcPr>
                  <w:tcW w:w="1039" w:type="dxa"/>
                </w:tcPr>
                <w:p w14:paraId="00BA65BB" w14:textId="77777777" w:rsidR="00880610" w:rsidRPr="00880610" w:rsidRDefault="00880610" w:rsidP="00880610">
                  <w:pPr>
                    <w:jc w:val="center"/>
                    <w:rPr>
                      <w:bCs/>
                    </w:rPr>
                  </w:pPr>
                  <w:r w:rsidRPr="00880610">
                    <w:rPr>
                      <w:bCs/>
                    </w:rPr>
                    <w:t>2005</w:t>
                  </w:r>
                </w:p>
              </w:tc>
              <w:tc>
                <w:tcPr>
                  <w:tcW w:w="1842" w:type="dxa"/>
                </w:tcPr>
                <w:p w14:paraId="09DD70C8" w14:textId="77777777" w:rsidR="00880610" w:rsidRPr="00880610" w:rsidRDefault="00880610" w:rsidP="00880610">
                  <w:pPr>
                    <w:jc w:val="right"/>
                    <w:rPr>
                      <w:bCs/>
                    </w:rPr>
                  </w:pPr>
                  <w:r w:rsidRPr="00880610">
                    <w:rPr>
                      <w:bCs/>
                    </w:rPr>
                    <w:t>54032</w:t>
                  </w:r>
                </w:p>
              </w:tc>
            </w:tr>
            <w:tr w:rsidR="00880610" w:rsidRPr="00880610" w14:paraId="70286E00" w14:textId="77777777" w:rsidTr="00880610">
              <w:tc>
                <w:tcPr>
                  <w:tcW w:w="1039" w:type="dxa"/>
                </w:tcPr>
                <w:p w14:paraId="1AF4D287" w14:textId="77777777" w:rsidR="00880610" w:rsidRPr="00880610" w:rsidRDefault="00880610" w:rsidP="00880610">
                  <w:pPr>
                    <w:jc w:val="center"/>
                    <w:rPr>
                      <w:bCs/>
                    </w:rPr>
                  </w:pPr>
                  <w:r w:rsidRPr="00880610">
                    <w:rPr>
                      <w:bCs/>
                    </w:rPr>
                    <w:t>2006</w:t>
                  </w:r>
                </w:p>
              </w:tc>
              <w:tc>
                <w:tcPr>
                  <w:tcW w:w="1842" w:type="dxa"/>
                </w:tcPr>
                <w:p w14:paraId="3D3D3509" w14:textId="77777777" w:rsidR="00880610" w:rsidRPr="00880610" w:rsidRDefault="00880610" w:rsidP="00880610">
                  <w:pPr>
                    <w:jc w:val="right"/>
                    <w:rPr>
                      <w:bCs/>
                    </w:rPr>
                  </w:pPr>
                  <w:r w:rsidRPr="00880610">
                    <w:rPr>
                      <w:bCs/>
                    </w:rPr>
                    <w:t>55813,3</w:t>
                  </w:r>
                </w:p>
              </w:tc>
            </w:tr>
            <w:tr w:rsidR="00880610" w:rsidRPr="00880610" w14:paraId="20D8626B" w14:textId="77777777" w:rsidTr="00880610">
              <w:tc>
                <w:tcPr>
                  <w:tcW w:w="1039" w:type="dxa"/>
                </w:tcPr>
                <w:p w14:paraId="5A10E258" w14:textId="77777777" w:rsidR="00880610" w:rsidRPr="00880610" w:rsidRDefault="00880610" w:rsidP="00880610">
                  <w:pPr>
                    <w:jc w:val="center"/>
                    <w:rPr>
                      <w:bCs/>
                    </w:rPr>
                  </w:pPr>
                  <w:r w:rsidRPr="00880610">
                    <w:rPr>
                      <w:bCs/>
                    </w:rPr>
                    <w:t>2007</w:t>
                  </w:r>
                </w:p>
              </w:tc>
              <w:tc>
                <w:tcPr>
                  <w:tcW w:w="1842" w:type="dxa"/>
                </w:tcPr>
                <w:p w14:paraId="54C83CFC" w14:textId="77777777" w:rsidR="00880610" w:rsidRPr="00880610" w:rsidRDefault="00880610" w:rsidP="00880610">
                  <w:pPr>
                    <w:jc w:val="right"/>
                    <w:rPr>
                      <w:bCs/>
                    </w:rPr>
                  </w:pPr>
                  <w:r w:rsidRPr="00880610">
                    <w:rPr>
                      <w:bCs/>
                    </w:rPr>
                    <w:t>66294,8</w:t>
                  </w:r>
                </w:p>
              </w:tc>
            </w:tr>
            <w:tr w:rsidR="00880610" w:rsidRPr="00880610" w14:paraId="5A9C7FAD" w14:textId="77777777" w:rsidTr="00880610">
              <w:tc>
                <w:tcPr>
                  <w:tcW w:w="1039" w:type="dxa"/>
                </w:tcPr>
                <w:p w14:paraId="284478AA" w14:textId="77777777" w:rsidR="00880610" w:rsidRPr="00880610" w:rsidRDefault="00880610" w:rsidP="00880610">
                  <w:pPr>
                    <w:jc w:val="center"/>
                    <w:rPr>
                      <w:bCs/>
                    </w:rPr>
                  </w:pPr>
                  <w:r w:rsidRPr="00880610">
                    <w:rPr>
                      <w:bCs/>
                    </w:rPr>
                    <w:t>2008</w:t>
                  </w:r>
                </w:p>
              </w:tc>
              <w:tc>
                <w:tcPr>
                  <w:tcW w:w="1842" w:type="dxa"/>
                </w:tcPr>
                <w:p w14:paraId="65D5EAC5" w14:textId="77777777" w:rsidR="00880610" w:rsidRPr="00880610" w:rsidRDefault="00880610" w:rsidP="00880610">
                  <w:pPr>
                    <w:jc w:val="right"/>
                    <w:rPr>
                      <w:bCs/>
                    </w:rPr>
                  </w:pPr>
                  <w:r w:rsidRPr="00880610">
                    <w:rPr>
                      <w:bCs/>
                    </w:rPr>
                    <w:t>78524,45</w:t>
                  </w:r>
                </w:p>
              </w:tc>
            </w:tr>
            <w:tr w:rsidR="00880610" w:rsidRPr="00880610" w14:paraId="247AF48D" w14:textId="77777777" w:rsidTr="00880610">
              <w:tc>
                <w:tcPr>
                  <w:tcW w:w="1039" w:type="dxa"/>
                </w:tcPr>
                <w:p w14:paraId="40DAF035" w14:textId="77777777" w:rsidR="00880610" w:rsidRPr="00880610" w:rsidRDefault="00880610" w:rsidP="00880610">
                  <w:pPr>
                    <w:jc w:val="center"/>
                    <w:rPr>
                      <w:bCs/>
                    </w:rPr>
                  </w:pPr>
                  <w:r w:rsidRPr="00880610">
                    <w:rPr>
                      <w:bCs/>
                    </w:rPr>
                    <w:t>2009</w:t>
                  </w:r>
                </w:p>
              </w:tc>
              <w:tc>
                <w:tcPr>
                  <w:tcW w:w="1842" w:type="dxa"/>
                </w:tcPr>
                <w:p w14:paraId="2A3DEB5C" w14:textId="77777777" w:rsidR="00880610" w:rsidRPr="00880610" w:rsidRDefault="00880610" w:rsidP="00880610">
                  <w:pPr>
                    <w:jc w:val="right"/>
                    <w:rPr>
                      <w:bCs/>
                    </w:rPr>
                  </w:pPr>
                  <w:r w:rsidRPr="00880610">
                    <w:rPr>
                      <w:bCs/>
                    </w:rPr>
                    <w:t>65527,32</w:t>
                  </w:r>
                </w:p>
              </w:tc>
            </w:tr>
            <w:tr w:rsidR="00880610" w:rsidRPr="00880610" w14:paraId="4C0449CD" w14:textId="77777777" w:rsidTr="00880610">
              <w:tc>
                <w:tcPr>
                  <w:tcW w:w="1039" w:type="dxa"/>
                </w:tcPr>
                <w:p w14:paraId="1C048DAE" w14:textId="77777777" w:rsidR="00880610" w:rsidRPr="00880610" w:rsidRDefault="00880610" w:rsidP="00880610">
                  <w:pPr>
                    <w:jc w:val="center"/>
                    <w:rPr>
                      <w:bCs/>
                    </w:rPr>
                  </w:pPr>
                  <w:r w:rsidRPr="00880610">
                    <w:rPr>
                      <w:bCs/>
                    </w:rPr>
                    <w:t>2010</w:t>
                  </w:r>
                </w:p>
              </w:tc>
              <w:tc>
                <w:tcPr>
                  <w:tcW w:w="1842" w:type="dxa"/>
                </w:tcPr>
                <w:p w14:paraId="75BC187C" w14:textId="77777777" w:rsidR="00880610" w:rsidRPr="00880610" w:rsidRDefault="00880610" w:rsidP="00880610">
                  <w:pPr>
                    <w:jc w:val="right"/>
                    <w:rPr>
                      <w:bCs/>
                    </w:rPr>
                  </w:pPr>
                  <w:r w:rsidRPr="00880610">
                    <w:rPr>
                      <w:bCs/>
                    </w:rPr>
                    <w:t>68294,1</w:t>
                  </w:r>
                </w:p>
              </w:tc>
            </w:tr>
            <w:tr w:rsidR="00880610" w:rsidRPr="00880610" w14:paraId="30ECBE6A" w14:textId="77777777" w:rsidTr="00880610">
              <w:tc>
                <w:tcPr>
                  <w:tcW w:w="1039" w:type="dxa"/>
                </w:tcPr>
                <w:p w14:paraId="5B9027F2" w14:textId="77777777" w:rsidR="00880610" w:rsidRPr="00880610" w:rsidRDefault="00880610" w:rsidP="00880610">
                  <w:pPr>
                    <w:jc w:val="center"/>
                    <w:rPr>
                      <w:bCs/>
                    </w:rPr>
                  </w:pPr>
                  <w:r w:rsidRPr="00880610">
                    <w:rPr>
                      <w:bCs/>
                    </w:rPr>
                    <w:t>2011</w:t>
                  </w:r>
                </w:p>
              </w:tc>
              <w:tc>
                <w:tcPr>
                  <w:tcW w:w="1842" w:type="dxa"/>
                </w:tcPr>
                <w:p w14:paraId="44594D06" w14:textId="77777777" w:rsidR="00880610" w:rsidRPr="00880610" w:rsidRDefault="00880610" w:rsidP="00880610">
                  <w:pPr>
                    <w:jc w:val="right"/>
                    <w:rPr>
                      <w:bCs/>
                    </w:rPr>
                  </w:pPr>
                  <w:r w:rsidRPr="00880610">
                    <w:rPr>
                      <w:bCs/>
                    </w:rPr>
                    <w:t>52311,6</w:t>
                  </w:r>
                </w:p>
              </w:tc>
            </w:tr>
            <w:tr w:rsidR="00880610" w:rsidRPr="00880610" w14:paraId="63EE4F4C" w14:textId="77777777" w:rsidTr="00880610">
              <w:tc>
                <w:tcPr>
                  <w:tcW w:w="1039" w:type="dxa"/>
                </w:tcPr>
                <w:p w14:paraId="0551BD2E" w14:textId="77777777" w:rsidR="00880610" w:rsidRPr="00880610" w:rsidRDefault="00880610" w:rsidP="00880610">
                  <w:pPr>
                    <w:jc w:val="center"/>
                    <w:rPr>
                      <w:bCs/>
                    </w:rPr>
                  </w:pPr>
                  <w:r w:rsidRPr="00880610">
                    <w:rPr>
                      <w:bCs/>
                    </w:rPr>
                    <w:t>2012</w:t>
                  </w:r>
                </w:p>
              </w:tc>
              <w:tc>
                <w:tcPr>
                  <w:tcW w:w="1842" w:type="dxa"/>
                </w:tcPr>
                <w:p w14:paraId="2BD34AEE" w14:textId="77777777" w:rsidR="00880610" w:rsidRPr="00880610" w:rsidRDefault="00880610" w:rsidP="00880610">
                  <w:pPr>
                    <w:jc w:val="right"/>
                    <w:rPr>
                      <w:bCs/>
                    </w:rPr>
                  </w:pPr>
                  <w:r w:rsidRPr="00880610">
                    <w:rPr>
                      <w:bCs/>
                    </w:rPr>
                    <w:t>60696</w:t>
                  </w:r>
                </w:p>
              </w:tc>
            </w:tr>
            <w:tr w:rsidR="00880610" w:rsidRPr="00880610" w14:paraId="02B434DC" w14:textId="77777777" w:rsidTr="00880610">
              <w:tc>
                <w:tcPr>
                  <w:tcW w:w="1039" w:type="dxa"/>
                </w:tcPr>
                <w:p w14:paraId="4864F159" w14:textId="77777777" w:rsidR="00880610" w:rsidRPr="00880610" w:rsidRDefault="00880610" w:rsidP="00880610">
                  <w:pPr>
                    <w:jc w:val="center"/>
                    <w:rPr>
                      <w:bCs/>
                    </w:rPr>
                  </w:pPr>
                  <w:r w:rsidRPr="00880610">
                    <w:rPr>
                      <w:bCs/>
                    </w:rPr>
                    <w:t>2013</w:t>
                  </w:r>
                </w:p>
              </w:tc>
              <w:tc>
                <w:tcPr>
                  <w:tcW w:w="1842" w:type="dxa"/>
                </w:tcPr>
                <w:p w14:paraId="638BBBE5" w14:textId="77777777" w:rsidR="00880610" w:rsidRPr="00880610" w:rsidRDefault="00880610" w:rsidP="00880610">
                  <w:pPr>
                    <w:jc w:val="right"/>
                    <w:rPr>
                      <w:bCs/>
                    </w:rPr>
                  </w:pPr>
                  <w:r w:rsidRPr="00880610">
                    <w:rPr>
                      <w:bCs/>
                    </w:rPr>
                    <w:t>63090,18</w:t>
                  </w:r>
                </w:p>
              </w:tc>
            </w:tr>
            <w:tr w:rsidR="00880610" w14:paraId="09583D5A" w14:textId="77777777" w:rsidTr="00880610">
              <w:tc>
                <w:tcPr>
                  <w:tcW w:w="1039" w:type="dxa"/>
                </w:tcPr>
                <w:p w14:paraId="565C8847" w14:textId="77777777" w:rsidR="00880610" w:rsidRPr="00880610" w:rsidRDefault="00880610" w:rsidP="00880610">
                  <w:pPr>
                    <w:jc w:val="center"/>
                    <w:rPr>
                      <w:bCs/>
                    </w:rPr>
                  </w:pPr>
                  <w:r w:rsidRPr="00880610">
                    <w:rPr>
                      <w:bCs/>
                    </w:rPr>
                    <w:t>2014</w:t>
                  </w:r>
                </w:p>
              </w:tc>
              <w:tc>
                <w:tcPr>
                  <w:tcW w:w="1842" w:type="dxa"/>
                </w:tcPr>
                <w:p w14:paraId="36E4FA04" w14:textId="77777777" w:rsidR="00880610" w:rsidRDefault="00880610" w:rsidP="00880610">
                  <w:pPr>
                    <w:jc w:val="right"/>
                    <w:rPr>
                      <w:bCs/>
                    </w:rPr>
                  </w:pPr>
                  <w:r w:rsidRPr="00880610">
                    <w:rPr>
                      <w:bCs/>
                    </w:rPr>
                    <w:t>78683,32</w:t>
                  </w:r>
                </w:p>
              </w:tc>
            </w:tr>
          </w:tbl>
          <w:p w14:paraId="144F1E7E" w14:textId="7C715F27" w:rsidR="00401F05" w:rsidRDefault="00401F05">
            <w:pPr>
              <w:rPr>
                <w:bCs/>
              </w:rPr>
            </w:pPr>
          </w:p>
          <w:p w14:paraId="196B9738" w14:textId="6FF20D9C" w:rsidR="00880610" w:rsidRPr="0007314E" w:rsidRDefault="00880610">
            <w:pPr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4F9501F4" w14:textId="77777777" w:rsidR="0007314E" w:rsidRPr="007D0E63" w:rsidRDefault="0007314E" w:rsidP="00D25259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2</w:t>
            </w:r>
          </w:p>
        </w:tc>
        <w:tc>
          <w:tcPr>
            <w:tcW w:w="709" w:type="dxa"/>
            <w:vMerge/>
            <w:vAlign w:val="center"/>
          </w:tcPr>
          <w:p w14:paraId="2278D9D7" w14:textId="77777777" w:rsidR="0007314E" w:rsidRPr="007D0E63" w:rsidRDefault="0007314E" w:rsidP="00D25259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</w:p>
        </w:tc>
      </w:tr>
      <w:tr w:rsidR="0007314E" w:rsidRPr="007D0E63" w14:paraId="7892CC03" w14:textId="77777777" w:rsidTr="00880610">
        <w:tc>
          <w:tcPr>
            <w:tcW w:w="356" w:type="dxa"/>
            <w:vMerge/>
          </w:tcPr>
          <w:p w14:paraId="571752A9" w14:textId="77777777" w:rsidR="0007314E" w:rsidRPr="007D0E63" w:rsidRDefault="0007314E" w:rsidP="00D25259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619" w:type="dxa"/>
          </w:tcPr>
          <w:p w14:paraId="34CAFAAE" w14:textId="57B629D3" w:rsidR="0007314E" w:rsidRPr="007D0E63" w:rsidRDefault="003166DB" w:rsidP="00D25259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4</w:t>
            </w:r>
            <w:r w:rsidR="0007314E">
              <w:rPr>
                <w:rFonts w:eastAsiaTheme="minorHAnsi" w:cs="Times New Roman"/>
                <w:lang w:eastAsia="en-US" w:bidi="ar-SA"/>
              </w:rPr>
              <w:t>.3</w:t>
            </w:r>
          </w:p>
        </w:tc>
        <w:tc>
          <w:tcPr>
            <w:tcW w:w="6963" w:type="dxa"/>
          </w:tcPr>
          <w:p w14:paraId="69FFC484" w14:textId="77777777" w:rsidR="0007314E" w:rsidRDefault="0007314E" w:rsidP="0007314E">
            <w:pPr>
              <w:widowControl/>
              <w:suppressAutoHyphens w:val="0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 xml:space="preserve">Za prawidłową odpowiedź – </w:t>
            </w:r>
            <w:r>
              <w:rPr>
                <w:rFonts w:eastAsiaTheme="minorHAnsi" w:cs="Times New Roman"/>
                <w:b/>
                <w:lang w:eastAsia="en-US" w:bidi="ar-SA"/>
              </w:rPr>
              <w:t>3</w:t>
            </w:r>
            <w:r w:rsidRPr="009257FA">
              <w:rPr>
                <w:rFonts w:eastAsiaTheme="minorHAnsi" w:cs="Times New Roman"/>
                <w:b/>
                <w:lang w:eastAsia="en-US" w:bidi="ar-SA"/>
              </w:rPr>
              <w:t xml:space="preserve"> punkty</w:t>
            </w:r>
          </w:p>
          <w:p w14:paraId="1422FDF5" w14:textId="77777777" w:rsidR="0007314E" w:rsidRDefault="0007314E" w:rsidP="0007314E">
            <w:pPr>
              <w:pStyle w:val="Akapitzlist"/>
              <w:ind w:left="0"/>
            </w:pPr>
            <w:r>
              <w:t>W tym:</w:t>
            </w:r>
          </w:p>
          <w:p w14:paraId="1D75591A" w14:textId="77777777" w:rsidR="0007314E" w:rsidRDefault="0007314E" w:rsidP="0007314E">
            <w:pPr>
              <w:pStyle w:val="Akapitzlist"/>
              <w:numPr>
                <w:ilvl w:val="0"/>
                <w:numId w:val="11"/>
              </w:numPr>
            </w:pPr>
            <w:r>
              <w:t xml:space="preserve">za prawidłowe zestawienie – 1 punkt </w:t>
            </w:r>
          </w:p>
          <w:p w14:paraId="39E7FDA8" w14:textId="541D38A4" w:rsidR="0007314E" w:rsidRDefault="0007314E" w:rsidP="0007314E">
            <w:pPr>
              <w:pStyle w:val="Akapitzlist"/>
              <w:numPr>
                <w:ilvl w:val="0"/>
                <w:numId w:val="11"/>
              </w:numPr>
            </w:pPr>
            <w:r>
              <w:t>za prawidłowy dobór danych i typ wykresu – 1 punkt</w:t>
            </w:r>
          </w:p>
          <w:p w14:paraId="13FAED40" w14:textId="77777777" w:rsidR="0007314E" w:rsidRDefault="0007314E" w:rsidP="0007314E">
            <w:pPr>
              <w:pStyle w:val="Akapitzlist"/>
              <w:numPr>
                <w:ilvl w:val="0"/>
                <w:numId w:val="11"/>
              </w:numPr>
            </w:pPr>
            <w:r>
              <w:t>za poprawny opis i wyskalowanie osi pionowej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>
              <w:t>– 1 punkt</w:t>
            </w:r>
          </w:p>
          <w:p w14:paraId="04680CDD" w14:textId="77777777" w:rsidR="00880610" w:rsidRDefault="00880610" w:rsidP="00880610">
            <w:pPr>
              <w:pStyle w:val="Akapitzlist"/>
            </w:pPr>
          </w:p>
          <w:p w14:paraId="1C6C7436" w14:textId="6C689D51" w:rsidR="0007314E" w:rsidRDefault="0007314E" w:rsidP="0007314E">
            <w:r>
              <w:t>Odp</w:t>
            </w:r>
            <w:r w:rsidR="00880610">
              <w:t>owiedź</w:t>
            </w:r>
            <w:r>
              <w:t>:</w:t>
            </w:r>
          </w:p>
          <w:tbl>
            <w:tblPr>
              <w:tblW w:w="35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1720"/>
            </w:tblGrid>
            <w:tr w:rsidR="0007314E" w:rsidRPr="00DE41A9" w14:paraId="52176AD7" w14:textId="77777777" w:rsidTr="00880610">
              <w:trPr>
                <w:trHeight w:val="300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07B30BCB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b/>
                      <w:color w:val="000000"/>
                      <w:sz w:val="22"/>
                      <w:szCs w:val="22"/>
                      <w:lang w:eastAsia="pl-PL" w:bidi="ar-SA"/>
                    </w:rPr>
                    <w:t>Rok</w:t>
                  </w:r>
                </w:p>
              </w:tc>
              <w:tc>
                <w:tcPr>
                  <w:tcW w:w="1720" w:type="dxa"/>
                  <w:shd w:val="clear" w:color="auto" w:fill="auto"/>
                  <w:noWrap/>
                  <w:vAlign w:val="bottom"/>
                  <w:hideMark/>
                </w:tcPr>
                <w:p w14:paraId="7AD82BDB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b/>
                      <w:color w:val="000000"/>
                      <w:sz w:val="22"/>
                      <w:szCs w:val="22"/>
                      <w:lang w:eastAsia="pl-PL" w:bidi="ar-SA"/>
                    </w:rPr>
                    <w:t>Sprzedaż</w:t>
                  </w:r>
                </w:p>
              </w:tc>
            </w:tr>
            <w:tr w:rsidR="0007314E" w:rsidRPr="00DE41A9" w14:paraId="50E70764" w14:textId="77777777" w:rsidTr="00880610">
              <w:trPr>
                <w:trHeight w:val="300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676AA4BA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  <w:t>2005</w:t>
                  </w:r>
                </w:p>
              </w:tc>
              <w:tc>
                <w:tcPr>
                  <w:tcW w:w="1720" w:type="dxa"/>
                  <w:shd w:val="clear" w:color="auto" w:fill="auto"/>
                  <w:noWrap/>
                  <w:vAlign w:val="bottom"/>
                  <w:hideMark/>
                </w:tcPr>
                <w:p w14:paraId="013E5F9F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  <w:t>27016</w:t>
                  </w:r>
                </w:p>
              </w:tc>
            </w:tr>
            <w:tr w:rsidR="0007314E" w:rsidRPr="00DE41A9" w14:paraId="3B5AFB4D" w14:textId="77777777" w:rsidTr="00880610">
              <w:trPr>
                <w:trHeight w:val="300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4A135CBF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  <w:t>2006</w:t>
                  </w:r>
                </w:p>
              </w:tc>
              <w:tc>
                <w:tcPr>
                  <w:tcW w:w="1720" w:type="dxa"/>
                  <w:shd w:val="clear" w:color="auto" w:fill="auto"/>
                  <w:noWrap/>
                  <w:vAlign w:val="bottom"/>
                  <w:hideMark/>
                </w:tcPr>
                <w:p w14:paraId="63D9F363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  <w:t>27226</w:t>
                  </w:r>
                </w:p>
              </w:tc>
            </w:tr>
            <w:tr w:rsidR="0007314E" w:rsidRPr="00DE41A9" w14:paraId="6971C9CA" w14:textId="77777777" w:rsidTr="00880610">
              <w:trPr>
                <w:trHeight w:val="300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2C6786C0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  <w:t>2007</w:t>
                  </w:r>
                </w:p>
              </w:tc>
              <w:tc>
                <w:tcPr>
                  <w:tcW w:w="1720" w:type="dxa"/>
                  <w:shd w:val="clear" w:color="auto" w:fill="auto"/>
                  <w:noWrap/>
                  <w:vAlign w:val="bottom"/>
                  <w:hideMark/>
                </w:tcPr>
                <w:p w14:paraId="1AA93C0F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  <w:t>31720</w:t>
                  </w:r>
                </w:p>
              </w:tc>
            </w:tr>
            <w:tr w:rsidR="0007314E" w:rsidRPr="00DE41A9" w14:paraId="1A1F8BA2" w14:textId="77777777" w:rsidTr="00880610">
              <w:trPr>
                <w:trHeight w:val="300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4D572904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  <w:t>2008</w:t>
                  </w:r>
                </w:p>
              </w:tc>
              <w:tc>
                <w:tcPr>
                  <w:tcW w:w="1720" w:type="dxa"/>
                  <w:shd w:val="clear" w:color="auto" w:fill="auto"/>
                  <w:noWrap/>
                  <w:vAlign w:val="bottom"/>
                  <w:hideMark/>
                </w:tcPr>
                <w:p w14:paraId="23CD681B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  <w:t>36523</w:t>
                  </w:r>
                </w:p>
              </w:tc>
            </w:tr>
            <w:tr w:rsidR="0007314E" w:rsidRPr="00DE41A9" w14:paraId="26F113CA" w14:textId="77777777" w:rsidTr="00880610">
              <w:trPr>
                <w:trHeight w:val="300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473C85B1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  <w:t>2009</w:t>
                  </w:r>
                </w:p>
              </w:tc>
              <w:tc>
                <w:tcPr>
                  <w:tcW w:w="1720" w:type="dxa"/>
                  <w:shd w:val="clear" w:color="auto" w:fill="auto"/>
                  <w:noWrap/>
                  <w:vAlign w:val="bottom"/>
                  <w:hideMark/>
                </w:tcPr>
                <w:p w14:paraId="77E1A7D8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  <w:t>30764</w:t>
                  </w:r>
                </w:p>
              </w:tc>
            </w:tr>
            <w:tr w:rsidR="0007314E" w:rsidRPr="00DE41A9" w14:paraId="0AFFEB1E" w14:textId="77777777" w:rsidTr="00880610">
              <w:trPr>
                <w:trHeight w:val="300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0990EBDA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  <w:t>2010</w:t>
                  </w:r>
                </w:p>
              </w:tc>
              <w:tc>
                <w:tcPr>
                  <w:tcW w:w="1720" w:type="dxa"/>
                  <w:shd w:val="clear" w:color="auto" w:fill="auto"/>
                  <w:noWrap/>
                  <w:vAlign w:val="bottom"/>
                  <w:hideMark/>
                </w:tcPr>
                <w:p w14:paraId="17B4B7E8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  <w:t>32521</w:t>
                  </w:r>
                </w:p>
              </w:tc>
            </w:tr>
            <w:tr w:rsidR="0007314E" w:rsidRPr="00DE41A9" w14:paraId="605294B5" w14:textId="77777777" w:rsidTr="00880610">
              <w:trPr>
                <w:trHeight w:val="300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16EB9B58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  <w:t>2011</w:t>
                  </w:r>
                </w:p>
              </w:tc>
              <w:tc>
                <w:tcPr>
                  <w:tcW w:w="1720" w:type="dxa"/>
                  <w:shd w:val="clear" w:color="auto" w:fill="auto"/>
                  <w:noWrap/>
                  <w:vAlign w:val="bottom"/>
                  <w:hideMark/>
                </w:tcPr>
                <w:p w14:paraId="67B33058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  <w:t>23778</w:t>
                  </w:r>
                </w:p>
              </w:tc>
            </w:tr>
            <w:tr w:rsidR="0007314E" w:rsidRPr="00DE41A9" w14:paraId="6094CD6F" w14:textId="77777777" w:rsidTr="00880610">
              <w:trPr>
                <w:trHeight w:val="300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5B1FBD71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  <w:t>2012</w:t>
                  </w:r>
                </w:p>
              </w:tc>
              <w:tc>
                <w:tcPr>
                  <w:tcW w:w="1720" w:type="dxa"/>
                  <w:shd w:val="clear" w:color="auto" w:fill="auto"/>
                  <w:noWrap/>
                  <w:vAlign w:val="bottom"/>
                  <w:hideMark/>
                </w:tcPr>
                <w:p w14:paraId="6BB38226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  <w:t>26976</w:t>
                  </w:r>
                </w:p>
              </w:tc>
            </w:tr>
            <w:tr w:rsidR="0007314E" w:rsidRPr="00DE41A9" w14:paraId="5BC3FECD" w14:textId="77777777" w:rsidTr="00880610">
              <w:trPr>
                <w:trHeight w:val="300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479A0F3D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  <w:t>2013</w:t>
                  </w:r>
                </w:p>
              </w:tc>
              <w:tc>
                <w:tcPr>
                  <w:tcW w:w="1720" w:type="dxa"/>
                  <w:shd w:val="clear" w:color="auto" w:fill="auto"/>
                  <w:noWrap/>
                  <w:vAlign w:val="bottom"/>
                  <w:hideMark/>
                </w:tcPr>
                <w:p w14:paraId="7C4770EC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  <w:t>28419</w:t>
                  </w:r>
                </w:p>
              </w:tc>
            </w:tr>
            <w:tr w:rsidR="0007314E" w:rsidRPr="00DE41A9" w14:paraId="5CC42238" w14:textId="77777777" w:rsidTr="00880610">
              <w:trPr>
                <w:trHeight w:val="300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0912DC10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  <w:t>2014</w:t>
                  </w:r>
                </w:p>
              </w:tc>
              <w:tc>
                <w:tcPr>
                  <w:tcW w:w="1720" w:type="dxa"/>
                  <w:shd w:val="clear" w:color="auto" w:fill="auto"/>
                  <w:noWrap/>
                  <w:vAlign w:val="bottom"/>
                  <w:hideMark/>
                </w:tcPr>
                <w:p w14:paraId="33910045" w14:textId="77777777" w:rsidR="0007314E" w:rsidRPr="00DE41A9" w:rsidRDefault="0007314E" w:rsidP="0007314E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DE41A9">
                    <w:rPr>
                      <w:rFonts w:eastAsia="Times New Roman" w:cs="Times New Roman"/>
                      <w:color w:val="000000"/>
                      <w:sz w:val="22"/>
                      <w:szCs w:val="22"/>
                      <w:lang w:eastAsia="pl-PL" w:bidi="ar-SA"/>
                    </w:rPr>
                    <w:t>35284</w:t>
                  </w:r>
                </w:p>
              </w:tc>
            </w:tr>
          </w:tbl>
          <w:p w14:paraId="6B619F4C" w14:textId="77777777" w:rsidR="0007314E" w:rsidRDefault="0007314E" w:rsidP="0007314E"/>
          <w:p w14:paraId="1B292876" w14:textId="77777777" w:rsidR="0007314E" w:rsidRPr="007D0E63" w:rsidRDefault="0007314E" w:rsidP="0007314E">
            <w:pPr>
              <w:tabs>
                <w:tab w:val="left" w:pos="2075"/>
              </w:tabs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noProof/>
                <w:lang w:eastAsia="pl-PL" w:bidi="ar-SA"/>
              </w:rPr>
              <w:lastRenderedPageBreak/>
              <w:drawing>
                <wp:inline distT="0" distB="0" distL="0" distR="0" wp14:anchorId="6FE83B72" wp14:editId="3B3D696B">
                  <wp:extent cx="3840897" cy="2308794"/>
                  <wp:effectExtent l="0" t="0" r="762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5556" cy="23236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14:paraId="15020878" w14:textId="77777777" w:rsidR="0007314E" w:rsidRPr="007D0E63" w:rsidRDefault="0007314E" w:rsidP="00D25259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lastRenderedPageBreak/>
              <w:t>3</w:t>
            </w:r>
          </w:p>
        </w:tc>
        <w:tc>
          <w:tcPr>
            <w:tcW w:w="709" w:type="dxa"/>
            <w:vMerge/>
            <w:vAlign w:val="center"/>
          </w:tcPr>
          <w:p w14:paraId="0A0B8FA8" w14:textId="77777777" w:rsidR="0007314E" w:rsidRPr="007D0E63" w:rsidRDefault="0007314E" w:rsidP="00D25259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</w:p>
        </w:tc>
      </w:tr>
      <w:tr w:rsidR="0007314E" w:rsidRPr="007D0E63" w14:paraId="79BE4574" w14:textId="77777777" w:rsidTr="00880610">
        <w:tc>
          <w:tcPr>
            <w:tcW w:w="356" w:type="dxa"/>
            <w:vMerge/>
          </w:tcPr>
          <w:p w14:paraId="32A980D5" w14:textId="77777777" w:rsidR="0007314E" w:rsidRPr="007D0E63" w:rsidRDefault="0007314E" w:rsidP="00D25259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619" w:type="dxa"/>
          </w:tcPr>
          <w:p w14:paraId="2BC03B07" w14:textId="07D52042" w:rsidR="0007314E" w:rsidRPr="007D0E63" w:rsidRDefault="003166DB" w:rsidP="00D25259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4</w:t>
            </w:r>
            <w:r w:rsidR="0007314E" w:rsidRPr="007D0E63">
              <w:rPr>
                <w:rFonts w:eastAsiaTheme="minorHAnsi" w:cs="Times New Roman"/>
                <w:lang w:eastAsia="en-US" w:bidi="ar-SA"/>
              </w:rPr>
              <w:t>.</w:t>
            </w:r>
            <w:r w:rsidR="0007314E">
              <w:rPr>
                <w:rFonts w:eastAsiaTheme="minorHAnsi" w:cs="Times New Roman"/>
                <w:lang w:eastAsia="en-US" w:bidi="ar-SA"/>
              </w:rPr>
              <w:t>4</w:t>
            </w:r>
          </w:p>
        </w:tc>
        <w:tc>
          <w:tcPr>
            <w:tcW w:w="6963" w:type="dxa"/>
          </w:tcPr>
          <w:p w14:paraId="08A5589C" w14:textId="3B97C3E7" w:rsidR="0007314E" w:rsidRDefault="0007314E" w:rsidP="0007314E">
            <w:pPr>
              <w:widowControl/>
              <w:suppressAutoHyphens w:val="0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Za prawidłową odpowiedź (</w:t>
            </w:r>
            <w:r>
              <w:rPr>
                <w:bCs/>
              </w:rPr>
              <w:t>łączna</w:t>
            </w:r>
            <w:r w:rsidRPr="00341020">
              <w:rPr>
                <w:bCs/>
              </w:rPr>
              <w:t xml:space="preserve"> wartość rabatów</w:t>
            </w:r>
            <w:r>
              <w:rPr>
                <w:bCs/>
              </w:rPr>
              <w:t>), (</w:t>
            </w:r>
            <w:r w:rsidRPr="00957EA0">
              <w:rPr>
                <w:b/>
                <w:bCs/>
                <w:szCs w:val="21"/>
              </w:rPr>
              <w:t>38126,35</w:t>
            </w:r>
            <w:r w:rsidR="003B5B55">
              <w:rPr>
                <w:b/>
                <w:bCs/>
                <w:szCs w:val="21"/>
              </w:rPr>
              <w:t xml:space="preserve"> zł</w:t>
            </w:r>
            <w:r w:rsidRPr="00957EA0">
              <w:rPr>
                <w:b/>
                <w:bCs/>
                <w:szCs w:val="21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="00880610">
              <w:rPr>
                <w:rFonts w:eastAsiaTheme="minorHAnsi" w:cs="Times New Roman"/>
                <w:lang w:eastAsia="en-US" w:bidi="ar-SA"/>
              </w:rPr>
              <w:t>– </w:t>
            </w:r>
            <w:r>
              <w:rPr>
                <w:rFonts w:eastAsiaTheme="minorHAnsi" w:cs="Times New Roman"/>
                <w:b/>
                <w:lang w:eastAsia="en-US" w:bidi="ar-SA"/>
              </w:rPr>
              <w:t>3</w:t>
            </w:r>
            <w:r w:rsidRPr="009257FA">
              <w:rPr>
                <w:rFonts w:eastAsiaTheme="minorHAnsi" w:cs="Times New Roman"/>
                <w:b/>
                <w:lang w:eastAsia="en-US" w:bidi="ar-SA"/>
              </w:rPr>
              <w:t xml:space="preserve"> punkty</w:t>
            </w:r>
          </w:p>
          <w:p w14:paraId="48433967" w14:textId="77777777" w:rsidR="00880610" w:rsidRDefault="00880610" w:rsidP="003166DB">
            <w:pPr>
              <w:rPr>
                <w:bCs/>
              </w:rPr>
            </w:pPr>
          </w:p>
          <w:p w14:paraId="27E25610" w14:textId="77777777" w:rsidR="00880610" w:rsidRDefault="00880610" w:rsidP="003166DB">
            <w:pPr>
              <w:rPr>
                <w:rFonts w:eastAsiaTheme="minorHAnsi" w:cs="Times New Roman"/>
                <w:b/>
                <w:lang w:eastAsia="en-US" w:bidi="ar-SA"/>
              </w:rPr>
            </w:pPr>
            <w:r>
              <w:rPr>
                <w:bCs/>
              </w:rPr>
              <w:t>Z</w:t>
            </w:r>
            <w:r w:rsidR="0007314E">
              <w:rPr>
                <w:bCs/>
              </w:rPr>
              <w:t>a podanie odpowiedzi uwzglę</w:t>
            </w:r>
            <w:r>
              <w:rPr>
                <w:bCs/>
              </w:rPr>
              <w:t>dniającej obliczanie rabatu dla </w:t>
            </w:r>
            <w:r w:rsidR="0007314E">
              <w:rPr>
                <w:bCs/>
              </w:rPr>
              <w:t>wartości większych niż 100, 1000, 10000 kg (</w:t>
            </w:r>
            <w:r w:rsidR="0007314E" w:rsidRPr="00957EA0">
              <w:rPr>
                <w:b/>
                <w:bCs/>
                <w:szCs w:val="21"/>
              </w:rPr>
              <w:t>38116,8</w:t>
            </w:r>
            <w:r w:rsidR="003B5B55">
              <w:rPr>
                <w:b/>
                <w:bCs/>
                <w:szCs w:val="21"/>
              </w:rPr>
              <w:t xml:space="preserve"> zł</w:t>
            </w:r>
            <w:r w:rsidR="0007314E">
              <w:rPr>
                <w:rFonts w:ascii="Arial" w:hAnsi="Arial" w:cs="Arial"/>
                <w:color w:val="000000"/>
                <w:sz w:val="22"/>
                <w:szCs w:val="22"/>
              </w:rPr>
              <w:t xml:space="preserve">) </w:t>
            </w:r>
            <w:r w:rsidR="0007314E">
              <w:rPr>
                <w:rFonts w:eastAsiaTheme="minorHAnsi" w:cs="Times New Roman"/>
                <w:lang w:eastAsia="en-US" w:bidi="ar-SA"/>
              </w:rPr>
              <w:t>–</w:t>
            </w:r>
            <w:r>
              <w:rPr>
                <w:rFonts w:eastAsiaTheme="minorHAnsi" w:cs="Times New Roman"/>
                <w:lang w:eastAsia="en-US" w:bidi="ar-SA"/>
              </w:rPr>
              <w:t> </w:t>
            </w:r>
            <w:r>
              <w:rPr>
                <w:rFonts w:eastAsiaTheme="minorHAnsi" w:cs="Times New Roman"/>
                <w:b/>
                <w:lang w:eastAsia="en-US" w:bidi="ar-SA"/>
              </w:rPr>
              <w:t>2 </w:t>
            </w:r>
            <w:r w:rsidR="0007314E" w:rsidRPr="00880610">
              <w:rPr>
                <w:rFonts w:eastAsiaTheme="minorHAnsi" w:cs="Times New Roman"/>
                <w:b/>
                <w:lang w:eastAsia="en-US" w:bidi="ar-SA"/>
              </w:rPr>
              <w:t>punkty</w:t>
            </w:r>
          </w:p>
          <w:p w14:paraId="6AEF93B2" w14:textId="310C6779" w:rsidR="0007314E" w:rsidRPr="00880610" w:rsidRDefault="001F25CB" w:rsidP="003166DB">
            <w:pPr>
              <w:rPr>
                <w:rFonts w:eastAsiaTheme="minorHAnsi" w:cs="Times New Roman"/>
                <w:b/>
                <w:lang w:eastAsia="en-US" w:bidi="ar-SA"/>
              </w:rPr>
            </w:pPr>
            <w:r w:rsidRPr="00880610">
              <w:rPr>
                <w:rFonts w:eastAsiaTheme="minorHAnsi" w:cs="Times New Roman"/>
                <w:b/>
                <w:lang w:eastAsia="en-US" w:bidi="ar-SA"/>
              </w:rPr>
              <w:t xml:space="preserve">  </w:t>
            </w:r>
          </w:p>
          <w:p w14:paraId="01DA0A30" w14:textId="2A7629CD" w:rsidR="00095539" w:rsidRDefault="00880610" w:rsidP="003166DB">
            <w:pPr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Z</w:t>
            </w:r>
            <w:r w:rsidR="00095539">
              <w:rPr>
                <w:rFonts w:eastAsiaTheme="minorHAnsi" w:cs="Times New Roman"/>
                <w:lang w:eastAsia="en-US" w:bidi="ar-SA"/>
              </w:rPr>
              <w:t>a podanie odpowiedzi</w:t>
            </w:r>
            <w:r w:rsidR="00DE41A9">
              <w:rPr>
                <w:rFonts w:eastAsiaTheme="minorHAnsi" w:cs="Times New Roman"/>
                <w:lang w:eastAsia="en-US" w:bidi="ar-SA"/>
              </w:rPr>
              <w:t>, która</w:t>
            </w:r>
            <w:r w:rsidR="00095539">
              <w:rPr>
                <w:rFonts w:eastAsiaTheme="minorHAnsi" w:cs="Times New Roman"/>
                <w:lang w:eastAsia="en-US" w:bidi="ar-SA"/>
              </w:rPr>
              <w:t xml:space="preserve"> nie uwzględni</w:t>
            </w:r>
            <w:r w:rsidR="00DE41A9">
              <w:rPr>
                <w:rFonts w:eastAsiaTheme="minorHAnsi" w:cs="Times New Roman"/>
                <w:lang w:eastAsia="en-US" w:bidi="ar-SA"/>
              </w:rPr>
              <w:t>a</w:t>
            </w:r>
            <w:r w:rsidR="00095539">
              <w:rPr>
                <w:rFonts w:eastAsiaTheme="minorHAnsi" w:cs="Times New Roman"/>
                <w:lang w:eastAsia="en-US" w:bidi="ar-SA"/>
              </w:rPr>
              <w:t xml:space="preserve"> rabatu przy bieżącej transakcji (</w:t>
            </w:r>
            <w:r w:rsidR="00095539" w:rsidRPr="00880610">
              <w:rPr>
                <w:rFonts w:eastAsiaTheme="minorHAnsi" w:cs="Times New Roman"/>
                <w:b/>
                <w:lang w:eastAsia="en-US" w:bidi="ar-SA"/>
              </w:rPr>
              <w:t>37175,75</w:t>
            </w:r>
            <w:r w:rsidR="00095539">
              <w:rPr>
                <w:rFonts w:eastAsiaTheme="minorHAnsi" w:cs="Times New Roman"/>
                <w:lang w:eastAsia="en-US" w:bidi="ar-SA"/>
              </w:rPr>
              <w:t xml:space="preserve"> </w:t>
            </w:r>
            <w:r w:rsidR="003B5B55">
              <w:rPr>
                <w:b/>
                <w:bCs/>
                <w:szCs w:val="21"/>
              </w:rPr>
              <w:t>zł</w:t>
            </w:r>
            <w:r w:rsidR="00095539">
              <w:rPr>
                <w:rFonts w:eastAsiaTheme="minorHAnsi" w:cs="Times New Roman"/>
                <w:lang w:eastAsia="en-US" w:bidi="ar-SA"/>
              </w:rPr>
              <w:t xml:space="preserve">) </w:t>
            </w:r>
            <w:r w:rsidR="00095539">
              <w:rPr>
                <w:rFonts w:eastAsiaTheme="minorHAnsi" w:cs="Times New Roman"/>
                <w:b/>
                <w:lang w:eastAsia="en-US" w:bidi="ar-SA"/>
              </w:rPr>
              <w:t>–</w:t>
            </w:r>
            <w:r w:rsidR="00095539" w:rsidRPr="00880610">
              <w:rPr>
                <w:rFonts w:eastAsiaTheme="minorHAnsi" w:cs="Times New Roman"/>
                <w:lang w:eastAsia="en-US" w:bidi="ar-SA"/>
              </w:rPr>
              <w:t xml:space="preserve"> </w:t>
            </w:r>
            <w:r w:rsidR="00095539" w:rsidRPr="00DE41A9">
              <w:rPr>
                <w:rFonts w:eastAsiaTheme="minorHAnsi" w:cs="Times New Roman"/>
                <w:b/>
                <w:lang w:eastAsia="en-US" w:bidi="ar-SA"/>
              </w:rPr>
              <w:t>2 punkty</w:t>
            </w:r>
          </w:p>
          <w:p w14:paraId="43765134" w14:textId="77777777" w:rsidR="00DE41A9" w:rsidRDefault="00DE41A9" w:rsidP="003166DB">
            <w:pPr>
              <w:rPr>
                <w:rFonts w:eastAsiaTheme="minorHAnsi" w:cs="Times New Roman"/>
                <w:lang w:eastAsia="en-US" w:bidi="ar-SA"/>
              </w:rPr>
            </w:pPr>
          </w:p>
          <w:p w14:paraId="6F29FB19" w14:textId="77777777" w:rsidR="00300320" w:rsidRDefault="00DE41A9" w:rsidP="00DE41A9">
            <w:pPr>
              <w:rPr>
                <w:rFonts w:eastAsiaTheme="minorHAnsi" w:cs="Times New Roman"/>
                <w:b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Z</w:t>
            </w:r>
            <w:r w:rsidR="00300320">
              <w:rPr>
                <w:rFonts w:eastAsiaTheme="minorHAnsi" w:cs="Times New Roman"/>
                <w:lang w:eastAsia="en-US" w:bidi="ar-SA"/>
              </w:rPr>
              <w:t>a podanie odpowiedzi</w:t>
            </w:r>
            <w:r>
              <w:rPr>
                <w:rFonts w:eastAsiaTheme="minorHAnsi" w:cs="Times New Roman"/>
                <w:lang w:eastAsia="en-US" w:bidi="ar-SA"/>
              </w:rPr>
              <w:t>, która</w:t>
            </w:r>
            <w:r w:rsidR="00300320">
              <w:rPr>
                <w:rFonts w:eastAsiaTheme="minorHAnsi" w:cs="Times New Roman"/>
                <w:lang w:eastAsia="en-US" w:bidi="ar-SA"/>
              </w:rPr>
              <w:t xml:space="preserve"> nie uwzględni</w:t>
            </w:r>
            <w:r>
              <w:rPr>
                <w:rFonts w:eastAsiaTheme="minorHAnsi" w:cs="Times New Roman"/>
                <w:lang w:eastAsia="en-US" w:bidi="ar-SA"/>
              </w:rPr>
              <w:t>a</w:t>
            </w:r>
            <w:r w:rsidR="00300320">
              <w:rPr>
                <w:rFonts w:eastAsiaTheme="minorHAnsi" w:cs="Times New Roman"/>
                <w:lang w:eastAsia="en-US" w:bidi="ar-SA"/>
              </w:rPr>
              <w:t xml:space="preserve"> liczby sprzedanych kilogramów cukru</w:t>
            </w:r>
            <w:r w:rsidR="003B5B55">
              <w:rPr>
                <w:rFonts w:eastAsiaTheme="minorHAnsi" w:cs="Times New Roman"/>
                <w:lang w:eastAsia="en-US" w:bidi="ar-SA"/>
              </w:rPr>
              <w:t xml:space="preserve"> (</w:t>
            </w:r>
            <w:r w:rsidR="003B5B55" w:rsidRPr="00880610">
              <w:rPr>
                <w:rFonts w:eastAsiaTheme="minorHAnsi" w:cs="Times New Roman"/>
                <w:b/>
                <w:lang w:eastAsia="en-US" w:bidi="ar-SA"/>
              </w:rPr>
              <w:t>176,30</w:t>
            </w:r>
            <w:r w:rsidR="003B5B55">
              <w:rPr>
                <w:rFonts w:eastAsiaTheme="minorHAnsi" w:cs="Times New Roman"/>
                <w:b/>
                <w:lang w:eastAsia="en-US" w:bidi="ar-SA"/>
              </w:rPr>
              <w:t xml:space="preserve"> </w:t>
            </w:r>
            <w:r w:rsidR="003B5B55">
              <w:rPr>
                <w:b/>
                <w:bCs/>
                <w:szCs w:val="21"/>
              </w:rPr>
              <w:t>zł</w:t>
            </w:r>
            <w:r w:rsidR="003B5B55">
              <w:rPr>
                <w:rFonts w:eastAsiaTheme="minorHAnsi" w:cs="Times New Roman"/>
                <w:lang w:eastAsia="en-US" w:bidi="ar-SA"/>
              </w:rPr>
              <w:t>)</w:t>
            </w:r>
            <w:r w:rsidR="00926380">
              <w:rPr>
                <w:rFonts w:eastAsiaTheme="minorHAnsi" w:cs="Times New Roman"/>
                <w:lang w:eastAsia="en-US" w:bidi="ar-SA"/>
              </w:rPr>
              <w:t xml:space="preserve"> </w:t>
            </w:r>
            <w:r w:rsidR="00300320">
              <w:rPr>
                <w:rFonts w:eastAsiaTheme="minorHAnsi" w:cs="Times New Roman"/>
                <w:lang w:eastAsia="en-US" w:bidi="ar-SA"/>
              </w:rPr>
              <w:t>–</w:t>
            </w:r>
            <w:r w:rsidR="003B5B55">
              <w:rPr>
                <w:rFonts w:eastAsiaTheme="minorHAnsi" w:cs="Times New Roman"/>
                <w:lang w:eastAsia="en-US" w:bidi="ar-SA"/>
              </w:rPr>
              <w:t xml:space="preserve"> </w:t>
            </w:r>
            <w:r w:rsidR="003B5B55" w:rsidRPr="00DE41A9">
              <w:rPr>
                <w:rFonts w:eastAsiaTheme="minorHAnsi" w:cs="Times New Roman"/>
                <w:b/>
                <w:lang w:eastAsia="en-US" w:bidi="ar-SA"/>
              </w:rPr>
              <w:t>1</w:t>
            </w:r>
            <w:r w:rsidR="00666947" w:rsidRPr="00DE41A9">
              <w:rPr>
                <w:rFonts w:eastAsiaTheme="minorHAnsi" w:cs="Times New Roman"/>
                <w:b/>
                <w:lang w:eastAsia="en-US" w:bidi="ar-SA"/>
              </w:rPr>
              <w:t xml:space="preserve"> punkt</w:t>
            </w:r>
          </w:p>
          <w:p w14:paraId="31B3EF3C" w14:textId="2A07252D" w:rsidR="00DE41A9" w:rsidRPr="003B5B55" w:rsidRDefault="00DE41A9" w:rsidP="00DE41A9">
            <w:pPr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709" w:type="dxa"/>
            <w:vAlign w:val="center"/>
          </w:tcPr>
          <w:p w14:paraId="5EED9E92" w14:textId="77777777" w:rsidR="0007314E" w:rsidRPr="007D0E63" w:rsidRDefault="0007314E" w:rsidP="00D25259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3</w:t>
            </w:r>
          </w:p>
        </w:tc>
        <w:tc>
          <w:tcPr>
            <w:tcW w:w="709" w:type="dxa"/>
            <w:vMerge/>
            <w:vAlign w:val="center"/>
          </w:tcPr>
          <w:p w14:paraId="5CE935B5" w14:textId="77777777" w:rsidR="0007314E" w:rsidRPr="007D0E63" w:rsidRDefault="0007314E" w:rsidP="00D25259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</w:p>
        </w:tc>
      </w:tr>
      <w:tr w:rsidR="0007314E" w:rsidRPr="007D0E63" w14:paraId="7AE3056B" w14:textId="77777777" w:rsidTr="00880610">
        <w:tc>
          <w:tcPr>
            <w:tcW w:w="356" w:type="dxa"/>
            <w:vMerge/>
          </w:tcPr>
          <w:p w14:paraId="137B7824" w14:textId="77777777" w:rsidR="0007314E" w:rsidRPr="007D0E63" w:rsidRDefault="0007314E" w:rsidP="00D25259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619" w:type="dxa"/>
          </w:tcPr>
          <w:p w14:paraId="02BCC071" w14:textId="293AE242" w:rsidR="0007314E" w:rsidRDefault="003166DB" w:rsidP="00D25259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4</w:t>
            </w:r>
            <w:r w:rsidR="0007314E">
              <w:rPr>
                <w:rFonts w:eastAsiaTheme="minorHAnsi" w:cs="Times New Roman"/>
                <w:lang w:eastAsia="en-US" w:bidi="ar-SA"/>
              </w:rPr>
              <w:t>.5</w:t>
            </w:r>
          </w:p>
        </w:tc>
        <w:tc>
          <w:tcPr>
            <w:tcW w:w="6963" w:type="dxa"/>
          </w:tcPr>
          <w:p w14:paraId="1E2F6DD8" w14:textId="3E00EB0D" w:rsidR="0007314E" w:rsidRDefault="0007314E" w:rsidP="00B72834">
            <w:pPr>
              <w:rPr>
                <w:b/>
              </w:rPr>
            </w:pPr>
            <w:r>
              <w:t>Za poprawną odpowiedź (</w:t>
            </w:r>
            <w:r w:rsidRPr="00B528E8">
              <w:rPr>
                <w:b/>
              </w:rPr>
              <w:t>14</w:t>
            </w:r>
            <w:r>
              <w:rPr>
                <w:b/>
              </w:rPr>
              <w:t xml:space="preserve">) </w:t>
            </w:r>
            <w:r>
              <w:rPr>
                <w:rFonts w:eastAsiaTheme="minorHAnsi" w:cs="Times New Roman"/>
                <w:lang w:eastAsia="en-US" w:bidi="ar-SA"/>
              </w:rPr>
              <w:t xml:space="preserve">– </w:t>
            </w:r>
            <w:r w:rsidR="00344002">
              <w:rPr>
                <w:rFonts w:eastAsiaTheme="minorHAnsi" w:cs="Times New Roman"/>
                <w:b/>
                <w:lang w:eastAsia="en-US" w:bidi="ar-SA"/>
              </w:rPr>
              <w:t>4</w:t>
            </w:r>
            <w:r w:rsidRPr="009257FA">
              <w:rPr>
                <w:rFonts w:eastAsiaTheme="minorHAnsi" w:cs="Times New Roman"/>
                <w:b/>
                <w:lang w:eastAsia="en-US" w:bidi="ar-SA"/>
              </w:rPr>
              <w:t xml:space="preserve"> punkty</w:t>
            </w:r>
          </w:p>
          <w:p w14:paraId="3892E06C" w14:textId="77777777" w:rsidR="00DE41A9" w:rsidRDefault="00DE41A9" w:rsidP="00115000"/>
          <w:p w14:paraId="6705A9F5" w14:textId="3AE6536A" w:rsidR="00115000" w:rsidRDefault="00DE41A9" w:rsidP="00115000">
            <w:r>
              <w:t>Z</w:t>
            </w:r>
            <w:r w:rsidR="00115000">
              <w:t>a odpowiedź wynikającą z liczenia dokupionego cukru pierwszego dnia miesiąca (</w:t>
            </w:r>
            <w:r w:rsidR="00115000" w:rsidRPr="00115000">
              <w:rPr>
                <w:b/>
              </w:rPr>
              <w:t>13</w:t>
            </w:r>
            <w:r w:rsidR="00115000">
              <w:t xml:space="preserve">) – </w:t>
            </w:r>
            <w:r w:rsidR="00BF0367" w:rsidRPr="00DE41A9">
              <w:rPr>
                <w:b/>
              </w:rPr>
              <w:t>3</w:t>
            </w:r>
            <w:r w:rsidR="00115000" w:rsidRPr="00DE41A9">
              <w:rPr>
                <w:b/>
              </w:rPr>
              <w:t xml:space="preserve"> punkty</w:t>
            </w:r>
          </w:p>
          <w:p w14:paraId="75B87043" w14:textId="77777777" w:rsidR="00DE41A9" w:rsidRDefault="00DE41A9" w:rsidP="00B72834"/>
          <w:p w14:paraId="3608205D" w14:textId="70205889" w:rsidR="00550E55" w:rsidRDefault="00DE41A9" w:rsidP="00B72834">
            <w:r>
              <w:t>Z</w:t>
            </w:r>
            <w:r w:rsidR="00550E55">
              <w:t>a odpowiedź z warunkiem „&gt;4000” zamiast „&gt;=”(</w:t>
            </w:r>
            <w:r w:rsidR="00550E55" w:rsidRPr="00550E55">
              <w:rPr>
                <w:b/>
              </w:rPr>
              <w:t>4</w:t>
            </w:r>
            <w:r w:rsidR="00550E55">
              <w:t xml:space="preserve">) – </w:t>
            </w:r>
            <w:r w:rsidR="003162E1" w:rsidRPr="00DE41A9">
              <w:rPr>
                <w:b/>
              </w:rPr>
              <w:t>2</w:t>
            </w:r>
            <w:r w:rsidR="00550E55" w:rsidRPr="00DE41A9">
              <w:rPr>
                <w:b/>
              </w:rPr>
              <w:t xml:space="preserve"> punkty</w:t>
            </w:r>
            <w:r w:rsidR="00550E55">
              <w:t xml:space="preserve"> </w:t>
            </w:r>
          </w:p>
          <w:p w14:paraId="70CE6726" w14:textId="3FB7C329" w:rsidR="00550E55" w:rsidRDefault="00550E55" w:rsidP="00B72834"/>
          <w:p w14:paraId="39581511" w14:textId="66C26F53" w:rsidR="0007314E" w:rsidRDefault="00DE41A9" w:rsidP="00B72834">
            <w:r>
              <w:t>Z</w:t>
            </w:r>
            <w:r w:rsidR="0007314E">
              <w:t xml:space="preserve">a </w:t>
            </w:r>
            <w:r>
              <w:t>ob</w:t>
            </w:r>
            <w:r w:rsidR="0007314E">
              <w:t>liczenie</w:t>
            </w:r>
            <w:r>
              <w:t>,</w:t>
            </w:r>
            <w:r w:rsidR="0007314E">
              <w:t xml:space="preserve"> ile razy brakuje &gt;= 4000 kg i nie uwzględnienie konieczności zakupu pełnych palet (</w:t>
            </w:r>
            <w:r w:rsidR="0007314E">
              <w:rPr>
                <w:b/>
              </w:rPr>
              <w:t>5</w:t>
            </w:r>
            <w:r w:rsidR="0007314E">
              <w:t xml:space="preserve">) – </w:t>
            </w:r>
            <w:r w:rsidR="00344002" w:rsidRPr="00DE41A9">
              <w:rPr>
                <w:b/>
              </w:rPr>
              <w:t>2</w:t>
            </w:r>
            <w:r w:rsidR="0007314E" w:rsidRPr="00DE41A9">
              <w:rPr>
                <w:b/>
              </w:rPr>
              <w:t xml:space="preserve"> punkt</w:t>
            </w:r>
            <w:r w:rsidR="00236BE5" w:rsidRPr="00DE41A9">
              <w:rPr>
                <w:b/>
              </w:rPr>
              <w:t>y</w:t>
            </w:r>
          </w:p>
          <w:p w14:paraId="05D9C692" w14:textId="07C6C973" w:rsidR="00A27547" w:rsidRDefault="00A27547" w:rsidP="00236BE5">
            <w:pPr>
              <w:rPr>
                <w:rFonts w:eastAsiaTheme="minorHAnsi" w:cs="Times New Roman"/>
                <w:lang w:eastAsia="en-US" w:bidi="ar-SA"/>
              </w:rPr>
            </w:pPr>
          </w:p>
          <w:p w14:paraId="0951029D" w14:textId="77777777" w:rsidR="0007314E" w:rsidRDefault="00DE41A9" w:rsidP="0073458F">
            <w:pPr>
              <w:rPr>
                <w:rFonts w:eastAsiaTheme="minorHAnsi" w:cs="Times New Roman"/>
                <w:b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 xml:space="preserve">Za odpowiedź, w której </w:t>
            </w:r>
            <w:r w:rsidR="00236BE5">
              <w:rPr>
                <w:rFonts w:eastAsiaTheme="minorHAnsi" w:cs="Times New Roman"/>
                <w:lang w:eastAsia="en-US" w:bidi="ar-SA"/>
              </w:rPr>
              <w:t>nie uwzględniono przypadku sprzedaży, nie zmniejszającej stanu magazynu poniżej 5000 (</w:t>
            </w:r>
            <w:r w:rsidR="00344002">
              <w:rPr>
                <w:rFonts w:eastAsiaTheme="minorHAnsi" w:cs="Times New Roman"/>
                <w:lang w:eastAsia="en-US" w:bidi="ar-SA"/>
              </w:rPr>
              <w:t>sierp</w:t>
            </w:r>
            <w:r w:rsidR="00236BE5">
              <w:rPr>
                <w:rFonts w:eastAsiaTheme="minorHAnsi" w:cs="Times New Roman"/>
                <w:lang w:eastAsia="en-US" w:bidi="ar-SA"/>
              </w:rPr>
              <w:t>ień</w:t>
            </w:r>
            <w:r w:rsidR="00344002">
              <w:rPr>
                <w:rFonts w:eastAsiaTheme="minorHAnsi" w:cs="Times New Roman"/>
                <w:lang w:eastAsia="en-US" w:bidi="ar-SA"/>
              </w:rPr>
              <w:t xml:space="preserve"> 2010</w:t>
            </w:r>
            <w:r w:rsidR="00236BE5">
              <w:rPr>
                <w:rFonts w:eastAsiaTheme="minorHAnsi" w:cs="Times New Roman"/>
                <w:lang w:eastAsia="en-US" w:bidi="ar-SA"/>
              </w:rPr>
              <w:t>)</w:t>
            </w:r>
            <w:r w:rsidR="00344002">
              <w:rPr>
                <w:rFonts w:eastAsiaTheme="minorHAnsi" w:cs="Times New Roman"/>
                <w:lang w:eastAsia="en-US" w:bidi="ar-SA"/>
              </w:rPr>
              <w:t xml:space="preserve"> (</w:t>
            </w:r>
            <w:r w:rsidR="00236BE5" w:rsidRPr="00236BE5">
              <w:rPr>
                <w:rFonts w:eastAsiaTheme="minorHAnsi" w:cs="Times New Roman"/>
                <w:b/>
                <w:lang w:eastAsia="en-US" w:bidi="ar-SA"/>
              </w:rPr>
              <w:t>15</w:t>
            </w:r>
            <w:r w:rsidR="00236BE5">
              <w:rPr>
                <w:rFonts w:eastAsiaTheme="minorHAnsi" w:cs="Times New Roman"/>
                <w:lang w:eastAsia="en-US" w:bidi="ar-SA"/>
              </w:rPr>
              <w:t>) –</w:t>
            </w:r>
            <w:r w:rsidR="0073458F">
              <w:rPr>
                <w:rFonts w:eastAsiaTheme="minorHAnsi" w:cs="Times New Roman"/>
                <w:lang w:eastAsia="en-US" w:bidi="ar-SA"/>
              </w:rPr>
              <w:t> </w:t>
            </w:r>
            <w:r w:rsidR="00236BE5" w:rsidRPr="0073458F">
              <w:rPr>
                <w:rFonts w:eastAsiaTheme="minorHAnsi" w:cs="Times New Roman"/>
                <w:b/>
                <w:lang w:eastAsia="en-US" w:bidi="ar-SA"/>
              </w:rPr>
              <w:t>2</w:t>
            </w:r>
            <w:r w:rsidR="0073458F" w:rsidRPr="0073458F">
              <w:rPr>
                <w:rFonts w:eastAsiaTheme="minorHAnsi" w:cs="Times New Roman"/>
                <w:b/>
                <w:lang w:eastAsia="en-US" w:bidi="ar-SA"/>
              </w:rPr>
              <w:t> </w:t>
            </w:r>
            <w:r w:rsidR="00236BE5" w:rsidRPr="0073458F">
              <w:rPr>
                <w:rFonts w:eastAsiaTheme="minorHAnsi" w:cs="Times New Roman"/>
                <w:b/>
                <w:lang w:eastAsia="en-US" w:bidi="ar-SA"/>
              </w:rPr>
              <w:t>punkty</w:t>
            </w:r>
          </w:p>
          <w:p w14:paraId="032CF530" w14:textId="46D14811" w:rsidR="00211088" w:rsidRDefault="00211088" w:rsidP="0073458F">
            <w:pPr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709" w:type="dxa"/>
            <w:vAlign w:val="center"/>
          </w:tcPr>
          <w:p w14:paraId="6EC6D4E7" w14:textId="42F264C0" w:rsidR="0007314E" w:rsidRDefault="00344002" w:rsidP="00D25259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4</w:t>
            </w:r>
          </w:p>
        </w:tc>
        <w:tc>
          <w:tcPr>
            <w:tcW w:w="709" w:type="dxa"/>
            <w:vMerge/>
            <w:vAlign w:val="center"/>
          </w:tcPr>
          <w:p w14:paraId="5CE2910A" w14:textId="77777777" w:rsidR="0007314E" w:rsidRPr="007D0E63" w:rsidRDefault="0007314E" w:rsidP="00D25259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</w:p>
        </w:tc>
      </w:tr>
      <w:tr w:rsidR="00D935D7" w:rsidRPr="007D0E63" w14:paraId="339092BA" w14:textId="77777777" w:rsidTr="00880610">
        <w:tc>
          <w:tcPr>
            <w:tcW w:w="356" w:type="dxa"/>
            <w:vMerge w:val="restart"/>
          </w:tcPr>
          <w:p w14:paraId="7253E370" w14:textId="1CF16F9F" w:rsidR="00D935D7" w:rsidRPr="007D0E63" w:rsidRDefault="003166DB" w:rsidP="006249E0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5</w:t>
            </w:r>
          </w:p>
        </w:tc>
        <w:tc>
          <w:tcPr>
            <w:tcW w:w="619" w:type="dxa"/>
          </w:tcPr>
          <w:p w14:paraId="17492C69" w14:textId="60AE9CA5" w:rsidR="00D935D7" w:rsidRPr="007D0E63" w:rsidRDefault="003166DB" w:rsidP="003166DB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5</w:t>
            </w:r>
            <w:r w:rsidR="00D935D7" w:rsidRPr="007D0E63">
              <w:rPr>
                <w:rFonts w:eastAsiaTheme="minorHAnsi" w:cs="Times New Roman"/>
                <w:lang w:eastAsia="en-US" w:bidi="ar-SA"/>
              </w:rPr>
              <w:t>.1</w:t>
            </w:r>
          </w:p>
        </w:tc>
        <w:tc>
          <w:tcPr>
            <w:tcW w:w="6963" w:type="dxa"/>
          </w:tcPr>
          <w:p w14:paraId="6D398132" w14:textId="65C695BB" w:rsidR="00242A04" w:rsidRPr="00242A04" w:rsidRDefault="00D935D7" w:rsidP="00242A04">
            <w:pPr>
              <w:widowControl/>
              <w:suppressAutoHyphens w:val="0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 xml:space="preserve">Za prawidłową odpowiedź – </w:t>
            </w:r>
            <w:r w:rsidR="003207C2">
              <w:rPr>
                <w:rFonts w:eastAsiaTheme="minorHAnsi" w:cs="Times New Roman"/>
                <w:b/>
                <w:lang w:eastAsia="en-US" w:bidi="ar-SA"/>
              </w:rPr>
              <w:t>3</w:t>
            </w:r>
            <w:r w:rsidR="00242A04">
              <w:rPr>
                <w:rFonts w:eastAsiaTheme="minorHAnsi" w:cs="Times New Roman"/>
                <w:b/>
                <w:lang w:eastAsia="en-US" w:bidi="ar-SA"/>
              </w:rPr>
              <w:t xml:space="preserve"> punkty</w:t>
            </w:r>
            <w:r w:rsidR="0073458F" w:rsidRPr="0073458F">
              <w:rPr>
                <w:rFonts w:eastAsiaTheme="minorHAnsi" w:cs="Times New Roman"/>
                <w:lang w:eastAsia="en-US" w:bidi="ar-SA"/>
              </w:rPr>
              <w:t>,</w:t>
            </w:r>
          </w:p>
          <w:p w14:paraId="521E5F30" w14:textId="3CE39CC1" w:rsidR="00242A04" w:rsidRDefault="0073458F" w:rsidP="003207C2">
            <w:pPr>
              <w:pStyle w:val="Akapitzlist"/>
              <w:ind w:left="0"/>
            </w:pPr>
            <w:r>
              <w:t>w</w:t>
            </w:r>
            <w:r w:rsidR="00242A04">
              <w:t xml:space="preserve"> tym</w:t>
            </w:r>
          </w:p>
          <w:p w14:paraId="55B17288" w14:textId="77777777" w:rsidR="0073458F" w:rsidRDefault="000E5830" w:rsidP="0073458F">
            <w:pPr>
              <w:ind w:left="170"/>
            </w:pPr>
            <w:r>
              <w:t xml:space="preserve">5.1.a. </w:t>
            </w:r>
          </w:p>
          <w:p w14:paraId="7236905F" w14:textId="1383B030" w:rsidR="00242A04" w:rsidRDefault="00242A04" w:rsidP="000E086F">
            <w:pPr>
              <w:ind w:left="477"/>
            </w:pPr>
            <w:r>
              <w:t xml:space="preserve">za liczbę meczy – </w:t>
            </w:r>
            <w:r w:rsidR="003207C2" w:rsidRPr="0073458F">
              <w:rPr>
                <w:b/>
              </w:rPr>
              <w:t>1p</w:t>
            </w:r>
            <w:r w:rsidRPr="0073458F">
              <w:rPr>
                <w:b/>
              </w:rPr>
              <w:t>unkt</w:t>
            </w:r>
          </w:p>
          <w:p w14:paraId="324D87D8" w14:textId="54AEEC70" w:rsidR="00242A04" w:rsidRDefault="00242A04" w:rsidP="0073458F">
            <w:pPr>
              <w:widowControl/>
              <w:suppressAutoHyphens w:val="0"/>
              <w:ind w:left="1020"/>
              <w:contextualSpacing/>
            </w:pPr>
            <w:r>
              <w:t>Odp</w:t>
            </w:r>
            <w:r w:rsidR="0073458F">
              <w:t>owiedź</w:t>
            </w:r>
            <w:r>
              <w:t>:</w:t>
            </w:r>
          </w:p>
          <w:p w14:paraId="636142B5" w14:textId="77777777" w:rsidR="003207C2" w:rsidRDefault="003207C2" w:rsidP="0073458F">
            <w:pPr>
              <w:pStyle w:val="Akapitzlist"/>
              <w:ind w:left="1304"/>
            </w:pPr>
            <w:r>
              <w:t>T</w:t>
            </w:r>
            <w:r>
              <w:tab/>
              <w:t>6</w:t>
            </w:r>
          </w:p>
          <w:p w14:paraId="25490068" w14:textId="77777777" w:rsidR="003207C2" w:rsidRDefault="003207C2" w:rsidP="0073458F">
            <w:pPr>
              <w:pStyle w:val="Akapitzlist"/>
              <w:ind w:left="1304"/>
            </w:pPr>
            <w:r>
              <w:t>L</w:t>
            </w:r>
            <w:r>
              <w:tab/>
              <w:t>113</w:t>
            </w:r>
          </w:p>
          <w:p w14:paraId="7CA169C6" w14:textId="77777777" w:rsidR="003207C2" w:rsidRDefault="003207C2" w:rsidP="0073458F">
            <w:pPr>
              <w:pStyle w:val="Akapitzlist"/>
              <w:ind w:left="1304"/>
            </w:pPr>
            <w:r>
              <w:t>P</w:t>
            </w:r>
            <w:r>
              <w:tab/>
              <w:t>25</w:t>
            </w:r>
          </w:p>
          <w:p w14:paraId="0A209572" w14:textId="77777777" w:rsidR="000E5830" w:rsidRDefault="000E5830" w:rsidP="0073458F">
            <w:pPr>
              <w:ind w:left="170"/>
            </w:pPr>
            <w:r>
              <w:t xml:space="preserve">5.1.b. </w:t>
            </w:r>
          </w:p>
          <w:p w14:paraId="5763C285" w14:textId="4981F1F3" w:rsidR="00F41150" w:rsidRDefault="00F41150" w:rsidP="000E086F">
            <w:pPr>
              <w:ind w:left="477"/>
            </w:pPr>
            <w:r>
              <w:t>za rok (</w:t>
            </w:r>
            <w:r w:rsidRPr="0073458F">
              <w:rPr>
                <w:b/>
              </w:rPr>
              <w:t>2007</w:t>
            </w:r>
            <w:r>
              <w:t xml:space="preserve">) – </w:t>
            </w:r>
            <w:r w:rsidRPr="0073458F">
              <w:rPr>
                <w:b/>
              </w:rPr>
              <w:t>1punkt</w:t>
            </w:r>
          </w:p>
          <w:p w14:paraId="292A503E" w14:textId="4024E787" w:rsidR="00F41150" w:rsidRDefault="003207C2" w:rsidP="000E086F">
            <w:pPr>
              <w:pStyle w:val="Akapitzlist"/>
              <w:ind w:left="477"/>
              <w:rPr>
                <w:b/>
              </w:rPr>
            </w:pPr>
            <w:r>
              <w:t xml:space="preserve">za liczbę meczów </w:t>
            </w:r>
            <w:r w:rsidR="00B80A39" w:rsidRPr="00FF588F">
              <w:rPr>
                <w:bCs/>
                <w:color w:val="00000A"/>
                <w:sz w:val="22"/>
                <w:szCs w:val="22"/>
              </w:rPr>
              <w:t>rozegr</w:t>
            </w:r>
            <w:r w:rsidR="00B80A39">
              <w:rPr>
                <w:bCs/>
                <w:color w:val="00000A"/>
                <w:sz w:val="22"/>
                <w:szCs w:val="22"/>
              </w:rPr>
              <w:t>anych</w:t>
            </w:r>
            <w:r w:rsidR="00B80A39" w:rsidRPr="00FF588F">
              <w:rPr>
                <w:bCs/>
                <w:color w:val="00000A"/>
                <w:sz w:val="22"/>
                <w:szCs w:val="22"/>
              </w:rPr>
              <w:t xml:space="preserve"> </w:t>
            </w:r>
            <w:r w:rsidR="00B80A39">
              <w:rPr>
                <w:bCs/>
                <w:color w:val="00000A"/>
                <w:sz w:val="22"/>
                <w:szCs w:val="22"/>
              </w:rPr>
              <w:t>z drużynami ze swe</w:t>
            </w:r>
            <w:r w:rsidR="00B80A39" w:rsidRPr="00FF588F">
              <w:rPr>
                <w:bCs/>
                <w:color w:val="00000A"/>
                <w:sz w:val="22"/>
                <w:szCs w:val="22"/>
              </w:rPr>
              <w:t>go miasta</w:t>
            </w:r>
            <w:r>
              <w:t xml:space="preserve"> </w:t>
            </w:r>
            <w:r w:rsidR="00F41150">
              <w:t>(</w:t>
            </w:r>
            <w:r w:rsidR="00F41150" w:rsidRPr="0073458F">
              <w:rPr>
                <w:b/>
              </w:rPr>
              <w:t>21</w:t>
            </w:r>
            <w:r w:rsidR="0073458F">
              <w:t>) – </w:t>
            </w:r>
            <w:r w:rsidR="00F41150" w:rsidRPr="0073458F">
              <w:rPr>
                <w:b/>
              </w:rPr>
              <w:t>1punkt</w:t>
            </w:r>
          </w:p>
          <w:p w14:paraId="575531E4" w14:textId="77777777" w:rsidR="003207C2" w:rsidRPr="007D0E63" w:rsidRDefault="003207C2" w:rsidP="000E086F">
            <w:pPr>
              <w:pStyle w:val="Akapitzlist"/>
              <w:ind w:left="477"/>
              <w:rPr>
                <w:lang w:eastAsia="en-US" w:bidi="ar-SA"/>
              </w:rPr>
            </w:pPr>
          </w:p>
        </w:tc>
        <w:tc>
          <w:tcPr>
            <w:tcW w:w="709" w:type="dxa"/>
            <w:vAlign w:val="center"/>
          </w:tcPr>
          <w:p w14:paraId="7A67C9B9" w14:textId="77777777" w:rsidR="00D935D7" w:rsidRPr="007D0E63" w:rsidRDefault="003207C2" w:rsidP="006249E0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3</w:t>
            </w:r>
          </w:p>
        </w:tc>
        <w:tc>
          <w:tcPr>
            <w:tcW w:w="709" w:type="dxa"/>
            <w:vMerge w:val="restart"/>
            <w:vAlign w:val="center"/>
          </w:tcPr>
          <w:p w14:paraId="7AB2AC80" w14:textId="31E621A6" w:rsidR="00D935D7" w:rsidRPr="007D0E63" w:rsidRDefault="00D935D7">
            <w:pPr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1</w:t>
            </w:r>
            <w:r w:rsidR="00FC4776">
              <w:rPr>
                <w:rFonts w:eastAsiaTheme="minorHAnsi" w:cs="Times New Roman"/>
                <w:lang w:eastAsia="en-US" w:bidi="ar-SA"/>
              </w:rPr>
              <w:t>1</w:t>
            </w:r>
          </w:p>
        </w:tc>
      </w:tr>
      <w:tr w:rsidR="00D935D7" w:rsidRPr="007D0E63" w14:paraId="7F8EB52C" w14:textId="77777777" w:rsidTr="00880610">
        <w:tc>
          <w:tcPr>
            <w:tcW w:w="356" w:type="dxa"/>
            <w:vMerge/>
          </w:tcPr>
          <w:p w14:paraId="4C59B685" w14:textId="77777777" w:rsidR="00D935D7" w:rsidRPr="007D0E63" w:rsidRDefault="00D935D7" w:rsidP="006249E0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619" w:type="dxa"/>
          </w:tcPr>
          <w:p w14:paraId="28BBFB10" w14:textId="4226EA7C" w:rsidR="00D935D7" w:rsidRPr="007D0E63" w:rsidRDefault="003166DB" w:rsidP="006249E0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5</w:t>
            </w:r>
            <w:r w:rsidR="00D935D7" w:rsidRPr="007D0E63">
              <w:rPr>
                <w:rFonts w:eastAsiaTheme="minorHAnsi" w:cs="Times New Roman"/>
                <w:lang w:eastAsia="en-US" w:bidi="ar-SA"/>
              </w:rPr>
              <w:t>.2</w:t>
            </w:r>
          </w:p>
        </w:tc>
        <w:tc>
          <w:tcPr>
            <w:tcW w:w="6963" w:type="dxa"/>
          </w:tcPr>
          <w:p w14:paraId="4E9B5A1F" w14:textId="77777777" w:rsidR="00D935D7" w:rsidRDefault="00D935D7" w:rsidP="00D935D7">
            <w:pPr>
              <w:widowControl/>
              <w:suppressAutoHyphens w:val="0"/>
              <w:contextualSpacing/>
              <w:rPr>
                <w:rFonts w:eastAsiaTheme="minorHAnsi" w:cs="Times New Roman"/>
                <w:b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 xml:space="preserve">Za prawidłową odpowiedź – </w:t>
            </w:r>
            <w:r>
              <w:rPr>
                <w:rFonts w:eastAsiaTheme="minorHAnsi" w:cs="Times New Roman"/>
                <w:b/>
                <w:lang w:eastAsia="en-US" w:bidi="ar-SA"/>
              </w:rPr>
              <w:t>2</w:t>
            </w:r>
            <w:r w:rsidRPr="009257FA">
              <w:rPr>
                <w:rFonts w:eastAsiaTheme="minorHAnsi" w:cs="Times New Roman"/>
                <w:b/>
                <w:lang w:eastAsia="en-US" w:bidi="ar-SA"/>
              </w:rPr>
              <w:t xml:space="preserve"> punkty</w:t>
            </w:r>
          </w:p>
          <w:p w14:paraId="529C52C7" w14:textId="77777777" w:rsidR="0073458F" w:rsidRPr="00211088" w:rsidRDefault="0073458F" w:rsidP="00D935D7">
            <w:pPr>
              <w:widowControl/>
              <w:suppressAutoHyphens w:val="0"/>
              <w:contextualSpacing/>
              <w:rPr>
                <w:rFonts w:eastAsiaTheme="minorHAnsi" w:cs="Times New Roman"/>
                <w:sz w:val="10"/>
                <w:szCs w:val="10"/>
                <w:lang w:eastAsia="en-US" w:bidi="ar-SA"/>
              </w:rPr>
            </w:pPr>
          </w:p>
          <w:p w14:paraId="38DD31C7" w14:textId="552DA192" w:rsidR="00D935D7" w:rsidRDefault="00D935D7" w:rsidP="00D935D7">
            <w:pPr>
              <w:widowControl/>
              <w:suppressAutoHyphens w:val="0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lastRenderedPageBreak/>
              <w:t>Odp</w:t>
            </w:r>
            <w:r w:rsidR="0073458F">
              <w:rPr>
                <w:rFonts w:eastAsiaTheme="minorHAnsi" w:cs="Times New Roman"/>
                <w:lang w:eastAsia="en-US" w:bidi="ar-SA"/>
              </w:rPr>
              <w:t>owiedź</w:t>
            </w:r>
            <w:r>
              <w:rPr>
                <w:rFonts w:eastAsiaTheme="minorHAnsi" w:cs="Times New Roman"/>
                <w:lang w:eastAsia="en-US" w:bidi="ar-SA"/>
              </w:rPr>
              <w:t>:</w:t>
            </w:r>
          </w:p>
          <w:p w14:paraId="18CB62F5" w14:textId="77777777" w:rsidR="00F41150" w:rsidRPr="00F41150" w:rsidRDefault="00F41150" w:rsidP="00F41150">
            <w:pPr>
              <w:rPr>
                <w:rFonts w:cs="Times New Roman"/>
              </w:rPr>
            </w:pPr>
            <w:r w:rsidRPr="00F41150">
              <w:rPr>
                <w:rFonts w:cs="Times New Roman"/>
                <w:color w:val="000000"/>
                <w:sz w:val="22"/>
                <w:szCs w:val="22"/>
              </w:rPr>
              <w:t>Zwinne Mewy</w:t>
            </w:r>
          </w:p>
          <w:p w14:paraId="4DA0054E" w14:textId="77777777" w:rsidR="00F41150" w:rsidRDefault="00F41150" w:rsidP="00F41150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F41150">
              <w:rPr>
                <w:rFonts w:cs="Times New Roman"/>
                <w:color w:val="000000"/>
                <w:sz w:val="22"/>
                <w:szCs w:val="22"/>
              </w:rPr>
              <w:t>Nocne Pumy</w:t>
            </w:r>
          </w:p>
          <w:p w14:paraId="522075FB" w14:textId="77777777" w:rsidR="0073458F" w:rsidRPr="00211088" w:rsidRDefault="0073458F" w:rsidP="00F41150">
            <w:pPr>
              <w:rPr>
                <w:rFonts w:cs="Times New Roman"/>
                <w:sz w:val="10"/>
                <w:szCs w:val="10"/>
              </w:rPr>
            </w:pPr>
          </w:p>
          <w:p w14:paraId="425B0848" w14:textId="018E47A3" w:rsidR="00D935D7" w:rsidRPr="00744172" w:rsidRDefault="00926380">
            <w:pPr>
              <w:jc w:val="both"/>
            </w:pPr>
            <w:r>
              <w:t xml:space="preserve">Za podanie poprawnych dwóch </w:t>
            </w:r>
            <w:proofErr w:type="spellStart"/>
            <w:r w:rsidRPr="00880610">
              <w:rPr>
                <w:rFonts w:ascii="Courier New" w:hAnsi="Courier New" w:cs="Courier New"/>
              </w:rPr>
              <w:t>ID_druzyny</w:t>
            </w:r>
            <w:proofErr w:type="spellEnd"/>
            <w:r>
              <w:t xml:space="preserve"> (</w:t>
            </w:r>
            <w:r w:rsidRPr="0073458F">
              <w:rPr>
                <w:b/>
              </w:rPr>
              <w:t>84</w:t>
            </w:r>
            <w:r w:rsidR="0073458F">
              <w:rPr>
                <w:b/>
              </w:rPr>
              <w:t xml:space="preserve"> i</w:t>
            </w:r>
            <w:r>
              <w:t xml:space="preserve"> </w:t>
            </w:r>
            <w:r w:rsidRPr="0073458F">
              <w:rPr>
                <w:b/>
              </w:rPr>
              <w:t>48</w:t>
            </w:r>
            <w:r>
              <w:t xml:space="preserve">) – </w:t>
            </w:r>
            <w:r w:rsidRPr="00744172">
              <w:t>1punkt</w:t>
            </w:r>
          </w:p>
          <w:p w14:paraId="0EF852F0" w14:textId="775E2D50" w:rsidR="0073458F" w:rsidRPr="00211088" w:rsidRDefault="0073458F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709" w:type="dxa"/>
            <w:vAlign w:val="center"/>
          </w:tcPr>
          <w:p w14:paraId="67926D3E" w14:textId="77777777" w:rsidR="00D935D7" w:rsidRPr="007D0E63" w:rsidRDefault="00D935D7" w:rsidP="006249E0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lastRenderedPageBreak/>
              <w:t>2</w:t>
            </w:r>
          </w:p>
        </w:tc>
        <w:tc>
          <w:tcPr>
            <w:tcW w:w="709" w:type="dxa"/>
            <w:vMerge/>
            <w:vAlign w:val="center"/>
          </w:tcPr>
          <w:p w14:paraId="7775DC3B" w14:textId="77777777" w:rsidR="00D935D7" w:rsidRPr="007D0E63" w:rsidRDefault="00D935D7" w:rsidP="006249E0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</w:p>
        </w:tc>
      </w:tr>
      <w:tr w:rsidR="00D935D7" w:rsidRPr="007D0E63" w14:paraId="5A728B96" w14:textId="77777777" w:rsidTr="00880610">
        <w:tc>
          <w:tcPr>
            <w:tcW w:w="356" w:type="dxa"/>
            <w:vMerge/>
          </w:tcPr>
          <w:p w14:paraId="20C94F00" w14:textId="77777777" w:rsidR="00D935D7" w:rsidRPr="007D0E63" w:rsidRDefault="00D935D7" w:rsidP="006249E0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619" w:type="dxa"/>
          </w:tcPr>
          <w:p w14:paraId="65E869C5" w14:textId="5F159EF7" w:rsidR="00D935D7" w:rsidRPr="007D0E63" w:rsidRDefault="003166DB" w:rsidP="006249E0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5</w:t>
            </w:r>
            <w:r w:rsidR="00D935D7">
              <w:rPr>
                <w:rFonts w:eastAsiaTheme="minorHAnsi" w:cs="Times New Roman"/>
                <w:lang w:eastAsia="en-US" w:bidi="ar-SA"/>
              </w:rPr>
              <w:t>.3</w:t>
            </w:r>
          </w:p>
        </w:tc>
        <w:tc>
          <w:tcPr>
            <w:tcW w:w="6963" w:type="dxa"/>
          </w:tcPr>
          <w:p w14:paraId="202EA24E" w14:textId="77777777" w:rsidR="00D935D7" w:rsidRDefault="00D935D7" w:rsidP="00D935D7">
            <w:pPr>
              <w:widowControl/>
              <w:suppressAutoHyphens w:val="0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 xml:space="preserve">Za prawidłową odpowiedź – </w:t>
            </w:r>
            <w:r w:rsidR="00F41150">
              <w:rPr>
                <w:rFonts w:eastAsiaTheme="minorHAnsi" w:cs="Times New Roman"/>
                <w:b/>
                <w:lang w:eastAsia="en-US" w:bidi="ar-SA"/>
              </w:rPr>
              <w:t>3</w:t>
            </w:r>
            <w:r w:rsidRPr="009257FA">
              <w:rPr>
                <w:rFonts w:eastAsiaTheme="minorHAnsi" w:cs="Times New Roman"/>
                <w:b/>
                <w:lang w:eastAsia="en-US" w:bidi="ar-SA"/>
              </w:rPr>
              <w:t xml:space="preserve"> punkty</w:t>
            </w:r>
          </w:p>
          <w:p w14:paraId="381547DA" w14:textId="77777777" w:rsidR="00D935D7" w:rsidRDefault="00D935D7" w:rsidP="00D935D7">
            <w:pPr>
              <w:widowControl/>
              <w:suppressAutoHyphens w:val="0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(po jednym punkcie za każd</w:t>
            </w:r>
            <w:r w:rsidR="00F41150">
              <w:rPr>
                <w:rFonts w:eastAsiaTheme="minorHAnsi" w:cs="Times New Roman"/>
                <w:lang w:eastAsia="en-US" w:bidi="ar-SA"/>
              </w:rPr>
              <w:t>y</w:t>
            </w:r>
            <w:r>
              <w:rPr>
                <w:rFonts w:eastAsiaTheme="minorHAnsi" w:cs="Times New Roman"/>
                <w:lang w:eastAsia="en-US" w:bidi="ar-SA"/>
              </w:rPr>
              <w:t xml:space="preserve"> </w:t>
            </w:r>
            <w:r w:rsidR="00F41150">
              <w:rPr>
                <w:rFonts w:eastAsiaTheme="minorHAnsi" w:cs="Times New Roman"/>
                <w:lang w:eastAsia="en-US" w:bidi="ar-SA"/>
              </w:rPr>
              <w:t>wiersz</w:t>
            </w:r>
            <w:r>
              <w:rPr>
                <w:rFonts w:eastAsiaTheme="minorHAnsi" w:cs="Times New Roman"/>
                <w:lang w:eastAsia="en-US" w:bidi="ar-SA"/>
              </w:rPr>
              <w:t>)</w:t>
            </w:r>
          </w:p>
          <w:p w14:paraId="495CE9F3" w14:textId="77777777" w:rsidR="000B0E32" w:rsidRPr="00211088" w:rsidRDefault="000B0E32" w:rsidP="00D935D7">
            <w:pPr>
              <w:widowControl/>
              <w:suppressAutoHyphens w:val="0"/>
              <w:contextualSpacing/>
              <w:rPr>
                <w:rFonts w:eastAsiaTheme="minorHAnsi" w:cs="Times New Roman"/>
                <w:sz w:val="10"/>
                <w:szCs w:val="10"/>
                <w:lang w:eastAsia="en-US" w:bidi="ar-SA"/>
              </w:rPr>
            </w:pPr>
          </w:p>
          <w:p w14:paraId="78B4C0FF" w14:textId="77777777" w:rsidR="000B0E32" w:rsidRDefault="000B0E32" w:rsidP="000B0E32">
            <w:pPr>
              <w:widowControl/>
              <w:suppressAutoHyphens w:val="0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Odpowiedź:</w:t>
            </w:r>
          </w:p>
          <w:p w14:paraId="74301288" w14:textId="77777777" w:rsidR="00F41150" w:rsidRPr="00F41150" w:rsidRDefault="00F41150" w:rsidP="001F0D3C">
            <w:pPr>
              <w:pStyle w:val="Akapitzlist"/>
              <w:widowControl/>
              <w:numPr>
                <w:ilvl w:val="0"/>
                <w:numId w:val="9"/>
              </w:numPr>
              <w:suppressAutoHyphens w:val="0"/>
              <w:spacing w:after="200" w:line="276" w:lineRule="auto"/>
              <w:ind w:left="0"/>
              <w:rPr>
                <w:rFonts w:cs="Times New Roman"/>
              </w:rPr>
            </w:pPr>
            <w:r w:rsidRPr="00F41150">
              <w:rPr>
                <w:rFonts w:cs="Times New Roman"/>
                <w:color w:val="000000"/>
              </w:rPr>
              <w:t>Przegrane</w:t>
            </w:r>
            <w:r w:rsidRPr="00F41150">
              <w:rPr>
                <w:rFonts w:cs="Times New Roman"/>
              </w:rPr>
              <w:tab/>
            </w:r>
            <w:r w:rsidRPr="00F41150">
              <w:rPr>
                <w:rFonts w:cs="Times New Roman"/>
                <w:color w:val="000000"/>
              </w:rPr>
              <w:t>452</w:t>
            </w:r>
          </w:p>
          <w:p w14:paraId="7343EBD5" w14:textId="77777777" w:rsidR="00F41150" w:rsidRPr="00F41150" w:rsidRDefault="00F41150" w:rsidP="001F0D3C">
            <w:pPr>
              <w:pStyle w:val="Akapitzlist"/>
              <w:widowControl/>
              <w:numPr>
                <w:ilvl w:val="0"/>
                <w:numId w:val="9"/>
              </w:numPr>
              <w:suppressAutoHyphens w:val="0"/>
              <w:spacing w:after="200" w:line="276" w:lineRule="auto"/>
              <w:ind w:left="0"/>
              <w:rPr>
                <w:rFonts w:cs="Times New Roman"/>
              </w:rPr>
            </w:pPr>
            <w:r w:rsidRPr="00F41150">
              <w:rPr>
                <w:rFonts w:cs="Times New Roman"/>
                <w:color w:val="000000"/>
              </w:rPr>
              <w:t>Zremisowane</w:t>
            </w:r>
            <w:r w:rsidRPr="00F41150">
              <w:rPr>
                <w:rFonts w:cs="Times New Roman"/>
              </w:rPr>
              <w:tab/>
            </w:r>
            <w:r w:rsidRPr="00F41150">
              <w:rPr>
                <w:rFonts w:cs="Times New Roman"/>
                <w:color w:val="000000"/>
              </w:rPr>
              <w:t>170</w:t>
            </w:r>
          </w:p>
          <w:p w14:paraId="0FBB311C" w14:textId="77777777" w:rsidR="00D935D7" w:rsidRPr="00D10842" w:rsidRDefault="00F41150" w:rsidP="00211088">
            <w:pPr>
              <w:pStyle w:val="Akapitzlist"/>
              <w:widowControl/>
              <w:numPr>
                <w:ilvl w:val="0"/>
                <w:numId w:val="9"/>
              </w:numPr>
              <w:suppressAutoHyphens w:val="0"/>
              <w:spacing w:line="276" w:lineRule="auto"/>
              <w:ind w:left="0"/>
            </w:pPr>
            <w:r w:rsidRPr="00F41150">
              <w:rPr>
                <w:rFonts w:cs="Times New Roman"/>
                <w:color w:val="000000"/>
              </w:rPr>
              <w:t>Wygrane</w:t>
            </w:r>
            <w:r w:rsidRPr="00F41150">
              <w:rPr>
                <w:rFonts w:cs="Times New Roman"/>
              </w:rPr>
              <w:tab/>
            </w:r>
            <w:r w:rsidRPr="00F41150">
              <w:rPr>
                <w:rFonts w:cs="Times New Roman"/>
                <w:color w:val="000000"/>
              </w:rPr>
              <w:t>579</w:t>
            </w:r>
          </w:p>
          <w:p w14:paraId="1B57B3D9" w14:textId="0C87FE1A" w:rsidR="00D10842" w:rsidRPr="00211088" w:rsidRDefault="00D10842" w:rsidP="00D10842">
            <w:pPr>
              <w:rPr>
                <w:sz w:val="10"/>
                <w:szCs w:val="10"/>
              </w:rPr>
            </w:pPr>
          </w:p>
          <w:p w14:paraId="0E9B59E9" w14:textId="75C9576C" w:rsidR="00D10842" w:rsidRDefault="000B0E32" w:rsidP="00D10842">
            <w:pPr>
              <w:rPr>
                <w:b/>
              </w:rPr>
            </w:pPr>
            <w:r>
              <w:t>Z</w:t>
            </w:r>
            <w:r w:rsidR="00D10842">
              <w:t xml:space="preserve">a odpowiedź </w:t>
            </w:r>
            <w:r>
              <w:t xml:space="preserve">uzyskaną </w:t>
            </w:r>
            <w:r w:rsidR="00D10842">
              <w:t xml:space="preserve">bez </w:t>
            </w:r>
            <w:r>
              <w:t xml:space="preserve">zastosowania </w:t>
            </w:r>
            <w:r w:rsidR="00D10842">
              <w:t xml:space="preserve">filtra – </w:t>
            </w:r>
            <w:r w:rsidR="00D10842" w:rsidRPr="000B0E32">
              <w:rPr>
                <w:b/>
              </w:rPr>
              <w:t>2 punkty</w:t>
            </w:r>
          </w:p>
          <w:p w14:paraId="4F3F07AF" w14:textId="77777777" w:rsidR="000B0E32" w:rsidRDefault="000B0E32" w:rsidP="000B0E32">
            <w:pPr>
              <w:widowControl/>
              <w:suppressAutoHyphens w:val="0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Odpowiedź:</w:t>
            </w:r>
          </w:p>
          <w:p w14:paraId="1E0C6C17" w14:textId="77777777" w:rsidR="00D10842" w:rsidRPr="00D10842" w:rsidRDefault="00D10842" w:rsidP="001F0D3C">
            <w:pPr>
              <w:pStyle w:val="Akapitzlist"/>
              <w:widowControl/>
              <w:numPr>
                <w:ilvl w:val="0"/>
                <w:numId w:val="9"/>
              </w:numPr>
              <w:suppressAutoHyphens w:val="0"/>
              <w:spacing w:after="200" w:line="276" w:lineRule="auto"/>
              <w:ind w:left="0"/>
              <w:rPr>
                <w:rFonts w:cs="Times New Roman"/>
                <w:color w:val="000000"/>
              </w:rPr>
            </w:pPr>
            <w:r w:rsidRPr="00D10842">
              <w:rPr>
                <w:rFonts w:cs="Times New Roman"/>
                <w:color w:val="000000"/>
              </w:rPr>
              <w:t>Przegrane</w:t>
            </w:r>
            <w:r w:rsidRPr="00D10842">
              <w:rPr>
                <w:rFonts w:cs="Times New Roman"/>
                <w:color w:val="000000"/>
              </w:rPr>
              <w:tab/>
              <w:t>910</w:t>
            </w:r>
          </w:p>
          <w:p w14:paraId="5D9B6820" w14:textId="77777777" w:rsidR="00D10842" w:rsidRPr="00D10842" w:rsidRDefault="00D10842" w:rsidP="001F0D3C">
            <w:pPr>
              <w:pStyle w:val="Akapitzlist"/>
              <w:widowControl/>
              <w:numPr>
                <w:ilvl w:val="0"/>
                <w:numId w:val="9"/>
              </w:numPr>
              <w:suppressAutoHyphens w:val="0"/>
              <w:spacing w:after="200" w:line="276" w:lineRule="auto"/>
              <w:ind w:left="0"/>
              <w:rPr>
                <w:rFonts w:cs="Times New Roman"/>
                <w:color w:val="000000"/>
              </w:rPr>
            </w:pPr>
            <w:r w:rsidRPr="00D10842">
              <w:rPr>
                <w:rFonts w:cs="Times New Roman"/>
                <w:color w:val="000000"/>
              </w:rPr>
              <w:t>Zremisowane</w:t>
            </w:r>
            <w:r w:rsidRPr="00D10842">
              <w:rPr>
                <w:rFonts w:cs="Times New Roman"/>
                <w:color w:val="000000"/>
              </w:rPr>
              <w:tab/>
              <w:t>352</w:t>
            </w:r>
          </w:p>
          <w:p w14:paraId="2DF66F30" w14:textId="77777777" w:rsidR="00D10842" w:rsidRPr="00D10842" w:rsidRDefault="00D10842" w:rsidP="001F0D3C">
            <w:pPr>
              <w:pStyle w:val="Akapitzlist"/>
              <w:widowControl/>
              <w:numPr>
                <w:ilvl w:val="0"/>
                <w:numId w:val="9"/>
              </w:numPr>
              <w:suppressAutoHyphens w:val="0"/>
              <w:spacing w:after="200" w:line="276" w:lineRule="auto"/>
              <w:ind w:left="0"/>
              <w:rPr>
                <w:rFonts w:cs="Times New Roman"/>
                <w:color w:val="000000"/>
              </w:rPr>
            </w:pPr>
            <w:r w:rsidRPr="00D10842">
              <w:rPr>
                <w:rFonts w:cs="Times New Roman"/>
                <w:color w:val="000000"/>
              </w:rPr>
              <w:t>Wygrane</w:t>
            </w:r>
            <w:r w:rsidRPr="00D10842">
              <w:rPr>
                <w:rFonts w:cs="Times New Roman"/>
                <w:color w:val="000000"/>
              </w:rPr>
              <w:tab/>
              <w:t>1185</w:t>
            </w:r>
          </w:p>
        </w:tc>
        <w:tc>
          <w:tcPr>
            <w:tcW w:w="709" w:type="dxa"/>
            <w:vAlign w:val="center"/>
          </w:tcPr>
          <w:p w14:paraId="62145CED" w14:textId="77777777" w:rsidR="00D935D7" w:rsidRPr="007D0E63" w:rsidRDefault="00242A04" w:rsidP="006249E0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3</w:t>
            </w:r>
          </w:p>
        </w:tc>
        <w:tc>
          <w:tcPr>
            <w:tcW w:w="709" w:type="dxa"/>
            <w:vMerge/>
            <w:vAlign w:val="center"/>
          </w:tcPr>
          <w:p w14:paraId="423DDDCB" w14:textId="77777777" w:rsidR="00D935D7" w:rsidRPr="007D0E63" w:rsidRDefault="00D935D7" w:rsidP="006249E0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</w:p>
        </w:tc>
      </w:tr>
      <w:tr w:rsidR="00D935D7" w:rsidRPr="007D0E63" w14:paraId="2748176A" w14:textId="77777777" w:rsidTr="00880610">
        <w:tc>
          <w:tcPr>
            <w:tcW w:w="356" w:type="dxa"/>
            <w:vMerge/>
          </w:tcPr>
          <w:p w14:paraId="7761E756" w14:textId="77777777" w:rsidR="00D935D7" w:rsidRPr="007D0E63" w:rsidRDefault="00D935D7" w:rsidP="003930CA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619" w:type="dxa"/>
          </w:tcPr>
          <w:p w14:paraId="01F4B306" w14:textId="6633A11A" w:rsidR="00D935D7" w:rsidRPr="007D0E63" w:rsidRDefault="003166DB" w:rsidP="00D935D7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5</w:t>
            </w:r>
            <w:r w:rsidR="00D935D7" w:rsidRPr="007D0E63">
              <w:rPr>
                <w:rFonts w:eastAsiaTheme="minorHAnsi" w:cs="Times New Roman"/>
                <w:lang w:eastAsia="en-US" w:bidi="ar-SA"/>
              </w:rPr>
              <w:t>.</w:t>
            </w:r>
            <w:r w:rsidR="00D935D7">
              <w:rPr>
                <w:rFonts w:eastAsiaTheme="minorHAnsi" w:cs="Times New Roman"/>
                <w:lang w:eastAsia="en-US" w:bidi="ar-SA"/>
              </w:rPr>
              <w:t>4</w:t>
            </w:r>
          </w:p>
        </w:tc>
        <w:tc>
          <w:tcPr>
            <w:tcW w:w="6963" w:type="dxa"/>
          </w:tcPr>
          <w:p w14:paraId="2384AC7F" w14:textId="7F3C385F" w:rsidR="00D935D7" w:rsidRDefault="00D935D7" w:rsidP="003930CA">
            <w:pPr>
              <w:widowControl/>
              <w:suppressAutoHyphens w:val="0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 xml:space="preserve">Za prawidłową odpowiedź </w:t>
            </w:r>
            <w:r w:rsidR="00D10842">
              <w:rPr>
                <w:rFonts w:eastAsiaTheme="minorHAnsi" w:cs="Times New Roman"/>
                <w:lang w:eastAsia="en-US" w:bidi="ar-SA"/>
              </w:rPr>
              <w:t>(</w:t>
            </w:r>
            <w:r w:rsidR="00D10842" w:rsidRPr="000B0E32">
              <w:rPr>
                <w:b/>
              </w:rPr>
              <w:t>22</w:t>
            </w:r>
            <w:r w:rsidR="00D10842">
              <w:rPr>
                <w:rFonts w:eastAsiaTheme="minorHAnsi" w:cs="Times New Roman"/>
                <w:lang w:eastAsia="en-US" w:bidi="ar-SA"/>
              </w:rPr>
              <w:t xml:space="preserve">) </w:t>
            </w:r>
            <w:r>
              <w:rPr>
                <w:rFonts w:eastAsiaTheme="minorHAnsi" w:cs="Times New Roman"/>
                <w:lang w:eastAsia="en-US" w:bidi="ar-SA"/>
              </w:rPr>
              <w:t xml:space="preserve">– </w:t>
            </w:r>
            <w:r w:rsidR="00236BE5">
              <w:rPr>
                <w:rFonts w:eastAsiaTheme="minorHAnsi" w:cs="Times New Roman"/>
                <w:b/>
                <w:lang w:eastAsia="en-US" w:bidi="ar-SA"/>
              </w:rPr>
              <w:t>3</w:t>
            </w:r>
            <w:r w:rsidRPr="009257FA">
              <w:rPr>
                <w:rFonts w:eastAsiaTheme="minorHAnsi" w:cs="Times New Roman"/>
                <w:b/>
                <w:lang w:eastAsia="en-US" w:bidi="ar-SA"/>
              </w:rPr>
              <w:t xml:space="preserve"> punkty</w:t>
            </w:r>
          </w:p>
          <w:p w14:paraId="3EA2BBDC" w14:textId="77777777" w:rsidR="000B0E32" w:rsidRDefault="000B0E32" w:rsidP="00D10842">
            <w:pPr>
              <w:rPr>
                <w:rFonts w:eastAsiaTheme="minorHAnsi" w:cs="Times New Roman"/>
                <w:lang w:eastAsia="en-US" w:bidi="ar-SA"/>
              </w:rPr>
            </w:pPr>
          </w:p>
          <w:p w14:paraId="58602A82" w14:textId="03545337" w:rsidR="00D10842" w:rsidRDefault="000B0E32" w:rsidP="00D10842">
            <w:r>
              <w:rPr>
                <w:rFonts w:eastAsiaTheme="minorHAnsi" w:cs="Times New Roman"/>
                <w:lang w:eastAsia="en-US" w:bidi="ar-SA"/>
              </w:rPr>
              <w:t>Z</w:t>
            </w:r>
            <w:r w:rsidR="00D10842">
              <w:rPr>
                <w:rFonts w:eastAsiaTheme="minorHAnsi" w:cs="Times New Roman"/>
                <w:lang w:eastAsia="en-US" w:bidi="ar-SA"/>
              </w:rPr>
              <w:t>a odpowiedź</w:t>
            </w:r>
            <w:r w:rsidR="00D10842">
              <w:t xml:space="preserve"> bez uwzględnienia tych</w:t>
            </w:r>
            <w:r w:rsidR="00211088">
              <w:t xml:space="preserve"> sędziów</w:t>
            </w:r>
            <w:r w:rsidR="00D10842">
              <w:t>, którzy nie sędziowali żadnego meczu (</w:t>
            </w:r>
            <w:r w:rsidR="00D10842" w:rsidRPr="000B0E32">
              <w:rPr>
                <w:b/>
              </w:rPr>
              <w:t>18</w:t>
            </w:r>
            <w:r w:rsidR="00D10842">
              <w:t xml:space="preserve">) – </w:t>
            </w:r>
            <w:r w:rsidR="00D10842" w:rsidRPr="000B0E32">
              <w:rPr>
                <w:b/>
              </w:rPr>
              <w:t>2 punkty</w:t>
            </w:r>
          </w:p>
          <w:p w14:paraId="2BD47FC7" w14:textId="289D5971" w:rsidR="00A37E21" w:rsidRDefault="00A37E21" w:rsidP="00D10842"/>
          <w:p w14:paraId="03A75298" w14:textId="4144B158" w:rsidR="00A37E21" w:rsidRDefault="000B0E32" w:rsidP="00D10842">
            <w:r>
              <w:t>Z</w:t>
            </w:r>
            <w:r w:rsidR="00A37E21">
              <w:t>a odpowiedź uwzględniającą tylko tych</w:t>
            </w:r>
            <w:r w:rsidR="00211088">
              <w:t xml:space="preserve"> sędziów</w:t>
            </w:r>
            <w:r w:rsidR="00A37E21">
              <w:t>, którzy nie sędziowali żadnego meczu (</w:t>
            </w:r>
            <w:r w:rsidR="00A37E21" w:rsidRPr="000B0E32">
              <w:rPr>
                <w:b/>
              </w:rPr>
              <w:t>4</w:t>
            </w:r>
            <w:r w:rsidR="00A37E21">
              <w:t xml:space="preserve">) – </w:t>
            </w:r>
            <w:r w:rsidR="00A37E21" w:rsidRPr="000B0E32">
              <w:rPr>
                <w:b/>
              </w:rPr>
              <w:t>2 punkty</w:t>
            </w:r>
          </w:p>
          <w:p w14:paraId="7C4B9736" w14:textId="77777777" w:rsidR="00D10842" w:rsidRPr="007D0E63" w:rsidRDefault="00D10842" w:rsidP="00D935D7">
            <w:pPr>
              <w:jc w:val="both"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709" w:type="dxa"/>
            <w:vAlign w:val="center"/>
          </w:tcPr>
          <w:p w14:paraId="7AF4F896" w14:textId="224D258A" w:rsidR="00D935D7" w:rsidRPr="007D0E63" w:rsidRDefault="00236BE5" w:rsidP="003930CA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3</w:t>
            </w:r>
          </w:p>
        </w:tc>
        <w:tc>
          <w:tcPr>
            <w:tcW w:w="709" w:type="dxa"/>
            <w:vMerge/>
            <w:vAlign w:val="center"/>
          </w:tcPr>
          <w:p w14:paraId="22F18A01" w14:textId="77777777" w:rsidR="00D935D7" w:rsidRPr="007D0E63" w:rsidRDefault="00D935D7" w:rsidP="003930CA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</w:p>
        </w:tc>
      </w:tr>
      <w:tr w:rsidR="003166DB" w:rsidRPr="007D0E63" w14:paraId="4B0B893F" w14:textId="77777777" w:rsidTr="00211088">
        <w:tc>
          <w:tcPr>
            <w:tcW w:w="356" w:type="dxa"/>
            <w:vMerge w:val="restart"/>
          </w:tcPr>
          <w:p w14:paraId="2B48A5E0" w14:textId="63EAFF5B" w:rsidR="003166DB" w:rsidRPr="007D0E63" w:rsidRDefault="003166DB" w:rsidP="00BB312B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6</w:t>
            </w:r>
          </w:p>
        </w:tc>
        <w:tc>
          <w:tcPr>
            <w:tcW w:w="619" w:type="dxa"/>
          </w:tcPr>
          <w:p w14:paraId="1D104D4E" w14:textId="3C8DF201" w:rsidR="003166DB" w:rsidRPr="007D0E63" w:rsidRDefault="003166DB" w:rsidP="00BB312B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6.1</w:t>
            </w:r>
          </w:p>
        </w:tc>
        <w:tc>
          <w:tcPr>
            <w:tcW w:w="6963" w:type="dxa"/>
          </w:tcPr>
          <w:p w14:paraId="15727564" w14:textId="4D1D3C67" w:rsidR="003166DB" w:rsidRDefault="003166DB" w:rsidP="00BB312B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 xml:space="preserve">Za prawidłową odpowiedź – </w:t>
            </w:r>
            <w:r w:rsidRPr="009257FA">
              <w:rPr>
                <w:rFonts w:eastAsiaTheme="minorHAnsi" w:cs="Times New Roman"/>
                <w:b/>
                <w:lang w:eastAsia="en-US" w:bidi="ar-SA"/>
              </w:rPr>
              <w:t>2 punkty</w:t>
            </w:r>
            <w:r w:rsidR="000B0E32">
              <w:rPr>
                <w:rFonts w:eastAsiaTheme="minorHAnsi" w:cs="Times New Roman"/>
                <w:b/>
                <w:lang w:eastAsia="en-US" w:bidi="ar-SA"/>
              </w:rPr>
              <w:t>,</w:t>
            </w:r>
          </w:p>
          <w:p w14:paraId="630E3ED0" w14:textId="7E1029B7" w:rsidR="003166DB" w:rsidRDefault="000B0E32" w:rsidP="00BB312B">
            <w:pPr>
              <w:widowControl/>
              <w:suppressAutoHyphens w:val="0"/>
            </w:pPr>
            <w:r>
              <w:t>w</w:t>
            </w:r>
            <w:r w:rsidR="003166DB">
              <w:t xml:space="preserve"> tym:</w:t>
            </w:r>
          </w:p>
          <w:p w14:paraId="348CA853" w14:textId="77777777" w:rsidR="003166DB" w:rsidRDefault="003166DB" w:rsidP="00BB312B">
            <w:r>
              <w:t xml:space="preserve">za podanie wartości najjaśniejszego piksela </w:t>
            </w:r>
            <w:r w:rsidRPr="00220DDA">
              <w:t>(</w:t>
            </w:r>
            <w:r w:rsidRPr="00220DDA">
              <w:rPr>
                <w:b/>
              </w:rPr>
              <w:t>221</w:t>
            </w:r>
            <w:r>
              <w:t>) – 1 punkt</w:t>
            </w:r>
          </w:p>
          <w:p w14:paraId="13224E2C" w14:textId="77777777" w:rsidR="003166DB" w:rsidRDefault="003166DB" w:rsidP="00BB312B">
            <w:r>
              <w:t>za podanie wartości najciemniejszego piksela (</w:t>
            </w:r>
            <w:r w:rsidRPr="00220DDA">
              <w:rPr>
                <w:b/>
              </w:rPr>
              <w:t>7</w:t>
            </w:r>
            <w:r>
              <w:t>) – 1 punkt</w:t>
            </w:r>
          </w:p>
          <w:p w14:paraId="261DB58B" w14:textId="77777777" w:rsidR="003166DB" w:rsidRPr="007D0E63" w:rsidRDefault="003166DB" w:rsidP="00BB312B">
            <w:pPr>
              <w:pStyle w:val="Akapitzlist"/>
              <w:ind w:left="0"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709" w:type="dxa"/>
          </w:tcPr>
          <w:p w14:paraId="5CCA5AE1" w14:textId="77777777" w:rsidR="003166DB" w:rsidRPr="007D0E63" w:rsidRDefault="003166DB" w:rsidP="00BB312B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2</w:t>
            </w:r>
          </w:p>
        </w:tc>
        <w:tc>
          <w:tcPr>
            <w:tcW w:w="709" w:type="dxa"/>
            <w:vMerge w:val="restart"/>
          </w:tcPr>
          <w:p w14:paraId="5A0D4B38" w14:textId="77777777" w:rsidR="003166DB" w:rsidRPr="007D0E63" w:rsidRDefault="003166DB" w:rsidP="00BB312B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11</w:t>
            </w:r>
          </w:p>
        </w:tc>
      </w:tr>
      <w:tr w:rsidR="003166DB" w:rsidRPr="007D0E63" w14:paraId="5AA7AC6F" w14:textId="77777777" w:rsidTr="00211088">
        <w:trPr>
          <w:trHeight w:val="592"/>
        </w:trPr>
        <w:tc>
          <w:tcPr>
            <w:tcW w:w="356" w:type="dxa"/>
            <w:vMerge/>
          </w:tcPr>
          <w:p w14:paraId="149D10ED" w14:textId="77777777" w:rsidR="003166DB" w:rsidRPr="007D0E63" w:rsidRDefault="003166DB" w:rsidP="00BB312B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619" w:type="dxa"/>
            <w:vAlign w:val="center"/>
          </w:tcPr>
          <w:p w14:paraId="689F222C" w14:textId="406C4FC3" w:rsidR="003166DB" w:rsidRPr="007D0E63" w:rsidRDefault="003166DB" w:rsidP="000B0E32">
            <w:pPr>
              <w:widowControl/>
              <w:suppressAutoHyphens w:val="0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6.2</w:t>
            </w:r>
          </w:p>
        </w:tc>
        <w:tc>
          <w:tcPr>
            <w:tcW w:w="6963" w:type="dxa"/>
            <w:vAlign w:val="center"/>
          </w:tcPr>
          <w:p w14:paraId="542F7174" w14:textId="5C035EC9" w:rsidR="000B0E32" w:rsidRPr="007D0E63" w:rsidRDefault="003166DB" w:rsidP="000B0E32">
            <w:pPr>
              <w:widowControl/>
              <w:suppressAutoHyphens w:val="0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Za prawidłową odpowiedź</w:t>
            </w:r>
            <w:r w:rsidR="000B0E32">
              <w:rPr>
                <w:rFonts w:eastAsiaTheme="minorHAnsi" w:cs="Times New Roman"/>
                <w:lang w:eastAsia="en-US" w:bidi="ar-SA"/>
              </w:rPr>
              <w:t xml:space="preserve"> (</w:t>
            </w:r>
            <w:r w:rsidR="000B0E32" w:rsidRPr="00220DDA">
              <w:rPr>
                <w:b/>
              </w:rPr>
              <w:t>149</w:t>
            </w:r>
            <w:r w:rsidR="000B0E32">
              <w:rPr>
                <w:rFonts w:eastAsiaTheme="minorHAnsi" w:cs="Times New Roman"/>
                <w:lang w:eastAsia="en-US" w:bidi="ar-SA"/>
              </w:rPr>
              <w:t>)</w:t>
            </w:r>
            <w:r>
              <w:rPr>
                <w:rFonts w:eastAsiaTheme="minorHAnsi" w:cs="Times New Roman"/>
                <w:lang w:eastAsia="en-US" w:bidi="ar-SA"/>
              </w:rPr>
              <w:t xml:space="preserve"> – </w:t>
            </w:r>
            <w:r>
              <w:rPr>
                <w:rFonts w:eastAsiaTheme="minorHAnsi" w:cs="Times New Roman"/>
                <w:b/>
                <w:lang w:eastAsia="en-US" w:bidi="ar-SA"/>
              </w:rPr>
              <w:t>2</w:t>
            </w:r>
            <w:r w:rsidRPr="009257FA">
              <w:rPr>
                <w:rFonts w:eastAsiaTheme="minorHAnsi" w:cs="Times New Roman"/>
                <w:b/>
                <w:lang w:eastAsia="en-US" w:bidi="ar-SA"/>
              </w:rPr>
              <w:t xml:space="preserve"> punkty</w:t>
            </w:r>
          </w:p>
        </w:tc>
        <w:tc>
          <w:tcPr>
            <w:tcW w:w="709" w:type="dxa"/>
          </w:tcPr>
          <w:p w14:paraId="3B204AB4" w14:textId="77777777" w:rsidR="003166DB" w:rsidRPr="007D0E63" w:rsidRDefault="003166DB" w:rsidP="00BB312B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2</w:t>
            </w:r>
          </w:p>
        </w:tc>
        <w:tc>
          <w:tcPr>
            <w:tcW w:w="709" w:type="dxa"/>
            <w:vMerge/>
          </w:tcPr>
          <w:p w14:paraId="60DEB3E1" w14:textId="77777777" w:rsidR="003166DB" w:rsidRPr="007D0E63" w:rsidRDefault="003166DB" w:rsidP="00BB312B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</w:p>
        </w:tc>
      </w:tr>
      <w:tr w:rsidR="003166DB" w:rsidRPr="007D0E63" w14:paraId="105A13AF" w14:textId="77777777" w:rsidTr="00211088">
        <w:tc>
          <w:tcPr>
            <w:tcW w:w="356" w:type="dxa"/>
            <w:vMerge/>
          </w:tcPr>
          <w:p w14:paraId="6D8EF52A" w14:textId="77777777" w:rsidR="003166DB" w:rsidRPr="007D0E63" w:rsidRDefault="003166DB" w:rsidP="00BB312B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619" w:type="dxa"/>
          </w:tcPr>
          <w:p w14:paraId="20603A1B" w14:textId="360DC3A6" w:rsidR="003166DB" w:rsidRPr="007D0E63" w:rsidRDefault="003166DB" w:rsidP="00BB312B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6.3</w:t>
            </w:r>
          </w:p>
        </w:tc>
        <w:tc>
          <w:tcPr>
            <w:tcW w:w="6963" w:type="dxa"/>
          </w:tcPr>
          <w:p w14:paraId="26A1DC60" w14:textId="2A5F0042" w:rsidR="003166DB" w:rsidRDefault="003166DB" w:rsidP="00BB312B">
            <w:pPr>
              <w:widowControl/>
              <w:suppressAutoHyphens w:val="0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 xml:space="preserve">Za prawidłową odpowiedź </w:t>
            </w:r>
            <w:r w:rsidR="000B0E32">
              <w:rPr>
                <w:rFonts w:eastAsiaTheme="minorHAnsi" w:cs="Times New Roman"/>
                <w:lang w:eastAsia="en-US" w:bidi="ar-SA"/>
              </w:rPr>
              <w:t>(</w:t>
            </w:r>
            <w:r w:rsidR="000B0E32" w:rsidRPr="00220DDA">
              <w:rPr>
                <w:b/>
              </w:rPr>
              <w:t>753</w:t>
            </w:r>
            <w:r w:rsidR="000B0E32">
              <w:rPr>
                <w:b/>
              </w:rPr>
              <w:t>)</w:t>
            </w:r>
            <w:r>
              <w:rPr>
                <w:rFonts w:eastAsiaTheme="minorHAnsi" w:cs="Times New Roman"/>
                <w:lang w:eastAsia="en-US" w:bidi="ar-SA"/>
              </w:rPr>
              <w:t xml:space="preserve">– </w:t>
            </w:r>
            <w:r>
              <w:rPr>
                <w:rFonts w:eastAsiaTheme="minorHAnsi" w:cs="Times New Roman"/>
                <w:b/>
                <w:lang w:eastAsia="en-US" w:bidi="ar-SA"/>
              </w:rPr>
              <w:t>3</w:t>
            </w:r>
            <w:r w:rsidRPr="009257FA">
              <w:rPr>
                <w:rFonts w:eastAsiaTheme="minorHAnsi" w:cs="Times New Roman"/>
                <w:b/>
                <w:lang w:eastAsia="en-US" w:bidi="ar-SA"/>
              </w:rPr>
              <w:t xml:space="preserve"> punkty</w:t>
            </w:r>
          </w:p>
          <w:p w14:paraId="19999E93" w14:textId="77777777" w:rsidR="000B0E32" w:rsidRDefault="000B0E32" w:rsidP="00BB312B">
            <w:pPr>
              <w:rPr>
                <w:sz w:val="10"/>
                <w:szCs w:val="10"/>
              </w:rPr>
            </w:pPr>
          </w:p>
          <w:p w14:paraId="2E48385C" w14:textId="77777777" w:rsidR="00744172" w:rsidRPr="00211088" w:rsidRDefault="00744172" w:rsidP="00BB312B">
            <w:pPr>
              <w:rPr>
                <w:sz w:val="10"/>
                <w:szCs w:val="10"/>
              </w:rPr>
            </w:pPr>
          </w:p>
          <w:p w14:paraId="5620B809" w14:textId="6CF2B2E9" w:rsidR="003166DB" w:rsidRDefault="000B0E32" w:rsidP="00211088">
            <w:pPr>
              <w:rPr>
                <w:rFonts w:eastAsiaTheme="minorHAnsi" w:cs="Times New Roman"/>
                <w:szCs w:val="21"/>
                <w:lang w:eastAsia="en-US" w:bidi="ar-SA"/>
              </w:rPr>
            </w:pPr>
            <w:r>
              <w:t>Z</w:t>
            </w:r>
            <w:r w:rsidR="003166DB">
              <w:t>a odpowiedź</w:t>
            </w:r>
            <w:r w:rsidR="00211088">
              <w:t xml:space="preserve">, </w:t>
            </w:r>
            <w:r>
              <w:t>w której</w:t>
            </w:r>
            <w:r w:rsidR="003166DB">
              <w:t xml:space="preserve"> różnica wartości miedzy pikselami jest większa lub równa 128 (</w:t>
            </w:r>
            <w:r w:rsidR="003166DB" w:rsidRPr="00880610">
              <w:rPr>
                <w:b/>
                <w:szCs w:val="21"/>
              </w:rPr>
              <w:t>768</w:t>
            </w:r>
            <w:r w:rsidR="003166DB">
              <w:t xml:space="preserve">) </w:t>
            </w:r>
            <w:r w:rsidR="003166DB" w:rsidRPr="00880610">
              <w:rPr>
                <w:rFonts w:eastAsiaTheme="minorHAnsi" w:cs="Times New Roman"/>
                <w:szCs w:val="21"/>
                <w:lang w:eastAsia="en-US" w:bidi="ar-SA"/>
              </w:rPr>
              <w:t xml:space="preserve">– </w:t>
            </w:r>
            <w:r w:rsidR="003166DB" w:rsidRPr="000B0E32">
              <w:rPr>
                <w:rFonts w:eastAsiaTheme="minorHAnsi" w:cs="Times New Roman"/>
                <w:szCs w:val="21"/>
                <w:lang w:eastAsia="en-US" w:bidi="ar-SA"/>
              </w:rPr>
              <w:t>2 punkty</w:t>
            </w:r>
          </w:p>
          <w:p w14:paraId="35C68D48" w14:textId="77777777" w:rsidR="00211088" w:rsidRDefault="00211088" w:rsidP="00211088">
            <w:pPr>
              <w:rPr>
                <w:sz w:val="10"/>
                <w:szCs w:val="10"/>
              </w:rPr>
            </w:pPr>
          </w:p>
          <w:p w14:paraId="6E922F14" w14:textId="77777777" w:rsidR="00744172" w:rsidRPr="00744172" w:rsidRDefault="00744172" w:rsidP="00211088">
            <w:pPr>
              <w:rPr>
                <w:sz w:val="10"/>
                <w:szCs w:val="10"/>
              </w:rPr>
            </w:pPr>
          </w:p>
          <w:p w14:paraId="1A98FFBE" w14:textId="707857AB" w:rsidR="003166DB" w:rsidRDefault="00211088" w:rsidP="00211088">
            <w:r>
              <w:t>Za odpowiedź, do otrzymania której nie</w:t>
            </w:r>
            <w:r w:rsidR="003166DB">
              <w:t xml:space="preserve"> </w:t>
            </w:r>
            <w:r>
              <w:t xml:space="preserve">wykorzystano </w:t>
            </w:r>
            <w:r w:rsidR="003166DB">
              <w:t>wartości bezwzględnej przy obliczaniu różnicy (</w:t>
            </w:r>
            <w:r w:rsidR="003166DB" w:rsidRPr="00211088">
              <w:rPr>
                <w:b/>
                <w:szCs w:val="21"/>
              </w:rPr>
              <w:t>166</w:t>
            </w:r>
            <w:r w:rsidR="003166DB">
              <w:t xml:space="preserve">  lub </w:t>
            </w:r>
            <w:r w:rsidR="003166DB" w:rsidRPr="00211088">
              <w:rPr>
                <w:b/>
                <w:szCs w:val="21"/>
              </w:rPr>
              <w:t>587</w:t>
            </w:r>
            <w:r w:rsidR="003166DB">
              <w:t xml:space="preserve">) – </w:t>
            </w:r>
            <w:r w:rsidR="003166DB" w:rsidRPr="000B0E32">
              <w:t>1 punkt</w:t>
            </w:r>
          </w:p>
          <w:p w14:paraId="4BD200C5" w14:textId="77777777" w:rsidR="00744172" w:rsidRPr="00744172" w:rsidRDefault="00744172" w:rsidP="00744172">
            <w:pPr>
              <w:widowControl/>
              <w:suppressAutoHyphens w:val="0"/>
              <w:spacing w:line="360" w:lineRule="auto"/>
              <w:rPr>
                <w:sz w:val="10"/>
                <w:szCs w:val="10"/>
              </w:rPr>
            </w:pPr>
          </w:p>
          <w:p w14:paraId="6E703ACA" w14:textId="6FB04612" w:rsidR="003166DB" w:rsidRPr="00744172" w:rsidRDefault="00744172" w:rsidP="00744172">
            <w:pPr>
              <w:widowControl/>
              <w:suppressAutoHyphens w:val="0"/>
              <w:rPr>
                <w:rFonts w:eastAsiaTheme="minorHAnsi" w:cs="Times New Roman"/>
                <w:szCs w:val="21"/>
                <w:lang w:eastAsia="en-US" w:bidi="ar-SA"/>
              </w:rPr>
            </w:pPr>
            <w:r>
              <w:t xml:space="preserve">Za odpowiedź, którą otrzymano w wyniku </w:t>
            </w:r>
            <w:r w:rsidR="0098744E" w:rsidRPr="00744172">
              <w:rPr>
                <w:rFonts w:eastAsiaTheme="minorHAnsi" w:cs="Times New Roman"/>
                <w:szCs w:val="21"/>
                <w:lang w:eastAsia="en-US" w:bidi="ar-SA"/>
              </w:rPr>
              <w:t>wielokrotn</w:t>
            </w:r>
            <w:r>
              <w:rPr>
                <w:rFonts w:eastAsiaTheme="minorHAnsi" w:cs="Times New Roman"/>
                <w:szCs w:val="21"/>
                <w:lang w:eastAsia="en-US" w:bidi="ar-SA"/>
              </w:rPr>
              <w:t>ego</w:t>
            </w:r>
            <w:r w:rsidR="007C7E4C" w:rsidRPr="00744172">
              <w:rPr>
                <w:rFonts w:eastAsiaTheme="minorHAnsi" w:cs="Times New Roman"/>
                <w:lang w:eastAsia="en-US" w:bidi="ar-SA"/>
              </w:rPr>
              <w:t xml:space="preserve"> </w:t>
            </w:r>
            <w:r w:rsidR="000B0E32" w:rsidRPr="00744172">
              <w:rPr>
                <w:rFonts w:eastAsiaTheme="minorHAnsi" w:cs="Times New Roman"/>
                <w:lang w:eastAsia="en-US" w:bidi="ar-SA"/>
              </w:rPr>
              <w:t>zliczan</w:t>
            </w:r>
            <w:r>
              <w:rPr>
                <w:rFonts w:eastAsiaTheme="minorHAnsi" w:cs="Times New Roman"/>
                <w:lang w:eastAsia="en-US" w:bidi="ar-SA"/>
              </w:rPr>
              <w:t>ia</w:t>
            </w:r>
            <w:r w:rsidR="000B0E32" w:rsidRPr="00744172">
              <w:rPr>
                <w:rFonts w:eastAsiaTheme="minorHAnsi" w:cs="Times New Roman"/>
                <w:lang w:eastAsia="en-US" w:bidi="ar-SA"/>
              </w:rPr>
              <w:t xml:space="preserve"> </w:t>
            </w:r>
            <w:r>
              <w:rPr>
                <w:rFonts w:eastAsiaTheme="minorHAnsi" w:cs="Times New Roman"/>
                <w:lang w:eastAsia="en-US" w:bidi="ar-SA"/>
              </w:rPr>
              <w:t>sąsiedztwa</w:t>
            </w:r>
            <w:r w:rsidR="000B0E32" w:rsidRPr="00744172">
              <w:rPr>
                <w:rFonts w:eastAsiaTheme="minorHAnsi" w:cs="Times New Roman"/>
                <w:lang w:eastAsia="en-US" w:bidi="ar-SA"/>
              </w:rPr>
              <w:t xml:space="preserve"> z </w:t>
            </w:r>
            <w:r w:rsidR="007C7E4C" w:rsidRPr="00744172">
              <w:rPr>
                <w:rFonts w:eastAsiaTheme="minorHAnsi" w:cs="Times New Roman"/>
                <w:lang w:eastAsia="en-US" w:bidi="ar-SA"/>
              </w:rPr>
              <w:t>kontrastującym pikselem</w:t>
            </w:r>
            <w:r w:rsidR="0098744E" w:rsidRPr="00744172">
              <w:rPr>
                <w:rFonts w:eastAsiaTheme="minorHAnsi" w:cs="Times New Roman"/>
                <w:szCs w:val="21"/>
                <w:lang w:eastAsia="en-US" w:bidi="ar-SA"/>
              </w:rPr>
              <w:t xml:space="preserve"> (</w:t>
            </w:r>
            <w:r w:rsidR="0098744E" w:rsidRPr="00744172">
              <w:rPr>
                <w:rFonts w:eastAsiaTheme="minorHAnsi" w:cs="Times New Roman"/>
                <w:b/>
                <w:szCs w:val="21"/>
                <w:lang w:eastAsia="en-US" w:bidi="ar-SA"/>
              </w:rPr>
              <w:t xml:space="preserve">1226) – </w:t>
            </w:r>
            <w:r w:rsidR="0098744E" w:rsidRPr="00744172">
              <w:rPr>
                <w:rFonts w:eastAsiaTheme="minorHAnsi" w:cs="Times New Roman"/>
                <w:szCs w:val="21"/>
                <w:lang w:eastAsia="en-US" w:bidi="ar-SA"/>
              </w:rPr>
              <w:t>1 punkt</w:t>
            </w:r>
          </w:p>
          <w:p w14:paraId="2A263FF0" w14:textId="77777777" w:rsidR="000E086F" w:rsidRDefault="00744172" w:rsidP="000E086F">
            <w:pPr>
              <w:widowControl/>
              <w:suppressAutoHyphens w:val="0"/>
              <w:spacing w:before="240"/>
              <w:rPr>
                <w:rFonts w:eastAsiaTheme="minorHAnsi" w:cs="Times New Roman"/>
                <w:lang w:eastAsia="en-US" w:bidi="ar-SA"/>
              </w:rPr>
            </w:pPr>
            <w:r>
              <w:t xml:space="preserve">Za odpowiedź, </w:t>
            </w:r>
            <w:r w:rsidR="007C7E4C" w:rsidRPr="00744172">
              <w:rPr>
                <w:rFonts w:eastAsiaTheme="minorHAnsi" w:cs="Times New Roman"/>
                <w:lang w:eastAsia="en-US" w:bidi="ar-SA"/>
              </w:rPr>
              <w:t xml:space="preserve">która </w:t>
            </w:r>
            <w:r w:rsidR="0098744E" w:rsidRPr="00744172">
              <w:rPr>
                <w:rFonts w:eastAsiaTheme="minorHAnsi" w:cs="Times New Roman"/>
                <w:lang w:eastAsia="en-US" w:bidi="ar-SA"/>
              </w:rPr>
              <w:t>nie</w:t>
            </w:r>
            <w:r w:rsidR="007C7E4C" w:rsidRPr="00744172">
              <w:rPr>
                <w:rFonts w:eastAsiaTheme="minorHAnsi" w:cs="Times New Roman"/>
                <w:lang w:eastAsia="en-US" w:bidi="ar-SA"/>
              </w:rPr>
              <w:t xml:space="preserve"> uwzglę</w:t>
            </w:r>
            <w:r w:rsidR="0098744E" w:rsidRPr="00744172">
              <w:rPr>
                <w:rFonts w:eastAsiaTheme="minorHAnsi" w:cs="Times New Roman"/>
                <w:lang w:eastAsia="en-US" w:bidi="ar-SA"/>
              </w:rPr>
              <w:t>dnia brzegowych pikseli (</w:t>
            </w:r>
            <w:r w:rsidR="0098744E" w:rsidRPr="00744172">
              <w:rPr>
                <w:rFonts w:eastAsiaTheme="minorHAnsi" w:cs="Times New Roman"/>
                <w:b/>
                <w:lang w:eastAsia="en-US" w:bidi="ar-SA"/>
              </w:rPr>
              <w:t>747</w:t>
            </w:r>
            <w:r w:rsidR="0098744E" w:rsidRPr="00744172">
              <w:rPr>
                <w:rFonts w:eastAsiaTheme="minorHAnsi" w:cs="Times New Roman"/>
                <w:lang w:eastAsia="en-US" w:bidi="ar-SA"/>
              </w:rPr>
              <w:t xml:space="preserve"> lub </w:t>
            </w:r>
            <w:r w:rsidR="0098744E" w:rsidRPr="00744172">
              <w:rPr>
                <w:rFonts w:eastAsiaTheme="minorHAnsi" w:cs="Times New Roman"/>
                <w:b/>
                <w:lang w:eastAsia="en-US" w:bidi="ar-SA"/>
              </w:rPr>
              <w:t>750</w:t>
            </w:r>
            <w:r w:rsidR="00412517" w:rsidRPr="00744172">
              <w:rPr>
                <w:rFonts w:eastAsiaTheme="minorHAnsi" w:cs="Times New Roman"/>
                <w:b/>
                <w:lang w:eastAsia="en-US" w:bidi="ar-SA"/>
              </w:rPr>
              <w:t xml:space="preserve"> </w:t>
            </w:r>
            <w:r w:rsidR="00412517" w:rsidRPr="00744172">
              <w:rPr>
                <w:rFonts w:eastAsiaTheme="minorHAnsi" w:cs="Times New Roman"/>
                <w:lang w:eastAsia="en-US" w:bidi="ar-SA"/>
              </w:rPr>
              <w:t>lub</w:t>
            </w:r>
            <w:r w:rsidR="00412517" w:rsidRPr="00744172">
              <w:rPr>
                <w:rFonts w:eastAsiaTheme="minorHAnsi" w:cs="Times New Roman"/>
                <w:b/>
                <w:lang w:eastAsia="en-US" w:bidi="ar-SA"/>
              </w:rPr>
              <w:t xml:space="preserve"> 752</w:t>
            </w:r>
            <w:r w:rsidR="0098744E" w:rsidRPr="00744172">
              <w:rPr>
                <w:rFonts w:eastAsiaTheme="minorHAnsi" w:cs="Times New Roman"/>
                <w:lang w:eastAsia="en-US" w:bidi="ar-SA"/>
              </w:rPr>
              <w:t>) – 1 punkt</w:t>
            </w:r>
          </w:p>
          <w:p w14:paraId="7A97DF3B" w14:textId="256D6410" w:rsidR="000E086F" w:rsidRPr="000E086F" w:rsidRDefault="000E086F" w:rsidP="000E086F">
            <w:pPr>
              <w:rPr>
                <w:rFonts w:eastAsiaTheme="minorHAnsi" w:cs="Times New Roman"/>
                <w:lang w:eastAsia="en-US" w:bidi="ar-SA"/>
              </w:rPr>
            </w:pPr>
            <w:r w:rsidRPr="000E086F">
              <w:t xml:space="preserve"> </w:t>
            </w:r>
          </w:p>
        </w:tc>
        <w:tc>
          <w:tcPr>
            <w:tcW w:w="709" w:type="dxa"/>
          </w:tcPr>
          <w:p w14:paraId="2F5BD804" w14:textId="77777777" w:rsidR="003166DB" w:rsidRPr="007D0E63" w:rsidRDefault="003166DB" w:rsidP="00BB312B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3</w:t>
            </w:r>
          </w:p>
        </w:tc>
        <w:tc>
          <w:tcPr>
            <w:tcW w:w="709" w:type="dxa"/>
            <w:vMerge/>
          </w:tcPr>
          <w:p w14:paraId="717AD569" w14:textId="77777777" w:rsidR="003166DB" w:rsidRPr="007D0E63" w:rsidRDefault="003166DB" w:rsidP="00BB312B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</w:p>
        </w:tc>
      </w:tr>
      <w:tr w:rsidR="003166DB" w:rsidRPr="007D0E63" w14:paraId="61164366" w14:textId="77777777" w:rsidTr="00211088">
        <w:tc>
          <w:tcPr>
            <w:tcW w:w="356" w:type="dxa"/>
            <w:vMerge/>
          </w:tcPr>
          <w:p w14:paraId="6AB1E1D6" w14:textId="0EDFD522" w:rsidR="003166DB" w:rsidRPr="007D0E63" w:rsidRDefault="003166DB" w:rsidP="00BB312B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619" w:type="dxa"/>
          </w:tcPr>
          <w:p w14:paraId="4531B099" w14:textId="273F3497" w:rsidR="003166DB" w:rsidRDefault="003166DB" w:rsidP="00BB312B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6.4</w:t>
            </w:r>
          </w:p>
        </w:tc>
        <w:tc>
          <w:tcPr>
            <w:tcW w:w="6963" w:type="dxa"/>
          </w:tcPr>
          <w:p w14:paraId="1E50BFF7" w14:textId="0EF28600" w:rsidR="003166DB" w:rsidRPr="00880610" w:rsidRDefault="003166DB" w:rsidP="00BB312B">
            <w:pPr>
              <w:pStyle w:val="Akapitzlist"/>
              <w:ind w:left="0"/>
              <w:rPr>
                <w:b/>
              </w:rPr>
            </w:pPr>
            <w:r>
              <w:rPr>
                <w:rFonts w:eastAsiaTheme="minorHAnsi" w:cs="Times New Roman"/>
                <w:lang w:eastAsia="en-US" w:bidi="ar-SA"/>
              </w:rPr>
              <w:t>Za prawidłową odpowiedź (</w:t>
            </w:r>
            <w:r>
              <w:t>najdłuższa linia pionowa) (</w:t>
            </w:r>
            <w:r>
              <w:rPr>
                <w:b/>
              </w:rPr>
              <w:t>5</w:t>
            </w:r>
            <w:r>
              <w:t xml:space="preserve">) </w:t>
            </w:r>
            <w:r>
              <w:rPr>
                <w:rFonts w:eastAsiaTheme="minorHAnsi" w:cs="Times New Roman"/>
                <w:lang w:eastAsia="en-US" w:bidi="ar-SA"/>
              </w:rPr>
              <w:t>–</w:t>
            </w:r>
            <w:r w:rsidR="00211088">
              <w:t> </w:t>
            </w:r>
            <w:r w:rsidR="00211088">
              <w:rPr>
                <w:b/>
              </w:rPr>
              <w:t>4 </w:t>
            </w:r>
            <w:r w:rsidRPr="00880610">
              <w:rPr>
                <w:b/>
              </w:rPr>
              <w:t>punkty</w:t>
            </w:r>
          </w:p>
          <w:p w14:paraId="1AE12D2A" w14:textId="74EE6D34" w:rsidR="003166DB" w:rsidRPr="00744172" w:rsidRDefault="003166DB" w:rsidP="00BB312B">
            <w:pPr>
              <w:pStyle w:val="Akapitzlist"/>
              <w:ind w:left="0"/>
              <w:rPr>
                <w:szCs w:val="24"/>
              </w:rPr>
            </w:pPr>
          </w:p>
          <w:p w14:paraId="330CE7D3" w14:textId="2AA5698F" w:rsidR="003166DB" w:rsidRDefault="00211088" w:rsidP="00880610">
            <w:pPr>
              <w:pStyle w:val="Akapitzlist"/>
              <w:ind w:left="0"/>
              <w:rPr>
                <w:rFonts w:eastAsiaTheme="minorHAnsi" w:cs="Times New Roman"/>
                <w:lang w:eastAsia="en-US" w:bidi="ar-SA"/>
              </w:rPr>
            </w:pPr>
            <w:r>
              <w:t>Z</w:t>
            </w:r>
            <w:r w:rsidR="003166DB">
              <w:t>a podanie odpowiedzi (</w:t>
            </w:r>
            <w:r w:rsidR="003166DB" w:rsidRPr="0037451D">
              <w:rPr>
                <w:b/>
              </w:rPr>
              <w:t>4</w:t>
            </w:r>
            <w:r w:rsidR="003166DB">
              <w:rPr>
                <w:b/>
              </w:rPr>
              <w:t>)</w:t>
            </w:r>
            <w:r w:rsidR="006023ED">
              <w:rPr>
                <w:b/>
              </w:rPr>
              <w:t xml:space="preserve"> </w:t>
            </w:r>
            <w:r w:rsidR="006023ED" w:rsidRPr="00211088">
              <w:t>lub</w:t>
            </w:r>
            <w:r w:rsidR="006023ED">
              <w:rPr>
                <w:b/>
              </w:rPr>
              <w:t xml:space="preserve"> (6)</w:t>
            </w:r>
            <w:r w:rsidR="003166DB">
              <w:rPr>
                <w:rFonts w:eastAsiaTheme="minorHAnsi" w:cs="Times New Roman"/>
                <w:lang w:eastAsia="en-US" w:bidi="ar-SA"/>
              </w:rPr>
              <w:t xml:space="preserve"> –</w:t>
            </w:r>
            <w:r w:rsidR="003166DB">
              <w:t xml:space="preserve"> 2 punkty</w:t>
            </w:r>
            <w:bookmarkStart w:id="0" w:name="_GoBack"/>
            <w:bookmarkEnd w:id="0"/>
          </w:p>
        </w:tc>
        <w:tc>
          <w:tcPr>
            <w:tcW w:w="709" w:type="dxa"/>
          </w:tcPr>
          <w:p w14:paraId="112669F0" w14:textId="77777777" w:rsidR="003166DB" w:rsidRDefault="003166DB" w:rsidP="00BB312B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4</w:t>
            </w:r>
          </w:p>
        </w:tc>
        <w:tc>
          <w:tcPr>
            <w:tcW w:w="709" w:type="dxa"/>
            <w:vMerge/>
          </w:tcPr>
          <w:p w14:paraId="09BADF54" w14:textId="77777777" w:rsidR="003166DB" w:rsidRPr="007D0E63" w:rsidRDefault="003166DB" w:rsidP="00BB312B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</w:p>
        </w:tc>
      </w:tr>
    </w:tbl>
    <w:p w14:paraId="13B70930" w14:textId="7CF0EC58" w:rsidR="00A06C26" w:rsidRDefault="00A06C26"/>
    <w:sectPr w:rsidR="00A06C26" w:rsidSect="00211088">
      <w:headerReference w:type="default" r:id="rId9"/>
      <w:footerReference w:type="default" r:id="rId10"/>
      <w:pgSz w:w="11906" w:h="16838"/>
      <w:pgMar w:top="964" w:right="1134" w:bottom="964" w:left="1134" w:header="0" w:footer="0" w:gutter="0"/>
      <w:cols w:space="708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BB3BD" w14:textId="77777777" w:rsidR="002652D3" w:rsidRDefault="002652D3" w:rsidP="00EC2B0F">
      <w:r>
        <w:separator/>
      </w:r>
    </w:p>
  </w:endnote>
  <w:endnote w:type="continuationSeparator" w:id="0">
    <w:p w14:paraId="1C6B63F1" w14:textId="77777777" w:rsidR="002652D3" w:rsidRDefault="002652D3" w:rsidP="00EC2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1999126"/>
      <w:docPartObj>
        <w:docPartGallery w:val="Page Numbers (Bottom of Page)"/>
        <w:docPartUnique/>
      </w:docPartObj>
    </w:sdtPr>
    <w:sdtEndPr/>
    <w:sdtContent>
      <w:p w14:paraId="582482D0" w14:textId="2859D127" w:rsidR="002B36F2" w:rsidRDefault="002B36F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2DC5">
          <w:rPr>
            <w:noProof/>
          </w:rPr>
          <w:t>2</w:t>
        </w:r>
        <w:r>
          <w:fldChar w:fldCharType="end"/>
        </w:r>
      </w:p>
    </w:sdtContent>
  </w:sdt>
  <w:p w14:paraId="10C2609A" w14:textId="77777777" w:rsidR="002B36F2" w:rsidRDefault="002B36F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ADD37" w14:textId="77777777" w:rsidR="002652D3" w:rsidRDefault="002652D3" w:rsidP="00EC2B0F">
      <w:r>
        <w:separator/>
      </w:r>
    </w:p>
  </w:footnote>
  <w:footnote w:type="continuationSeparator" w:id="0">
    <w:p w14:paraId="25869198" w14:textId="77777777" w:rsidR="002652D3" w:rsidRDefault="002652D3" w:rsidP="00EC2B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E29B6" w14:textId="6C02F2C6" w:rsidR="00EC2B0F" w:rsidRDefault="002B36F2">
    <w:pPr>
      <w:pStyle w:val="Nagwek"/>
    </w:pPr>
    <w:r>
      <w:rPr>
        <w:rFonts w:eastAsiaTheme="minorHAnsi" w:cs="Times New Roman"/>
        <w:noProof/>
        <w:szCs w:val="24"/>
        <w:lang w:eastAsia="pl-PL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DAC2C4" wp14:editId="09CF2D21">
              <wp:simplePos x="0" y="0"/>
              <wp:positionH relativeFrom="column">
                <wp:posOffset>0</wp:posOffset>
              </wp:positionH>
              <wp:positionV relativeFrom="paragraph">
                <wp:posOffset>173355</wp:posOffset>
              </wp:positionV>
              <wp:extent cx="1790700" cy="393700"/>
              <wp:effectExtent l="0" t="0" r="19050" b="25400"/>
              <wp:wrapSquare wrapText="bothSides"/>
              <wp:docPr id="3" name="Pole tekstow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0700" cy="393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EB24B" w14:textId="16A30C09" w:rsidR="002B36F2" w:rsidRDefault="002B36F2" w:rsidP="006A6E1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MIN-R2</w:t>
                          </w:r>
                          <w:r w:rsidRPr="006A6E12">
                            <w:rPr>
                              <w:sz w:val="20"/>
                              <w:szCs w:val="20"/>
                            </w:rPr>
                            <w:t>_</w:t>
                          </w:r>
                          <w:r w:rsidRPr="006A6E12">
                            <w:rPr>
                              <w:b/>
                              <w:sz w:val="20"/>
                              <w:szCs w:val="20"/>
                            </w:rPr>
                            <w:t>1</w:t>
                          </w:r>
                          <w:r w:rsidRPr="006A6E12">
                            <w:rPr>
                              <w:sz w:val="20"/>
                              <w:szCs w:val="20"/>
                            </w:rPr>
                            <w:t xml:space="preserve">P-172 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</w:r>
                          <w:r w:rsidRPr="006A6E12">
                            <w:rPr>
                              <w:sz w:val="20"/>
                              <w:szCs w:val="20"/>
                            </w:rPr>
                            <w:t>„Nowa matura” 2017 Część I</w:t>
                          </w:r>
                          <w:r>
                            <w:rPr>
                              <w:sz w:val="20"/>
                              <w:szCs w:val="20"/>
                            </w:rPr>
                            <w:t>I</w:t>
                          </w:r>
                          <w:r w:rsidRPr="006A6E12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DAC2C4" id="_x0000_t202" coordsize="21600,21600" o:spt="202" path="m,l,21600r21600,l21600,xe">
              <v:stroke joinstyle="miter"/>
              <v:path gradientshapeok="t" o:connecttype="rect"/>
            </v:shapetype>
            <v:shape id="Pole tekstowe 3" o:spid="_x0000_s1026" type="#_x0000_t202" style="position:absolute;margin-left:0;margin-top:13.65pt;width:141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" fillcolor="white [3201]" strokeweight=".5pt">
              <v:textbox>
                <w:txbxContent>
                  <w:p w14:paraId="5A6EB24B" w14:textId="16A30C09" w:rsidR="002B36F2" w:rsidRDefault="002B36F2" w:rsidP="006A6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MIN-R2</w:t>
                    </w:r>
                    <w:r w:rsidRPr="006A6E12">
                      <w:rPr>
                        <w:sz w:val="20"/>
                        <w:szCs w:val="20"/>
                      </w:rPr>
                      <w:t>_</w:t>
                    </w:r>
                    <w:r w:rsidRPr="006A6E12">
                      <w:rPr>
                        <w:b/>
                        <w:sz w:val="20"/>
                        <w:szCs w:val="20"/>
                      </w:rPr>
                      <w:t>1</w:t>
                    </w:r>
                    <w:r w:rsidRPr="006A6E12">
                      <w:rPr>
                        <w:sz w:val="20"/>
                        <w:szCs w:val="20"/>
                      </w:rPr>
                      <w:t xml:space="preserve">P-172 </w:t>
                    </w:r>
                    <w:r>
                      <w:rPr>
                        <w:sz w:val="20"/>
                        <w:szCs w:val="20"/>
                      </w:rPr>
                      <w:br/>
                    </w:r>
                    <w:r w:rsidRPr="006A6E12">
                      <w:rPr>
                        <w:sz w:val="20"/>
                        <w:szCs w:val="20"/>
                      </w:rPr>
                      <w:t>„Nowa matura” 2017 Część I</w:t>
                    </w:r>
                    <w:r>
                      <w:rPr>
                        <w:sz w:val="20"/>
                        <w:szCs w:val="20"/>
                      </w:rPr>
                      <w:t>I</w:t>
                    </w:r>
                    <w:r w:rsidRPr="006A6E12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14259"/>
    <w:multiLevelType w:val="hybridMultilevel"/>
    <w:tmpl w:val="21CE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31081"/>
    <w:multiLevelType w:val="hybridMultilevel"/>
    <w:tmpl w:val="A0D469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A298E"/>
    <w:multiLevelType w:val="hybridMultilevel"/>
    <w:tmpl w:val="D80E4DB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F75F33"/>
    <w:multiLevelType w:val="hybridMultilevel"/>
    <w:tmpl w:val="ED3A5F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5794C"/>
    <w:multiLevelType w:val="hybridMultilevel"/>
    <w:tmpl w:val="401CE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C2580"/>
    <w:multiLevelType w:val="multilevel"/>
    <w:tmpl w:val="17AEB9EE"/>
    <w:lvl w:ilvl="0">
      <w:start w:val="1"/>
      <w:numFmt w:val="decimal"/>
      <w:pStyle w:val="0Algorytmpunkty"/>
      <w:lvlText w:val="Krok 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pStyle w:val="0Algorytmpodpunkt"/>
      <w:lvlText w:val="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85A18D7"/>
    <w:multiLevelType w:val="hybridMultilevel"/>
    <w:tmpl w:val="3056B4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A20B9"/>
    <w:multiLevelType w:val="multilevel"/>
    <w:tmpl w:val="0415001F"/>
    <w:numStyleLink w:val="Styl1"/>
  </w:abstractNum>
  <w:abstractNum w:abstractNumId="8" w15:restartNumberingAfterBreak="0">
    <w:nsid w:val="3EE80D51"/>
    <w:multiLevelType w:val="hybridMultilevel"/>
    <w:tmpl w:val="3312AC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D18AC"/>
    <w:multiLevelType w:val="hybridMultilevel"/>
    <w:tmpl w:val="223468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A5B30"/>
    <w:multiLevelType w:val="multilevel"/>
    <w:tmpl w:val="0415001F"/>
    <w:numStyleLink w:val="Styl1"/>
  </w:abstractNum>
  <w:abstractNum w:abstractNumId="11" w15:restartNumberingAfterBreak="0">
    <w:nsid w:val="5EAF3D20"/>
    <w:multiLevelType w:val="hybridMultilevel"/>
    <w:tmpl w:val="638EB6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93D1F"/>
    <w:multiLevelType w:val="hybridMultilevel"/>
    <w:tmpl w:val="347007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63816"/>
    <w:multiLevelType w:val="multilevel"/>
    <w:tmpl w:val="0415001F"/>
    <w:styleLink w:val="Styl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6"/>
  </w:num>
  <w:num w:numId="5">
    <w:abstractNumId w:val="1"/>
  </w:num>
  <w:num w:numId="6">
    <w:abstractNumId w:val="10"/>
  </w:num>
  <w:num w:numId="7">
    <w:abstractNumId w:val="13"/>
  </w:num>
  <w:num w:numId="8">
    <w:abstractNumId w:val="9"/>
  </w:num>
  <w:num w:numId="9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2208" w:hanging="432"/>
        </w:pPr>
        <w:rPr>
          <w:b/>
        </w:rPr>
      </w:lvl>
    </w:lvlOverride>
  </w:num>
  <w:num w:numId="10">
    <w:abstractNumId w:val="5"/>
  </w:num>
  <w:num w:numId="11">
    <w:abstractNumId w:val="4"/>
  </w:num>
  <w:num w:numId="12">
    <w:abstractNumId w:val="5"/>
  </w:num>
  <w:num w:numId="13">
    <w:abstractNumId w:val="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markup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47"/>
    <w:rsid w:val="00026E79"/>
    <w:rsid w:val="0007314E"/>
    <w:rsid w:val="00083E75"/>
    <w:rsid w:val="00095539"/>
    <w:rsid w:val="000B0E32"/>
    <w:rsid w:val="000B653C"/>
    <w:rsid w:val="000C1758"/>
    <w:rsid w:val="000C595D"/>
    <w:rsid w:val="000E086F"/>
    <w:rsid w:val="000E5830"/>
    <w:rsid w:val="000F4F4F"/>
    <w:rsid w:val="000F7D61"/>
    <w:rsid w:val="00115000"/>
    <w:rsid w:val="00143317"/>
    <w:rsid w:val="00173B04"/>
    <w:rsid w:val="00173D3A"/>
    <w:rsid w:val="00197227"/>
    <w:rsid w:val="001E580A"/>
    <w:rsid w:val="001F0B29"/>
    <w:rsid w:val="001F0D3C"/>
    <w:rsid w:val="001F25CB"/>
    <w:rsid w:val="001F70C0"/>
    <w:rsid w:val="00211088"/>
    <w:rsid w:val="00236BE5"/>
    <w:rsid w:val="00242A04"/>
    <w:rsid w:val="002652D3"/>
    <w:rsid w:val="002B36F2"/>
    <w:rsid w:val="00300320"/>
    <w:rsid w:val="003162E1"/>
    <w:rsid w:val="003166DB"/>
    <w:rsid w:val="003207C2"/>
    <w:rsid w:val="00344002"/>
    <w:rsid w:val="003459EA"/>
    <w:rsid w:val="00370BA7"/>
    <w:rsid w:val="00372DC5"/>
    <w:rsid w:val="003B5B55"/>
    <w:rsid w:val="00401F05"/>
    <w:rsid w:val="00412517"/>
    <w:rsid w:val="00494E20"/>
    <w:rsid w:val="004B6AE7"/>
    <w:rsid w:val="00550E55"/>
    <w:rsid w:val="005B0D06"/>
    <w:rsid w:val="005B27E8"/>
    <w:rsid w:val="006023ED"/>
    <w:rsid w:val="0061338A"/>
    <w:rsid w:val="006249E0"/>
    <w:rsid w:val="00666947"/>
    <w:rsid w:val="006A6E12"/>
    <w:rsid w:val="006C6186"/>
    <w:rsid w:val="0073458F"/>
    <w:rsid w:val="00744172"/>
    <w:rsid w:val="00783469"/>
    <w:rsid w:val="007C630B"/>
    <w:rsid w:val="007C7E4C"/>
    <w:rsid w:val="007D0E63"/>
    <w:rsid w:val="007F1737"/>
    <w:rsid w:val="008076F9"/>
    <w:rsid w:val="00880610"/>
    <w:rsid w:val="009257FA"/>
    <w:rsid w:val="00926380"/>
    <w:rsid w:val="00957EA0"/>
    <w:rsid w:val="0098744E"/>
    <w:rsid w:val="009F53F7"/>
    <w:rsid w:val="00A06C26"/>
    <w:rsid w:val="00A27547"/>
    <w:rsid w:val="00A37E21"/>
    <w:rsid w:val="00A6128F"/>
    <w:rsid w:val="00A65875"/>
    <w:rsid w:val="00A6629F"/>
    <w:rsid w:val="00A91920"/>
    <w:rsid w:val="00AF4966"/>
    <w:rsid w:val="00B53579"/>
    <w:rsid w:val="00B55EA3"/>
    <w:rsid w:val="00B72834"/>
    <w:rsid w:val="00B80A39"/>
    <w:rsid w:val="00BB2EDA"/>
    <w:rsid w:val="00BF0367"/>
    <w:rsid w:val="00BF2089"/>
    <w:rsid w:val="00C71372"/>
    <w:rsid w:val="00D10842"/>
    <w:rsid w:val="00D25259"/>
    <w:rsid w:val="00D64453"/>
    <w:rsid w:val="00D935D7"/>
    <w:rsid w:val="00DE41A9"/>
    <w:rsid w:val="00EA605A"/>
    <w:rsid w:val="00EC2B0F"/>
    <w:rsid w:val="00EC44AE"/>
    <w:rsid w:val="00F41150"/>
    <w:rsid w:val="00F50E47"/>
    <w:rsid w:val="00F62142"/>
    <w:rsid w:val="00F926F9"/>
    <w:rsid w:val="00FC4776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6854D80"/>
  <w15:chartTrackingRefBased/>
  <w15:docId w15:val="{A44BBB55-58A5-4ABD-9614-CD938FEF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F50E4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wartotabeli">
    <w:name w:val="Zawartość tabeli"/>
    <w:basedOn w:val="Normalny"/>
    <w:rsid w:val="00F50E47"/>
    <w:pPr>
      <w:suppressLineNumbers/>
    </w:pPr>
  </w:style>
  <w:style w:type="table" w:styleId="Tabela-Siatka">
    <w:name w:val="Table Grid"/>
    <w:basedOn w:val="Standardowy"/>
    <w:uiPriority w:val="59"/>
    <w:rsid w:val="007D0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9257FA"/>
    <w:pPr>
      <w:ind w:left="720"/>
      <w:contextualSpacing/>
    </w:pPr>
    <w:rPr>
      <w:szCs w:val="21"/>
    </w:rPr>
  </w:style>
  <w:style w:type="numbering" w:customStyle="1" w:styleId="Styl1">
    <w:name w:val="Styl1"/>
    <w:uiPriority w:val="99"/>
    <w:rsid w:val="006C6186"/>
    <w:pPr>
      <w:numPr>
        <w:numId w:val="7"/>
      </w:numPr>
    </w:pPr>
  </w:style>
  <w:style w:type="paragraph" w:customStyle="1" w:styleId="0Danetre">
    <w:name w:val="__0_Dane_treść"/>
    <w:basedOn w:val="Akapitzlist"/>
    <w:qFormat/>
    <w:rsid w:val="00F926F9"/>
    <w:pPr>
      <w:widowControl/>
      <w:suppressAutoHyphens w:val="0"/>
      <w:spacing w:after="90"/>
      <w:ind w:left="1134" w:firstLine="6"/>
    </w:pPr>
    <w:rPr>
      <w:rFonts w:eastAsia="Calibri" w:cs="Times New Roman"/>
      <w:szCs w:val="24"/>
      <w:lang w:eastAsia="en-US" w:bidi="ar-SA"/>
    </w:rPr>
  </w:style>
  <w:style w:type="paragraph" w:styleId="Tekstpodstawowy">
    <w:name w:val="Body Text"/>
    <w:basedOn w:val="Normalny"/>
    <w:link w:val="TekstpodstawowyZnak"/>
    <w:rsid w:val="00F926F9"/>
    <w:pPr>
      <w:widowControl/>
      <w:suppressAutoHyphens w:val="0"/>
      <w:spacing w:after="120"/>
    </w:pPr>
    <w:rPr>
      <w:rFonts w:eastAsia="Times New Roman" w:cs="Times New Roman"/>
      <w:szCs w:val="20"/>
      <w:lang w:eastAsia="pl-PL" w:bidi="ar-SA"/>
    </w:rPr>
  </w:style>
  <w:style w:type="character" w:customStyle="1" w:styleId="TekstpodstawowyZnak">
    <w:name w:val="Tekst podstawowy Znak"/>
    <w:basedOn w:val="Domylnaczcionkaakapitu"/>
    <w:link w:val="Tekstpodstawowy"/>
    <w:rsid w:val="00F926F9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0Algorytmpunkty">
    <w:name w:val="__0_Algorytm_punkty"/>
    <w:basedOn w:val="Normalny"/>
    <w:qFormat/>
    <w:rsid w:val="00F926F9"/>
    <w:pPr>
      <w:widowControl/>
      <w:numPr>
        <w:numId w:val="10"/>
      </w:numPr>
      <w:suppressAutoHyphens w:val="0"/>
      <w:spacing w:line="276" w:lineRule="auto"/>
    </w:pPr>
    <w:rPr>
      <w:rFonts w:eastAsia="Times New Roman" w:cs="Times New Roman"/>
      <w:bCs/>
      <w:iCs/>
      <w:lang w:eastAsia="pl-PL" w:bidi="ar-SA"/>
    </w:rPr>
  </w:style>
  <w:style w:type="paragraph" w:customStyle="1" w:styleId="0Algorytmpodpunkt">
    <w:name w:val="__0_Algorytm_podpunkt"/>
    <w:basedOn w:val="0Algorytmpunkty"/>
    <w:qFormat/>
    <w:rsid w:val="00F926F9"/>
    <w:pPr>
      <w:numPr>
        <w:ilvl w:val="1"/>
      </w:numPr>
    </w:pPr>
  </w:style>
  <w:style w:type="paragraph" w:customStyle="1" w:styleId="0Algorytmkroki">
    <w:name w:val="__0_Algorytm_kroki"/>
    <w:basedOn w:val="0Algorytmpunkty"/>
    <w:qFormat/>
    <w:rsid w:val="00F926F9"/>
  </w:style>
  <w:style w:type="paragraph" w:styleId="Tekstkomentarza">
    <w:name w:val="annotation text"/>
    <w:basedOn w:val="Normalny"/>
    <w:link w:val="TekstkomentarzaZnak"/>
    <w:uiPriority w:val="99"/>
    <w:rsid w:val="00F926F9"/>
    <w:pPr>
      <w:widowControl/>
      <w:suppressAutoHyphens w:val="0"/>
    </w:pPr>
    <w:rPr>
      <w:rFonts w:eastAsia="Times New Roman" w:cs="Times New Roman"/>
      <w:sz w:val="20"/>
      <w:szCs w:val="20"/>
      <w:lang w:eastAsia="pl-PL" w:bidi="ar-SA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F926F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94E20"/>
    <w:rPr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94E20"/>
    <w:pPr>
      <w:widowControl w:val="0"/>
      <w:suppressAutoHyphens/>
    </w:pPr>
    <w:rPr>
      <w:rFonts w:eastAsia="SimSun" w:cs="Mangal"/>
      <w:b/>
      <w:bCs/>
      <w:szCs w:val="18"/>
      <w:lang w:eastAsia="zh-CN" w:bidi="hi-IN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94E20"/>
    <w:rPr>
      <w:rFonts w:ascii="Times New Roman" w:eastAsia="SimSun" w:hAnsi="Times New Roman" w:cs="Mangal"/>
      <w:b/>
      <w:bCs/>
      <w:sz w:val="20"/>
      <w:szCs w:val="18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94E20"/>
    <w:rPr>
      <w:rFonts w:ascii="Segoe UI" w:hAnsi="Segoe UI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4E20"/>
    <w:rPr>
      <w:rFonts w:ascii="Segoe UI" w:eastAsia="SimSun" w:hAnsi="Segoe UI" w:cs="Mangal"/>
      <w:sz w:val="18"/>
      <w:szCs w:val="16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EC2B0F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EC2B0F"/>
    <w:rPr>
      <w:rFonts w:ascii="Times New Roman" w:eastAsia="SimSun" w:hAnsi="Times New Roman" w:cs="Mangal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EC2B0F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EC2B0F"/>
    <w:rPr>
      <w:rFonts w:ascii="Times New Roman" w:eastAsia="SimSun" w:hAnsi="Times New Roman" w:cs="Mangal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7E21"/>
    <w:rPr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7E21"/>
    <w:rPr>
      <w:rFonts w:ascii="Times New Roman" w:eastAsia="SimSun" w:hAnsi="Times New Roman" w:cs="Mangal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7E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4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0F860-AB66-486B-BB8A-3F349D0E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496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Kordas</dc:creator>
  <cp:keywords/>
  <dc:description/>
  <cp:lastModifiedBy>awyskwar</cp:lastModifiedBy>
  <cp:revision>4</cp:revision>
  <cp:lastPrinted>2017-05-14T08:55:00Z</cp:lastPrinted>
  <dcterms:created xsi:type="dcterms:W3CDTF">2017-05-14T08:31:00Z</dcterms:created>
  <dcterms:modified xsi:type="dcterms:W3CDTF">2017-05-14T08:56:00Z</dcterms:modified>
</cp:coreProperties>
</file>