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3F8DD" w14:textId="5F54CE86" w:rsidR="00EF22CC" w:rsidRDefault="00EF22CC" w:rsidP="00EF22CC">
      <w:pPr>
        <w:pStyle w:val="Tytu"/>
        <w:rPr>
          <w:lang w:val="en-US"/>
        </w:rPr>
      </w:pPr>
      <w:proofErr w:type="spellStart"/>
      <w:r>
        <w:rPr>
          <w:lang w:val="en-US"/>
        </w:rPr>
        <w:t>Specyfikacja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wymagań</w:t>
      </w:r>
      <w:proofErr w:type="spellEnd"/>
    </w:p>
    <w:p w14:paraId="5383D899" w14:textId="351A36AB" w:rsidR="007E0AAA" w:rsidRPr="007E0AAA" w:rsidRDefault="007E0AAA" w:rsidP="007E0AAA">
      <w:pPr>
        <w:pStyle w:val="Podtytu"/>
        <w:rPr>
          <w:lang w:val="en-US"/>
        </w:rPr>
      </w:pPr>
      <w:r>
        <w:rPr>
          <w:lang w:val="en-US"/>
        </w:rPr>
        <w:t>Software Requirements Specification</w:t>
      </w:r>
    </w:p>
    <w:p w14:paraId="0FE2F76B" w14:textId="77777777" w:rsidR="00EF22CC" w:rsidRPr="002414C6" w:rsidRDefault="00EF22CC" w:rsidP="00EF22CC">
      <w:pPr>
        <w:pStyle w:val="Nagwek1"/>
        <w:rPr>
          <w:lang w:val="en-US"/>
        </w:rPr>
      </w:pPr>
      <w:bookmarkStart w:id="0" w:name="_Toc52991313"/>
      <w:proofErr w:type="spellStart"/>
      <w:r w:rsidRPr="002414C6">
        <w:rPr>
          <w:lang w:val="en-US"/>
        </w:rPr>
        <w:t>Wersja</w:t>
      </w:r>
      <w:bookmarkEnd w:id="0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129"/>
        <w:gridCol w:w="1418"/>
        <w:gridCol w:w="2126"/>
        <w:gridCol w:w="5783"/>
      </w:tblGrid>
      <w:tr w:rsidR="00EF22CC" w14:paraId="5B6E71ED" w14:textId="77777777" w:rsidTr="004C58C8">
        <w:tc>
          <w:tcPr>
            <w:tcW w:w="1129" w:type="dxa"/>
          </w:tcPr>
          <w:p w14:paraId="113A8AC2" w14:textId="77777777" w:rsidR="00EF22CC" w:rsidRDefault="00EF22CC" w:rsidP="004C58C8">
            <w:r>
              <w:t>Wersja</w:t>
            </w:r>
          </w:p>
        </w:tc>
        <w:tc>
          <w:tcPr>
            <w:tcW w:w="1418" w:type="dxa"/>
          </w:tcPr>
          <w:p w14:paraId="0DE9E183" w14:textId="77777777" w:rsidR="00EF22CC" w:rsidRDefault="00EF22CC" w:rsidP="004C58C8">
            <w:r>
              <w:t>Data</w:t>
            </w:r>
          </w:p>
        </w:tc>
        <w:tc>
          <w:tcPr>
            <w:tcW w:w="2126" w:type="dxa"/>
          </w:tcPr>
          <w:p w14:paraId="607D186F" w14:textId="77777777" w:rsidR="00EF22CC" w:rsidRDefault="00EF22CC" w:rsidP="004C58C8">
            <w:r>
              <w:t>Autor</w:t>
            </w:r>
          </w:p>
        </w:tc>
        <w:tc>
          <w:tcPr>
            <w:tcW w:w="5783" w:type="dxa"/>
          </w:tcPr>
          <w:p w14:paraId="3A1F3CDB" w14:textId="77777777" w:rsidR="00EF22CC" w:rsidRDefault="00EF22CC" w:rsidP="004C58C8">
            <w:r>
              <w:t>Zakres zmian</w:t>
            </w:r>
          </w:p>
        </w:tc>
      </w:tr>
      <w:tr w:rsidR="00EF22CC" w14:paraId="0A7A5245" w14:textId="77777777" w:rsidTr="004C58C8">
        <w:tc>
          <w:tcPr>
            <w:tcW w:w="1129" w:type="dxa"/>
          </w:tcPr>
          <w:p w14:paraId="37157F2B" w14:textId="77777777" w:rsidR="00EF22CC" w:rsidRDefault="00EF22CC" w:rsidP="004C58C8">
            <w:r>
              <w:t>0.1.0</w:t>
            </w:r>
          </w:p>
        </w:tc>
        <w:tc>
          <w:tcPr>
            <w:tcW w:w="1418" w:type="dxa"/>
          </w:tcPr>
          <w:p w14:paraId="4EBC67F1" w14:textId="14B17B93" w:rsidR="00EF22CC" w:rsidRDefault="00EF22CC" w:rsidP="004C58C8">
            <w:r>
              <w:t>2020-10-07</w:t>
            </w:r>
          </w:p>
        </w:tc>
        <w:tc>
          <w:tcPr>
            <w:tcW w:w="2126" w:type="dxa"/>
          </w:tcPr>
          <w:p w14:paraId="2CEC61CB" w14:textId="77777777" w:rsidR="00EF22CC" w:rsidRDefault="00EF22CC" w:rsidP="004C58C8">
            <w:r>
              <w:t>Artur Karczmarczyk</w:t>
            </w:r>
          </w:p>
        </w:tc>
        <w:tc>
          <w:tcPr>
            <w:tcW w:w="5783" w:type="dxa"/>
          </w:tcPr>
          <w:p w14:paraId="0370690A" w14:textId="77777777" w:rsidR="00EF22CC" w:rsidRDefault="00EF22CC" w:rsidP="004C58C8">
            <w:r>
              <w:t>Inicjalizacja szablonu dokumentu</w:t>
            </w:r>
          </w:p>
        </w:tc>
      </w:tr>
    </w:tbl>
    <w:p w14:paraId="11B2C5EF" w14:textId="77777777" w:rsidR="00EF22CC" w:rsidRDefault="00EF22CC" w:rsidP="00EF22CC"/>
    <w:p w14:paraId="12602364" w14:textId="77777777" w:rsidR="00EF22CC" w:rsidRDefault="00EF22CC" w:rsidP="00EF22CC">
      <w:pPr>
        <w:pStyle w:val="Nagwek1"/>
      </w:pPr>
      <w:bookmarkStart w:id="1" w:name="_Toc52991314"/>
      <w:r>
        <w:t>Spis treści</w:t>
      </w:r>
      <w:bookmarkEnd w:id="1"/>
    </w:p>
    <w:p w14:paraId="30574E23" w14:textId="02DC3ECF" w:rsidR="00D242CC" w:rsidRDefault="00EF22CC">
      <w:pPr>
        <w:pStyle w:val="Spistreci1"/>
        <w:tabs>
          <w:tab w:val="right" w:leader="dot" w:pos="10456"/>
        </w:tabs>
        <w:rPr>
          <w:rFonts w:eastAsiaTheme="minorEastAsia"/>
          <w:noProof/>
          <w:lang w:eastAsia="pl-P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991313" w:history="1">
        <w:r w:rsidR="00D242CC" w:rsidRPr="00135C82">
          <w:rPr>
            <w:rStyle w:val="Hipercze"/>
            <w:noProof/>
          </w:rPr>
          <w:t>Wersja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_Toc52991313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1</w:t>
        </w:r>
        <w:r w:rsidR="00D242CC">
          <w:rPr>
            <w:noProof/>
            <w:webHidden/>
          </w:rPr>
          <w:fldChar w:fldCharType="end"/>
        </w:r>
      </w:hyperlink>
    </w:p>
    <w:p w14:paraId="205D5109" w14:textId="7653F00C" w:rsidR="00D242CC" w:rsidRDefault="006C23D2">
      <w:pPr>
        <w:pStyle w:val="Spistreci1"/>
        <w:tabs>
          <w:tab w:val="right" w:leader="dot" w:pos="10456"/>
        </w:tabs>
        <w:rPr>
          <w:rFonts w:eastAsiaTheme="minorEastAsia"/>
          <w:noProof/>
          <w:lang w:eastAsia="pl-PL"/>
        </w:rPr>
      </w:pPr>
      <w:hyperlink w:anchor="_Toc52991314" w:history="1">
        <w:r w:rsidR="00D242CC" w:rsidRPr="00135C82">
          <w:rPr>
            <w:rStyle w:val="Hipercze"/>
            <w:noProof/>
          </w:rPr>
          <w:t>Spis treści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_Toc52991314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1</w:t>
        </w:r>
        <w:r w:rsidR="00D242CC">
          <w:rPr>
            <w:noProof/>
            <w:webHidden/>
          </w:rPr>
          <w:fldChar w:fldCharType="end"/>
        </w:r>
      </w:hyperlink>
    </w:p>
    <w:p w14:paraId="36FA8237" w14:textId="0DA4C602" w:rsidR="00D242CC" w:rsidRDefault="006C23D2">
      <w:pPr>
        <w:pStyle w:val="Spistreci1"/>
        <w:tabs>
          <w:tab w:val="right" w:leader="dot" w:pos="10456"/>
        </w:tabs>
        <w:rPr>
          <w:rFonts w:eastAsiaTheme="minorEastAsia"/>
          <w:noProof/>
          <w:lang w:eastAsia="pl-PL"/>
        </w:rPr>
      </w:pPr>
      <w:hyperlink w:anchor="_Toc52991315" w:history="1">
        <w:r w:rsidR="00D242CC" w:rsidRPr="00135C82">
          <w:rPr>
            <w:rStyle w:val="Hipercze"/>
            <w:noProof/>
            <w:lang w:val="en-US"/>
          </w:rPr>
          <w:t>1. Wprowadzenie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_Toc52991315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2</w:t>
        </w:r>
        <w:r w:rsidR="00D242CC">
          <w:rPr>
            <w:noProof/>
            <w:webHidden/>
          </w:rPr>
          <w:fldChar w:fldCharType="end"/>
        </w:r>
      </w:hyperlink>
    </w:p>
    <w:p w14:paraId="43623772" w14:textId="52E6333B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16" w:history="1">
        <w:r w:rsidR="00D242CC" w:rsidRPr="00135C82">
          <w:rPr>
            <w:rStyle w:val="Hipercze"/>
            <w:noProof/>
          </w:rPr>
          <w:t>1.1 Cel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_Toc52991316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2</w:t>
        </w:r>
        <w:r w:rsidR="00D242CC">
          <w:rPr>
            <w:noProof/>
            <w:webHidden/>
          </w:rPr>
          <w:fldChar w:fldCharType="end"/>
        </w:r>
      </w:hyperlink>
    </w:p>
    <w:p w14:paraId="29F5E47C" w14:textId="479E65EF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17" w:history="1">
        <w:r w:rsidR="00D242CC" w:rsidRPr="00135C82">
          <w:rPr>
            <w:rStyle w:val="Hipercze"/>
            <w:noProof/>
            <w:lang w:val="en-US"/>
          </w:rPr>
          <w:t>1.2 Przyjęte konwencje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_Toc52991317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2</w:t>
        </w:r>
        <w:r w:rsidR="00D242CC">
          <w:rPr>
            <w:noProof/>
            <w:webHidden/>
          </w:rPr>
          <w:fldChar w:fldCharType="end"/>
        </w:r>
      </w:hyperlink>
    </w:p>
    <w:p w14:paraId="594B3B3E" w14:textId="2E03CECC" w:rsidR="00D242CC" w:rsidRDefault="006C23D2">
      <w:pPr>
        <w:pStyle w:val="Spistreci1"/>
        <w:tabs>
          <w:tab w:val="right" w:leader="dot" w:pos="10456"/>
        </w:tabs>
        <w:rPr>
          <w:rFonts w:eastAsiaTheme="minorEastAsia"/>
          <w:noProof/>
          <w:lang w:eastAsia="pl-PL"/>
        </w:rPr>
      </w:pPr>
      <w:hyperlink w:anchor="_Toc52991318" w:history="1">
        <w:r w:rsidR="00D242CC" w:rsidRPr="00135C82">
          <w:rPr>
            <w:rStyle w:val="Hipercze"/>
            <w:noProof/>
          </w:rPr>
          <w:t>1.3 Zakres projektu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_Toc52991318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2</w:t>
        </w:r>
        <w:r w:rsidR="00D242CC">
          <w:rPr>
            <w:noProof/>
            <w:webHidden/>
          </w:rPr>
          <w:fldChar w:fldCharType="end"/>
        </w:r>
      </w:hyperlink>
    </w:p>
    <w:p w14:paraId="362C9D54" w14:textId="22B6AD08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19" w:history="1">
        <w:r w:rsidR="00D242CC" w:rsidRPr="00135C82">
          <w:rPr>
            <w:rStyle w:val="Hipercze"/>
            <w:noProof/>
            <w:lang w:val="en-US"/>
          </w:rPr>
          <w:t>1.4 Odwołania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_Toc52991319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2</w:t>
        </w:r>
        <w:r w:rsidR="00D242CC">
          <w:rPr>
            <w:noProof/>
            <w:webHidden/>
          </w:rPr>
          <w:fldChar w:fldCharType="end"/>
        </w:r>
      </w:hyperlink>
    </w:p>
    <w:p w14:paraId="689C7741" w14:textId="3B159257" w:rsidR="00D242CC" w:rsidRDefault="006C23D2">
      <w:pPr>
        <w:pStyle w:val="Spistreci1"/>
        <w:tabs>
          <w:tab w:val="right" w:leader="dot" w:pos="10456"/>
        </w:tabs>
        <w:rPr>
          <w:rFonts w:eastAsiaTheme="minorEastAsia"/>
          <w:noProof/>
          <w:lang w:eastAsia="pl-PL"/>
        </w:rPr>
      </w:pPr>
      <w:hyperlink w:anchor="_Toc52991320" w:history="1">
        <w:r w:rsidR="00D242CC" w:rsidRPr="00135C82">
          <w:rPr>
            <w:rStyle w:val="Hipercze"/>
            <w:noProof/>
          </w:rPr>
          <w:t>2. Opis ogólny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_Toc52991320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2</w:t>
        </w:r>
        <w:r w:rsidR="00D242CC">
          <w:rPr>
            <w:noProof/>
            <w:webHidden/>
          </w:rPr>
          <w:fldChar w:fldCharType="end"/>
        </w:r>
      </w:hyperlink>
    </w:p>
    <w:p w14:paraId="5597ED5A" w14:textId="36738FA2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21" w:history="1">
        <w:r w:rsidR="00D242CC" w:rsidRPr="00135C82">
          <w:rPr>
            <w:rStyle w:val="Hipercze"/>
            <w:noProof/>
          </w:rPr>
          <w:t>2.1 Perspektywa produktu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_Toc52991321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2</w:t>
        </w:r>
        <w:r w:rsidR="00D242CC">
          <w:rPr>
            <w:noProof/>
            <w:webHidden/>
          </w:rPr>
          <w:fldChar w:fldCharType="end"/>
        </w:r>
      </w:hyperlink>
    </w:p>
    <w:p w14:paraId="40796F63" w14:textId="0E7193FB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22" w:history="1">
        <w:r w:rsidR="00D242CC" w:rsidRPr="00135C82">
          <w:rPr>
            <w:rStyle w:val="Hipercze"/>
            <w:noProof/>
          </w:rPr>
          <w:t>2.2 Klasy i charakterystyki użytkowników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_Toc52991322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2</w:t>
        </w:r>
        <w:r w:rsidR="00D242CC">
          <w:rPr>
            <w:noProof/>
            <w:webHidden/>
          </w:rPr>
          <w:fldChar w:fldCharType="end"/>
        </w:r>
      </w:hyperlink>
    </w:p>
    <w:p w14:paraId="0DB2ECB4" w14:textId="48019D61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23" w:history="1">
        <w:r w:rsidR="00D242CC" w:rsidRPr="00135C82">
          <w:rPr>
            <w:rStyle w:val="Hipercze"/>
            <w:noProof/>
          </w:rPr>
          <w:t>2.3 Środowisko działania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_Toc52991323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3</w:t>
        </w:r>
        <w:r w:rsidR="00D242CC">
          <w:rPr>
            <w:noProof/>
            <w:webHidden/>
          </w:rPr>
          <w:fldChar w:fldCharType="end"/>
        </w:r>
      </w:hyperlink>
    </w:p>
    <w:p w14:paraId="242F70A9" w14:textId="2050F211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24" w:history="1">
        <w:r w:rsidR="00D242CC" w:rsidRPr="00135C82">
          <w:rPr>
            <w:rStyle w:val="Hipercze"/>
            <w:noProof/>
          </w:rPr>
          <w:t>2.4 Ograniczenia projektowe i wykonawcze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_Toc52991324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3</w:t>
        </w:r>
        <w:r w:rsidR="00D242CC">
          <w:rPr>
            <w:noProof/>
            <w:webHidden/>
          </w:rPr>
          <w:fldChar w:fldCharType="end"/>
        </w:r>
      </w:hyperlink>
    </w:p>
    <w:p w14:paraId="4B01D0DF" w14:textId="1C7DD34A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25" w:history="1">
        <w:r w:rsidR="00D242CC" w:rsidRPr="00135C82">
          <w:rPr>
            <w:rStyle w:val="Hipercze"/>
            <w:noProof/>
          </w:rPr>
          <w:t>2.5 Założenia i zależności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_Toc52991325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3</w:t>
        </w:r>
        <w:r w:rsidR="00D242CC">
          <w:rPr>
            <w:noProof/>
            <w:webHidden/>
          </w:rPr>
          <w:fldChar w:fldCharType="end"/>
        </w:r>
      </w:hyperlink>
    </w:p>
    <w:p w14:paraId="1FB6CDCF" w14:textId="6CF85970" w:rsidR="00D242CC" w:rsidRDefault="006C23D2">
      <w:pPr>
        <w:pStyle w:val="Spistreci1"/>
        <w:tabs>
          <w:tab w:val="right" w:leader="dot" w:pos="10456"/>
        </w:tabs>
        <w:rPr>
          <w:rFonts w:eastAsiaTheme="minorEastAsia"/>
          <w:noProof/>
          <w:lang w:eastAsia="pl-PL"/>
        </w:rPr>
      </w:pPr>
      <w:hyperlink w:anchor="_Toc52991326" w:history="1">
        <w:r w:rsidR="00D242CC" w:rsidRPr="00135C82">
          <w:rPr>
            <w:rStyle w:val="Hipercze"/>
            <w:noProof/>
            <w:lang w:val="en-US"/>
          </w:rPr>
          <w:t>3. Funkcjonalności systemu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_Toc52991326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3</w:t>
        </w:r>
        <w:r w:rsidR="00D242CC">
          <w:rPr>
            <w:noProof/>
            <w:webHidden/>
          </w:rPr>
          <w:fldChar w:fldCharType="end"/>
        </w:r>
      </w:hyperlink>
    </w:p>
    <w:p w14:paraId="43024D06" w14:textId="706DDF05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27" w:history="1">
        <w:r w:rsidR="00D242CC" w:rsidRPr="00135C82">
          <w:rPr>
            <w:rStyle w:val="Hipercze"/>
            <w:noProof/>
          </w:rPr>
          <w:t>3.x Funkcjonalność XYZ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_Toc52991327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3</w:t>
        </w:r>
        <w:r w:rsidR="00D242CC">
          <w:rPr>
            <w:noProof/>
            <w:webHidden/>
          </w:rPr>
          <w:fldChar w:fldCharType="end"/>
        </w:r>
      </w:hyperlink>
    </w:p>
    <w:p w14:paraId="4A51BC51" w14:textId="0C77C908" w:rsidR="00D242CC" w:rsidRDefault="006C23D2">
      <w:pPr>
        <w:pStyle w:val="Spistreci3"/>
        <w:tabs>
          <w:tab w:val="right" w:leader="dot" w:pos="10456"/>
        </w:tabs>
        <w:rPr>
          <w:noProof/>
        </w:rPr>
      </w:pPr>
      <w:hyperlink w:anchor="_Toc52991328" w:history="1">
        <w:r w:rsidR="00D242CC" w:rsidRPr="00135C82">
          <w:rPr>
            <w:rStyle w:val="Hipercze"/>
            <w:noProof/>
          </w:rPr>
          <w:t>3.x.1 Opis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_Toc52991328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3</w:t>
        </w:r>
        <w:r w:rsidR="00D242CC">
          <w:rPr>
            <w:noProof/>
            <w:webHidden/>
          </w:rPr>
          <w:fldChar w:fldCharType="end"/>
        </w:r>
      </w:hyperlink>
    </w:p>
    <w:p w14:paraId="3CB240CC" w14:textId="7C2A200B" w:rsidR="00D242CC" w:rsidRDefault="006C23D2">
      <w:pPr>
        <w:pStyle w:val="Spistreci3"/>
        <w:tabs>
          <w:tab w:val="right" w:leader="dot" w:pos="10456"/>
        </w:tabs>
        <w:rPr>
          <w:noProof/>
        </w:rPr>
      </w:pPr>
      <w:hyperlink w:anchor="_Toc52991329" w:history="1">
        <w:r w:rsidR="00D242CC" w:rsidRPr="00135C82">
          <w:rPr>
            <w:rStyle w:val="Hipercze"/>
            <w:noProof/>
          </w:rPr>
          <w:t>3.x.2 Wymagania funkcjonalne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_Toc52991329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3</w:t>
        </w:r>
        <w:r w:rsidR="00D242CC">
          <w:rPr>
            <w:noProof/>
            <w:webHidden/>
          </w:rPr>
          <w:fldChar w:fldCharType="end"/>
        </w:r>
      </w:hyperlink>
    </w:p>
    <w:p w14:paraId="1D6CB5FE" w14:textId="27FFAB6B" w:rsidR="00D242CC" w:rsidRDefault="006C23D2">
      <w:pPr>
        <w:pStyle w:val="Spistreci1"/>
        <w:tabs>
          <w:tab w:val="right" w:leader="dot" w:pos="10456"/>
        </w:tabs>
        <w:rPr>
          <w:rFonts w:eastAsiaTheme="minorEastAsia"/>
          <w:noProof/>
          <w:lang w:eastAsia="pl-PL"/>
        </w:rPr>
      </w:pPr>
      <w:hyperlink w:anchor="_Toc52991330" w:history="1">
        <w:r w:rsidR="00D242CC" w:rsidRPr="00135C82">
          <w:rPr>
            <w:rStyle w:val="Hipercze"/>
            <w:noProof/>
          </w:rPr>
          <w:t>4. Wymagania dotyczące danych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_Toc52991330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3</w:t>
        </w:r>
        <w:r w:rsidR="00D242CC">
          <w:rPr>
            <w:noProof/>
            <w:webHidden/>
          </w:rPr>
          <w:fldChar w:fldCharType="end"/>
        </w:r>
      </w:hyperlink>
    </w:p>
    <w:p w14:paraId="6E8E899E" w14:textId="4AA6FD93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31" w:history="1">
        <w:r w:rsidR="00D242CC" w:rsidRPr="00135C82">
          <w:rPr>
            <w:rStyle w:val="Hipercze"/>
            <w:noProof/>
          </w:rPr>
          <w:t>4.1 Logiczny model danych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_Toc52991331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3</w:t>
        </w:r>
        <w:r w:rsidR="00D242CC">
          <w:rPr>
            <w:noProof/>
            <w:webHidden/>
          </w:rPr>
          <w:fldChar w:fldCharType="end"/>
        </w:r>
      </w:hyperlink>
    </w:p>
    <w:p w14:paraId="6D426303" w14:textId="2734D378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32" w:history="1">
        <w:r w:rsidR="00D242CC" w:rsidRPr="00135C82">
          <w:rPr>
            <w:rStyle w:val="Hipercze"/>
            <w:noProof/>
          </w:rPr>
          <w:t>4.2 Raporty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_Toc52991332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3</w:t>
        </w:r>
        <w:r w:rsidR="00D242CC">
          <w:rPr>
            <w:noProof/>
            <w:webHidden/>
          </w:rPr>
          <w:fldChar w:fldCharType="end"/>
        </w:r>
      </w:hyperlink>
    </w:p>
    <w:p w14:paraId="26DD6A98" w14:textId="04C7AD40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33" w:history="1">
        <w:r w:rsidR="00D242CC" w:rsidRPr="00135C82">
          <w:rPr>
            <w:rStyle w:val="Hipercze"/>
            <w:noProof/>
          </w:rPr>
          <w:t>4.3 Pozyskiwanie, integralność przechowywanie I usuwanie danych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_Toc52991333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4</w:t>
        </w:r>
        <w:r w:rsidR="00D242CC">
          <w:rPr>
            <w:noProof/>
            <w:webHidden/>
          </w:rPr>
          <w:fldChar w:fldCharType="end"/>
        </w:r>
      </w:hyperlink>
    </w:p>
    <w:p w14:paraId="174F107A" w14:textId="7DCCEBC5" w:rsidR="00D242CC" w:rsidRDefault="006C23D2">
      <w:pPr>
        <w:pStyle w:val="Spistreci1"/>
        <w:tabs>
          <w:tab w:val="right" w:leader="dot" w:pos="10456"/>
        </w:tabs>
        <w:rPr>
          <w:rFonts w:eastAsiaTheme="minorEastAsia"/>
          <w:noProof/>
          <w:lang w:eastAsia="pl-PL"/>
        </w:rPr>
      </w:pPr>
      <w:hyperlink w:anchor="_Toc52991334" w:history="1">
        <w:r w:rsidR="00D242CC" w:rsidRPr="00135C82">
          <w:rPr>
            <w:rStyle w:val="Hipercze"/>
            <w:noProof/>
          </w:rPr>
          <w:t>5. Wymagania dotyczące interfejsu zewnętrznego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_Toc52991334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4</w:t>
        </w:r>
        <w:r w:rsidR="00D242CC">
          <w:rPr>
            <w:noProof/>
            <w:webHidden/>
          </w:rPr>
          <w:fldChar w:fldCharType="end"/>
        </w:r>
      </w:hyperlink>
    </w:p>
    <w:p w14:paraId="4F37E831" w14:textId="50C7DFA4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35" w:history="1">
        <w:r w:rsidR="00D242CC" w:rsidRPr="00135C82">
          <w:rPr>
            <w:rStyle w:val="Hipercze"/>
            <w:noProof/>
          </w:rPr>
          <w:t>5.1 Interfejsy użytkownika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_Toc52991335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4</w:t>
        </w:r>
        <w:r w:rsidR="00D242CC">
          <w:rPr>
            <w:noProof/>
            <w:webHidden/>
          </w:rPr>
          <w:fldChar w:fldCharType="end"/>
        </w:r>
      </w:hyperlink>
    </w:p>
    <w:p w14:paraId="2ED391C5" w14:textId="3060FAEB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36" w:history="1">
        <w:r w:rsidR="00D242CC" w:rsidRPr="00135C82">
          <w:rPr>
            <w:rStyle w:val="Hipercze"/>
            <w:noProof/>
          </w:rPr>
          <w:t>5.2 Interfejsy programowe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_Toc52991336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4</w:t>
        </w:r>
        <w:r w:rsidR="00D242CC">
          <w:rPr>
            <w:noProof/>
            <w:webHidden/>
          </w:rPr>
          <w:fldChar w:fldCharType="end"/>
        </w:r>
      </w:hyperlink>
    </w:p>
    <w:p w14:paraId="058BF09C" w14:textId="4BE7314C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37" w:history="1">
        <w:r w:rsidR="00D242CC" w:rsidRPr="00135C82">
          <w:rPr>
            <w:rStyle w:val="Hipercze"/>
            <w:noProof/>
          </w:rPr>
          <w:t>5.3 Interfejsy sprzętowe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_Toc52991337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4</w:t>
        </w:r>
        <w:r w:rsidR="00D242CC">
          <w:rPr>
            <w:noProof/>
            <w:webHidden/>
          </w:rPr>
          <w:fldChar w:fldCharType="end"/>
        </w:r>
      </w:hyperlink>
    </w:p>
    <w:p w14:paraId="649A536E" w14:textId="3F8EEC2A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38" w:history="1">
        <w:r w:rsidR="00D242CC" w:rsidRPr="00135C82">
          <w:rPr>
            <w:rStyle w:val="Hipercze"/>
            <w:noProof/>
            <w:lang w:val="en-US"/>
          </w:rPr>
          <w:t>5.4 Interfejsy komunikacyjne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_Toc52991338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4</w:t>
        </w:r>
        <w:r w:rsidR="00D242CC">
          <w:rPr>
            <w:noProof/>
            <w:webHidden/>
          </w:rPr>
          <w:fldChar w:fldCharType="end"/>
        </w:r>
      </w:hyperlink>
    </w:p>
    <w:p w14:paraId="0F7F9D19" w14:textId="774AD557" w:rsidR="00D242CC" w:rsidRDefault="006C23D2">
      <w:pPr>
        <w:pStyle w:val="Spistreci1"/>
        <w:tabs>
          <w:tab w:val="right" w:leader="dot" w:pos="10456"/>
        </w:tabs>
        <w:rPr>
          <w:rFonts w:eastAsiaTheme="minorEastAsia"/>
          <w:noProof/>
          <w:lang w:eastAsia="pl-PL"/>
        </w:rPr>
      </w:pPr>
      <w:hyperlink w:anchor="_Toc52991339" w:history="1">
        <w:r w:rsidR="00D242CC" w:rsidRPr="00135C82">
          <w:rPr>
            <w:rStyle w:val="Hipercze"/>
            <w:noProof/>
          </w:rPr>
          <w:t>6. Cechy jakości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_Toc52991339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5</w:t>
        </w:r>
        <w:r w:rsidR="00D242CC">
          <w:rPr>
            <w:noProof/>
            <w:webHidden/>
          </w:rPr>
          <w:fldChar w:fldCharType="end"/>
        </w:r>
      </w:hyperlink>
    </w:p>
    <w:p w14:paraId="2DBA7E68" w14:textId="17792E1B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40" w:history="1">
        <w:r w:rsidR="00D242CC" w:rsidRPr="00135C82">
          <w:rPr>
            <w:rStyle w:val="Hipercze"/>
            <w:noProof/>
          </w:rPr>
          <w:t>6.1 Użyteczność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_Toc52991340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5</w:t>
        </w:r>
        <w:r w:rsidR="00D242CC">
          <w:rPr>
            <w:noProof/>
            <w:webHidden/>
          </w:rPr>
          <w:fldChar w:fldCharType="end"/>
        </w:r>
      </w:hyperlink>
    </w:p>
    <w:p w14:paraId="669029B4" w14:textId="7C337287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41" w:history="1">
        <w:r w:rsidR="00D242CC" w:rsidRPr="00135C82">
          <w:rPr>
            <w:rStyle w:val="Hipercze"/>
            <w:noProof/>
          </w:rPr>
          <w:t>6.2 Wydajność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_Toc52991341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5</w:t>
        </w:r>
        <w:r w:rsidR="00D242CC">
          <w:rPr>
            <w:noProof/>
            <w:webHidden/>
          </w:rPr>
          <w:fldChar w:fldCharType="end"/>
        </w:r>
      </w:hyperlink>
    </w:p>
    <w:p w14:paraId="439CDAFF" w14:textId="6E857675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42" w:history="1">
        <w:r w:rsidR="00D242CC" w:rsidRPr="00135C82">
          <w:rPr>
            <w:rStyle w:val="Hipercze"/>
            <w:noProof/>
          </w:rPr>
          <w:t>6.3 Zabezpieczenia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_Toc52991342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5</w:t>
        </w:r>
        <w:r w:rsidR="00D242CC">
          <w:rPr>
            <w:noProof/>
            <w:webHidden/>
          </w:rPr>
          <w:fldChar w:fldCharType="end"/>
        </w:r>
      </w:hyperlink>
    </w:p>
    <w:p w14:paraId="738A4518" w14:textId="02400116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43" w:history="1">
        <w:r w:rsidR="00D242CC" w:rsidRPr="00135C82">
          <w:rPr>
            <w:rStyle w:val="Hipercze"/>
            <w:noProof/>
          </w:rPr>
          <w:t>6.4 Bezpieczeństwo użytkowania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_Toc52991343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5</w:t>
        </w:r>
        <w:r w:rsidR="00D242CC">
          <w:rPr>
            <w:noProof/>
            <w:webHidden/>
          </w:rPr>
          <w:fldChar w:fldCharType="end"/>
        </w:r>
      </w:hyperlink>
    </w:p>
    <w:p w14:paraId="1A89AF78" w14:textId="1CA1AADD" w:rsidR="00D242CC" w:rsidRDefault="006C23D2">
      <w:pPr>
        <w:pStyle w:val="Spistreci2"/>
        <w:tabs>
          <w:tab w:val="right" w:leader="dot" w:pos="10456"/>
        </w:tabs>
        <w:rPr>
          <w:noProof/>
        </w:rPr>
      </w:pPr>
      <w:hyperlink w:anchor="_Toc52991344" w:history="1">
        <w:r w:rsidR="00D242CC" w:rsidRPr="00135C82">
          <w:rPr>
            <w:rStyle w:val="Hipercze"/>
            <w:noProof/>
          </w:rPr>
          <w:t>6.x Inne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_Toc52991344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5</w:t>
        </w:r>
        <w:r w:rsidR="00D242CC">
          <w:rPr>
            <w:noProof/>
            <w:webHidden/>
          </w:rPr>
          <w:fldChar w:fldCharType="end"/>
        </w:r>
      </w:hyperlink>
    </w:p>
    <w:p w14:paraId="2F1D4AEA" w14:textId="56CD5759" w:rsidR="00D242CC" w:rsidRDefault="006C23D2">
      <w:pPr>
        <w:pStyle w:val="Spistreci1"/>
        <w:tabs>
          <w:tab w:val="right" w:leader="dot" w:pos="10456"/>
        </w:tabs>
        <w:rPr>
          <w:rFonts w:eastAsiaTheme="minorEastAsia"/>
          <w:noProof/>
          <w:lang w:eastAsia="pl-PL"/>
        </w:rPr>
      </w:pPr>
      <w:hyperlink w:anchor="_Toc52991345" w:history="1">
        <w:r w:rsidR="00D242CC" w:rsidRPr="00135C82">
          <w:rPr>
            <w:rStyle w:val="Hipercze"/>
            <w:noProof/>
          </w:rPr>
          <w:t>7. Wymagania internacjonalizacji i lokalizacji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_Toc52991345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5</w:t>
        </w:r>
        <w:r w:rsidR="00D242CC">
          <w:rPr>
            <w:noProof/>
            <w:webHidden/>
          </w:rPr>
          <w:fldChar w:fldCharType="end"/>
        </w:r>
      </w:hyperlink>
    </w:p>
    <w:p w14:paraId="11CFAEF4" w14:textId="12720BCF" w:rsidR="00D242CC" w:rsidRDefault="006C23D2">
      <w:pPr>
        <w:pStyle w:val="Spistreci1"/>
        <w:tabs>
          <w:tab w:val="right" w:leader="dot" w:pos="10456"/>
        </w:tabs>
        <w:rPr>
          <w:rFonts w:eastAsiaTheme="minorEastAsia"/>
          <w:noProof/>
          <w:lang w:eastAsia="pl-PL"/>
        </w:rPr>
      </w:pPr>
      <w:hyperlink w:anchor="_Toc52991346" w:history="1">
        <w:r w:rsidR="00D242CC" w:rsidRPr="00135C82">
          <w:rPr>
            <w:rStyle w:val="Hipercze"/>
            <w:noProof/>
          </w:rPr>
          <w:t>8. Inne wymagania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_Toc52991346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5</w:t>
        </w:r>
        <w:r w:rsidR="00D242CC">
          <w:rPr>
            <w:noProof/>
            <w:webHidden/>
          </w:rPr>
          <w:fldChar w:fldCharType="end"/>
        </w:r>
      </w:hyperlink>
    </w:p>
    <w:p w14:paraId="6777861A" w14:textId="384A0B5F" w:rsidR="00D242CC" w:rsidRDefault="006C23D2">
      <w:pPr>
        <w:pStyle w:val="Spistreci1"/>
        <w:tabs>
          <w:tab w:val="right" w:leader="dot" w:pos="10456"/>
        </w:tabs>
        <w:rPr>
          <w:rFonts w:eastAsiaTheme="minorEastAsia"/>
          <w:noProof/>
          <w:lang w:eastAsia="pl-PL"/>
        </w:rPr>
      </w:pPr>
      <w:hyperlink w:anchor="_Toc52991347" w:history="1">
        <w:r w:rsidR="00D242CC" w:rsidRPr="00135C82">
          <w:rPr>
            <w:rStyle w:val="Hipercze"/>
            <w:noProof/>
          </w:rPr>
          <w:t>Suplement A: Słownictwo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_Toc52991347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5</w:t>
        </w:r>
        <w:r w:rsidR="00D242CC">
          <w:rPr>
            <w:noProof/>
            <w:webHidden/>
          </w:rPr>
          <w:fldChar w:fldCharType="end"/>
        </w:r>
      </w:hyperlink>
    </w:p>
    <w:p w14:paraId="6F608DE0" w14:textId="2C04FB67" w:rsidR="00D242CC" w:rsidRDefault="006C23D2">
      <w:pPr>
        <w:pStyle w:val="Spistreci1"/>
        <w:tabs>
          <w:tab w:val="right" w:leader="dot" w:pos="10456"/>
        </w:tabs>
        <w:rPr>
          <w:rFonts w:eastAsiaTheme="minorEastAsia"/>
          <w:noProof/>
          <w:lang w:eastAsia="pl-PL"/>
        </w:rPr>
      </w:pPr>
      <w:hyperlink w:anchor="_Toc52991348" w:history="1">
        <w:r w:rsidR="00D242CC" w:rsidRPr="00135C82">
          <w:rPr>
            <w:rStyle w:val="Hipercze"/>
            <w:noProof/>
            <w:lang w:val="en-US"/>
          </w:rPr>
          <w:t>Suplement B: Modele analityczne</w:t>
        </w:r>
        <w:r w:rsidR="00D242CC">
          <w:rPr>
            <w:noProof/>
            <w:webHidden/>
          </w:rPr>
          <w:tab/>
        </w:r>
        <w:r w:rsidR="00D242CC">
          <w:rPr>
            <w:noProof/>
            <w:webHidden/>
          </w:rPr>
          <w:fldChar w:fldCharType="begin"/>
        </w:r>
        <w:r w:rsidR="00D242CC">
          <w:rPr>
            <w:noProof/>
            <w:webHidden/>
          </w:rPr>
          <w:instrText xml:space="preserve"> PAGEREF _Toc52991348 \h </w:instrText>
        </w:r>
        <w:r w:rsidR="00D242CC">
          <w:rPr>
            <w:noProof/>
            <w:webHidden/>
          </w:rPr>
        </w:r>
        <w:r w:rsidR="00D242CC">
          <w:rPr>
            <w:noProof/>
            <w:webHidden/>
          </w:rPr>
          <w:fldChar w:fldCharType="separate"/>
        </w:r>
        <w:r w:rsidR="00D242CC">
          <w:rPr>
            <w:noProof/>
            <w:webHidden/>
          </w:rPr>
          <w:t>5</w:t>
        </w:r>
        <w:r w:rsidR="00D242CC">
          <w:rPr>
            <w:noProof/>
            <w:webHidden/>
          </w:rPr>
          <w:fldChar w:fldCharType="end"/>
        </w:r>
      </w:hyperlink>
    </w:p>
    <w:p w14:paraId="162165EE" w14:textId="662FC2EF" w:rsidR="00EF22CC" w:rsidRDefault="00EF22CC" w:rsidP="00EF22CC">
      <w:pPr>
        <w:rPr>
          <w:lang w:val="en-US"/>
        </w:rPr>
      </w:pPr>
      <w:r>
        <w:fldChar w:fldCharType="end"/>
      </w:r>
    </w:p>
    <w:p w14:paraId="0CA0F21D" w14:textId="401F4E8F" w:rsidR="00EF22CC" w:rsidRPr="002414C6" w:rsidRDefault="00EF22CC" w:rsidP="00EF22CC">
      <w:pPr>
        <w:pStyle w:val="Nagwek1"/>
      </w:pPr>
      <w:bookmarkStart w:id="2" w:name="_Toc52991315"/>
      <w:r w:rsidRPr="002414C6">
        <w:t>1. Wprowadzenie</w:t>
      </w:r>
      <w:bookmarkEnd w:id="2"/>
    </w:p>
    <w:p w14:paraId="402EA8E8" w14:textId="2F433361" w:rsidR="002414C6" w:rsidRPr="00EF22CC" w:rsidRDefault="00EF22CC" w:rsidP="00EF22CC">
      <w:r w:rsidRPr="00EF22CC">
        <w:t xml:space="preserve">We wprowadzeniu </w:t>
      </w:r>
      <w:r>
        <w:t xml:space="preserve">znajduje się </w:t>
      </w:r>
      <w:r w:rsidRPr="00EF22CC">
        <w:t xml:space="preserve">przegląd, który ma pomóc czytelnikowi zrozumieć, jak zorganizowany jest </w:t>
      </w:r>
      <w:r>
        <w:t xml:space="preserve">ten dokument i </w:t>
      </w:r>
      <w:r w:rsidRPr="00EF22CC">
        <w:t>jak z niego korzystać.</w:t>
      </w:r>
    </w:p>
    <w:p w14:paraId="3784BDB9" w14:textId="2310D6D6" w:rsidR="00EF22CC" w:rsidRPr="00EF22CC" w:rsidRDefault="00EF22CC" w:rsidP="00EF22CC">
      <w:pPr>
        <w:pStyle w:val="Nagwek2"/>
      </w:pPr>
      <w:bookmarkStart w:id="3" w:name="_Toc52991316"/>
      <w:r w:rsidRPr="00EF22CC">
        <w:t>1.1 Cel</w:t>
      </w:r>
      <w:bookmarkEnd w:id="3"/>
    </w:p>
    <w:p w14:paraId="57F67492" w14:textId="77777777" w:rsidR="00EF22CC" w:rsidRDefault="00EF22CC" w:rsidP="00EF22CC">
      <w:r w:rsidRPr="00EF22CC">
        <w:t xml:space="preserve">Zidentyfikuj produkt lub aplikację, których wymagania są określone w tym dokumencie, w tym numer wersji lub wydania. </w:t>
      </w:r>
    </w:p>
    <w:p w14:paraId="31F1485B" w14:textId="77777777" w:rsidR="00EF22CC" w:rsidRDefault="00EF22CC" w:rsidP="00EF22CC">
      <w:r w:rsidRPr="00EF22CC">
        <w:t xml:space="preserve">Jeśli ten SRS dotyczy tylko części złożonego systemu, zidentyfikuj tę część lub podsystem. </w:t>
      </w:r>
    </w:p>
    <w:p w14:paraId="1925C11C" w14:textId="4016DBEB" w:rsidR="00EF22CC" w:rsidRDefault="00EF22CC" w:rsidP="00EF22CC">
      <w:r w:rsidRPr="00EF22CC">
        <w:t xml:space="preserve">Opisz </w:t>
      </w:r>
      <w:r>
        <w:t>odbiorców</w:t>
      </w:r>
      <w:r w:rsidRPr="00EF22CC">
        <w:t xml:space="preserve">, dla których </w:t>
      </w:r>
      <w:r>
        <w:t xml:space="preserve">ten </w:t>
      </w:r>
      <w:r w:rsidRPr="00EF22CC">
        <w:t>dokument jest przeznaczony</w:t>
      </w:r>
      <w:r>
        <w:t xml:space="preserve"> (</w:t>
      </w:r>
      <w:r w:rsidRPr="00EF22CC">
        <w:t xml:space="preserve">programiści, kierownicy projektów, </w:t>
      </w:r>
      <w:r>
        <w:t>marketing</w:t>
      </w:r>
      <w:r w:rsidRPr="00EF22CC">
        <w:t>, użytkownicy, testerzy</w:t>
      </w:r>
      <w:r>
        <w:t>, dział wdrożeń itp.)</w:t>
      </w:r>
    </w:p>
    <w:p w14:paraId="47FF8B61" w14:textId="21D6E068" w:rsidR="002414C6" w:rsidRPr="00EF22CC" w:rsidRDefault="002414C6" w:rsidP="00EF22CC">
      <w:r>
        <w:t>Dostarczenie wspólnego zrozumienia wymagań funkcjonalnych i niefunkcjonalnych systemu IWP dla wszystkich interesariuszy.</w:t>
      </w:r>
    </w:p>
    <w:p w14:paraId="586E18D3" w14:textId="4A27E7D4" w:rsidR="00EF22CC" w:rsidRPr="002414C6" w:rsidRDefault="00EF22CC" w:rsidP="00EF22CC">
      <w:pPr>
        <w:pStyle w:val="Nagwek2"/>
      </w:pPr>
      <w:bookmarkStart w:id="4" w:name="_Toc52991317"/>
      <w:r w:rsidRPr="002414C6">
        <w:t>1.2 Przyjęte konwencje</w:t>
      </w:r>
      <w:bookmarkEnd w:id="4"/>
    </w:p>
    <w:p w14:paraId="356D9ED9" w14:textId="4B6BB638" w:rsidR="00EF22CC" w:rsidRDefault="00EF22CC" w:rsidP="00EF22CC">
      <w:r w:rsidRPr="00EF22CC">
        <w:t>Opisz tu przyjęte standardy I konwencje, znaczenie formatowania.</w:t>
      </w:r>
    </w:p>
    <w:p w14:paraId="7E3A6446" w14:textId="77777777" w:rsidR="002414C6" w:rsidRPr="00EF22CC" w:rsidRDefault="002414C6" w:rsidP="00EF22CC"/>
    <w:p w14:paraId="4973B4DC" w14:textId="3F2E983A" w:rsidR="00EF22CC" w:rsidRPr="00EF22CC" w:rsidRDefault="00EF22CC" w:rsidP="00EF22CC">
      <w:pPr>
        <w:pStyle w:val="Nagwek1"/>
      </w:pPr>
      <w:bookmarkStart w:id="5" w:name="_Toc52991318"/>
      <w:r w:rsidRPr="00EF22CC">
        <w:t>1.3 Zakres projektu</w:t>
      </w:r>
      <w:bookmarkEnd w:id="5"/>
    </w:p>
    <w:p w14:paraId="3B7C2676" w14:textId="77777777" w:rsidR="00EF22CC" w:rsidRDefault="00EF22CC" w:rsidP="00EF22CC">
      <w:r w:rsidRPr="00EF22CC">
        <w:t xml:space="preserve">Podaj krótki opis </w:t>
      </w:r>
      <w:r>
        <w:t>planowanego</w:t>
      </w:r>
      <w:r w:rsidRPr="00EF22CC">
        <w:t xml:space="preserve"> oprogramowania i jego przeznaczeni</w:t>
      </w:r>
      <w:r>
        <w:t>e</w:t>
      </w:r>
      <w:r w:rsidRPr="00EF22CC">
        <w:t xml:space="preserve">. </w:t>
      </w:r>
      <w:r>
        <w:t xml:space="preserve">Powiąż </w:t>
      </w:r>
      <w:r w:rsidRPr="00EF22CC">
        <w:t>oprogramowani</w:t>
      </w:r>
      <w:r>
        <w:t>e</w:t>
      </w:r>
      <w:r w:rsidRPr="00EF22CC">
        <w:t xml:space="preserve"> z celami użytkownika lub firmy oraz celami biznesowymi. </w:t>
      </w:r>
    </w:p>
    <w:p w14:paraId="5987E5FE" w14:textId="77777777" w:rsidR="00EF22CC" w:rsidRDefault="00EF22CC" w:rsidP="00EF22CC">
      <w:r w:rsidRPr="00EF22CC">
        <w:t xml:space="preserve">Jeśli </w:t>
      </w:r>
      <w:r>
        <w:t>dokument wizji / zakresu istnieje osobno</w:t>
      </w:r>
      <w:r w:rsidRPr="00EF22CC">
        <w:t xml:space="preserve">, należy </w:t>
      </w:r>
      <w:r>
        <w:t>go tutaj przywołać</w:t>
      </w:r>
      <w:r w:rsidRPr="00EF22CC">
        <w:t xml:space="preserve">, zamiast powielać jego treść. </w:t>
      </w:r>
    </w:p>
    <w:p w14:paraId="57FE29DF" w14:textId="77777777" w:rsidR="00EF22CC" w:rsidRDefault="00EF22CC" w:rsidP="00EF22CC">
      <w:r>
        <w:t xml:space="preserve">W przypadku projektów iteracyjnych, </w:t>
      </w:r>
      <w:r w:rsidRPr="00EF22CC">
        <w:t>SRS</w:t>
      </w:r>
      <w:r>
        <w:t xml:space="preserve"> </w:t>
      </w:r>
      <w:r w:rsidRPr="00EF22CC">
        <w:t xml:space="preserve">powinien zawierać własne określenie zakresu jako podzbiór długoterminowej </w:t>
      </w:r>
      <w:r>
        <w:t xml:space="preserve">strategii rozwoju </w:t>
      </w:r>
      <w:r w:rsidRPr="00EF22CC">
        <w:t xml:space="preserve">produktu. </w:t>
      </w:r>
    </w:p>
    <w:p w14:paraId="2E37ACFE" w14:textId="3D7A1037" w:rsidR="00EF22CC" w:rsidRPr="002414C6" w:rsidRDefault="00EF22CC" w:rsidP="00EF22CC">
      <w:r>
        <w:t xml:space="preserve">Można </w:t>
      </w:r>
      <w:r w:rsidRPr="00EF22CC">
        <w:t>podać ogólne podsumowanie głównych funkcji</w:t>
      </w:r>
      <w:r>
        <w:t xml:space="preserve"> produktu.</w:t>
      </w:r>
    </w:p>
    <w:p w14:paraId="28F45854" w14:textId="40B141C6" w:rsidR="00EF22CC" w:rsidRPr="002414C6" w:rsidRDefault="00EF22CC" w:rsidP="00EF22CC">
      <w:pPr>
        <w:pStyle w:val="Nagwek2"/>
      </w:pPr>
      <w:bookmarkStart w:id="6" w:name="_Toc52991319"/>
      <w:r w:rsidRPr="002414C6">
        <w:t>1.4 Odwołania</w:t>
      </w:r>
      <w:bookmarkEnd w:id="6"/>
    </w:p>
    <w:p w14:paraId="6B352743" w14:textId="5D1B5EAA" w:rsidR="00EF22CC" w:rsidRPr="00EF22CC" w:rsidRDefault="00EF22CC" w:rsidP="00EF22CC">
      <w:r w:rsidRPr="00EF22CC">
        <w:t>Odwołania do wszystkich przydatnych d</w:t>
      </w:r>
      <w:r>
        <w:t>okumentów, do których odwołuje się SRS.</w:t>
      </w:r>
    </w:p>
    <w:p w14:paraId="39C73CDC" w14:textId="468E28F2" w:rsidR="00EF22CC" w:rsidRPr="00EF22CC" w:rsidRDefault="00EF22CC" w:rsidP="00EF22CC">
      <w:pPr>
        <w:pStyle w:val="Nagwek1"/>
      </w:pPr>
      <w:bookmarkStart w:id="7" w:name="_Toc52991320"/>
      <w:r w:rsidRPr="00EF22CC">
        <w:t>2. Opis ogólny</w:t>
      </w:r>
      <w:bookmarkEnd w:id="7"/>
    </w:p>
    <w:p w14:paraId="7DD1B310" w14:textId="5B7D9844" w:rsidR="00EF22CC" w:rsidRPr="00DD7B4B" w:rsidRDefault="00EF22CC" w:rsidP="00EF22CC">
      <w:r w:rsidRPr="00EF22CC">
        <w:t>Ta sekcja przedstawia ogólny przegląd produktu i środowiska, w którym będzie używany, przewidywanych użytkowników oraz znanych ograniczeń, założeń i zależności</w:t>
      </w:r>
    </w:p>
    <w:p w14:paraId="70CF74A8" w14:textId="4390CE5D" w:rsidR="00EF22CC" w:rsidRPr="00DD7B4B" w:rsidRDefault="00EF22CC" w:rsidP="00EF22CC">
      <w:pPr>
        <w:pStyle w:val="Nagwek2"/>
      </w:pPr>
      <w:bookmarkStart w:id="8" w:name="_Toc52991321"/>
      <w:r w:rsidRPr="00DD7B4B">
        <w:t>2.1 Perspektywa produktu</w:t>
      </w:r>
      <w:bookmarkEnd w:id="8"/>
    </w:p>
    <w:p w14:paraId="663A29CE" w14:textId="2125BAC8" w:rsidR="00EF22CC" w:rsidRDefault="00DD7B4B" w:rsidP="00EF22CC">
      <w:r w:rsidRPr="00DD7B4B">
        <w:t xml:space="preserve">Opisz kontekst produktu. </w:t>
      </w:r>
      <w:r>
        <w:t>Czy to nowy produkt, czy kolejny fragment większego systemu</w:t>
      </w:r>
      <w:r w:rsidRPr="00DD7B4B">
        <w:t xml:space="preserve">? </w:t>
      </w:r>
      <w:r>
        <w:t xml:space="preserve">W drugim przypadku, </w:t>
      </w:r>
      <w:r w:rsidRPr="00DD7B4B">
        <w:t xml:space="preserve">należy określić, w jaki sposób oprogramowanie odnosi się do całego systemu i zidentyfikować główne interfejsy. </w:t>
      </w:r>
      <w:r>
        <w:t xml:space="preserve">Należy rozważyć użycie </w:t>
      </w:r>
      <w:r w:rsidRPr="00DD7B4B">
        <w:t>diagram</w:t>
      </w:r>
      <w:r>
        <w:t>ów wizualnych do ilustracji tych zależności</w:t>
      </w:r>
      <w:r w:rsidRPr="00DD7B4B">
        <w:t>.</w:t>
      </w:r>
    </w:p>
    <w:p w14:paraId="3F7B4D1E" w14:textId="767F8853" w:rsidR="002414C6" w:rsidRPr="00DD7B4B" w:rsidRDefault="002414C6" w:rsidP="00EF22CC">
      <w:r>
        <w:t>IWP jest nowym systemem, który umożliwi wypożyczanie i zwracanie puzzli.</w:t>
      </w:r>
    </w:p>
    <w:p w14:paraId="6062BB1F" w14:textId="47F18B5F" w:rsidR="00EF22CC" w:rsidRPr="0069647C" w:rsidRDefault="00EF22CC" w:rsidP="00DD7B4B">
      <w:pPr>
        <w:pStyle w:val="Nagwek2"/>
      </w:pPr>
      <w:bookmarkStart w:id="9" w:name="_Toc52991322"/>
      <w:r w:rsidRPr="0069647C">
        <w:t xml:space="preserve">2.2 </w:t>
      </w:r>
      <w:r w:rsidR="00DD7B4B" w:rsidRPr="0069647C">
        <w:t>Klasy i charakterystyki użytkowników</w:t>
      </w:r>
      <w:bookmarkEnd w:id="9"/>
    </w:p>
    <w:p w14:paraId="00FB2930" w14:textId="2561D489" w:rsidR="00DD7B4B" w:rsidRDefault="00DD7B4B" w:rsidP="00EF22CC">
      <w:r>
        <w:t>Należy zidentyfikować i scharakteryzować przewidywane klasy użytkowników końcowych tego produktu.</w:t>
      </w:r>
    </w:p>
    <w:p w14:paraId="20D6A1BD" w14:textId="159DCF84" w:rsidR="00EF22CC" w:rsidRDefault="00DD7B4B" w:rsidP="00EF22CC">
      <w:r w:rsidRPr="00DD7B4B">
        <w:t xml:space="preserve">Opisy klas użytkowników </w:t>
      </w:r>
      <w:r>
        <w:t>mogą być używane wielokrotnie</w:t>
      </w:r>
      <w:r w:rsidRPr="00DD7B4B">
        <w:t xml:space="preserve">. Jeśli </w:t>
      </w:r>
      <w:r>
        <w:t xml:space="preserve">dostępny jest </w:t>
      </w:r>
      <w:r w:rsidRPr="00DD7B4B">
        <w:t>katalog głównych klas użytkowni</w:t>
      </w:r>
      <w:r>
        <w:t>ków</w:t>
      </w:r>
      <w:r w:rsidRPr="00DD7B4B">
        <w:t xml:space="preserve">, można </w:t>
      </w:r>
      <w:r>
        <w:t>zamiast powielać treści wstawić tutaj odwołanie do zewnętrznych dokumentów.</w:t>
      </w:r>
    </w:p>
    <w:p w14:paraId="622EBC10" w14:textId="797FD7FC" w:rsidR="002414C6" w:rsidRDefault="002414C6" w:rsidP="00EF22CC">
      <w:r>
        <w:t>Klient – osoba wypożyczająca puzzle</w:t>
      </w:r>
    </w:p>
    <w:p w14:paraId="3C342216" w14:textId="69EB3D90" w:rsidR="002414C6" w:rsidRDefault="002414C6" w:rsidP="00EF22CC">
      <w:r>
        <w:t xml:space="preserve">Administrator – </w:t>
      </w:r>
      <w:proofErr w:type="spellStart"/>
      <w:r>
        <w:t>zarzadza</w:t>
      </w:r>
      <w:proofErr w:type="spellEnd"/>
      <w:r>
        <w:t xml:space="preserve"> </w:t>
      </w:r>
      <w:proofErr w:type="spellStart"/>
      <w:r>
        <w:t>caloscia</w:t>
      </w:r>
      <w:proofErr w:type="spellEnd"/>
      <w:r>
        <w:t xml:space="preserve"> systemu</w:t>
      </w:r>
    </w:p>
    <w:p w14:paraId="7C8A02F5" w14:textId="13380156" w:rsidR="002414C6" w:rsidRDefault="002414C6" w:rsidP="00EF22CC">
      <w:r>
        <w:t xml:space="preserve">Dostawca – </w:t>
      </w:r>
      <w:r w:rsidR="0041357C">
        <w:t xml:space="preserve">pracownicy wewnętrznie zatrudnieni przy </w:t>
      </w:r>
      <w:proofErr w:type="spellStart"/>
      <w:r w:rsidR="0041357C">
        <w:t>rozwozeniu</w:t>
      </w:r>
      <w:proofErr w:type="spellEnd"/>
      <w:r w:rsidR="0041357C">
        <w:t xml:space="preserve"> puzzli</w:t>
      </w:r>
    </w:p>
    <w:p w14:paraId="1D90B70F" w14:textId="6C1305D9" w:rsidR="002414C6" w:rsidRDefault="002414C6" w:rsidP="00EF22CC">
      <w:r>
        <w:t xml:space="preserve">Magazynier – </w:t>
      </w:r>
    </w:p>
    <w:p w14:paraId="448EDF28" w14:textId="1377AF23" w:rsidR="002414C6" w:rsidRDefault="002414C6" w:rsidP="00EF22CC">
      <w:r>
        <w:t xml:space="preserve">Menedżer – </w:t>
      </w:r>
    </w:p>
    <w:p w14:paraId="61E394DC" w14:textId="77777777" w:rsidR="002414C6" w:rsidRPr="00DD7B4B" w:rsidRDefault="002414C6" w:rsidP="00EF22CC"/>
    <w:p w14:paraId="650797AA" w14:textId="25A14088" w:rsidR="00EF22CC" w:rsidRPr="00DD7B4B" w:rsidRDefault="00EF22CC" w:rsidP="00DD7B4B">
      <w:pPr>
        <w:pStyle w:val="Nagwek2"/>
      </w:pPr>
      <w:bookmarkStart w:id="10" w:name="_Toc52991323"/>
      <w:r w:rsidRPr="00DD7B4B">
        <w:t xml:space="preserve">2.3 </w:t>
      </w:r>
      <w:r w:rsidR="00DD7B4B" w:rsidRPr="00DD7B4B">
        <w:t>Środowisko działania</w:t>
      </w:r>
      <w:bookmarkEnd w:id="10"/>
    </w:p>
    <w:p w14:paraId="34F79D49" w14:textId="77777777" w:rsidR="00DD7B4B" w:rsidRDefault="00DD7B4B" w:rsidP="00EF22CC">
      <w:r>
        <w:t xml:space="preserve">Należy opisać </w:t>
      </w:r>
      <w:r w:rsidRPr="00DD7B4B">
        <w:t>środowisko, w którym będzie działać oprogramowanie, w tym platformę sprzętową</w:t>
      </w:r>
      <w:r>
        <w:t>,</w:t>
      </w:r>
      <w:r w:rsidRPr="00DD7B4B">
        <w:t xml:space="preserve"> systemy operacyjne</w:t>
      </w:r>
      <w:r>
        <w:t>,</w:t>
      </w:r>
      <w:r w:rsidRPr="00DD7B4B">
        <w:t xml:space="preserve"> geograficzne lokalizacje użytkowników, serwerów i baz danych</w:t>
      </w:r>
      <w:r>
        <w:t xml:space="preserve"> (NA, EU, APAC) itp</w:t>
      </w:r>
      <w:r w:rsidRPr="00DD7B4B">
        <w:t xml:space="preserve">. </w:t>
      </w:r>
    </w:p>
    <w:p w14:paraId="4205B065" w14:textId="1AA3E011" w:rsidR="00EF22CC" w:rsidRPr="00DD7B4B" w:rsidRDefault="00DD7B4B" w:rsidP="00EF22CC">
      <w:r>
        <w:t xml:space="preserve">Należy wymienić </w:t>
      </w:r>
      <w:r w:rsidRPr="00DD7B4B">
        <w:t xml:space="preserve">wszelkie inne składniki oprogramowania lub aplikacje, z którymi system musi </w:t>
      </w:r>
      <w:r>
        <w:t>współpracować / współistnieć</w:t>
      </w:r>
      <w:r w:rsidRPr="00DD7B4B">
        <w:t>.</w:t>
      </w:r>
    </w:p>
    <w:p w14:paraId="6F4CFAEA" w14:textId="3DF3DF48" w:rsidR="00EF22CC" w:rsidRPr="005827F0" w:rsidRDefault="00EF22CC" w:rsidP="00DD7B4B">
      <w:pPr>
        <w:pStyle w:val="Nagwek2"/>
      </w:pPr>
      <w:bookmarkStart w:id="11" w:name="_Toc52991324"/>
      <w:r w:rsidRPr="005827F0">
        <w:t xml:space="preserve">2.4 </w:t>
      </w:r>
      <w:r w:rsidR="00DD7B4B" w:rsidRPr="005827F0">
        <w:t>Ograniczenia projektowe i wykonawcze</w:t>
      </w:r>
      <w:bookmarkEnd w:id="11"/>
    </w:p>
    <w:p w14:paraId="5A2216D0" w14:textId="1E7D0F18" w:rsidR="00EF22CC" w:rsidRPr="005827F0" w:rsidRDefault="005827F0" w:rsidP="00EF22CC">
      <w:r>
        <w:t>W niektórych przypadkach język programowania lub biblioteki do wykorzystania są z góry określone. Należy o</w:t>
      </w:r>
      <w:r w:rsidRPr="005827F0">
        <w:t>pis</w:t>
      </w:r>
      <w:r>
        <w:t>ać</w:t>
      </w:r>
      <w:r w:rsidRPr="005827F0">
        <w:t xml:space="preserve"> wszelkie czynniki, które ograniczą opcje dostępne dla programistów, oraz uzasadnienie każdego ograniczenia</w:t>
      </w:r>
      <w:r>
        <w:t>.</w:t>
      </w:r>
    </w:p>
    <w:p w14:paraId="68D20100" w14:textId="3460DE84" w:rsidR="00EF22CC" w:rsidRPr="00457AF2" w:rsidRDefault="00EF22CC" w:rsidP="005827F0">
      <w:pPr>
        <w:pStyle w:val="Nagwek2"/>
      </w:pPr>
      <w:bookmarkStart w:id="12" w:name="_Toc52991325"/>
      <w:r w:rsidRPr="00457AF2">
        <w:t xml:space="preserve">2.5 </w:t>
      </w:r>
      <w:r w:rsidR="005827F0" w:rsidRPr="00457AF2">
        <w:t>Założenia i zależności</w:t>
      </w:r>
      <w:bookmarkEnd w:id="12"/>
    </w:p>
    <w:p w14:paraId="10145D88" w14:textId="77777777" w:rsidR="00457AF2" w:rsidRDefault="00457AF2" w:rsidP="00457AF2">
      <w:r>
        <w:t>Należy wymienić tutaj z</w:t>
      </w:r>
      <w:r w:rsidRPr="00457AF2">
        <w:t>ałożenia</w:t>
      </w:r>
      <w:r>
        <w:t xml:space="preserve"> dotyczące </w:t>
      </w:r>
      <w:r w:rsidRPr="00457AF2">
        <w:t>funkcjonalności systemu</w:t>
      </w:r>
      <w:r>
        <w:t xml:space="preserve">. Ponadto należy zidentyfikować </w:t>
      </w:r>
      <w:r w:rsidRPr="00457AF2">
        <w:t>wszelkie zależności</w:t>
      </w:r>
      <w:r>
        <w:t xml:space="preserve"> budowanego produktu od </w:t>
      </w:r>
      <w:r w:rsidRPr="00457AF2">
        <w:t xml:space="preserve">czynników zewnętrznych lub komponentów pozostających poza jego kontrolą. </w:t>
      </w:r>
    </w:p>
    <w:p w14:paraId="276C9AFB" w14:textId="4D44DB6A" w:rsidR="00EF22CC" w:rsidRPr="002414C6" w:rsidRDefault="00457AF2" w:rsidP="00EF22CC">
      <w:r>
        <w:t>Przykładowo jeśli przed uruchomieniem produktu należy zainstalować system kontenerów Docker lub serwer web NGINX / Apache, należy taką zależność wskazać w tej sekcji.</w:t>
      </w:r>
    </w:p>
    <w:p w14:paraId="0C82625C" w14:textId="1E390B0B" w:rsidR="00EF22CC" w:rsidRPr="002414C6" w:rsidRDefault="00EF22CC" w:rsidP="00457AF2">
      <w:pPr>
        <w:pStyle w:val="Nagwek1"/>
      </w:pPr>
      <w:bookmarkStart w:id="13" w:name="_Toc52991326"/>
      <w:r w:rsidRPr="002414C6">
        <w:t xml:space="preserve">3. </w:t>
      </w:r>
      <w:r w:rsidR="00FD2D09" w:rsidRPr="002414C6">
        <w:t>Funkcjonalności systemu</w:t>
      </w:r>
      <w:bookmarkEnd w:id="13"/>
    </w:p>
    <w:p w14:paraId="12C1A052" w14:textId="31E5F37F" w:rsidR="00EF22CC" w:rsidRPr="002414C6" w:rsidRDefault="00FD2D09" w:rsidP="00EF22CC">
      <w:r>
        <w:t xml:space="preserve">Wymagania funkcjonalne można zorganizować </w:t>
      </w:r>
      <w:r w:rsidRPr="00FD2D09">
        <w:t>według obszaru funkcjonalnego, przebiegu procesu, przypadku użycia, trybu działania, klasy użytkownika</w:t>
      </w:r>
      <w:r>
        <w:t xml:space="preserve"> itp</w:t>
      </w:r>
      <w:r w:rsidRPr="00FD2D09">
        <w:t xml:space="preserve">. Możliwe są również hierarchiczne kombinacje tych elementów, takie jak przypadki użycia w klasach użytkowników. </w:t>
      </w:r>
      <w:r>
        <w:t>Należy wybrać</w:t>
      </w:r>
      <w:r w:rsidRPr="00FD2D09">
        <w:t xml:space="preserve"> taką metodę organizacji, która ułatwi czytelnikom zrozumienie zamierzonych możliwości produktu. </w:t>
      </w:r>
    </w:p>
    <w:p w14:paraId="293016AD" w14:textId="1B86682D" w:rsidR="00EF22CC" w:rsidRPr="00FD2D09" w:rsidRDefault="00EF22CC" w:rsidP="00FD2D09">
      <w:pPr>
        <w:pStyle w:val="Nagwek2"/>
      </w:pPr>
      <w:bookmarkStart w:id="14" w:name="_Toc52991327"/>
      <w:r w:rsidRPr="00FD2D09">
        <w:t>3.</w:t>
      </w:r>
      <w:r w:rsidR="0041357C">
        <w:t>1</w:t>
      </w:r>
      <w:r w:rsidRPr="00FD2D09">
        <w:t xml:space="preserve"> </w:t>
      </w:r>
      <w:bookmarkEnd w:id="14"/>
      <w:r w:rsidR="0041357C">
        <w:t>Zamówienia</w:t>
      </w:r>
    </w:p>
    <w:p w14:paraId="0703DA4E" w14:textId="6601FD84" w:rsidR="00EF22CC" w:rsidRPr="00FD2D09" w:rsidRDefault="00EF22CC" w:rsidP="00FD2D09">
      <w:pPr>
        <w:pStyle w:val="Nagwek3"/>
      </w:pPr>
      <w:bookmarkStart w:id="15" w:name="_Toc52991328"/>
      <w:r w:rsidRPr="00FD2D09">
        <w:t>3.</w:t>
      </w:r>
      <w:r w:rsidR="00877485">
        <w:t>1</w:t>
      </w:r>
      <w:r w:rsidRPr="00FD2D09">
        <w:t xml:space="preserve">.1 </w:t>
      </w:r>
      <w:r w:rsidR="00FD2D09" w:rsidRPr="00FD2D09">
        <w:t>Opis</w:t>
      </w:r>
      <w:bookmarkEnd w:id="15"/>
    </w:p>
    <w:p w14:paraId="12E89045" w14:textId="05B38047" w:rsidR="00EF22CC" w:rsidRDefault="00FD2D09" w:rsidP="00EF22CC">
      <w:r>
        <w:t>Należy podać krótki opis funkcjonalności i wskazać</w:t>
      </w:r>
      <w:r w:rsidRPr="00FD2D09">
        <w:t>, czy ma ona wysoki, średni czy niski priorytet.</w:t>
      </w:r>
    </w:p>
    <w:p w14:paraId="524CDBB0" w14:textId="3B24239A" w:rsidR="0041357C" w:rsidRDefault="0041357C" w:rsidP="00EF22CC">
      <w:r>
        <w:t>Priorytet: wysoki</w:t>
      </w:r>
    </w:p>
    <w:p w14:paraId="7476A05C" w14:textId="32363504" w:rsidR="0041357C" w:rsidRPr="002414C6" w:rsidRDefault="0041357C" w:rsidP="00EF22CC">
      <w:r>
        <w:t>Ogół wymagań umożliwiających użytkownikowi wybór i zamówienie puzzli.</w:t>
      </w:r>
    </w:p>
    <w:p w14:paraId="7EF36960" w14:textId="24F5E95D" w:rsidR="00EF22CC" w:rsidRPr="00AE2CFE" w:rsidRDefault="00EF22CC" w:rsidP="00FD2D09">
      <w:pPr>
        <w:pStyle w:val="Nagwek3"/>
      </w:pPr>
      <w:bookmarkStart w:id="16" w:name="_Toc52991329"/>
      <w:r w:rsidRPr="00AE2CFE">
        <w:t>3.</w:t>
      </w:r>
      <w:r w:rsidR="00877485">
        <w:t>1</w:t>
      </w:r>
      <w:r w:rsidRPr="00AE2CFE">
        <w:t xml:space="preserve">.2 </w:t>
      </w:r>
      <w:r w:rsidR="00FD2D09" w:rsidRPr="00AE2CFE">
        <w:t>Wymagania funkcjonalne</w:t>
      </w:r>
      <w:bookmarkEnd w:id="16"/>
    </w:p>
    <w:p w14:paraId="63E64BC1" w14:textId="79E7432B" w:rsidR="0041357C" w:rsidRDefault="00877485" w:rsidP="00EF22CC">
      <w:r>
        <w:t xml:space="preserve">ZAM-1: </w:t>
      </w:r>
      <w:r w:rsidR="0041357C">
        <w:t xml:space="preserve">System </w:t>
      </w:r>
      <w:r w:rsidR="003A53C9">
        <w:t>musi</w:t>
      </w:r>
      <w:r w:rsidR="0041357C">
        <w:t xml:space="preserve"> umożliwić użytkownikowi wyświetlanie wszystkich dostępnych produktów.</w:t>
      </w:r>
    </w:p>
    <w:p w14:paraId="1F0A24FC" w14:textId="177ADBCC" w:rsidR="003A53C9" w:rsidRDefault="00877485" w:rsidP="00EF22CC">
      <w:r>
        <w:t xml:space="preserve">ZAM-2: </w:t>
      </w:r>
      <w:r w:rsidR="003A53C9">
        <w:t>System musi umożliwić filtrowanie produktów po …..</w:t>
      </w:r>
    </w:p>
    <w:p w14:paraId="0C1EC94E" w14:textId="0CCD0F2A" w:rsidR="003A53C9" w:rsidRDefault="00877485" w:rsidP="003A53C9">
      <w:r>
        <w:t xml:space="preserve">ZAM-3: </w:t>
      </w:r>
      <w:r w:rsidR="003A53C9">
        <w:t>System musi umożliwić stronicowanie produktów.</w:t>
      </w:r>
    </w:p>
    <w:p w14:paraId="768D0EA5" w14:textId="19FDEA3F" w:rsidR="003A53C9" w:rsidRDefault="003A53C9" w:rsidP="003A53C9">
      <w:r>
        <w:t>System musi dostarczać stronę KOSZYK z wybranymi produktami.</w:t>
      </w:r>
    </w:p>
    <w:p w14:paraId="3D103E31" w14:textId="3344D27A" w:rsidR="003A53C9" w:rsidRDefault="003A53C9" w:rsidP="003A53C9">
      <w:r>
        <w:t xml:space="preserve">System musi umożliwiać dodawanie </w:t>
      </w:r>
      <w:proofErr w:type="spellStart"/>
      <w:r>
        <w:t>produtku</w:t>
      </w:r>
      <w:proofErr w:type="spellEnd"/>
      <w:r>
        <w:t xml:space="preserve"> do koszyka.</w:t>
      </w:r>
    </w:p>
    <w:p w14:paraId="724B735A" w14:textId="299C5EE4" w:rsidR="003A53C9" w:rsidRDefault="003A53C9" w:rsidP="003A53C9">
      <w:r>
        <w:t>System musi umożliwić  usuwanie produktu z koszyka.</w:t>
      </w:r>
    </w:p>
    <w:p w14:paraId="6EF11FE0" w14:textId="15D07AE1" w:rsidR="003A53C9" w:rsidRDefault="003A53C9" w:rsidP="003A53C9">
      <w:r>
        <w:t>Koszyk musi umożliwić wybór ilości zamawianych produktów.</w:t>
      </w:r>
    </w:p>
    <w:p w14:paraId="7A06D02B" w14:textId="25CAD7F9" w:rsidR="003A53C9" w:rsidRDefault="003A53C9" w:rsidP="003A53C9">
      <w:r>
        <w:t>System musi umożliwić przeniesienie produktów z koszyka do kasy.</w:t>
      </w:r>
    </w:p>
    <w:p w14:paraId="71CC381B" w14:textId="07694B3B" w:rsidR="003A53C9" w:rsidRDefault="003A53C9" w:rsidP="003A53C9">
      <w:r>
        <w:t>System musi umożliwić określenie adresu dostawy.</w:t>
      </w:r>
    </w:p>
    <w:p w14:paraId="6D77C111" w14:textId="34A559BC" w:rsidR="003A53C9" w:rsidRDefault="003A53C9" w:rsidP="003A53C9">
      <w:r>
        <w:t>System musi podpowiadać realny czas dostawy.</w:t>
      </w:r>
    </w:p>
    <w:p w14:paraId="0103DC15" w14:textId="5D59EC3E" w:rsidR="003A53C9" w:rsidRDefault="003A53C9" w:rsidP="00EF22CC">
      <w:r>
        <w:t>System musi być zintegrowany z bramką PAYU.</w:t>
      </w:r>
    </w:p>
    <w:p w14:paraId="5DC8EBAD" w14:textId="485BDC00" w:rsidR="003A53C9" w:rsidRDefault="003A53C9" w:rsidP="00EF22CC">
      <w:r>
        <w:t>System musi umożliwić anulowanie zamówienia jeśli nie przeszło do realizacji.</w:t>
      </w:r>
    </w:p>
    <w:p w14:paraId="70F56690" w14:textId="11E39C0D" w:rsidR="0041357C" w:rsidRDefault="0041357C" w:rsidP="00EF22CC">
      <w:r>
        <w:t>Klient spośród dostępnego katalogu puzzli wybiera interesującą ich pozycję, dodaje do koszyka i dokonuje zamówienia.</w:t>
      </w:r>
    </w:p>
    <w:p w14:paraId="2B5850EC" w14:textId="066822CF" w:rsidR="00877485" w:rsidRPr="00FD2D09" w:rsidRDefault="00877485" w:rsidP="00877485">
      <w:pPr>
        <w:pStyle w:val="Nagwek2"/>
      </w:pPr>
      <w:r w:rsidRPr="00FD2D09">
        <w:t xml:space="preserve">3.x </w:t>
      </w:r>
      <w:proofErr w:type="spellStart"/>
      <w:r>
        <w:t>Przegladanie</w:t>
      </w:r>
      <w:proofErr w:type="spellEnd"/>
      <w:r>
        <w:t xml:space="preserve"> </w:t>
      </w:r>
      <w:proofErr w:type="spellStart"/>
      <w:r>
        <w:t>rpduktow</w:t>
      </w:r>
      <w:proofErr w:type="spellEnd"/>
      <w:r w:rsidRPr="00FD2D09">
        <w:t xml:space="preserve"> </w:t>
      </w:r>
      <w:r>
        <w:t>XYZ</w:t>
      </w:r>
    </w:p>
    <w:p w14:paraId="762543D3" w14:textId="77777777" w:rsidR="00877485" w:rsidRPr="00FD2D09" w:rsidRDefault="00877485" w:rsidP="00877485">
      <w:r>
        <w:t xml:space="preserve">Należy podać </w:t>
      </w:r>
      <w:r w:rsidRPr="00FD2D09">
        <w:t xml:space="preserve">nazwę funkcji w kilku słowach, na przykład „3.1 </w:t>
      </w:r>
      <w:r>
        <w:t>Zarządzanie produktami</w:t>
      </w:r>
      <w:r w:rsidRPr="00FD2D09">
        <w:t xml:space="preserve">”. </w:t>
      </w:r>
    </w:p>
    <w:p w14:paraId="0EA7EA8B" w14:textId="77777777" w:rsidR="00877485" w:rsidRPr="00FD2D09" w:rsidRDefault="00877485" w:rsidP="00877485">
      <w:pPr>
        <w:pStyle w:val="Nagwek3"/>
      </w:pPr>
      <w:r w:rsidRPr="00FD2D09">
        <w:t>3.x.1 Opis</w:t>
      </w:r>
    </w:p>
    <w:p w14:paraId="5ADD97C2" w14:textId="77777777" w:rsidR="00877485" w:rsidRPr="002414C6" w:rsidRDefault="00877485" w:rsidP="00877485">
      <w:r>
        <w:t>Należy podać krótki opis funkcjonalności i wskazać</w:t>
      </w:r>
      <w:r w:rsidRPr="00FD2D09">
        <w:t>, czy ma ona wysoki, średni czy niski priorytet.</w:t>
      </w:r>
    </w:p>
    <w:p w14:paraId="0213CF56" w14:textId="77777777" w:rsidR="00877485" w:rsidRPr="00AE2CFE" w:rsidRDefault="00877485" w:rsidP="00877485">
      <w:pPr>
        <w:pStyle w:val="Nagwek3"/>
      </w:pPr>
      <w:r w:rsidRPr="00AE2CFE">
        <w:t>3.x.2 Wymagania funkcjonalne</w:t>
      </w:r>
    </w:p>
    <w:p w14:paraId="4D05D242" w14:textId="77777777" w:rsidR="00877485" w:rsidRPr="002342E2" w:rsidRDefault="00877485" w:rsidP="00877485">
      <w:r>
        <w:t xml:space="preserve">Należy wymienić szczegółowe wymagania funkcjonalne związane z tą funkcjonalnością. Są to możliwości oprogramowania wymagane, </w:t>
      </w:r>
      <w:r w:rsidRPr="00AE2CFE">
        <w:t xml:space="preserve">aby użytkownik mógł wykonać </w:t>
      </w:r>
      <w:r>
        <w:t xml:space="preserve">dany </w:t>
      </w:r>
      <w:r w:rsidRPr="00AE2CFE">
        <w:t xml:space="preserve">przypadek użycia. Opisać, jak produkt powinien reagować na przewidywane błędy oraz nieprawidłowe dane wejściowe i </w:t>
      </w:r>
      <w:r>
        <w:t>zachowania</w:t>
      </w:r>
      <w:r w:rsidRPr="00AE2CFE">
        <w:t xml:space="preserve">. </w:t>
      </w:r>
      <w:r>
        <w:t>Każde wymaganie funkcjonalne powinno zostać unikalnie oznaczone</w:t>
      </w:r>
      <w:r w:rsidRPr="00AE2CFE">
        <w:t>.</w:t>
      </w:r>
    </w:p>
    <w:p w14:paraId="0F3358AC" w14:textId="7F674912" w:rsidR="0041357C" w:rsidRDefault="0041357C" w:rsidP="00EF22CC"/>
    <w:p w14:paraId="386B27DB" w14:textId="407FC138" w:rsidR="0041357C" w:rsidRDefault="0041357C" w:rsidP="00EF22CC"/>
    <w:p w14:paraId="248D2B14" w14:textId="77777777" w:rsidR="0041357C" w:rsidRPr="00FD2D09" w:rsidRDefault="0041357C" w:rsidP="0041357C">
      <w:pPr>
        <w:pStyle w:val="Nagwek2"/>
      </w:pPr>
      <w:r w:rsidRPr="00FD2D09">
        <w:t xml:space="preserve">3.x Funkcjonalność </w:t>
      </w:r>
      <w:r>
        <w:t>XYZ</w:t>
      </w:r>
    </w:p>
    <w:p w14:paraId="56BA5423" w14:textId="77777777" w:rsidR="0041357C" w:rsidRPr="00FD2D09" w:rsidRDefault="0041357C" w:rsidP="0041357C">
      <w:r>
        <w:t xml:space="preserve">Należy podać </w:t>
      </w:r>
      <w:r w:rsidRPr="00FD2D09">
        <w:t xml:space="preserve">nazwę funkcji w kilku słowach, na przykład „3.1 </w:t>
      </w:r>
      <w:r>
        <w:t>Zarządzanie produktami</w:t>
      </w:r>
      <w:r w:rsidRPr="00FD2D09">
        <w:t xml:space="preserve">”. </w:t>
      </w:r>
    </w:p>
    <w:p w14:paraId="453AB38F" w14:textId="77777777" w:rsidR="0041357C" w:rsidRPr="00FD2D09" w:rsidRDefault="0041357C" w:rsidP="0041357C">
      <w:pPr>
        <w:pStyle w:val="Nagwek3"/>
      </w:pPr>
      <w:r w:rsidRPr="00FD2D09">
        <w:t>3.x.1 Opis</w:t>
      </w:r>
    </w:p>
    <w:p w14:paraId="78073D8D" w14:textId="77777777" w:rsidR="0041357C" w:rsidRPr="002414C6" w:rsidRDefault="0041357C" w:rsidP="0041357C">
      <w:r>
        <w:t>Należy podać krótki opis funkcjonalności i wskazać</w:t>
      </w:r>
      <w:r w:rsidRPr="00FD2D09">
        <w:t>, czy ma ona wysoki, średni czy niski priorytet.</w:t>
      </w:r>
    </w:p>
    <w:p w14:paraId="48D14ACD" w14:textId="77777777" w:rsidR="0041357C" w:rsidRPr="00AE2CFE" w:rsidRDefault="0041357C" w:rsidP="0041357C">
      <w:pPr>
        <w:pStyle w:val="Nagwek3"/>
      </w:pPr>
      <w:r w:rsidRPr="00AE2CFE">
        <w:t>3.x.2 Wymagania funkcjonalne</w:t>
      </w:r>
    </w:p>
    <w:p w14:paraId="202F68A0" w14:textId="77777777" w:rsidR="0041357C" w:rsidRPr="002342E2" w:rsidRDefault="0041357C" w:rsidP="0041357C">
      <w:r>
        <w:t xml:space="preserve">Należy wymienić szczegółowe wymagania funkcjonalne związane z tą funkcjonalnością. Są to możliwości oprogramowania wymagane, </w:t>
      </w:r>
      <w:r w:rsidRPr="00AE2CFE">
        <w:t xml:space="preserve">aby użytkownik mógł wykonać </w:t>
      </w:r>
      <w:r>
        <w:t xml:space="preserve">dany </w:t>
      </w:r>
      <w:r w:rsidRPr="00AE2CFE">
        <w:t xml:space="preserve">przypadek użycia. Opisać, jak produkt powinien reagować na przewidywane błędy oraz nieprawidłowe dane wejściowe i </w:t>
      </w:r>
      <w:r>
        <w:t>zachowania</w:t>
      </w:r>
      <w:r w:rsidRPr="00AE2CFE">
        <w:t xml:space="preserve">. </w:t>
      </w:r>
      <w:r>
        <w:t>Każde wymaganie funkcjonalne powinno zostać unikalnie oznaczone</w:t>
      </w:r>
      <w:r w:rsidRPr="00AE2CFE">
        <w:t>.</w:t>
      </w:r>
    </w:p>
    <w:p w14:paraId="00244FCC" w14:textId="77777777" w:rsidR="0041357C" w:rsidRPr="002342E2" w:rsidRDefault="0041357C" w:rsidP="00EF22CC"/>
    <w:p w14:paraId="2141A077" w14:textId="778070BE" w:rsidR="00EF22CC" w:rsidRPr="0016471F" w:rsidRDefault="00EF22CC" w:rsidP="0016471F">
      <w:pPr>
        <w:pStyle w:val="Nagwek1"/>
      </w:pPr>
      <w:bookmarkStart w:id="17" w:name="_Toc52991330"/>
      <w:r w:rsidRPr="0016471F">
        <w:t xml:space="preserve">4. </w:t>
      </w:r>
      <w:r w:rsidR="0016471F" w:rsidRPr="0016471F">
        <w:t>Wymagania dotyczące danych</w:t>
      </w:r>
      <w:bookmarkEnd w:id="17"/>
    </w:p>
    <w:p w14:paraId="6FB69B29" w14:textId="3F4DA98D" w:rsidR="00EF22CC" w:rsidRPr="0069647C" w:rsidRDefault="0016471F" w:rsidP="00EF22CC">
      <w:r>
        <w:t xml:space="preserve">W </w:t>
      </w:r>
      <w:r w:rsidRPr="0016471F">
        <w:t>tej sekcji szablonu</w:t>
      </w:r>
      <w:r>
        <w:t xml:space="preserve"> należy </w:t>
      </w:r>
      <w:r w:rsidRPr="0016471F">
        <w:t xml:space="preserve">opisać różne aspekty danych, które system będzie wykorzystywał jako dane wejściowe, przetwarzał w jakiś sposób lub </w:t>
      </w:r>
      <w:r>
        <w:t xml:space="preserve">produkował </w:t>
      </w:r>
      <w:r w:rsidRPr="0016471F">
        <w:t>jako dane wyjściowe.</w:t>
      </w:r>
    </w:p>
    <w:p w14:paraId="4B6B6E67" w14:textId="0C7553E8" w:rsidR="00EF22CC" w:rsidRPr="0069647C" w:rsidRDefault="00EF22CC" w:rsidP="0069647C">
      <w:pPr>
        <w:pStyle w:val="Nagwek2"/>
      </w:pPr>
      <w:bookmarkStart w:id="18" w:name="_Toc52991331"/>
      <w:r w:rsidRPr="0069647C">
        <w:t xml:space="preserve">4.1 </w:t>
      </w:r>
      <w:r w:rsidR="0069647C" w:rsidRPr="0069647C">
        <w:t>Logiczny model danych</w:t>
      </w:r>
      <w:bookmarkEnd w:id="18"/>
    </w:p>
    <w:p w14:paraId="3FE89A69" w14:textId="54F91462" w:rsidR="00EF22CC" w:rsidRPr="0069647C" w:rsidRDefault="0069647C" w:rsidP="00EF22CC">
      <w:r>
        <w:t>Model</w:t>
      </w:r>
      <w:r w:rsidRPr="0069647C">
        <w:t xml:space="preserve"> danych jest wizualną reprezentacją obiektów danych i zbiorów, które system będzie przetwarzał, oraz relacji między nimi. Istnieje wiele notacji do modelowania danych, w tym diagramy </w:t>
      </w:r>
      <w:r>
        <w:t>ERD.</w:t>
      </w:r>
      <w:r w:rsidRPr="0069647C">
        <w:t xml:space="preserve"> To nie to samo, co implementacyjny model danych, który zostanie zrealizowany w postaci projektu bazy danych.</w:t>
      </w:r>
    </w:p>
    <w:p w14:paraId="59788642" w14:textId="09B0F61F" w:rsidR="00EF22CC" w:rsidRPr="0069647C" w:rsidRDefault="00EF22CC" w:rsidP="0069647C">
      <w:pPr>
        <w:pStyle w:val="Nagwek2"/>
      </w:pPr>
      <w:bookmarkStart w:id="19" w:name="_Toc52991332"/>
      <w:r w:rsidRPr="0069647C">
        <w:t>4.</w:t>
      </w:r>
      <w:r w:rsidR="0069647C" w:rsidRPr="0069647C">
        <w:t>2</w:t>
      </w:r>
      <w:r w:rsidRPr="0069647C">
        <w:t xml:space="preserve"> </w:t>
      </w:r>
      <w:r w:rsidR="0069647C" w:rsidRPr="0069647C">
        <w:t>Raporty</w:t>
      </w:r>
      <w:bookmarkEnd w:id="19"/>
    </w:p>
    <w:p w14:paraId="0A8CDA40" w14:textId="21AEE85E" w:rsidR="00EF22CC" w:rsidRPr="0069647C" w:rsidRDefault="0069647C" w:rsidP="00EF22CC">
      <w:r w:rsidRPr="0069647C">
        <w:t xml:space="preserve">Jeśli </w:t>
      </w:r>
      <w:r>
        <w:t xml:space="preserve">system </w:t>
      </w:r>
      <w:r w:rsidRPr="0069647C">
        <w:t xml:space="preserve">będzie generować raporty, </w:t>
      </w:r>
      <w:r>
        <w:t xml:space="preserve">należy </w:t>
      </w:r>
      <w:r w:rsidRPr="0069647C">
        <w:t xml:space="preserve">je tutaj </w:t>
      </w:r>
      <w:r>
        <w:t xml:space="preserve">zidentyfikować </w:t>
      </w:r>
      <w:r w:rsidRPr="0069647C">
        <w:t xml:space="preserve">i </w:t>
      </w:r>
      <w:r>
        <w:t xml:space="preserve">opisać </w:t>
      </w:r>
      <w:r w:rsidRPr="0069647C">
        <w:t xml:space="preserve">ich cechy. Jeśli raport musi być zgodny z określonym, wstępnie zdefiniowanym układem, </w:t>
      </w:r>
      <w:r>
        <w:t>można</w:t>
      </w:r>
      <w:r w:rsidRPr="0069647C">
        <w:t xml:space="preserve"> określić to tutaj jako ograniczenie</w:t>
      </w:r>
      <w:r>
        <w:t xml:space="preserve"> lub podać przykład.</w:t>
      </w:r>
      <w:r w:rsidRPr="0069647C">
        <w:t xml:space="preserve"> </w:t>
      </w:r>
      <w:r>
        <w:t xml:space="preserve">Alternatywnie, można opisać </w:t>
      </w:r>
      <w:r w:rsidRPr="0069647C">
        <w:t>zawartości raportu, kolejności sortowania, sumowaniu poziomów itd.</w:t>
      </w:r>
    </w:p>
    <w:p w14:paraId="589D8F02" w14:textId="398D9092" w:rsidR="00EF22CC" w:rsidRPr="0069647C" w:rsidRDefault="00EF22CC" w:rsidP="0069647C">
      <w:pPr>
        <w:pStyle w:val="Nagwek2"/>
      </w:pPr>
      <w:bookmarkStart w:id="20" w:name="_Toc52991333"/>
      <w:r w:rsidRPr="0069647C">
        <w:t>4.</w:t>
      </w:r>
      <w:r w:rsidR="0069647C" w:rsidRPr="0069647C">
        <w:t>3</w:t>
      </w:r>
      <w:r w:rsidRPr="0069647C">
        <w:t xml:space="preserve"> </w:t>
      </w:r>
      <w:r w:rsidR="0069647C" w:rsidRPr="0069647C">
        <w:t xml:space="preserve">Pozyskiwanie, integralność przechowywanie I </w:t>
      </w:r>
      <w:r w:rsidR="0069647C">
        <w:t>usuwanie danych</w:t>
      </w:r>
      <w:bookmarkEnd w:id="20"/>
    </w:p>
    <w:p w14:paraId="7A73BA3B" w14:textId="3AF9C1C4" w:rsidR="00EF22CC" w:rsidRPr="002414C6" w:rsidRDefault="0069647C" w:rsidP="00EF22CC">
      <w:r w:rsidRPr="0069647C">
        <w:t>W stosownych przypadkach opisz, w jaki sposób dane są gromadzone i utrzymywane. Określić wszelkie wymagania dotyczące potrzeby ochrony integralności danych systemu. Zidentyfik</w:t>
      </w:r>
      <w:r>
        <w:t>ować</w:t>
      </w:r>
      <w:r w:rsidRPr="0069647C">
        <w:t xml:space="preserve"> niezbędne techniki, takie jak kopie zapasowe, punkty kontrolne, kopie lustrzane.</w:t>
      </w:r>
    </w:p>
    <w:p w14:paraId="44BC6CB5" w14:textId="23496544" w:rsidR="00EF22CC" w:rsidRPr="002D67BB" w:rsidRDefault="00EF22CC" w:rsidP="00617D70">
      <w:pPr>
        <w:pStyle w:val="Nagwek1"/>
      </w:pPr>
      <w:bookmarkStart w:id="21" w:name="_Toc52991334"/>
      <w:r w:rsidRPr="002D67BB">
        <w:t xml:space="preserve">5. </w:t>
      </w:r>
      <w:r w:rsidR="00617D70" w:rsidRPr="002D67BB">
        <w:t>Wymagania dotyczące interfejsu zewnętrznego</w:t>
      </w:r>
      <w:bookmarkEnd w:id="21"/>
    </w:p>
    <w:p w14:paraId="25882C13" w14:textId="3D15CDB5" w:rsidR="00EF22CC" w:rsidRPr="002D67BB" w:rsidRDefault="002D67BB" w:rsidP="00EF22CC">
      <w:r w:rsidRPr="002D67BB">
        <w:t xml:space="preserve">Ta sekcja zawiera informacje zapewniające prawidłową komunikację systemu z użytkownikami oraz z zewnętrznymi elementami sprzętu lub oprogramowania. Złożony system z wieloma </w:t>
      </w:r>
      <w:proofErr w:type="spellStart"/>
      <w:r>
        <w:t>mikroserwisami</w:t>
      </w:r>
      <w:proofErr w:type="spellEnd"/>
      <w:r w:rsidRPr="002D67BB">
        <w:t xml:space="preserve"> powinien tworzyć oddzielną specyfikację interfejsu lub specyfikację architektury systemu. Dokumentacja interfejsu może zawierać materiały z innych dokumentów </w:t>
      </w:r>
      <w:r>
        <w:t>po</w:t>
      </w:r>
      <w:r w:rsidRPr="002D67BB">
        <w:t xml:space="preserve">przez </w:t>
      </w:r>
      <w:r>
        <w:t>odwołania</w:t>
      </w:r>
      <w:r w:rsidRPr="002D67BB">
        <w:t xml:space="preserve">. </w:t>
      </w:r>
    </w:p>
    <w:p w14:paraId="740F8F7E" w14:textId="01A5BC0C" w:rsidR="00EF22CC" w:rsidRPr="002D67BB" w:rsidRDefault="00EF22CC" w:rsidP="002D67BB">
      <w:pPr>
        <w:pStyle w:val="Nagwek2"/>
      </w:pPr>
      <w:bookmarkStart w:id="22" w:name="_Toc52991335"/>
      <w:r w:rsidRPr="002D67BB">
        <w:t xml:space="preserve">5.1 </w:t>
      </w:r>
      <w:r w:rsidR="002D67BB" w:rsidRPr="002D67BB">
        <w:t>Interfejsy użytkownika</w:t>
      </w:r>
      <w:bookmarkEnd w:id="22"/>
    </w:p>
    <w:p w14:paraId="7F3689B8" w14:textId="183B5894" w:rsidR="00EF22CC" w:rsidRPr="002D67BB" w:rsidRDefault="002D67BB" w:rsidP="00EF22CC">
      <w:r w:rsidRPr="002D67BB">
        <w:t>Opisz logiczną charakterystykę każdego interfejsu użytkownika, którego potrzebuje system. Niektóre specyficzne cechy interfejsów użytkownika mogą pojawić się w 6.1 Użyteczność</w:t>
      </w:r>
      <w:r>
        <w:t>. N</w:t>
      </w:r>
      <w:r w:rsidRPr="002D67BB">
        <w:t>ależy zwrócić uwagę</w:t>
      </w:r>
      <w:r>
        <w:t xml:space="preserve"> na</w:t>
      </w:r>
      <w:r w:rsidRPr="002D67BB">
        <w:t>:</w:t>
      </w:r>
    </w:p>
    <w:p w14:paraId="1FF17575" w14:textId="4A1DCD56" w:rsidR="002D67BB" w:rsidRPr="002D67BB" w:rsidRDefault="002D67BB" w:rsidP="002D67BB">
      <w:pPr>
        <w:pStyle w:val="Akapitzlist"/>
        <w:numPr>
          <w:ilvl w:val="0"/>
          <w:numId w:val="2"/>
        </w:numPr>
      </w:pPr>
      <w:r w:rsidRPr="002D67BB">
        <w:t>Odniesienia do standardów interfejsu użytkownika, których należy przestrzegać</w:t>
      </w:r>
    </w:p>
    <w:p w14:paraId="1A241E76" w14:textId="03FBFE06" w:rsidR="002D67BB" w:rsidRPr="002D67BB" w:rsidRDefault="002D67BB" w:rsidP="002D67BB">
      <w:pPr>
        <w:pStyle w:val="Akapitzlist"/>
        <w:numPr>
          <w:ilvl w:val="0"/>
          <w:numId w:val="2"/>
        </w:numPr>
      </w:pPr>
      <w:r w:rsidRPr="002D67BB">
        <w:t>Standardy dotyczące czcionek, ikon, etykiet przycisków, obrazów, schematów kolorów, sekwencji zakładek w polach, powszechnie używanych elementów sterujących, grafiki marki, informacji o prawach autorskich i prywatności itp.</w:t>
      </w:r>
    </w:p>
    <w:p w14:paraId="0EEB5333" w14:textId="7076D63E" w:rsidR="002D67BB" w:rsidRPr="002D67BB" w:rsidRDefault="002D67BB" w:rsidP="002D67BB">
      <w:pPr>
        <w:pStyle w:val="Akapitzlist"/>
        <w:numPr>
          <w:ilvl w:val="0"/>
          <w:numId w:val="2"/>
        </w:numPr>
      </w:pPr>
      <w:r w:rsidRPr="002D67BB">
        <w:t>Ograniczenia rozmiaru ekranu, układu lub rozdzielczości</w:t>
      </w:r>
    </w:p>
    <w:p w14:paraId="55332A8E" w14:textId="58E34FF4" w:rsidR="002D67BB" w:rsidRPr="002D67BB" w:rsidRDefault="002D67BB" w:rsidP="002D67BB">
      <w:pPr>
        <w:pStyle w:val="Akapitzlist"/>
        <w:numPr>
          <w:ilvl w:val="0"/>
          <w:numId w:val="2"/>
        </w:numPr>
      </w:pPr>
      <w:r w:rsidRPr="002D67BB">
        <w:t>Standardowe przyciski, funkcje lub łącza nawigacyjne, które pojawią się na każdym ekranie, na przykład przycisk pomocy</w:t>
      </w:r>
    </w:p>
    <w:p w14:paraId="07EAA608" w14:textId="03D3A422" w:rsidR="002D67BB" w:rsidRPr="002D67BB" w:rsidRDefault="00863D09" w:rsidP="002D67BB">
      <w:pPr>
        <w:pStyle w:val="Akapitzlist"/>
        <w:numPr>
          <w:ilvl w:val="0"/>
          <w:numId w:val="2"/>
        </w:numPr>
      </w:pPr>
      <w:r>
        <w:t>Skróty klawiszowe</w:t>
      </w:r>
    </w:p>
    <w:p w14:paraId="4F948890" w14:textId="507BBDC6" w:rsidR="002D67BB" w:rsidRPr="002D67BB" w:rsidRDefault="002D67BB" w:rsidP="002D67BB">
      <w:pPr>
        <w:pStyle w:val="Akapitzlist"/>
        <w:numPr>
          <w:ilvl w:val="0"/>
          <w:numId w:val="2"/>
        </w:numPr>
      </w:pPr>
      <w:r w:rsidRPr="002D67BB">
        <w:t xml:space="preserve">Wyświetlanie wiadomości i konwencje </w:t>
      </w:r>
      <w:r w:rsidR="00863D09">
        <w:t>budowy / składni komunikatów</w:t>
      </w:r>
    </w:p>
    <w:p w14:paraId="2FBE5E88" w14:textId="024D268B" w:rsidR="002D67BB" w:rsidRPr="002D67BB" w:rsidRDefault="002D67BB" w:rsidP="002D67BB">
      <w:pPr>
        <w:pStyle w:val="Akapitzlist"/>
        <w:numPr>
          <w:ilvl w:val="0"/>
          <w:numId w:val="2"/>
        </w:numPr>
      </w:pPr>
      <w:r w:rsidRPr="002D67BB">
        <w:t>Wytyczne dotyczące walidacji danych (takie jak ograniczenia wartości wejściowych i kiedy sprawdzać zawartość pól)</w:t>
      </w:r>
    </w:p>
    <w:p w14:paraId="0A7E70F7" w14:textId="3246F4B4" w:rsidR="002D67BB" w:rsidRPr="002D67BB" w:rsidRDefault="002D67BB" w:rsidP="002D67BB">
      <w:pPr>
        <w:pStyle w:val="Akapitzlist"/>
        <w:numPr>
          <w:ilvl w:val="0"/>
          <w:numId w:val="2"/>
        </w:numPr>
      </w:pPr>
      <w:r w:rsidRPr="002D67BB">
        <w:t xml:space="preserve">Standardy układu ułatwiające lokalizację </w:t>
      </w:r>
      <w:r w:rsidR="00863D09">
        <w:t xml:space="preserve">(tłumaczenie) </w:t>
      </w:r>
      <w:r w:rsidRPr="002D67BB">
        <w:t>oprogramowania</w:t>
      </w:r>
    </w:p>
    <w:p w14:paraId="44F7B26A" w14:textId="7446E20F" w:rsidR="00EF22CC" w:rsidRPr="00863D09" w:rsidRDefault="002D67BB" w:rsidP="00EF22CC">
      <w:pPr>
        <w:pStyle w:val="Akapitzlist"/>
        <w:numPr>
          <w:ilvl w:val="0"/>
          <w:numId w:val="2"/>
        </w:numPr>
      </w:pPr>
      <w:r w:rsidRPr="002D67BB">
        <w:t>Udogodnienia dla użytkowników niedowidzących, daltonistów lub mających inne ograniczenia</w:t>
      </w:r>
    </w:p>
    <w:p w14:paraId="6D845C61" w14:textId="425DF2E0" w:rsidR="00EF22CC" w:rsidRPr="00863D09" w:rsidRDefault="00EF22CC" w:rsidP="00863D09">
      <w:pPr>
        <w:pStyle w:val="Nagwek2"/>
      </w:pPr>
      <w:bookmarkStart w:id="23" w:name="_Toc52991336"/>
      <w:r w:rsidRPr="00863D09">
        <w:t xml:space="preserve">5.2 </w:t>
      </w:r>
      <w:r w:rsidR="00863D09" w:rsidRPr="00863D09">
        <w:t>Interfejsy programowe</w:t>
      </w:r>
      <w:bookmarkEnd w:id="23"/>
    </w:p>
    <w:p w14:paraId="233138B5" w14:textId="77777777" w:rsidR="00863D09" w:rsidRDefault="00863D09" w:rsidP="00EF22CC">
      <w:r w:rsidRPr="00863D09">
        <w:t xml:space="preserve">Opisz połączenia między tym produktem a innymi składnikami oprogramowania (zidentyfikowanymi według nazwy i wersji), w tym innymi aplikacjami, bazami danych, systemami operacyjnymi, narzędziami, bibliotekami, witrynami internetowymi i zintegrowanymi komponentami komercyjnymi. </w:t>
      </w:r>
    </w:p>
    <w:p w14:paraId="23D63159" w14:textId="77777777" w:rsidR="00863D09" w:rsidRDefault="00863D09" w:rsidP="00EF22CC">
      <w:r w:rsidRPr="00863D09">
        <w:t xml:space="preserve">Określić cel, formaty i treść komunikatów, danych i wartości kontrolnych wymienianych między komponentami oprogramowania. </w:t>
      </w:r>
    </w:p>
    <w:p w14:paraId="612A9A5E" w14:textId="36F967CF" w:rsidR="00EF22CC" w:rsidRPr="00863D09" w:rsidRDefault="00863D09" w:rsidP="00EF22CC">
      <w:r w:rsidRPr="00863D09">
        <w:t xml:space="preserve">Określ odwzorowania danych wejściowych i wyjściowych między systemami oraz wszelkie tłumaczenia, które muszą zostać wykonane, aby dane mogły zostać przesłane z jednego systemu do drugiego. </w:t>
      </w:r>
    </w:p>
    <w:p w14:paraId="3A70F83E" w14:textId="40F3EEF5" w:rsidR="00EF22CC" w:rsidRPr="00B56BBE" w:rsidRDefault="00EF22CC" w:rsidP="00863D09">
      <w:pPr>
        <w:pStyle w:val="Nagwek2"/>
      </w:pPr>
      <w:bookmarkStart w:id="24" w:name="_Toc52991337"/>
      <w:r w:rsidRPr="00B56BBE">
        <w:t xml:space="preserve">5.3 </w:t>
      </w:r>
      <w:r w:rsidR="00863D09" w:rsidRPr="00B56BBE">
        <w:t>Interfejsy sprzętowe</w:t>
      </w:r>
      <w:bookmarkEnd w:id="24"/>
    </w:p>
    <w:p w14:paraId="0BC19F0C" w14:textId="69C3C807" w:rsidR="00EF22CC" w:rsidRPr="002414C6" w:rsidRDefault="00B56BBE" w:rsidP="00EF22CC">
      <w:r w:rsidRPr="00B56BBE">
        <w:t xml:space="preserve">Opisz charakterystykę każdego interfejsu między komponentami oprogramowania i komponentami sprzętowymi systemu, jeśli takie istnieją. Opis ten może obejmować obsługiwane typy urządzeń, dane i interakcje sterowania między oprogramowaniem a sprzętem oraz używane protokoły komunikacyjne. </w:t>
      </w:r>
      <w:r>
        <w:t>D</w:t>
      </w:r>
      <w:r w:rsidRPr="00B56BBE">
        <w:t>ane wejściowe i wyjściowe, ich formaty, prawidłowe wartości lub zakresy oraz wszelkie problemy z synchronizacją, o których programiści powinni wiedzieć.</w:t>
      </w:r>
    </w:p>
    <w:p w14:paraId="1DFF59C4" w14:textId="5084DFFE" w:rsidR="00EF22CC" w:rsidRPr="002414C6" w:rsidRDefault="00EF22CC" w:rsidP="00B56BBE">
      <w:pPr>
        <w:pStyle w:val="Nagwek2"/>
      </w:pPr>
      <w:bookmarkStart w:id="25" w:name="_Toc52991338"/>
      <w:r w:rsidRPr="002414C6">
        <w:t xml:space="preserve">5.4 </w:t>
      </w:r>
      <w:r w:rsidR="00B56BBE" w:rsidRPr="002414C6">
        <w:t>Interfejsy komunikacyjne</w:t>
      </w:r>
      <w:bookmarkEnd w:id="25"/>
    </w:p>
    <w:p w14:paraId="65C2E3EA" w14:textId="77777777" w:rsidR="0097671B" w:rsidRDefault="0097671B" w:rsidP="00EF22CC">
      <w:r w:rsidRPr="0097671B">
        <w:t>Określ</w:t>
      </w:r>
      <w:r>
        <w:t>ić</w:t>
      </w:r>
      <w:r w:rsidRPr="0097671B">
        <w:t xml:space="preserve"> wymagania dotyczące wszelkich funkcji komunikacyjnych, których będzie używać produkt, w tym poczty e-mail, przeglądarki internetowej, protokołów sieciowych i formularzy elektronicznych. </w:t>
      </w:r>
    </w:p>
    <w:p w14:paraId="336C9771" w14:textId="4B85D372" w:rsidR="00EF22CC" w:rsidRPr="002414C6" w:rsidRDefault="0097671B" w:rsidP="0097671B">
      <w:r>
        <w:t xml:space="preserve">Zdefiniować </w:t>
      </w:r>
      <w:r w:rsidRPr="0097671B">
        <w:t xml:space="preserve">odpowiednie </w:t>
      </w:r>
      <w:r>
        <w:t>formaty komunikatów</w:t>
      </w:r>
      <w:r w:rsidRPr="0097671B">
        <w:t xml:space="preserve">. Określ </w:t>
      </w:r>
      <w:r>
        <w:t xml:space="preserve">zasady bezpieczeństwa </w:t>
      </w:r>
      <w:r w:rsidRPr="0097671B">
        <w:t xml:space="preserve">i </w:t>
      </w:r>
      <w:r>
        <w:t>szyfrowania komunikacji</w:t>
      </w:r>
      <w:r w:rsidRPr="0097671B">
        <w:t xml:space="preserve">, </w:t>
      </w:r>
      <w:r>
        <w:t xml:space="preserve">szybkości </w:t>
      </w:r>
      <w:r w:rsidRPr="0097671B">
        <w:t xml:space="preserve">przesyłania danych, </w:t>
      </w:r>
      <w:r>
        <w:t xml:space="preserve">mechanizmy </w:t>
      </w:r>
      <w:r w:rsidRPr="0097671B">
        <w:t xml:space="preserve">synchronizacji. </w:t>
      </w:r>
    </w:p>
    <w:p w14:paraId="67FA97D3" w14:textId="2CBF6180" w:rsidR="00EF22CC" w:rsidRPr="00743FE7" w:rsidRDefault="00EF22CC" w:rsidP="00616DD2">
      <w:pPr>
        <w:pStyle w:val="Nagwek1"/>
      </w:pPr>
      <w:bookmarkStart w:id="26" w:name="_Toc52991339"/>
      <w:r w:rsidRPr="00743FE7">
        <w:t xml:space="preserve">6. </w:t>
      </w:r>
      <w:r w:rsidR="00616DD2" w:rsidRPr="00743FE7">
        <w:t>Cechy jakości</w:t>
      </w:r>
      <w:bookmarkEnd w:id="26"/>
    </w:p>
    <w:p w14:paraId="2A2E2460" w14:textId="77777777" w:rsidR="00743FE7" w:rsidRDefault="00743FE7" w:rsidP="00EF22CC">
      <w:r w:rsidRPr="00743FE7">
        <w:t xml:space="preserve">W tej sekcji </w:t>
      </w:r>
      <w:r>
        <w:t>określa się</w:t>
      </w:r>
      <w:r w:rsidRPr="00743FE7">
        <w:t xml:space="preserve"> wymagania niefunkcjonalne inne niż ograniczenia, które są zapisane w sekcji 2.4 </w:t>
      </w:r>
      <w:r>
        <w:t>oraz</w:t>
      </w:r>
      <w:r w:rsidRPr="00743FE7">
        <w:t xml:space="preserve"> 5.1</w:t>
      </w:r>
      <w:r>
        <w:t>.</w:t>
      </w:r>
    </w:p>
    <w:p w14:paraId="049349E8" w14:textId="77777777" w:rsidR="00743FE7" w:rsidRDefault="00743FE7" w:rsidP="00EF22CC">
      <w:r w:rsidRPr="00743FE7">
        <w:t xml:space="preserve">Te wymagania jakościowe powinny być szczegółowe, ilościowe i weryfikowalne. </w:t>
      </w:r>
    </w:p>
    <w:p w14:paraId="6571F67E" w14:textId="2E41296A" w:rsidR="00EF22CC" w:rsidRPr="002414C6" w:rsidRDefault="00743FE7" w:rsidP="00EF22CC">
      <w:r>
        <w:t xml:space="preserve">Należy wskazać </w:t>
      </w:r>
      <w:r w:rsidRPr="00743FE7">
        <w:t xml:space="preserve">względne priorytety różnych atrybutów, </w:t>
      </w:r>
      <w:r>
        <w:t xml:space="preserve">np. </w:t>
      </w:r>
      <w:r w:rsidRPr="00743FE7">
        <w:t>bezpieczeństwo ponad wydajnością.</w:t>
      </w:r>
    </w:p>
    <w:p w14:paraId="600A1E68" w14:textId="23C61FF0" w:rsidR="00EF22CC" w:rsidRPr="00743FE7" w:rsidRDefault="00EF22CC" w:rsidP="00743FE7">
      <w:pPr>
        <w:pStyle w:val="Nagwek2"/>
      </w:pPr>
      <w:bookmarkStart w:id="27" w:name="_Toc52991340"/>
      <w:r w:rsidRPr="00743FE7">
        <w:t xml:space="preserve">6.1 </w:t>
      </w:r>
      <w:r w:rsidR="00743FE7" w:rsidRPr="00743FE7">
        <w:t>Użyteczność</w:t>
      </w:r>
      <w:bookmarkEnd w:id="27"/>
    </w:p>
    <w:p w14:paraId="71690B25" w14:textId="057D6740" w:rsidR="00EF22CC" w:rsidRPr="00743FE7" w:rsidRDefault="00743FE7" w:rsidP="00EF22CC">
      <w:r w:rsidRPr="00743FE7">
        <w:t xml:space="preserve">Wymagania dotyczące użyteczności dotyczą łatwości uczenia się, łatwości użytkowania, wydajności interakcji i dostępności. Określone tutaj wymagania dotyczące użyteczności pomogą projektantowi interfejsu użytkownika stworzyć optymalne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 w:rsidRPr="00743FE7">
        <w:t>.</w:t>
      </w:r>
    </w:p>
    <w:p w14:paraId="65DD70B7" w14:textId="2B285DBB" w:rsidR="00EF22CC" w:rsidRPr="00743FE7" w:rsidRDefault="00EF22CC" w:rsidP="00743FE7">
      <w:pPr>
        <w:pStyle w:val="Nagwek2"/>
      </w:pPr>
      <w:bookmarkStart w:id="28" w:name="_Toc52991341"/>
      <w:r w:rsidRPr="00743FE7">
        <w:t xml:space="preserve">6.2 </w:t>
      </w:r>
      <w:r w:rsidR="00743FE7" w:rsidRPr="00743FE7">
        <w:t>Wydajność</w:t>
      </w:r>
      <w:bookmarkEnd w:id="28"/>
    </w:p>
    <w:p w14:paraId="7F14FB1F" w14:textId="4DCF9D1D" w:rsidR="00EF22CC" w:rsidRPr="00743FE7" w:rsidRDefault="00743FE7" w:rsidP="00EF22CC">
      <w:r w:rsidRPr="00743FE7">
        <w:t>Określ</w:t>
      </w:r>
      <w:r>
        <w:t>ić</w:t>
      </w:r>
      <w:r w:rsidRPr="00743FE7">
        <w:t xml:space="preserve"> wymagania dotyczące wydajności dla różnych operacji systemowych. Jeśli różne wymagania funkcjonalne lub cechy mają różne wymagania dotyczące wydajności, lepiej jest określić te cele wydajnościowe razem z odpowiednimi wymaganiami funkcjonalnymi, zamiast zbierać je w tej sekcji.</w:t>
      </w:r>
    </w:p>
    <w:p w14:paraId="62F2DC8E" w14:textId="6FA92624" w:rsidR="00EF22CC" w:rsidRPr="00252C92" w:rsidRDefault="00EF22CC" w:rsidP="00483DB5">
      <w:pPr>
        <w:pStyle w:val="Nagwek2"/>
      </w:pPr>
      <w:bookmarkStart w:id="29" w:name="_Toc52991342"/>
      <w:r w:rsidRPr="00252C92">
        <w:t xml:space="preserve">6.3 </w:t>
      </w:r>
      <w:r w:rsidR="00252C92">
        <w:t>Zabezpieczenia</w:t>
      </w:r>
      <w:bookmarkEnd w:id="29"/>
    </w:p>
    <w:p w14:paraId="2AD9C55F" w14:textId="47292C3D" w:rsidR="00EF22CC" w:rsidRPr="002414C6" w:rsidRDefault="00252C92" w:rsidP="00EF22CC">
      <w:r w:rsidRPr="00252C92">
        <w:t>Określ wszelkie wymagania dotyczące kwestii bezpieczeństwa lub prywatności. Mogą one odnosić się do bezpieczeństwa fizycznego, danych lub oprogramowania.</w:t>
      </w:r>
    </w:p>
    <w:p w14:paraId="7F7599B6" w14:textId="413D3B25" w:rsidR="00EF22CC" w:rsidRPr="00252C92" w:rsidRDefault="00EF22CC" w:rsidP="00252C92">
      <w:pPr>
        <w:pStyle w:val="Nagwek2"/>
      </w:pPr>
      <w:bookmarkStart w:id="30" w:name="_Toc52991343"/>
      <w:r w:rsidRPr="00252C92">
        <w:t xml:space="preserve">6.4 </w:t>
      </w:r>
      <w:r w:rsidR="00252C92" w:rsidRPr="00252C92">
        <w:t>Bezpieczeństwo użytkowania</w:t>
      </w:r>
      <w:bookmarkEnd w:id="30"/>
    </w:p>
    <w:p w14:paraId="7DD91C6F" w14:textId="6ABDF609" w:rsidR="00EF22CC" w:rsidRPr="002414C6" w:rsidRDefault="00252C92" w:rsidP="00EF22CC">
      <w:r w:rsidRPr="00252C92">
        <w:t>Określ wymagania dotyczące możliwych szkód, które mogą wynikać z użytkowania produktu. Zdefiniuj wszelkie zabezpieczenia lub działania, które należy podjąć, a także potencjalnie niebezpieczne działania, którym należy zapobiec.</w:t>
      </w:r>
    </w:p>
    <w:p w14:paraId="0D24CB75" w14:textId="3AF89110" w:rsidR="00EF22CC" w:rsidRPr="001E13FE" w:rsidRDefault="00EF22CC" w:rsidP="00252C92">
      <w:pPr>
        <w:pStyle w:val="Nagwek2"/>
      </w:pPr>
      <w:bookmarkStart w:id="31" w:name="_Toc52991344"/>
      <w:r w:rsidRPr="001E13FE">
        <w:t xml:space="preserve">6.x </w:t>
      </w:r>
      <w:r w:rsidR="00252C92" w:rsidRPr="001E13FE">
        <w:t>Inne</w:t>
      </w:r>
      <w:bookmarkEnd w:id="31"/>
    </w:p>
    <w:p w14:paraId="64AC2A18" w14:textId="4B578471" w:rsidR="00EF22CC" w:rsidRPr="002414C6" w:rsidRDefault="001E13FE" w:rsidP="00EF22CC">
      <w:r w:rsidRPr="001E13FE">
        <w:t>Utwórz osobną sekcję w SRS dla każdego dodatkowego atrybutu jakości produktu, aby opisać cechy, które będą ważne zarówno dla klientów, jak i dla programistów</w:t>
      </w:r>
      <w:r>
        <w:t>.</w:t>
      </w:r>
    </w:p>
    <w:p w14:paraId="3BD7B7B5" w14:textId="479685CD" w:rsidR="00EF22CC" w:rsidRPr="009629B7" w:rsidRDefault="00EF22CC" w:rsidP="009629B7">
      <w:pPr>
        <w:pStyle w:val="Nagwek1"/>
      </w:pPr>
      <w:bookmarkStart w:id="32" w:name="_Toc52991345"/>
      <w:r w:rsidRPr="009629B7">
        <w:t xml:space="preserve">7. </w:t>
      </w:r>
      <w:r w:rsidR="009629B7" w:rsidRPr="009629B7">
        <w:t>Wymagania internacjonalizacji i lokalizacji</w:t>
      </w:r>
      <w:bookmarkEnd w:id="32"/>
    </w:p>
    <w:p w14:paraId="2BBD4390" w14:textId="2DE273E7" w:rsidR="00EF22CC" w:rsidRPr="002414C6" w:rsidRDefault="009629B7" w:rsidP="00EF22CC">
      <w:r w:rsidRPr="009629B7">
        <w:t xml:space="preserve">Wymagania dotyczące umiędzynarodowienia i lokalizacji zapewniają, że produkt będzie odpowiedni do użytku w innych krajach, kulturach i lokalizacjach geograficznych niż te, w których został stworzony. </w:t>
      </w:r>
      <w:r>
        <w:t>Przykładowo</w:t>
      </w:r>
      <w:r w:rsidRPr="009629B7">
        <w:t xml:space="preserve"> różnice walutowe; formatowanie dat, numerów, adresów </w:t>
      </w:r>
      <w:r>
        <w:t>czy</w:t>
      </w:r>
      <w:r w:rsidRPr="009629B7">
        <w:t xml:space="preserve"> numerów telefonów</w:t>
      </w:r>
      <w:r>
        <w:t>.</w:t>
      </w:r>
      <w:r w:rsidRPr="009629B7">
        <w:t xml:space="preserve"> Wymagania dotyczące umiędzynarodowienia i lokalizacji mogą być ponownie wykorzystywane w różnych projektach.</w:t>
      </w:r>
    </w:p>
    <w:p w14:paraId="16D5A2EA" w14:textId="411A75DD" w:rsidR="00EF22CC" w:rsidRPr="00E107FD" w:rsidRDefault="00EF22CC" w:rsidP="00E107FD">
      <w:pPr>
        <w:pStyle w:val="Nagwek1"/>
      </w:pPr>
      <w:bookmarkStart w:id="33" w:name="_Toc52991346"/>
      <w:r w:rsidRPr="00E107FD">
        <w:t>8.</w:t>
      </w:r>
      <w:r w:rsidR="00E107FD" w:rsidRPr="00E107FD">
        <w:t xml:space="preserve"> Inne wymagania</w:t>
      </w:r>
      <w:bookmarkEnd w:id="33"/>
    </w:p>
    <w:p w14:paraId="15A01B77" w14:textId="197EC07C" w:rsidR="00EF22CC" w:rsidRPr="00E107FD" w:rsidRDefault="00E107FD" w:rsidP="00EF22CC">
      <w:r w:rsidRPr="00E107FD">
        <w:t>Opcjonalnie można z</w:t>
      </w:r>
      <w:r>
        <w:t xml:space="preserve">definiować dowolne inne wymagania nie zdefiniowane wcześniej w tym SRS. </w:t>
      </w:r>
      <w:r w:rsidRPr="00E107FD">
        <w:t>Przykładowo wymagania prawne, finansowe; wymagania instalacji produktu, jego konfiguracji, u</w:t>
      </w:r>
      <w:r>
        <w:t>ruchomienia czy wyłączenia.</w:t>
      </w:r>
    </w:p>
    <w:p w14:paraId="3A4A60B3" w14:textId="7E5AF282" w:rsidR="00EF22CC" w:rsidRPr="00E107FD" w:rsidRDefault="00E107FD" w:rsidP="00E107FD">
      <w:pPr>
        <w:pStyle w:val="Nagwek1"/>
      </w:pPr>
      <w:bookmarkStart w:id="34" w:name="_Toc52991347"/>
      <w:r w:rsidRPr="00E107FD">
        <w:t>Suplement</w:t>
      </w:r>
      <w:r w:rsidR="00EF22CC" w:rsidRPr="00E107FD">
        <w:t xml:space="preserve"> A: </w:t>
      </w:r>
      <w:r w:rsidRPr="00E107FD">
        <w:t>Słownictwo</w:t>
      </w:r>
      <w:bookmarkEnd w:id="34"/>
    </w:p>
    <w:p w14:paraId="2700ADDE" w14:textId="3CB5E382" w:rsidR="00EF22CC" w:rsidRPr="00E107FD" w:rsidRDefault="00E107FD" w:rsidP="00EF22CC">
      <w:r w:rsidRPr="00E107FD">
        <w:t>Należy z</w:t>
      </w:r>
      <w:r>
        <w:t>definiować tutaj wszelkie skróty i specjalistyczne słownictwo używane w tym dokumencie.</w:t>
      </w:r>
    </w:p>
    <w:p w14:paraId="601AF277" w14:textId="7DB286E5" w:rsidR="00EF22CC" w:rsidRPr="002414C6" w:rsidRDefault="00E107FD" w:rsidP="00E107FD">
      <w:pPr>
        <w:pStyle w:val="Nagwek1"/>
      </w:pPr>
      <w:bookmarkStart w:id="35" w:name="_Toc52991348"/>
      <w:r w:rsidRPr="002414C6">
        <w:t>Suplement</w:t>
      </w:r>
      <w:r w:rsidR="00EF22CC" w:rsidRPr="002414C6">
        <w:t xml:space="preserve"> B: </w:t>
      </w:r>
      <w:r w:rsidRPr="002414C6">
        <w:t>Modele analityczne</w:t>
      </w:r>
      <w:bookmarkEnd w:id="35"/>
    </w:p>
    <w:p w14:paraId="26395758" w14:textId="3238927D" w:rsidR="007B5743" w:rsidRPr="00E107FD" w:rsidRDefault="00E107FD" w:rsidP="00EF22CC">
      <w:r w:rsidRPr="00E107FD">
        <w:t>W tej opcjonalnej sekcji należy umieścić wszelkie modele analityczne które pomogą czytelnikowi zrozumieć system. Przykładowo drzewa funkcjonalności, diagramy ERD, procesy BPMN. Czasem czytelniejsze może b</w:t>
      </w:r>
      <w:r>
        <w:t xml:space="preserve">yć umieszczenie tych diagramów bezpośrednio w treści </w:t>
      </w:r>
      <w:proofErr w:type="spellStart"/>
      <w:r>
        <w:t>SRSa</w:t>
      </w:r>
      <w:proofErr w:type="spellEnd"/>
      <w:r>
        <w:t>.</w:t>
      </w:r>
    </w:p>
    <w:sectPr w:rsidR="007B5743" w:rsidRPr="00E107FD" w:rsidSect="003A3955"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1925F7" w14:textId="77777777" w:rsidR="008A3F07" w:rsidRDefault="008A3F07" w:rsidP="007B5743">
      <w:pPr>
        <w:spacing w:after="0" w:line="240" w:lineRule="auto"/>
      </w:pPr>
      <w:r>
        <w:separator/>
      </w:r>
    </w:p>
  </w:endnote>
  <w:endnote w:type="continuationSeparator" w:id="0">
    <w:p w14:paraId="41F8586F" w14:textId="77777777" w:rsidR="008A3F07" w:rsidRDefault="008A3F07" w:rsidP="007B57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00229485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3B8F22E9" w14:textId="5C69F69E" w:rsidR="00021A3F" w:rsidRDefault="00021A3F">
            <w:pPr>
              <w:pStyle w:val="Stopka"/>
              <w:jc w:val="right"/>
            </w:pPr>
            <w: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D0CB9DD" w14:textId="77777777" w:rsidR="00021A3F" w:rsidRDefault="00021A3F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3886D7" w14:textId="77777777" w:rsidR="008A3F07" w:rsidRDefault="008A3F07" w:rsidP="007B5743">
      <w:pPr>
        <w:spacing w:after="0" w:line="240" w:lineRule="auto"/>
      </w:pPr>
      <w:r>
        <w:separator/>
      </w:r>
    </w:p>
  </w:footnote>
  <w:footnote w:type="continuationSeparator" w:id="0">
    <w:p w14:paraId="25AB4F09" w14:textId="77777777" w:rsidR="008A3F07" w:rsidRDefault="008A3F07" w:rsidP="007B57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614EF"/>
    <w:multiLevelType w:val="hybridMultilevel"/>
    <w:tmpl w:val="CE4A957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FF7FC4"/>
    <w:multiLevelType w:val="hybridMultilevel"/>
    <w:tmpl w:val="B8AE6C56"/>
    <w:lvl w:ilvl="0" w:tplc="96A22DAC">
      <w:start w:val="1"/>
      <w:numFmt w:val="bullet"/>
      <w:lvlText w:val="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653C3938" w:tentative="1">
      <w:start w:val="1"/>
      <w:numFmt w:val="bullet"/>
      <w:lvlText w:val="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A9627E44" w:tentative="1">
      <w:start w:val="1"/>
      <w:numFmt w:val="bullet"/>
      <w:lvlText w:val="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868A073C" w:tentative="1">
      <w:start w:val="1"/>
      <w:numFmt w:val="bullet"/>
      <w:lvlText w:val="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D7B86DEC" w:tentative="1">
      <w:start w:val="1"/>
      <w:numFmt w:val="bullet"/>
      <w:lvlText w:val="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71A2EAC6" w:tentative="1">
      <w:start w:val="1"/>
      <w:numFmt w:val="bullet"/>
      <w:lvlText w:val="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6FA6CFFA" w:tentative="1">
      <w:start w:val="1"/>
      <w:numFmt w:val="bullet"/>
      <w:lvlText w:val="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43266830" w:tentative="1">
      <w:start w:val="1"/>
      <w:numFmt w:val="bullet"/>
      <w:lvlText w:val="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8B082CB2" w:tentative="1">
      <w:start w:val="1"/>
      <w:numFmt w:val="bullet"/>
      <w:lvlText w:val="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num w:numId="1" w16cid:durableId="1751464019">
    <w:abstractNumId w:val="1"/>
  </w:num>
  <w:num w:numId="2" w16cid:durableId="1247685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6A8"/>
    <w:rsid w:val="00021A3F"/>
    <w:rsid w:val="0016471F"/>
    <w:rsid w:val="001E13FE"/>
    <w:rsid w:val="002342E2"/>
    <w:rsid w:val="002414C6"/>
    <w:rsid w:val="00252C92"/>
    <w:rsid w:val="002D67BB"/>
    <w:rsid w:val="003A3955"/>
    <w:rsid w:val="003A53C9"/>
    <w:rsid w:val="0041357C"/>
    <w:rsid w:val="00457AF2"/>
    <w:rsid w:val="00483DB5"/>
    <w:rsid w:val="005827F0"/>
    <w:rsid w:val="00616DD2"/>
    <w:rsid w:val="00617D70"/>
    <w:rsid w:val="0069647C"/>
    <w:rsid w:val="00743FE7"/>
    <w:rsid w:val="00784556"/>
    <w:rsid w:val="007B5743"/>
    <w:rsid w:val="007E0AAA"/>
    <w:rsid w:val="00863D09"/>
    <w:rsid w:val="00877485"/>
    <w:rsid w:val="008A3F07"/>
    <w:rsid w:val="00921035"/>
    <w:rsid w:val="00944113"/>
    <w:rsid w:val="009629B7"/>
    <w:rsid w:val="0097671B"/>
    <w:rsid w:val="00AE2CFE"/>
    <w:rsid w:val="00B56BBE"/>
    <w:rsid w:val="00D242CC"/>
    <w:rsid w:val="00DD7B4B"/>
    <w:rsid w:val="00E016A8"/>
    <w:rsid w:val="00E107FD"/>
    <w:rsid w:val="00EF22CC"/>
    <w:rsid w:val="00F45239"/>
    <w:rsid w:val="00FD2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51B7C"/>
  <w15:chartTrackingRefBased/>
  <w15:docId w15:val="{4A3A49B3-DE4A-4877-A62C-AFF910DE2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A39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EF22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F22C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F2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omylnaczcionkaakapitu">
    <w:name w:val="Default Paragraph Font"/>
    <w:aliases w:val="Bekezdés alapbetűtípusa,Standardskrift for avsnitt"/>
    <w:uiPriority w:val="1"/>
    <w:semiHidden/>
    <w:unhideWhenUsed/>
  </w:style>
  <w:style w:type="table" w:default="1" w:styleId="Standardowy">
    <w:name w:val="Normal Table"/>
    <w:aliases w:val="Normál táblázat,Vanlig tabel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aliases w:val="Nem lista,Ingen liste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3A395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A39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A395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3A3955"/>
    <w:rPr>
      <w:rFonts w:eastAsiaTheme="minorEastAsia"/>
      <w:color w:val="5A5A5A" w:themeColor="text1" w:themeTint="A5"/>
      <w:spacing w:val="15"/>
    </w:rPr>
  </w:style>
  <w:style w:type="character" w:customStyle="1" w:styleId="Nagwek1Znak">
    <w:name w:val="Nagłówek 1 Znak"/>
    <w:basedOn w:val="Domylnaczcionkaakapitu"/>
    <w:link w:val="Nagwek1"/>
    <w:uiPriority w:val="9"/>
    <w:rsid w:val="003A39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a-Siatka">
    <w:name w:val="Table Grid"/>
    <w:basedOn w:val="Standardowy"/>
    <w:uiPriority w:val="39"/>
    <w:rsid w:val="003A39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istreci1">
    <w:name w:val="toc 1"/>
    <w:basedOn w:val="Normalny"/>
    <w:next w:val="Normalny"/>
    <w:autoRedefine/>
    <w:uiPriority w:val="39"/>
    <w:unhideWhenUsed/>
    <w:rsid w:val="003A3955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3A3955"/>
    <w:rPr>
      <w:color w:val="0563C1" w:themeColor="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7B57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7B5743"/>
  </w:style>
  <w:style w:type="paragraph" w:styleId="Stopka">
    <w:name w:val="footer"/>
    <w:basedOn w:val="Normalny"/>
    <w:link w:val="StopkaZnak"/>
    <w:uiPriority w:val="99"/>
    <w:unhideWhenUsed/>
    <w:rsid w:val="007B57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B5743"/>
  </w:style>
  <w:style w:type="character" w:customStyle="1" w:styleId="Nagwek3Znak">
    <w:name w:val="Nagłówek 3 Znak"/>
    <w:basedOn w:val="Domylnaczcionkaakapitu"/>
    <w:link w:val="Nagwek3"/>
    <w:uiPriority w:val="9"/>
    <w:rsid w:val="00EF22C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F22C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EF22CC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EF22CC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EF22CC"/>
    <w:rPr>
      <w:vertAlign w:val="superscript"/>
    </w:rPr>
  </w:style>
  <w:style w:type="character" w:customStyle="1" w:styleId="Nagwek2Znak">
    <w:name w:val="Nagłówek 2 Znak"/>
    <w:basedOn w:val="Domylnaczcionkaakapitu"/>
    <w:link w:val="Nagwek2"/>
    <w:uiPriority w:val="9"/>
    <w:rsid w:val="00EF22C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kapitzlist">
    <w:name w:val="List Paragraph"/>
    <w:basedOn w:val="Normalny"/>
    <w:uiPriority w:val="34"/>
    <w:qFormat/>
    <w:rsid w:val="002D67BB"/>
    <w:pPr>
      <w:ind w:left="720"/>
      <w:contextualSpacing/>
    </w:pPr>
  </w:style>
  <w:style w:type="paragraph" w:styleId="Spistreci2">
    <w:name w:val="toc 2"/>
    <w:basedOn w:val="Normalny"/>
    <w:next w:val="Normalny"/>
    <w:autoRedefine/>
    <w:uiPriority w:val="39"/>
    <w:unhideWhenUsed/>
    <w:rsid w:val="00D242CC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242C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1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5401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37535">
          <w:marLeft w:val="115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7549">
          <w:marLeft w:val="115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297">
          <w:marLeft w:val="115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2000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68427">
          <w:marLeft w:val="115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345273">
          <w:marLeft w:val="115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88827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859877">
          <w:marLeft w:val="115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65951">
          <w:marLeft w:val="115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4570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2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99655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41401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97169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5364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6659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1564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4064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23829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8057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741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85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87509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4564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7034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76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232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3862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6862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3253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604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0893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988425">
          <w:marLeft w:val="0"/>
          <w:marRight w:val="0"/>
          <w:marTop w:val="0"/>
          <w:marBottom w:val="0"/>
          <w:divBdr>
            <w:top w:val="single" w:sz="6" w:space="0" w:color="DCDCDC"/>
            <w:left w:val="single" w:sz="6" w:space="0" w:color="DCDCDC"/>
            <w:bottom w:val="single" w:sz="6" w:space="0" w:color="DCDCDC"/>
            <w:right w:val="single" w:sz="6" w:space="0" w:color="DCDCDC"/>
          </w:divBdr>
        </w:div>
        <w:div w:id="214376606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42960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3743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2430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252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26511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20152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36593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1933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47033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2587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43787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2242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9154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84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942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968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6100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36524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329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2031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675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4894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443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345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2012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5070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9696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5958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33904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1133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9163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919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877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65874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58738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958460">
          <w:marLeft w:val="0"/>
          <w:marRight w:val="0"/>
          <w:marTop w:val="0"/>
          <w:marBottom w:val="0"/>
          <w:divBdr>
            <w:top w:val="single" w:sz="6" w:space="0" w:color="DCDCDC"/>
            <w:left w:val="single" w:sz="6" w:space="0" w:color="DCDCDC"/>
            <w:bottom w:val="single" w:sz="6" w:space="0" w:color="DCDCDC"/>
            <w:right w:val="single" w:sz="6" w:space="0" w:color="DCDCDC"/>
          </w:divBdr>
        </w:div>
        <w:div w:id="2726691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69365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36370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2907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62171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730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47668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2068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4065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73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1009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16984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7345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504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1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958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02552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169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61767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516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3459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7196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864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3591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055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5320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27644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7072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8534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1313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9010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0879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152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9774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0885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4783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95474">
          <w:marLeft w:val="0"/>
          <w:marRight w:val="0"/>
          <w:marTop w:val="0"/>
          <w:marBottom w:val="0"/>
          <w:divBdr>
            <w:top w:val="single" w:sz="6" w:space="0" w:color="DCDCDC"/>
            <w:left w:val="single" w:sz="6" w:space="0" w:color="DCDCDC"/>
            <w:bottom w:val="single" w:sz="6" w:space="0" w:color="DCDCDC"/>
            <w:right w:val="single" w:sz="6" w:space="0" w:color="DCDCDC"/>
          </w:divBdr>
        </w:div>
        <w:div w:id="77235750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0869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235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43799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97985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6419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93332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93668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4571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630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9171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8424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6279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611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9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0338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236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04713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5319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666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304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8658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5072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56620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6211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86432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02715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0542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12725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25442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9628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6885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1036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17615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55764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9126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455448">
          <w:marLeft w:val="0"/>
          <w:marRight w:val="0"/>
          <w:marTop w:val="0"/>
          <w:marBottom w:val="0"/>
          <w:divBdr>
            <w:top w:val="single" w:sz="6" w:space="0" w:color="DCDCDC"/>
            <w:left w:val="single" w:sz="6" w:space="0" w:color="DCDCDC"/>
            <w:bottom w:val="single" w:sz="6" w:space="0" w:color="DCDCDC"/>
            <w:right w:val="single" w:sz="6" w:space="0" w:color="DCDCDC"/>
          </w:divBdr>
        </w:div>
        <w:div w:id="34571995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5275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27941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3206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55114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15324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0381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2750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3106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4907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81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5991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1117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16627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9298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7688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8268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54215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64884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7097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913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911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820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2955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71562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0833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4210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3010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3111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09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5258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0038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54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380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30475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657819">
          <w:marLeft w:val="0"/>
          <w:marRight w:val="0"/>
          <w:marTop w:val="0"/>
          <w:marBottom w:val="0"/>
          <w:divBdr>
            <w:top w:val="single" w:sz="6" w:space="0" w:color="DCDCDC"/>
            <w:left w:val="single" w:sz="6" w:space="0" w:color="DCDCDC"/>
            <w:bottom w:val="single" w:sz="6" w:space="0" w:color="DCDCDC"/>
            <w:right w:val="single" w:sz="6" w:space="0" w:color="DCDCDC"/>
          </w:divBdr>
        </w:div>
        <w:div w:id="189990351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03881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4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89480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32304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64372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0948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397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4165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025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5970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8979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5110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0246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1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1306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72761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0437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31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4208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7419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1158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5448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694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870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3743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22745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660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75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883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01385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27483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4386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762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428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213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78580">
          <w:marLeft w:val="0"/>
          <w:marRight w:val="0"/>
          <w:marTop w:val="0"/>
          <w:marBottom w:val="0"/>
          <w:divBdr>
            <w:top w:val="single" w:sz="6" w:space="0" w:color="DCDCDC"/>
            <w:left w:val="single" w:sz="6" w:space="0" w:color="DCDCDC"/>
            <w:bottom w:val="single" w:sz="6" w:space="0" w:color="DCDCDC"/>
            <w:right w:val="single" w:sz="6" w:space="0" w:color="DCDCDC"/>
          </w:divBdr>
        </w:div>
        <w:div w:id="213178046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846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986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4315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49450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682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5185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0503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8553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237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934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888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8036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06175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9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13695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36901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8037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786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807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882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517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0283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952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1105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326079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174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6710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58865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42964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7193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829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861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514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9622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4703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954">
          <w:marLeft w:val="0"/>
          <w:marRight w:val="0"/>
          <w:marTop w:val="0"/>
          <w:marBottom w:val="0"/>
          <w:divBdr>
            <w:top w:val="single" w:sz="6" w:space="0" w:color="DCDCDC"/>
            <w:left w:val="single" w:sz="6" w:space="0" w:color="DCDCDC"/>
            <w:bottom w:val="single" w:sz="6" w:space="0" w:color="DCDCDC"/>
            <w:right w:val="single" w:sz="6" w:space="0" w:color="DCDCDC"/>
          </w:divBdr>
        </w:div>
        <w:div w:id="133640264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1248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84395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9051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451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18542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1696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27731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53379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426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059645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230640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3747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637493">
          <w:marLeft w:val="0"/>
          <w:marRight w:val="0"/>
          <w:marTop w:val="240"/>
          <w:marBottom w:val="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3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5381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08067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951915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82269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166478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05737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086868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069973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../customXml/item4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65ACA0DFC6D534C82B120021DAEFD87" ma:contentTypeVersion="7" ma:contentTypeDescription="Utwórz nowy dokument." ma:contentTypeScope="" ma:versionID="9e05b32325d1e492b96a388454a64f4e">
  <xsd:schema xmlns:xsd="http://www.w3.org/2001/XMLSchema" xmlns:xs="http://www.w3.org/2001/XMLSchema" xmlns:p="http://schemas.microsoft.com/office/2006/metadata/properties" xmlns:ns2="50d2fe0b-316b-4d1b-8efb-972ae2290b37" xmlns:ns3="93b81037-e9f0-48b0-ae98-6f0cbdf4cf88" targetNamespace="http://schemas.microsoft.com/office/2006/metadata/properties" ma:root="true" ma:fieldsID="4645941e8f3d71eb845be5fae044c07c" ns2:_="" ns3:_="">
    <xsd:import namespace="50d2fe0b-316b-4d1b-8efb-972ae2290b37"/>
    <xsd:import namespace="93b81037-e9f0-48b0-ae98-6f0cbdf4cf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d2fe0b-316b-4d1b-8efb-972ae2290b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Tagi obrazów" ma:readOnly="false" ma:fieldId="{5cf76f15-5ced-4ddc-b409-7134ff3c332f}" ma:taxonomyMulti="true" ma:sspId="0f75504c-8deb-420d-8aae-fe9e28053b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b81037-e9f0-48b0-ae98-6f0cbdf4cf88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2ac96585-6558-4d96-a8d1-0b50b162d943}" ma:internalName="TaxCatchAll" ma:showField="CatchAllData" ma:web="93b81037-e9f0-48b0-ae98-6f0cbdf4cf8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0d2fe0b-316b-4d1b-8efb-972ae2290b37">
      <Terms xmlns="http://schemas.microsoft.com/office/infopath/2007/PartnerControls"/>
    </lcf76f155ced4ddcb4097134ff3c332f>
    <TaxCatchAll xmlns="93b81037-e9f0-48b0-ae98-6f0cbdf4cf88" xsi:nil="true"/>
  </documentManagement>
</p:properties>
</file>

<file path=customXml/itemProps1.xml><?xml version="1.0" encoding="utf-8"?>
<ds:datastoreItem xmlns:ds="http://schemas.openxmlformats.org/officeDocument/2006/customXml" ds:itemID="{C4AD4516-F604-4F9C-9F89-E65C5D44048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2314741-FD6C-46D8-87CE-52B12489FC8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B3B6E7A-D9DD-4F97-BABC-D367A5E21992}"/>
</file>

<file path=customXml/itemProps4.xml><?xml version="1.0" encoding="utf-8"?>
<ds:datastoreItem xmlns:ds="http://schemas.openxmlformats.org/officeDocument/2006/customXml" ds:itemID="{A6DA4011-F691-4E52-A288-3A47450C8A7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2298</Words>
  <Characters>13793</Characters>
  <Application>Microsoft Office Word</Application>
  <DocSecurity>0</DocSecurity>
  <Lines>114</Lines>
  <Paragraphs>32</Paragraphs>
  <ScaleCrop>false</ScaleCrop>
  <Company/>
  <LinksUpToDate>false</LinksUpToDate>
  <CharactersWithSpaces>16059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Grzegorz Lach</cp:lastModifiedBy>
  <cp:revision>25</cp:revision>
  <dcterms:created xsi:type="dcterms:W3CDTF">2022-10-07T20:55:00Z</dcterms:created>
  <dcterms:modified xsi:type="dcterms:W3CDTF">2022-10-07T20:55:00Z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0945193-57ff-457d-9504-518e9bfb59a9_Enabled">
    <vt:lpwstr>true</vt:lpwstr>
  </property>
  <property fmtid="{D5CDD505-2E9C-101B-9397-08002B2CF9AE}" pid="3" name="MSIP_Label_50945193-57ff-457d-9504-518e9bfb59a9_SetDate">
    <vt:lpwstr>2022-10-07T20:55:28Z</vt:lpwstr>
  </property>
  <property fmtid="{D5CDD505-2E9C-101B-9397-08002B2CF9AE}" pid="4" name="MSIP_Label_50945193-57ff-457d-9504-518e9bfb59a9_Method">
    <vt:lpwstr>Standard</vt:lpwstr>
  </property>
  <property fmtid="{D5CDD505-2E9C-101B-9397-08002B2CF9AE}" pid="5" name="MSIP_Label_50945193-57ff-457d-9504-518e9bfb59a9_Name">
    <vt:lpwstr>ZUT</vt:lpwstr>
  </property>
  <property fmtid="{D5CDD505-2E9C-101B-9397-08002B2CF9AE}" pid="6" name="MSIP_Label_50945193-57ff-457d-9504-518e9bfb59a9_SiteId">
    <vt:lpwstr>0aa66ad4-f98f-4515-b7c9-b60fd37ad027</vt:lpwstr>
  </property>
  <property fmtid="{D5CDD505-2E9C-101B-9397-08002B2CF9AE}" pid="7" name="MSIP_Label_50945193-57ff-457d-9504-518e9bfb59a9_ActionId">
    <vt:lpwstr>2a96878e-7fd4-45c4-abd4-317417fa4e6a</vt:lpwstr>
  </property>
  <property fmtid="{D5CDD505-2E9C-101B-9397-08002B2CF9AE}" pid="8" name="MSIP_Label_50945193-57ff-457d-9504-518e9bfb59a9_ContentBits">
    <vt:lpwstr>0</vt:lpwstr>
  </property>
  <property fmtid="{D5CDD505-2E9C-101B-9397-08002B2CF9AE}" pid="9" name="ContentTypeId">
    <vt:lpwstr>0x010100F65ACA0DFC6D534C82B120021DAEFD87</vt:lpwstr>
  </property>
</Properties>
</file>