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95423231"/>
        <w:docPartObj>
          <w:docPartGallery w:val="Cover Pages"/>
          <w:docPartUnique/>
        </w:docPartObj>
      </w:sdtPr>
      <w:sdtEndPr/>
      <w:sdtContent>
        <w:p w14:paraId="49C2DDD5" w14:textId="64153692" w:rsidR="00EC5553" w:rsidRDefault="00EC5553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EC5553" w14:paraId="49241300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Firma"/>
                <w:id w:val="13406915"/>
                <w:placeholder>
                  <w:docPart w:val="6D10B290F08A4E858195603B85A28819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3C50A2C" w14:textId="3DA8BDD3" w:rsidR="00EC5553" w:rsidRDefault="00711C61">
                    <w:pPr>
                      <w:pStyle w:val="Bezodstpw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Wojskowa Akademia Techniczna</w:t>
                    </w:r>
                  </w:p>
                </w:tc>
              </w:sdtContent>
            </w:sdt>
          </w:tr>
          <w:tr w:rsidR="00EC5553" w14:paraId="123157B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FAF0B730FCEE448DA3967CA40C022E38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07F9B8C0" w14:textId="44D0B434" w:rsidR="00EC5553" w:rsidRDefault="00711C61">
                    <w:pPr>
                      <w:pStyle w:val="Bezodstpw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Hurtownie Danych</w:t>
                    </w:r>
                  </w:p>
                </w:sdtContent>
              </w:sdt>
            </w:tc>
          </w:tr>
          <w:tr w:rsidR="00EC5553" w14:paraId="3DB921E7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Podtytuł"/>
                <w:id w:val="13406923"/>
                <w:placeholder>
                  <w:docPart w:val="6DF9224370EE4D9AAC78B43B3086D9C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A00047F" w14:textId="5383AD4D" w:rsidR="00EC5553" w:rsidRDefault="00711C61">
                    <w:pPr>
                      <w:pStyle w:val="Bezodstpw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Sprawozdanie </w:t>
                    </w:r>
                    <w:r w:rsidR="00E3691C">
                      <w:rPr>
                        <w:color w:val="2F5496" w:themeColor="accent1" w:themeShade="BF"/>
                        <w:sz w:val="24"/>
                        <w:szCs w:val="24"/>
                      </w:rPr>
                      <w:t>z projektu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EC5553" w14:paraId="43D27B5A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BB5CD2478AFD41A6BDC5321D167F094A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02566361" w14:textId="1D737C9E" w:rsidR="00EC5553" w:rsidRDefault="00E3691C">
                    <w:pPr>
                      <w:pStyle w:val="Bezodstpw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Autorzy: Grzegorz Bancerz, </w:t>
                    </w:r>
                    <w:r w:rsidR="00EC5553">
                      <w:rPr>
                        <w:color w:val="4472C4" w:themeColor="accent1"/>
                        <w:sz w:val="28"/>
                        <w:szCs w:val="28"/>
                      </w:rPr>
                      <w:t>Tomasz Bandurski</w:t>
                    </w:r>
                  </w:p>
                </w:sdtContent>
              </w:sdt>
              <w:p w14:paraId="728088F8" w14:textId="5FC8A60E" w:rsidR="00A77985" w:rsidRDefault="00A77985">
                <w:pPr>
                  <w:pStyle w:val="Bezodstpw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color w:val="4472C4" w:themeColor="accent1"/>
                    <w:sz w:val="28"/>
                    <w:szCs w:val="28"/>
                  </w:rPr>
                  <w:t>Grupa: I6B2S1</w:t>
                </w:r>
              </w:p>
              <w:p w14:paraId="62529D4C" w14:textId="067DE01D" w:rsidR="00A77985" w:rsidRDefault="00B11F27">
                <w:pPr>
                  <w:pStyle w:val="Bezodstpw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color w:val="4472C4" w:themeColor="accent1"/>
                    <w:sz w:val="28"/>
                    <w:szCs w:val="28"/>
                  </w:rPr>
                  <w:t>Prowadzący: dr inż. Marcin Mazurek</w:t>
                </w:r>
              </w:p>
              <w:p w14:paraId="76D77C8F" w14:textId="77777777" w:rsidR="00EC5553" w:rsidRDefault="00EC5553">
                <w:pPr>
                  <w:pStyle w:val="Bezodstpw"/>
                  <w:rPr>
                    <w:color w:val="4472C4" w:themeColor="accent1"/>
                  </w:rPr>
                </w:pPr>
              </w:p>
            </w:tc>
          </w:tr>
        </w:tbl>
        <w:p w14:paraId="290D2464" w14:textId="36E75784" w:rsidR="00EC5553" w:rsidRDefault="00EC5553">
          <w:r>
            <w:br w:type="page"/>
          </w:r>
        </w:p>
      </w:sdtContent>
    </w:sdt>
    <w:p w14:paraId="39690A04" w14:textId="20D8A352" w:rsidR="001600BA" w:rsidRDefault="001600BA" w:rsidP="005E445D">
      <w:pPr>
        <w:pStyle w:val="Nagwek1"/>
        <w:spacing w:line="276" w:lineRule="auto"/>
      </w:pPr>
      <w:r>
        <w:lastRenderedPageBreak/>
        <w:t>Treść zadania</w:t>
      </w:r>
    </w:p>
    <w:p w14:paraId="31FE3311" w14:textId="28BA19AF" w:rsidR="0026616B" w:rsidRPr="0069066A" w:rsidRDefault="0026616B" w:rsidP="0069066A">
      <w:p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Na podstawie danych źródłowych zawierających o dane transporcie lotniczym w USA zbudować hurtownię danych.</w:t>
      </w:r>
    </w:p>
    <w:p w14:paraId="29D55993" w14:textId="4AB781CD" w:rsidR="001376C9" w:rsidRPr="0069066A" w:rsidRDefault="00C5749E" w:rsidP="0069066A">
      <w:p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Kamienie milowe</w:t>
      </w:r>
      <w:r w:rsidR="00716033" w:rsidRPr="0069066A">
        <w:rPr>
          <w:rFonts w:ascii="Arial" w:hAnsi="Arial" w:cs="Arial"/>
          <w:sz w:val="24"/>
          <w:szCs w:val="24"/>
        </w:rPr>
        <w:t>:</w:t>
      </w:r>
    </w:p>
    <w:p w14:paraId="08669023" w14:textId="25903F33" w:rsidR="00C5749E" w:rsidRPr="0069066A" w:rsidRDefault="00C5749E" w:rsidP="0069066A">
      <w:pPr>
        <w:pStyle w:val="Akapitzlist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Model wymiarowy danych</w:t>
      </w:r>
    </w:p>
    <w:p w14:paraId="61B44137" w14:textId="7945EB81" w:rsidR="00C5749E" w:rsidRPr="0069066A" w:rsidRDefault="00C5749E" w:rsidP="0069066A">
      <w:pPr>
        <w:pStyle w:val="Akapitzlist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 xml:space="preserve">Instalacja środowiska deweloperskiego </w:t>
      </w:r>
    </w:p>
    <w:p w14:paraId="5F3651C4" w14:textId="6B06D316" w:rsidR="00C5749E" w:rsidRPr="0069066A" w:rsidRDefault="00C5749E" w:rsidP="0069066A">
      <w:pPr>
        <w:pStyle w:val="Akapitzlist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Model bazy danych repozytorium głównego, model obszaru Stage, załadowane dane do Stage</w:t>
      </w:r>
    </w:p>
    <w:p w14:paraId="41EBBBEC" w14:textId="67BAB7DA" w:rsidR="00C5749E" w:rsidRPr="0069066A" w:rsidRDefault="00C5749E" w:rsidP="0069066A">
      <w:pPr>
        <w:pStyle w:val="Akapitzlist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Proces ładujący do repozytorium głównego, załadowane dane do repozytorium głównego</w:t>
      </w:r>
    </w:p>
    <w:p w14:paraId="0B951FE9" w14:textId="2F30763E" w:rsidR="00C5749E" w:rsidRPr="0069066A" w:rsidRDefault="00C5749E" w:rsidP="0069066A">
      <w:pPr>
        <w:pStyle w:val="Akapitzlist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Baza Analysis Services (wielowymiarowe kostki danych)</w:t>
      </w:r>
    </w:p>
    <w:p w14:paraId="06781B3B" w14:textId="63D21A06" w:rsidR="00C5749E" w:rsidRPr="0069066A" w:rsidRDefault="00C5749E" w:rsidP="0069066A">
      <w:pPr>
        <w:pStyle w:val="Akapitzlist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Raportowanie ad-hoc w narzędziu Power BI.</w:t>
      </w:r>
    </w:p>
    <w:p w14:paraId="3FE4DB6E" w14:textId="642D5028" w:rsidR="00683B5A" w:rsidRDefault="00221F72" w:rsidP="005E445D">
      <w:pPr>
        <w:pStyle w:val="Nagwek1"/>
        <w:spacing w:line="276" w:lineRule="auto"/>
      </w:pPr>
      <w:r>
        <w:t>Źródła danych</w:t>
      </w:r>
    </w:p>
    <w:p w14:paraId="2D80A98C" w14:textId="5CB00D12" w:rsidR="00BF16DA" w:rsidRPr="0069066A" w:rsidRDefault="00F64972" w:rsidP="0069066A">
      <w:pPr>
        <w:spacing w:line="360" w:lineRule="auto"/>
        <w:rPr>
          <w:rFonts w:ascii="Arial" w:hAnsi="Arial" w:cs="Arial"/>
          <w:sz w:val="24"/>
          <w:szCs w:val="24"/>
        </w:rPr>
      </w:pPr>
      <w:hyperlink r:id="rId7" w:history="1">
        <w:r w:rsidR="00BF16DA" w:rsidRPr="0069066A">
          <w:rPr>
            <w:rStyle w:val="Hipercze"/>
            <w:rFonts w:ascii="Arial" w:hAnsi="Arial" w:cs="Arial"/>
            <w:sz w:val="24"/>
            <w:szCs w:val="24"/>
          </w:rPr>
          <w:t>https://transtats.bts.gov/DL_SelectFields.asp?Table_ID=236</w:t>
        </w:r>
      </w:hyperlink>
    </w:p>
    <w:p w14:paraId="7CA3ACB8" w14:textId="5F50E4F9" w:rsidR="002E6001" w:rsidRDefault="00F64972" w:rsidP="0069066A">
      <w:pPr>
        <w:spacing w:line="360" w:lineRule="auto"/>
      </w:pPr>
      <w:hyperlink r:id="rId8" w:history="1">
        <w:r w:rsidR="00BF16DA" w:rsidRPr="0069066A">
          <w:rPr>
            <w:rStyle w:val="Hipercze"/>
            <w:rFonts w:ascii="Arial" w:hAnsi="Arial" w:cs="Arial"/>
            <w:sz w:val="24"/>
            <w:szCs w:val="24"/>
          </w:rPr>
          <w:t>https://openflights.org/data.html</w:t>
        </w:r>
      </w:hyperlink>
      <w:r w:rsidR="002E6001">
        <w:br w:type="page"/>
      </w:r>
    </w:p>
    <w:p w14:paraId="4DA8BAE6" w14:textId="77777777" w:rsidR="004A7E38" w:rsidRDefault="004A7E38" w:rsidP="00E80917">
      <w:pPr>
        <w:pStyle w:val="Nagwek1"/>
        <w:sectPr w:rsidR="004A7E38" w:rsidSect="00EC5553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3E4BD42B" w14:textId="356A64C5" w:rsidR="002E6001" w:rsidRDefault="00E80917" w:rsidP="00E80917">
      <w:pPr>
        <w:pStyle w:val="Nagwek1"/>
      </w:pPr>
      <w:r>
        <w:lastRenderedPageBreak/>
        <w:t>Modele danych</w:t>
      </w:r>
    </w:p>
    <w:p w14:paraId="4D593C6C" w14:textId="3C86702B" w:rsidR="004F4F34" w:rsidRDefault="004F4F34" w:rsidP="004F4F34">
      <w:pPr>
        <w:pStyle w:val="Nagwek2"/>
      </w:pPr>
      <w:r>
        <w:t xml:space="preserve">Konceptualny model </w:t>
      </w:r>
      <w:r w:rsidR="00436136">
        <w:t xml:space="preserve">hurtowni </w:t>
      </w:r>
      <w:r>
        <w:t>danych</w:t>
      </w:r>
      <w:r w:rsidR="00F05199">
        <w:t xml:space="preserve"> </w:t>
      </w:r>
    </w:p>
    <w:p w14:paraId="0EF1711F" w14:textId="3FAF2388" w:rsidR="00F05199" w:rsidRDefault="00F05199" w:rsidP="00F05199">
      <w:r w:rsidRPr="00F05199">
        <w:drawing>
          <wp:anchor distT="0" distB="0" distL="114300" distR="114300" simplePos="0" relativeHeight="251658240" behindDoc="0" locked="0" layoutInCell="1" allowOverlap="1" wp14:anchorId="46C324CB" wp14:editId="1CDBBE34">
            <wp:simplePos x="0" y="0"/>
            <wp:positionH relativeFrom="margin">
              <wp:align>center</wp:align>
            </wp:positionH>
            <wp:positionV relativeFrom="paragraph">
              <wp:posOffset>2083</wp:posOffset>
            </wp:positionV>
            <wp:extent cx="6872295" cy="4879238"/>
            <wp:effectExtent l="0" t="0" r="5080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295" cy="4879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EAB45" w14:textId="15040BAD" w:rsidR="00F05199" w:rsidRDefault="00F05199" w:rsidP="004A7E38">
      <w:pPr>
        <w:pStyle w:val="Nagwek2"/>
      </w:pPr>
      <w:r>
        <w:br w:type="page"/>
      </w:r>
      <w:r>
        <w:lastRenderedPageBreak/>
        <w:t>Fizyczny</w:t>
      </w:r>
      <w:r>
        <w:t xml:space="preserve"> model </w:t>
      </w:r>
      <w:r w:rsidR="00130790">
        <w:t xml:space="preserve">hurtowni </w:t>
      </w:r>
      <w:r>
        <w:t>danych</w:t>
      </w:r>
    </w:p>
    <w:p w14:paraId="01E84FDB" w14:textId="6583E03E" w:rsidR="00130790" w:rsidRDefault="00463945">
      <w:r w:rsidRPr="00463945">
        <w:drawing>
          <wp:inline distT="0" distB="0" distL="0" distR="0" wp14:anchorId="2A68C647" wp14:editId="379CA697">
            <wp:extent cx="8727033" cy="550922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67229" cy="553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30CD" w14:textId="77777777" w:rsidR="0069066A" w:rsidRDefault="0069066A" w:rsidP="00130790">
      <w:pPr>
        <w:pStyle w:val="Nagwek1"/>
        <w:spacing w:line="276" w:lineRule="auto"/>
        <w:sectPr w:rsidR="0069066A" w:rsidSect="004A7E38">
          <w:pgSz w:w="16838" w:h="11906" w:orient="landscape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</w:p>
    <w:p w14:paraId="06940EB5" w14:textId="77777777" w:rsidR="00130790" w:rsidRDefault="00130790" w:rsidP="0069066A">
      <w:pPr>
        <w:pStyle w:val="Nagwek1"/>
      </w:pPr>
      <w:r>
        <w:lastRenderedPageBreak/>
        <w:t>Tabela faktów (z</w:t>
      </w:r>
      <w:r w:rsidRPr="00716033">
        <w:t>a fakt przyjęliśmy pojedynczy lot</w:t>
      </w:r>
      <w:r>
        <w:t>)</w:t>
      </w:r>
    </w:p>
    <w:p w14:paraId="7904EFAC" w14:textId="219635CF" w:rsidR="00130790" w:rsidRDefault="00130790" w:rsidP="0069066A">
      <w:pPr>
        <w:pStyle w:val="Nagwek2"/>
      </w:pPr>
      <w:r>
        <w:t>Znaczenie atrybutów</w:t>
      </w:r>
    </w:p>
    <w:p w14:paraId="4D6B82FC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>DepartureDelay</w:t>
      </w:r>
      <w:r w:rsidRPr="0069066A">
        <w:rPr>
          <w:rFonts w:ascii="Arial" w:hAnsi="Arial" w:cs="Arial"/>
          <w:sz w:val="24"/>
          <w:szCs w:val="24"/>
        </w:rPr>
        <w:t xml:space="preserve"> (</w:t>
      </w:r>
      <w:r w:rsidRPr="0069066A">
        <w:rPr>
          <w:rStyle w:val="tlid-translation"/>
          <w:rFonts w:ascii="Arial" w:hAnsi="Arial" w:cs="Arial"/>
          <w:sz w:val="24"/>
          <w:szCs w:val="24"/>
        </w:rPr>
        <w:t>Opóźnienie odlotu</w:t>
      </w:r>
      <w:r w:rsidRPr="0069066A">
        <w:rPr>
          <w:rFonts w:ascii="Arial" w:hAnsi="Arial" w:cs="Arial"/>
          <w:sz w:val="24"/>
          <w:szCs w:val="24"/>
        </w:rPr>
        <w:t>) [min] - Różnica w minutach między zaplanowanym a faktycznym czasem odlotu. Odloty przed czasem posiadają liczby ujemne.</w:t>
      </w:r>
    </w:p>
    <w:p w14:paraId="308CCDCC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>ArrivalDelay</w:t>
      </w:r>
      <w:r w:rsidRPr="0069066A">
        <w:rPr>
          <w:rFonts w:ascii="Arial" w:hAnsi="Arial" w:cs="Arial"/>
          <w:sz w:val="24"/>
          <w:szCs w:val="24"/>
        </w:rPr>
        <w:t xml:space="preserve"> (</w:t>
      </w:r>
      <w:r w:rsidRPr="0069066A">
        <w:rPr>
          <w:rStyle w:val="tlid-translation"/>
          <w:rFonts w:ascii="Arial" w:hAnsi="Arial" w:cs="Arial"/>
          <w:sz w:val="24"/>
          <w:szCs w:val="24"/>
        </w:rPr>
        <w:t>Opóźnienie przylotu</w:t>
      </w:r>
      <w:r w:rsidRPr="0069066A">
        <w:rPr>
          <w:rFonts w:ascii="Arial" w:hAnsi="Arial" w:cs="Arial"/>
          <w:sz w:val="24"/>
          <w:szCs w:val="24"/>
        </w:rPr>
        <w:t xml:space="preserve">) [min] - </w:t>
      </w:r>
      <w:r w:rsidRPr="0069066A">
        <w:rPr>
          <w:rStyle w:val="tlid-translation"/>
          <w:rFonts w:ascii="Arial" w:hAnsi="Arial" w:cs="Arial"/>
          <w:sz w:val="24"/>
          <w:szCs w:val="24"/>
        </w:rPr>
        <w:t>Różnica w minutach między zaplanowanym a rzeczywistym czasem przylotu. Przyloty</w:t>
      </w:r>
      <w:r w:rsidRPr="0069066A">
        <w:rPr>
          <w:rFonts w:ascii="Arial" w:hAnsi="Arial" w:cs="Arial"/>
          <w:sz w:val="24"/>
          <w:szCs w:val="24"/>
        </w:rPr>
        <w:t xml:space="preserve"> przed czasem posiadają liczby ujemne.</w:t>
      </w:r>
    </w:p>
    <w:p w14:paraId="24BFD331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>TaxiOut</w:t>
      </w:r>
      <w:r w:rsidRPr="0069066A">
        <w:rPr>
          <w:rFonts w:ascii="Arial" w:hAnsi="Arial" w:cs="Arial"/>
          <w:sz w:val="24"/>
          <w:szCs w:val="24"/>
        </w:rPr>
        <w:t xml:space="preserve"> (Czas kołowania przed wylotem) [min] - okres pomiędzy czasem, w którym samolot opuszcza pozycję parkowania a czasem, w którym podnosi się z pasa startowego</w:t>
      </w:r>
    </w:p>
    <w:p w14:paraId="6E15CE99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>TaxiIn</w:t>
      </w:r>
      <w:r w:rsidRPr="0069066A">
        <w:rPr>
          <w:rFonts w:ascii="Arial" w:hAnsi="Arial" w:cs="Arial"/>
          <w:sz w:val="24"/>
          <w:szCs w:val="24"/>
        </w:rPr>
        <w:t xml:space="preserve"> (Czas kołowania po przylocie) [min] - okres pomiędzy czasem lądowania samolotu a zatrzymaniem samolotu w pozycji parkowania</w:t>
      </w:r>
    </w:p>
    <w:p w14:paraId="55A3AE94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>Cancelled</w:t>
      </w:r>
      <w:r w:rsidRPr="0069066A">
        <w:rPr>
          <w:rFonts w:ascii="Arial" w:hAnsi="Arial" w:cs="Arial"/>
          <w:sz w:val="24"/>
          <w:szCs w:val="24"/>
        </w:rPr>
        <w:t xml:space="preserve"> (Anulowany)  - wartość 1 gdy lot był anulowany, 0 w przeciwnym przypadku</w:t>
      </w:r>
    </w:p>
    <w:p w14:paraId="036D4C4B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>Diverted</w:t>
      </w:r>
      <w:r w:rsidRPr="0069066A">
        <w:rPr>
          <w:rFonts w:ascii="Arial" w:hAnsi="Arial" w:cs="Arial"/>
          <w:sz w:val="24"/>
          <w:szCs w:val="24"/>
        </w:rPr>
        <w:t xml:space="preserve"> (Zawrócony) - wartość 1 gdy lot był zawrócony, 0 w przeciwnym przypadku</w:t>
      </w:r>
    </w:p>
    <w:p w14:paraId="13149BA3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>ScheduledElapsedTime</w:t>
      </w:r>
      <w:r w:rsidRPr="0069066A">
        <w:rPr>
          <w:rFonts w:ascii="Arial" w:hAnsi="Arial" w:cs="Arial"/>
          <w:sz w:val="24"/>
          <w:szCs w:val="24"/>
        </w:rPr>
        <w:t xml:space="preserve"> (Zaplanowany czas lotu) [min]</w:t>
      </w:r>
    </w:p>
    <w:p w14:paraId="18A36D25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>ActualElapsedTime</w:t>
      </w:r>
      <w:r w:rsidRPr="0069066A">
        <w:rPr>
          <w:rFonts w:ascii="Arial" w:hAnsi="Arial" w:cs="Arial"/>
          <w:sz w:val="24"/>
          <w:szCs w:val="24"/>
        </w:rPr>
        <w:t xml:space="preserve">  (Rzeczywisty czas lotu) [min]</w:t>
      </w:r>
    </w:p>
    <w:p w14:paraId="509EEF5E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>AirTime</w:t>
      </w:r>
      <w:r w:rsidRPr="0069066A">
        <w:rPr>
          <w:rFonts w:ascii="Arial" w:hAnsi="Arial" w:cs="Arial"/>
          <w:sz w:val="24"/>
          <w:szCs w:val="24"/>
        </w:rPr>
        <w:t xml:space="preserve"> (Czas lotu) [min]</w:t>
      </w:r>
    </w:p>
    <w:p w14:paraId="7C51DB90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>Distance</w:t>
      </w:r>
      <w:r w:rsidRPr="0069066A">
        <w:rPr>
          <w:rFonts w:ascii="Arial" w:hAnsi="Arial" w:cs="Arial"/>
          <w:sz w:val="24"/>
          <w:szCs w:val="24"/>
        </w:rPr>
        <w:t xml:space="preserve"> (Odległość) [mila] - </w:t>
      </w:r>
      <w:r w:rsidRPr="0069066A">
        <w:rPr>
          <w:rStyle w:val="tlid-translation"/>
          <w:rFonts w:ascii="Arial" w:hAnsi="Arial" w:cs="Arial"/>
          <w:sz w:val="24"/>
          <w:szCs w:val="24"/>
        </w:rPr>
        <w:t>Odległość między lotniskami</w:t>
      </w:r>
    </w:p>
    <w:p w14:paraId="6B610B29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>CarrierDelay</w:t>
      </w:r>
      <w:r w:rsidRPr="0069066A">
        <w:rPr>
          <w:rFonts w:ascii="Arial" w:hAnsi="Arial" w:cs="Arial"/>
          <w:sz w:val="24"/>
          <w:szCs w:val="24"/>
        </w:rPr>
        <w:t xml:space="preserve"> (</w:t>
      </w:r>
      <w:r w:rsidRPr="0069066A">
        <w:rPr>
          <w:rStyle w:val="tlid-translation"/>
          <w:rFonts w:ascii="Arial" w:hAnsi="Arial" w:cs="Arial"/>
          <w:sz w:val="24"/>
          <w:szCs w:val="24"/>
        </w:rPr>
        <w:t>Opóźnienie spowodowane przez przewoźnika</w:t>
      </w:r>
      <w:r w:rsidRPr="0069066A">
        <w:rPr>
          <w:rFonts w:ascii="Arial" w:hAnsi="Arial" w:cs="Arial"/>
          <w:sz w:val="24"/>
          <w:szCs w:val="24"/>
        </w:rPr>
        <w:t>) [min]</w:t>
      </w:r>
    </w:p>
    <w:p w14:paraId="04F61ACF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>WeatherDelay</w:t>
      </w:r>
      <w:r w:rsidRPr="0069066A">
        <w:rPr>
          <w:rFonts w:ascii="Arial" w:hAnsi="Arial" w:cs="Arial"/>
          <w:sz w:val="24"/>
          <w:szCs w:val="24"/>
        </w:rPr>
        <w:t xml:space="preserve"> (</w:t>
      </w:r>
      <w:r w:rsidRPr="0069066A">
        <w:rPr>
          <w:rStyle w:val="tlid-translation"/>
          <w:rFonts w:ascii="Arial" w:hAnsi="Arial" w:cs="Arial"/>
          <w:sz w:val="24"/>
          <w:szCs w:val="24"/>
        </w:rPr>
        <w:t>Opóźnienie spowodowane przez pogodę</w:t>
      </w:r>
      <w:r w:rsidRPr="0069066A">
        <w:rPr>
          <w:rFonts w:ascii="Arial" w:hAnsi="Arial" w:cs="Arial"/>
          <w:sz w:val="24"/>
          <w:szCs w:val="24"/>
        </w:rPr>
        <w:t>) [min]</w:t>
      </w:r>
    </w:p>
    <w:p w14:paraId="706F34DD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>NasDelay</w:t>
      </w:r>
      <w:r w:rsidRPr="0069066A">
        <w:rPr>
          <w:rFonts w:ascii="Arial" w:hAnsi="Arial" w:cs="Arial"/>
          <w:sz w:val="24"/>
          <w:szCs w:val="24"/>
        </w:rPr>
        <w:t xml:space="preserve"> (</w:t>
      </w:r>
      <w:r w:rsidRPr="0069066A">
        <w:rPr>
          <w:rStyle w:val="tlid-translation"/>
          <w:rFonts w:ascii="Arial" w:hAnsi="Arial" w:cs="Arial"/>
          <w:sz w:val="24"/>
          <w:szCs w:val="24"/>
        </w:rPr>
        <w:t>Opóźnienie spowodowane przez National Air System</w:t>
      </w:r>
      <w:r w:rsidRPr="0069066A">
        <w:rPr>
          <w:rFonts w:ascii="Arial" w:hAnsi="Arial" w:cs="Arial"/>
          <w:sz w:val="24"/>
          <w:szCs w:val="24"/>
        </w:rPr>
        <w:t>) [min]</w:t>
      </w:r>
    </w:p>
    <w:p w14:paraId="754BEEEE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>SecurityDelay</w:t>
      </w:r>
      <w:r w:rsidRPr="0069066A">
        <w:rPr>
          <w:rFonts w:ascii="Arial" w:hAnsi="Arial" w:cs="Arial"/>
          <w:sz w:val="24"/>
          <w:szCs w:val="24"/>
        </w:rPr>
        <w:t xml:space="preserve"> (</w:t>
      </w:r>
      <w:r w:rsidRPr="0069066A">
        <w:rPr>
          <w:rStyle w:val="tlid-translation"/>
          <w:rFonts w:ascii="Arial" w:hAnsi="Arial" w:cs="Arial"/>
          <w:sz w:val="24"/>
          <w:szCs w:val="24"/>
        </w:rPr>
        <w:t>Opóźnienie spowodowane względami bezpieczeństwa</w:t>
      </w:r>
      <w:r w:rsidRPr="0069066A">
        <w:rPr>
          <w:rFonts w:ascii="Arial" w:hAnsi="Arial" w:cs="Arial"/>
          <w:sz w:val="24"/>
          <w:szCs w:val="24"/>
        </w:rPr>
        <w:t>) [min]</w:t>
      </w:r>
    </w:p>
    <w:p w14:paraId="7D1A08FC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>LateAircraftDelay</w:t>
      </w:r>
      <w:r w:rsidRPr="0069066A">
        <w:rPr>
          <w:rFonts w:ascii="Arial" w:hAnsi="Arial" w:cs="Arial"/>
          <w:sz w:val="24"/>
          <w:szCs w:val="24"/>
        </w:rPr>
        <w:t xml:space="preserve"> (</w:t>
      </w:r>
      <w:r w:rsidRPr="0069066A">
        <w:rPr>
          <w:rStyle w:val="tlid-translation"/>
          <w:rFonts w:ascii="Arial" w:hAnsi="Arial" w:cs="Arial"/>
          <w:sz w:val="24"/>
          <w:szCs w:val="24"/>
        </w:rPr>
        <w:t>Opóźnienie spowodowane przez inny spóźniony samolot</w:t>
      </w:r>
      <w:r w:rsidRPr="0069066A">
        <w:rPr>
          <w:rFonts w:ascii="Arial" w:hAnsi="Arial" w:cs="Arial"/>
          <w:sz w:val="24"/>
          <w:szCs w:val="24"/>
        </w:rPr>
        <w:t>) [min]</w:t>
      </w:r>
    </w:p>
    <w:p w14:paraId="6AD7945F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>DepartuteDelay15OrMore</w:t>
      </w:r>
      <w:r w:rsidRPr="0069066A">
        <w:rPr>
          <w:rFonts w:ascii="Arial" w:hAnsi="Arial" w:cs="Arial"/>
          <w:sz w:val="24"/>
          <w:szCs w:val="24"/>
        </w:rPr>
        <w:t xml:space="preserve"> (</w:t>
      </w:r>
      <w:r w:rsidRPr="0069066A">
        <w:rPr>
          <w:rStyle w:val="tlid-translation"/>
          <w:rFonts w:ascii="Arial" w:hAnsi="Arial" w:cs="Arial"/>
          <w:sz w:val="24"/>
          <w:szCs w:val="24"/>
        </w:rPr>
        <w:t>Opóźnienie odlotu</w:t>
      </w:r>
      <w:r w:rsidRPr="0069066A">
        <w:rPr>
          <w:rFonts w:ascii="Arial" w:hAnsi="Arial" w:cs="Arial"/>
          <w:sz w:val="24"/>
          <w:szCs w:val="24"/>
        </w:rPr>
        <w:t>) - wartość 1 gdy opóźnienie odlotu wynosi 15 minut lub więcej, 0 w przeciwnym przypadku</w:t>
      </w:r>
    </w:p>
    <w:p w14:paraId="6B63DED8" w14:textId="77777777" w:rsidR="00130790" w:rsidRPr="0069066A" w:rsidRDefault="00130790" w:rsidP="0069066A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b/>
          <w:bCs/>
          <w:sz w:val="24"/>
          <w:szCs w:val="24"/>
        </w:rPr>
        <w:t xml:space="preserve">ArrivalDelay15OrMore </w:t>
      </w:r>
      <w:r w:rsidRPr="0069066A">
        <w:rPr>
          <w:rFonts w:ascii="Arial" w:hAnsi="Arial" w:cs="Arial"/>
          <w:sz w:val="24"/>
          <w:szCs w:val="24"/>
        </w:rPr>
        <w:t>(</w:t>
      </w:r>
      <w:r w:rsidRPr="0069066A">
        <w:rPr>
          <w:rStyle w:val="tlid-translation"/>
          <w:rFonts w:ascii="Arial" w:hAnsi="Arial" w:cs="Arial"/>
          <w:sz w:val="24"/>
          <w:szCs w:val="24"/>
        </w:rPr>
        <w:t>Opóźnienie przylotu</w:t>
      </w:r>
      <w:r w:rsidRPr="0069066A">
        <w:rPr>
          <w:rFonts w:ascii="Arial" w:hAnsi="Arial" w:cs="Arial"/>
          <w:sz w:val="24"/>
          <w:szCs w:val="24"/>
        </w:rPr>
        <w:t>)  - wartość 1 gdy opóźnienie przylotu wynosi 15 minut lub więcej, 0 w przeciwnym przypadku</w:t>
      </w:r>
    </w:p>
    <w:p w14:paraId="7168F8AE" w14:textId="1A9AF76E" w:rsidR="00130790" w:rsidRPr="00D15BB0" w:rsidRDefault="00130790" w:rsidP="0069066A">
      <w:pPr>
        <w:pStyle w:val="Nagwek1"/>
      </w:pPr>
      <w:r>
        <w:lastRenderedPageBreak/>
        <w:t>Tabele wymiarów</w:t>
      </w:r>
    </w:p>
    <w:p w14:paraId="631920EC" w14:textId="77777777" w:rsidR="00130790" w:rsidRPr="0069066A" w:rsidRDefault="00130790" w:rsidP="0069066A">
      <w:pPr>
        <w:pStyle w:val="Akapitzlist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Airline</w:t>
      </w:r>
    </w:p>
    <w:p w14:paraId="5610E55C" w14:textId="77777777" w:rsidR="00130790" w:rsidRPr="0069066A" w:rsidRDefault="00130790" w:rsidP="0069066A">
      <w:pPr>
        <w:pStyle w:val="Akapitzlist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Airport</w:t>
      </w:r>
    </w:p>
    <w:p w14:paraId="613BDC47" w14:textId="77777777" w:rsidR="00130790" w:rsidRPr="0069066A" w:rsidRDefault="00130790" w:rsidP="0069066A">
      <w:pPr>
        <w:pStyle w:val="Akapitzlist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Date</w:t>
      </w:r>
    </w:p>
    <w:p w14:paraId="507E722C" w14:textId="77777777" w:rsidR="00130790" w:rsidRPr="0069066A" w:rsidRDefault="00130790" w:rsidP="0069066A">
      <w:pPr>
        <w:pStyle w:val="Akapitzlist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DistanceRange</w:t>
      </w:r>
    </w:p>
    <w:p w14:paraId="1DEEEEC8" w14:textId="77777777" w:rsidR="00130790" w:rsidRPr="0069066A" w:rsidRDefault="00130790" w:rsidP="0069066A">
      <w:pPr>
        <w:pStyle w:val="Akapitzlist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DepartureArrivalTimeIntervals</w:t>
      </w:r>
    </w:p>
    <w:p w14:paraId="724B3E9A" w14:textId="77777777" w:rsidR="00130790" w:rsidRPr="0069066A" w:rsidRDefault="00130790" w:rsidP="0069066A">
      <w:pPr>
        <w:pStyle w:val="Akapitzlist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DelayGroups</w:t>
      </w:r>
    </w:p>
    <w:p w14:paraId="4BAD92E1" w14:textId="77777777" w:rsidR="00130790" w:rsidRPr="0069066A" w:rsidRDefault="00130790" w:rsidP="0069066A">
      <w:pPr>
        <w:pStyle w:val="Akapitzlist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FlightStatus</w:t>
      </w:r>
    </w:p>
    <w:p w14:paraId="5CE8A22B" w14:textId="77777777" w:rsidR="00130790" w:rsidRPr="0069066A" w:rsidRDefault="00130790" w:rsidP="0069066A">
      <w:pPr>
        <w:pStyle w:val="Akapitzlist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Time</w:t>
      </w:r>
    </w:p>
    <w:p w14:paraId="63A2430E" w14:textId="4612F766" w:rsidR="00130790" w:rsidRDefault="00130790" w:rsidP="0069066A">
      <w:pPr>
        <w:pStyle w:val="Nagwek1"/>
      </w:pPr>
      <w:r>
        <w:t>Utworzone miary</w:t>
      </w:r>
    </w:p>
    <w:p w14:paraId="62F35E74" w14:textId="77777777" w:rsidR="00130790" w:rsidRPr="0069066A" w:rsidRDefault="00130790" w:rsidP="0069066A">
      <w:pPr>
        <w:pStyle w:val="Akapitzlist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Fact Flight Count - liczba lotów</w:t>
      </w:r>
    </w:p>
    <w:p w14:paraId="2D7B7756" w14:textId="77777777" w:rsidR="00130790" w:rsidRPr="0069066A" w:rsidRDefault="00130790" w:rsidP="0069066A">
      <w:pPr>
        <w:pStyle w:val="Akapitzlist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Maximum Arrival Delay – maksymalne opóźnienie przylotu</w:t>
      </w:r>
    </w:p>
    <w:p w14:paraId="749DE6FF" w14:textId="77777777" w:rsidR="00130790" w:rsidRPr="0069066A" w:rsidRDefault="00130790" w:rsidP="0069066A">
      <w:pPr>
        <w:pStyle w:val="Akapitzlist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Maximum Departure Delay – maksymalne opóźnienie odlotu</w:t>
      </w:r>
    </w:p>
    <w:p w14:paraId="68B3ACC9" w14:textId="77777777" w:rsidR="00130790" w:rsidRPr="0069066A" w:rsidRDefault="00130790" w:rsidP="0069066A">
      <w:pPr>
        <w:pStyle w:val="Akapitzlist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Departure Delay Non Negative - różnica w minutach między zaplanowanym a faktycznym czasem odlotu bez liczb ujemych</w:t>
      </w:r>
    </w:p>
    <w:p w14:paraId="4FF88771" w14:textId="77777777" w:rsidR="00130790" w:rsidRPr="0069066A" w:rsidRDefault="00130790" w:rsidP="0069066A">
      <w:pPr>
        <w:pStyle w:val="Akapitzlist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 xml:space="preserve">Arrival Delay Non Negative - </w:t>
      </w:r>
      <w:r w:rsidRPr="0069066A">
        <w:rPr>
          <w:rStyle w:val="tlid-translation"/>
          <w:rFonts w:ascii="Arial" w:hAnsi="Arial" w:cs="Arial"/>
          <w:sz w:val="24"/>
          <w:szCs w:val="24"/>
        </w:rPr>
        <w:t xml:space="preserve">Różnica w minutach między zaplanowanym a rzeczywistym czasem przylotu </w:t>
      </w:r>
      <w:r w:rsidRPr="0069066A">
        <w:rPr>
          <w:rFonts w:ascii="Arial" w:hAnsi="Arial" w:cs="Arial"/>
          <w:sz w:val="24"/>
          <w:szCs w:val="24"/>
        </w:rPr>
        <w:t>bez liczb ujemych</w:t>
      </w:r>
    </w:p>
    <w:p w14:paraId="0C70CD86" w14:textId="77777777" w:rsidR="00130790" w:rsidRPr="0069066A" w:rsidRDefault="00130790" w:rsidP="0069066A">
      <w:pPr>
        <w:pStyle w:val="Akapitzlist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 xml:space="preserve">Flights On Time - liczba lotów na czas </w:t>
      </w:r>
    </w:p>
    <w:p w14:paraId="5E894E7E" w14:textId="77777777" w:rsidR="00130790" w:rsidRPr="0069066A" w:rsidRDefault="00130790" w:rsidP="0069066A">
      <w:pPr>
        <w:pStyle w:val="Akapitzlist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Punctuality - udział lotów zrealizowanych w czasie do wszystkich (zrealizowane w czasie oznacza, że ich opóźnienie przylotu było poniżej 15 minut)</w:t>
      </w:r>
    </w:p>
    <w:p w14:paraId="5495162F" w14:textId="77777777" w:rsidR="00130790" w:rsidRPr="0069066A" w:rsidRDefault="00130790" w:rsidP="0069066A">
      <w:pPr>
        <w:pStyle w:val="Akapitzlist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Avarage Arrival Delay- średnie opóźnienie przylotu</w:t>
      </w:r>
    </w:p>
    <w:p w14:paraId="7680DDD1" w14:textId="77777777" w:rsidR="00130790" w:rsidRPr="0069066A" w:rsidRDefault="00130790" w:rsidP="0069066A">
      <w:pPr>
        <w:pStyle w:val="Akapitzlist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Avarage Departure Delay- średnie opóźnienie odlotu</w:t>
      </w:r>
    </w:p>
    <w:p w14:paraId="48CA8579" w14:textId="3D5B488C" w:rsidR="00130790" w:rsidRDefault="00130790" w:rsidP="0069066A">
      <w:pPr>
        <w:pStyle w:val="Akapitzlist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9066A">
        <w:rPr>
          <w:rFonts w:ascii="Arial" w:hAnsi="Arial" w:cs="Arial"/>
          <w:sz w:val="24"/>
          <w:szCs w:val="24"/>
        </w:rPr>
        <w:t>Delays Sum - całkowita suma opóźnień przylotów i odlotów</w:t>
      </w:r>
    </w:p>
    <w:p w14:paraId="71FAFD86" w14:textId="44DCE648" w:rsidR="00620260" w:rsidRDefault="00620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97B2182" w14:textId="3EDF2752" w:rsidR="00620260" w:rsidRDefault="00985B1F" w:rsidP="00985B1F">
      <w:pPr>
        <w:pStyle w:val="Nagwek1"/>
      </w:pPr>
      <w:r>
        <w:lastRenderedPageBreak/>
        <w:t>Wygenerowane skrypty</w:t>
      </w:r>
    </w:p>
    <w:p w14:paraId="131B5C10" w14:textId="3477EF7D" w:rsidR="00E86A9F" w:rsidRPr="00E86A9F" w:rsidRDefault="00E86A9F" w:rsidP="00E86A9F">
      <w:pPr>
        <w:pStyle w:val="Akapitzlist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8B0089">
        <w:rPr>
          <w:rFonts w:ascii="Arial" w:hAnsi="Arial" w:cs="Arial"/>
          <w:b/>
          <w:bCs/>
          <w:sz w:val="24"/>
          <w:szCs w:val="24"/>
        </w:rPr>
        <w:t>SkryptStageGenrMSSQL</w:t>
      </w:r>
      <w:r w:rsidR="00CB160D">
        <w:rPr>
          <w:rFonts w:ascii="Arial" w:hAnsi="Arial" w:cs="Arial"/>
          <w:sz w:val="24"/>
          <w:szCs w:val="24"/>
        </w:rPr>
        <w:t xml:space="preserve"> – skrypt </w:t>
      </w:r>
      <w:r w:rsidR="00C7735F">
        <w:rPr>
          <w:rFonts w:ascii="Arial" w:hAnsi="Arial" w:cs="Arial"/>
          <w:sz w:val="24"/>
          <w:szCs w:val="24"/>
        </w:rPr>
        <w:t xml:space="preserve">tworzący </w:t>
      </w:r>
      <w:r w:rsidR="008B0089">
        <w:rPr>
          <w:rFonts w:ascii="Arial" w:hAnsi="Arial" w:cs="Arial"/>
          <w:sz w:val="24"/>
          <w:szCs w:val="24"/>
        </w:rPr>
        <w:t>tabele dla bazy danych obszaru Stage SQL Server</w:t>
      </w:r>
    </w:p>
    <w:p w14:paraId="11F45A18" w14:textId="1BB5E99D" w:rsidR="00985B1F" w:rsidRPr="009858DB" w:rsidRDefault="00CB160D" w:rsidP="00E86A9F">
      <w:pPr>
        <w:pStyle w:val="Akapitzlist"/>
        <w:numPr>
          <w:ilvl w:val="0"/>
          <w:numId w:val="6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8B0089">
        <w:rPr>
          <w:rFonts w:ascii="Arial" w:hAnsi="Arial" w:cs="Arial"/>
          <w:b/>
          <w:bCs/>
          <w:sz w:val="24"/>
          <w:szCs w:val="24"/>
        </w:rPr>
        <w:t>S</w:t>
      </w:r>
      <w:r w:rsidR="005A5454" w:rsidRPr="008B0089">
        <w:rPr>
          <w:rFonts w:ascii="Arial" w:hAnsi="Arial" w:cs="Arial"/>
          <w:b/>
          <w:bCs/>
          <w:sz w:val="24"/>
          <w:szCs w:val="24"/>
        </w:rPr>
        <w:t>kryptGenrBdMsSQL</w:t>
      </w:r>
      <w:r w:rsidR="008B0089">
        <w:rPr>
          <w:rFonts w:ascii="Arial" w:hAnsi="Arial" w:cs="Arial"/>
          <w:b/>
          <w:bCs/>
          <w:sz w:val="24"/>
          <w:szCs w:val="24"/>
        </w:rPr>
        <w:t xml:space="preserve"> </w:t>
      </w:r>
      <w:r w:rsidR="008B0089">
        <w:rPr>
          <w:rFonts w:ascii="Arial" w:hAnsi="Arial" w:cs="Arial"/>
          <w:sz w:val="24"/>
          <w:szCs w:val="24"/>
        </w:rPr>
        <w:t xml:space="preserve">– skrypt tworzący tabele dla </w:t>
      </w:r>
      <w:r w:rsidR="008B0089">
        <w:rPr>
          <w:rFonts w:ascii="Arial" w:hAnsi="Arial" w:cs="Arial"/>
          <w:sz w:val="24"/>
          <w:szCs w:val="24"/>
        </w:rPr>
        <w:t>hurtowni</w:t>
      </w:r>
      <w:r w:rsidR="008B0089">
        <w:rPr>
          <w:rFonts w:ascii="Arial" w:hAnsi="Arial" w:cs="Arial"/>
          <w:sz w:val="24"/>
          <w:szCs w:val="24"/>
        </w:rPr>
        <w:t xml:space="preserve"> danych SQL Server</w:t>
      </w:r>
    </w:p>
    <w:p w14:paraId="2CCFFFBB" w14:textId="45FE4DA0" w:rsidR="009858DB" w:rsidRDefault="009858DB" w:rsidP="009858DB">
      <w:pPr>
        <w:pStyle w:val="Nagwek1"/>
      </w:pPr>
      <w:r>
        <w:t>Rozwiązania</w:t>
      </w:r>
    </w:p>
    <w:p w14:paraId="23B641EE" w14:textId="358BE33D" w:rsidR="00177B7D" w:rsidRDefault="00177B7D" w:rsidP="00177B7D">
      <w:pPr>
        <w:pStyle w:val="Akapitzlist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SSISwarehouse</w:t>
      </w:r>
      <w:r>
        <w:rPr>
          <w:rFonts w:ascii="Arial" w:hAnsi="Arial" w:cs="Arial"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="00F17688">
        <w:rPr>
          <w:rFonts w:ascii="Arial" w:hAnsi="Arial" w:cs="Arial"/>
          <w:sz w:val="24"/>
          <w:szCs w:val="24"/>
        </w:rPr>
        <w:t>w pakietach DimAirline, DimAirport, DimDate, DimDelayGroups, DimDepArrBlk</w:t>
      </w:r>
      <w:r w:rsidR="0066476F">
        <w:rPr>
          <w:rFonts w:ascii="Arial" w:hAnsi="Arial" w:cs="Arial"/>
          <w:sz w:val="24"/>
          <w:szCs w:val="24"/>
        </w:rPr>
        <w:t>, DimDistance, DimFlightStatus, DimTime</w:t>
      </w:r>
      <w:r w:rsidR="00A76E74">
        <w:rPr>
          <w:rFonts w:ascii="Arial" w:hAnsi="Arial" w:cs="Arial"/>
          <w:sz w:val="24"/>
          <w:szCs w:val="24"/>
        </w:rPr>
        <w:t xml:space="preserve"> zasilane są tabele wymiarów</w:t>
      </w:r>
      <w:r w:rsidR="002665DD">
        <w:rPr>
          <w:rFonts w:ascii="Arial" w:hAnsi="Arial" w:cs="Arial"/>
          <w:sz w:val="24"/>
          <w:szCs w:val="24"/>
        </w:rPr>
        <w:t>. W pakiecie StageFixed zasilan</w:t>
      </w:r>
      <w:r w:rsidR="005005BA">
        <w:rPr>
          <w:rFonts w:ascii="Arial" w:hAnsi="Arial" w:cs="Arial"/>
          <w:sz w:val="24"/>
          <w:szCs w:val="24"/>
        </w:rPr>
        <w:t xml:space="preserve">e są lookup tables </w:t>
      </w:r>
      <w:r w:rsidR="00F45295">
        <w:rPr>
          <w:rFonts w:ascii="Arial" w:hAnsi="Arial" w:cs="Arial"/>
          <w:sz w:val="24"/>
          <w:szCs w:val="24"/>
        </w:rPr>
        <w:t xml:space="preserve">i tabele </w:t>
      </w:r>
      <w:r w:rsidR="00C96436">
        <w:rPr>
          <w:rFonts w:ascii="Arial" w:hAnsi="Arial" w:cs="Arial"/>
          <w:sz w:val="24"/>
          <w:szCs w:val="24"/>
        </w:rPr>
        <w:t>wymagane do zasilenia wymiarów.</w:t>
      </w:r>
      <w:r w:rsidR="00DE0646">
        <w:rPr>
          <w:rFonts w:ascii="Arial" w:hAnsi="Arial" w:cs="Arial"/>
          <w:sz w:val="24"/>
          <w:szCs w:val="24"/>
        </w:rPr>
        <w:t xml:space="preserve"> Pakiet StageFacts odpowiada za</w:t>
      </w:r>
      <w:r w:rsidR="00AC3525">
        <w:rPr>
          <w:rFonts w:ascii="Arial" w:hAnsi="Arial" w:cs="Arial"/>
          <w:sz w:val="24"/>
          <w:szCs w:val="24"/>
        </w:rPr>
        <w:t xml:space="preserve"> ładownia faktów do Stage.</w:t>
      </w:r>
      <w:r w:rsidR="00E74D75">
        <w:rPr>
          <w:rFonts w:ascii="Arial" w:hAnsi="Arial" w:cs="Arial"/>
          <w:sz w:val="24"/>
          <w:szCs w:val="24"/>
        </w:rPr>
        <w:t xml:space="preserve"> W tym pakiecie dodajemy </w:t>
      </w:r>
      <w:r w:rsidR="007F4B4E">
        <w:rPr>
          <w:rFonts w:ascii="Arial" w:hAnsi="Arial" w:cs="Arial"/>
          <w:sz w:val="24"/>
          <w:szCs w:val="24"/>
        </w:rPr>
        <w:t xml:space="preserve">również </w:t>
      </w:r>
      <w:r w:rsidR="00E74D75">
        <w:rPr>
          <w:rFonts w:ascii="Arial" w:hAnsi="Arial" w:cs="Arial"/>
          <w:sz w:val="24"/>
          <w:szCs w:val="24"/>
        </w:rPr>
        <w:t>dodatkową</w:t>
      </w:r>
      <w:r w:rsidR="007F4B4E">
        <w:rPr>
          <w:rFonts w:ascii="Arial" w:hAnsi="Arial" w:cs="Arial"/>
          <w:sz w:val="24"/>
          <w:szCs w:val="24"/>
        </w:rPr>
        <w:t xml:space="preserve"> kolumnę o nazwie FlightStatus</w:t>
      </w:r>
      <w:r w:rsidR="00FF523D">
        <w:rPr>
          <w:rFonts w:ascii="Arial" w:hAnsi="Arial" w:cs="Arial"/>
          <w:sz w:val="24"/>
          <w:szCs w:val="24"/>
        </w:rPr>
        <w:t xml:space="preserve">, w której będą zawarte </w:t>
      </w:r>
      <w:r w:rsidR="009618DE">
        <w:rPr>
          <w:rFonts w:ascii="Arial" w:hAnsi="Arial" w:cs="Arial"/>
          <w:sz w:val="24"/>
          <w:szCs w:val="24"/>
        </w:rPr>
        <w:t xml:space="preserve">kody </w:t>
      </w:r>
      <w:r w:rsidR="00FF523D">
        <w:rPr>
          <w:rFonts w:ascii="Arial" w:hAnsi="Arial" w:cs="Arial"/>
          <w:sz w:val="24"/>
          <w:szCs w:val="24"/>
        </w:rPr>
        <w:t>status</w:t>
      </w:r>
      <w:r w:rsidR="009618DE">
        <w:rPr>
          <w:rFonts w:ascii="Arial" w:hAnsi="Arial" w:cs="Arial"/>
          <w:sz w:val="24"/>
          <w:szCs w:val="24"/>
        </w:rPr>
        <w:t xml:space="preserve">ów </w:t>
      </w:r>
      <w:r w:rsidR="00FF523D">
        <w:rPr>
          <w:rFonts w:ascii="Arial" w:hAnsi="Arial" w:cs="Arial"/>
          <w:sz w:val="24"/>
          <w:szCs w:val="24"/>
        </w:rPr>
        <w:t>lotów:</w:t>
      </w:r>
    </w:p>
    <w:p w14:paraId="7BBAE320" w14:textId="52996F27" w:rsidR="000930A6" w:rsidRDefault="009618DE" w:rsidP="000930A6">
      <w:pPr>
        <w:pStyle w:val="Akapitzlist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DV – Diverted – lot zawrócony</w:t>
      </w:r>
    </w:p>
    <w:p w14:paraId="634A1CC2" w14:textId="5A3416EE" w:rsidR="009618DE" w:rsidRDefault="008C1CDA" w:rsidP="000930A6">
      <w:pPr>
        <w:pStyle w:val="Akapitzlist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DD – Delayed – lot opóźniony, czyli taki, </w:t>
      </w:r>
      <w:r w:rsidR="00506AFD">
        <w:rPr>
          <w:rFonts w:ascii="Arial" w:hAnsi="Arial" w:cs="Arial"/>
          <w:sz w:val="24"/>
          <w:szCs w:val="24"/>
        </w:rPr>
        <w:t xml:space="preserve">którego opóźnienie przylotu </w:t>
      </w:r>
      <w:r w:rsidR="00181434">
        <w:rPr>
          <w:rFonts w:ascii="Arial" w:hAnsi="Arial" w:cs="Arial"/>
          <w:sz w:val="24"/>
          <w:szCs w:val="24"/>
        </w:rPr>
        <w:t>wynosiło powyżej 15 minut</w:t>
      </w:r>
    </w:p>
    <w:p w14:paraId="552568B4" w14:textId="75676DC1" w:rsidR="00F34668" w:rsidRDefault="00F34668" w:rsidP="00F34668">
      <w:pPr>
        <w:pStyle w:val="Akapitzlist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 </w:t>
      </w:r>
      <w:r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On Time</w:t>
      </w:r>
      <w:r>
        <w:rPr>
          <w:rFonts w:ascii="Arial" w:hAnsi="Arial" w:cs="Arial"/>
          <w:sz w:val="24"/>
          <w:szCs w:val="24"/>
        </w:rPr>
        <w:t xml:space="preserve"> – lot </w:t>
      </w:r>
      <w:r w:rsidR="008828E5">
        <w:rPr>
          <w:rFonts w:ascii="Arial" w:hAnsi="Arial" w:cs="Arial"/>
          <w:sz w:val="24"/>
          <w:szCs w:val="24"/>
        </w:rPr>
        <w:t>zrealizowany w czasie</w:t>
      </w:r>
      <w:r>
        <w:rPr>
          <w:rFonts w:ascii="Arial" w:hAnsi="Arial" w:cs="Arial"/>
          <w:sz w:val="24"/>
          <w:szCs w:val="24"/>
        </w:rPr>
        <w:t xml:space="preserve">, czyli taki, którego opóźnienie przylotu wynosiło </w:t>
      </w:r>
      <w:r>
        <w:rPr>
          <w:rFonts w:ascii="Arial" w:hAnsi="Arial" w:cs="Arial"/>
          <w:sz w:val="24"/>
          <w:szCs w:val="24"/>
        </w:rPr>
        <w:t>poniżej</w:t>
      </w:r>
      <w:r>
        <w:rPr>
          <w:rFonts w:ascii="Arial" w:hAnsi="Arial" w:cs="Arial"/>
          <w:sz w:val="24"/>
          <w:szCs w:val="24"/>
        </w:rPr>
        <w:t xml:space="preserve"> 15 minut</w:t>
      </w:r>
    </w:p>
    <w:p w14:paraId="1B608E37" w14:textId="3A1957BA" w:rsidR="00F34668" w:rsidRDefault="009C34DB" w:rsidP="000930A6">
      <w:pPr>
        <w:pStyle w:val="Akapitzlist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CA, CB, CC, CD – lot odwołany z danej przyczyny</w:t>
      </w:r>
      <w:r w:rsidR="004D2963">
        <w:rPr>
          <w:rFonts w:ascii="Arial" w:hAnsi="Arial" w:cs="Arial"/>
          <w:sz w:val="24"/>
          <w:szCs w:val="24"/>
        </w:rPr>
        <w:t xml:space="preserve"> (CA - </w:t>
      </w:r>
      <w:r w:rsidR="003D17E2" w:rsidRPr="003D17E2">
        <w:rPr>
          <w:rFonts w:ascii="Arial" w:hAnsi="Arial" w:cs="Arial"/>
          <w:sz w:val="24"/>
          <w:szCs w:val="24"/>
        </w:rPr>
        <w:t>Cancelled due Carrier</w:t>
      </w:r>
      <w:r w:rsidR="003D17E2">
        <w:rPr>
          <w:rFonts w:ascii="Arial" w:hAnsi="Arial" w:cs="Arial"/>
          <w:sz w:val="24"/>
          <w:szCs w:val="24"/>
        </w:rPr>
        <w:t xml:space="preserve">, </w:t>
      </w:r>
      <w:r w:rsidR="003D17E2" w:rsidRPr="003D17E2">
        <w:rPr>
          <w:rFonts w:ascii="Arial" w:hAnsi="Arial" w:cs="Arial"/>
          <w:sz w:val="24"/>
          <w:szCs w:val="24"/>
        </w:rPr>
        <w:t>C</w:t>
      </w:r>
      <w:r w:rsidR="003D17E2">
        <w:rPr>
          <w:rFonts w:ascii="Arial" w:hAnsi="Arial" w:cs="Arial"/>
          <w:sz w:val="24"/>
          <w:szCs w:val="24"/>
        </w:rPr>
        <w:t xml:space="preserve">B - </w:t>
      </w:r>
      <w:r w:rsidR="003D17E2" w:rsidRPr="003D17E2">
        <w:rPr>
          <w:rFonts w:ascii="Arial" w:hAnsi="Arial" w:cs="Arial"/>
          <w:sz w:val="24"/>
          <w:szCs w:val="24"/>
        </w:rPr>
        <w:t>Cancelled due Weather</w:t>
      </w:r>
      <w:r w:rsidR="003D17E2">
        <w:rPr>
          <w:rFonts w:ascii="Arial" w:hAnsi="Arial" w:cs="Arial"/>
          <w:sz w:val="24"/>
          <w:szCs w:val="24"/>
        </w:rPr>
        <w:t xml:space="preserve">, </w:t>
      </w:r>
      <w:r w:rsidR="003D17E2" w:rsidRPr="003D17E2">
        <w:rPr>
          <w:rFonts w:ascii="Arial" w:hAnsi="Arial" w:cs="Arial"/>
          <w:sz w:val="24"/>
          <w:szCs w:val="24"/>
        </w:rPr>
        <w:t>CC</w:t>
      </w:r>
      <w:r w:rsidR="003D17E2">
        <w:rPr>
          <w:rFonts w:ascii="Arial" w:hAnsi="Arial" w:cs="Arial"/>
          <w:sz w:val="24"/>
          <w:szCs w:val="24"/>
        </w:rPr>
        <w:t xml:space="preserve"> - </w:t>
      </w:r>
      <w:r w:rsidR="003D17E2" w:rsidRPr="003D17E2">
        <w:rPr>
          <w:rFonts w:ascii="Arial" w:hAnsi="Arial" w:cs="Arial"/>
          <w:sz w:val="24"/>
          <w:szCs w:val="24"/>
        </w:rPr>
        <w:t>Cancelled due National Air System</w:t>
      </w:r>
      <w:r w:rsidR="003D17E2">
        <w:rPr>
          <w:rFonts w:ascii="Arial" w:hAnsi="Arial" w:cs="Arial"/>
          <w:sz w:val="24"/>
          <w:szCs w:val="24"/>
        </w:rPr>
        <w:t xml:space="preserve">, </w:t>
      </w:r>
      <w:r w:rsidR="003D17E2" w:rsidRPr="003D17E2">
        <w:rPr>
          <w:rFonts w:ascii="Arial" w:hAnsi="Arial" w:cs="Arial"/>
          <w:sz w:val="24"/>
          <w:szCs w:val="24"/>
        </w:rPr>
        <w:t>CD</w:t>
      </w:r>
      <w:r w:rsidR="003D17E2">
        <w:rPr>
          <w:rFonts w:ascii="Arial" w:hAnsi="Arial" w:cs="Arial"/>
          <w:sz w:val="24"/>
          <w:szCs w:val="24"/>
        </w:rPr>
        <w:t xml:space="preserve"> - </w:t>
      </w:r>
      <w:r w:rsidR="003D17E2" w:rsidRPr="003D17E2">
        <w:rPr>
          <w:rFonts w:ascii="Arial" w:hAnsi="Arial" w:cs="Arial"/>
          <w:sz w:val="24"/>
          <w:szCs w:val="24"/>
        </w:rPr>
        <w:t>Cancelled due Security</w:t>
      </w:r>
      <w:r w:rsidR="003D17E2">
        <w:rPr>
          <w:rFonts w:ascii="Arial" w:hAnsi="Arial" w:cs="Arial"/>
          <w:sz w:val="24"/>
          <w:szCs w:val="24"/>
        </w:rPr>
        <w:t>)</w:t>
      </w:r>
    </w:p>
    <w:p w14:paraId="79475322" w14:textId="5D217670" w:rsidR="00390BCC" w:rsidRDefault="00926DBA" w:rsidP="00390BCC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 pakiecie FactFlight</w:t>
      </w:r>
      <w:r w:rsidR="009A70CC">
        <w:rPr>
          <w:rFonts w:ascii="Arial" w:hAnsi="Arial" w:cs="Arial"/>
          <w:sz w:val="24"/>
          <w:szCs w:val="24"/>
        </w:rPr>
        <w:t xml:space="preserve"> ładowane są dane faktów do repozytorium głównego.</w:t>
      </w:r>
    </w:p>
    <w:p w14:paraId="3655997B" w14:textId="5FB9863E" w:rsidR="00390BCC" w:rsidRDefault="00F54550" w:rsidP="00FF16C0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Za przyrostowe </w:t>
      </w:r>
      <w:r w:rsidR="000413AE">
        <w:rPr>
          <w:rFonts w:ascii="Arial" w:hAnsi="Arial" w:cs="Arial"/>
          <w:sz w:val="24"/>
          <w:szCs w:val="24"/>
        </w:rPr>
        <w:t>ładowanie danych odpowiada pakiet IncLoadingOfFacts</w:t>
      </w:r>
      <w:r w:rsidR="00D604F2">
        <w:rPr>
          <w:rFonts w:ascii="Arial" w:hAnsi="Arial" w:cs="Arial"/>
          <w:sz w:val="24"/>
          <w:szCs w:val="24"/>
        </w:rPr>
        <w:t>. Jest to połączenie pakietów StageFacts i FactFlight</w:t>
      </w:r>
      <w:r w:rsidR="009D7781">
        <w:rPr>
          <w:rFonts w:ascii="Arial" w:hAnsi="Arial" w:cs="Arial"/>
          <w:sz w:val="24"/>
          <w:szCs w:val="24"/>
        </w:rPr>
        <w:t xml:space="preserve"> mające na celu </w:t>
      </w:r>
      <w:r w:rsidR="002908C7">
        <w:rPr>
          <w:rFonts w:ascii="Arial" w:hAnsi="Arial" w:cs="Arial"/>
          <w:sz w:val="24"/>
          <w:szCs w:val="24"/>
        </w:rPr>
        <w:t>uproszczenie uruchamiania procesu przyrostowego ładowania danych.</w:t>
      </w:r>
    </w:p>
    <w:p w14:paraId="6B5FCFBD" w14:textId="786580BF" w:rsidR="00525FBB" w:rsidRDefault="00525FBB" w:rsidP="00FF16C0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Założenia ETL:</w:t>
      </w:r>
    </w:p>
    <w:p w14:paraId="39827F38" w14:textId="5304CE90" w:rsidR="00DA6072" w:rsidRDefault="00D26F35" w:rsidP="00525FBB">
      <w:pPr>
        <w:pStyle w:val="Akapitzlist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NULL zamieniane są puste wartości miar</w:t>
      </w:r>
      <w:r w:rsidR="00DA6072">
        <w:rPr>
          <w:rFonts w:ascii="Arial" w:hAnsi="Arial" w:cs="Arial"/>
          <w:sz w:val="24"/>
          <w:szCs w:val="24"/>
        </w:rPr>
        <w:t xml:space="preserve"> (na przykład opóźnienia spowodowane </w:t>
      </w:r>
      <w:r w:rsidR="00D809DF">
        <w:rPr>
          <w:rFonts w:ascii="Arial" w:hAnsi="Arial" w:cs="Arial"/>
          <w:sz w:val="24"/>
          <w:szCs w:val="24"/>
        </w:rPr>
        <w:t>warunkami atmosferycznymi</w:t>
      </w:r>
      <w:r w:rsidR="00DA6072">
        <w:rPr>
          <w:rFonts w:ascii="Arial" w:hAnsi="Arial" w:cs="Arial"/>
          <w:sz w:val="24"/>
          <w:szCs w:val="24"/>
        </w:rPr>
        <w:t>)</w:t>
      </w:r>
      <w:r w:rsidR="00B62ED9">
        <w:rPr>
          <w:rFonts w:ascii="Arial" w:hAnsi="Arial" w:cs="Arial"/>
          <w:sz w:val="24"/>
          <w:szCs w:val="24"/>
        </w:rPr>
        <w:t xml:space="preserve"> </w:t>
      </w:r>
      <w:r w:rsidR="001534CE">
        <w:rPr>
          <w:rFonts w:ascii="Arial" w:hAnsi="Arial" w:cs="Arial"/>
          <w:sz w:val="24"/>
          <w:szCs w:val="24"/>
        </w:rPr>
        <w:t>i braki danych w wymiarach (</w:t>
      </w:r>
      <w:r w:rsidR="00DB4DA2">
        <w:rPr>
          <w:rFonts w:ascii="Arial" w:hAnsi="Arial" w:cs="Arial"/>
          <w:sz w:val="24"/>
          <w:szCs w:val="24"/>
        </w:rPr>
        <w:t>DimAirline</w:t>
      </w:r>
      <w:r w:rsidR="00126A0B">
        <w:rPr>
          <w:rFonts w:ascii="Arial" w:hAnsi="Arial" w:cs="Arial"/>
          <w:sz w:val="24"/>
          <w:szCs w:val="24"/>
        </w:rPr>
        <w:t xml:space="preserve"> i DimAirport</w:t>
      </w:r>
      <w:r w:rsidR="001534CE">
        <w:rPr>
          <w:rFonts w:ascii="Arial" w:hAnsi="Arial" w:cs="Arial"/>
          <w:sz w:val="24"/>
          <w:szCs w:val="24"/>
        </w:rPr>
        <w:t>)</w:t>
      </w:r>
    </w:p>
    <w:p w14:paraId="69092488" w14:textId="52419874" w:rsidR="00525FBB" w:rsidRDefault="00B62ED9" w:rsidP="00525FBB">
      <w:pPr>
        <w:pStyle w:val="Akapitzlist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 przypadku niedopasowania wartości klucza obcego przyporządkowan</w:t>
      </w:r>
      <w:r w:rsidR="00AA2FD1">
        <w:rPr>
          <w:rFonts w:ascii="Arial" w:hAnsi="Arial" w:cs="Arial"/>
          <w:sz w:val="24"/>
          <w:szCs w:val="24"/>
        </w:rPr>
        <w:t>y jest następujący klucz:</w:t>
      </w:r>
    </w:p>
    <w:p w14:paraId="6C15A2D6" w14:textId="3A80AA0A" w:rsidR="008C7C51" w:rsidRDefault="008C7C51" w:rsidP="008C7C51">
      <w:pPr>
        <w:pStyle w:val="Akapitzlist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Dla braku czasu wylotu, przylot</w:t>
      </w:r>
      <w:r w:rsidR="00873B26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 itd. </w:t>
      </w:r>
      <w:r w:rsidR="005C4AC7">
        <w:rPr>
          <w:rFonts w:ascii="Arial" w:hAnsi="Arial" w:cs="Arial"/>
          <w:sz w:val="24"/>
          <w:szCs w:val="24"/>
        </w:rPr>
        <w:t>Wartość klucza obcego w DimTime -1</w:t>
      </w:r>
    </w:p>
    <w:p w14:paraId="75081EC4" w14:textId="392BC990" w:rsidR="005C4AC7" w:rsidRDefault="005C4AC7" w:rsidP="008C7C51">
      <w:pPr>
        <w:pStyle w:val="Akapitzlist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Dla grup opóźnień DimDelayGroups -1</w:t>
      </w:r>
      <w:r w:rsidR="00F85B6E">
        <w:rPr>
          <w:rFonts w:ascii="Arial" w:hAnsi="Arial" w:cs="Arial"/>
          <w:sz w:val="24"/>
          <w:szCs w:val="24"/>
        </w:rPr>
        <w:t xml:space="preserve"> (oznacza loty anul</w:t>
      </w:r>
      <w:r w:rsidR="00EF70EF">
        <w:rPr>
          <w:rFonts w:ascii="Arial" w:hAnsi="Arial" w:cs="Arial"/>
          <w:sz w:val="24"/>
          <w:szCs w:val="24"/>
        </w:rPr>
        <w:t>owane</w:t>
      </w:r>
      <w:r w:rsidR="00F85B6E">
        <w:rPr>
          <w:rFonts w:ascii="Arial" w:hAnsi="Arial" w:cs="Arial"/>
          <w:sz w:val="24"/>
          <w:szCs w:val="24"/>
        </w:rPr>
        <w:t>)</w:t>
      </w:r>
    </w:p>
    <w:p w14:paraId="1572AD0A" w14:textId="17A55E01" w:rsidR="005E176C" w:rsidRDefault="005E176C" w:rsidP="003066D8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Dodatkowe informacje o procesie ładowania faktów:</w:t>
      </w:r>
    </w:p>
    <w:p w14:paraId="3E13FE7E" w14:textId="48257DBC" w:rsidR="003066D8" w:rsidRDefault="00352967" w:rsidP="003066D8">
      <w:pPr>
        <w:pStyle w:val="Akapitzlist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Task „</w:t>
      </w:r>
      <w:r w:rsidRPr="00352967">
        <w:rPr>
          <w:rFonts w:ascii="Arial" w:hAnsi="Arial" w:cs="Arial"/>
          <w:sz w:val="24"/>
          <w:szCs w:val="24"/>
        </w:rPr>
        <w:t>Set FlightMaxID to max of flightID</w:t>
      </w:r>
      <w:r>
        <w:rPr>
          <w:rFonts w:ascii="Arial" w:hAnsi="Arial" w:cs="Arial"/>
          <w:sz w:val="24"/>
          <w:szCs w:val="24"/>
        </w:rPr>
        <w:t>”</w:t>
      </w:r>
      <w:r w:rsidR="00EB4B16">
        <w:rPr>
          <w:rFonts w:ascii="Arial" w:hAnsi="Arial" w:cs="Arial"/>
          <w:sz w:val="24"/>
          <w:szCs w:val="24"/>
        </w:rPr>
        <w:t xml:space="preserve"> – ustawienie zmiennej na maksimum FlightID z tabeli faktów</w:t>
      </w:r>
      <w:r w:rsidR="00F87EFE">
        <w:rPr>
          <w:rFonts w:ascii="Arial" w:hAnsi="Arial" w:cs="Arial"/>
          <w:sz w:val="24"/>
          <w:szCs w:val="24"/>
        </w:rPr>
        <w:t xml:space="preserve"> (do przypisywania wartości klucza w przypadku doładowywania danych)</w:t>
      </w:r>
    </w:p>
    <w:p w14:paraId="61556EE9" w14:textId="28C5BB7F" w:rsidR="00C048B3" w:rsidRDefault="00A84767" w:rsidP="003066D8">
      <w:pPr>
        <w:pStyle w:val="Akapitzlist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Każd</w:t>
      </w:r>
      <w:r w:rsidR="00E453A5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task typu Lookup </w:t>
      </w:r>
      <w:r w:rsidR="00E453A5">
        <w:rPr>
          <w:rFonts w:ascii="Arial" w:hAnsi="Arial" w:cs="Arial"/>
          <w:sz w:val="24"/>
          <w:szCs w:val="24"/>
        </w:rPr>
        <w:t>posiada plik</w:t>
      </w:r>
      <w:r w:rsidR="00E45020">
        <w:rPr>
          <w:rFonts w:ascii="Arial" w:hAnsi="Arial" w:cs="Arial"/>
          <w:sz w:val="24"/>
          <w:szCs w:val="24"/>
        </w:rPr>
        <w:t xml:space="preserve"> na ewentualne niedopasowane rekordy</w:t>
      </w:r>
      <w:r w:rsidR="00B23D5B">
        <w:rPr>
          <w:rFonts w:ascii="Arial" w:hAnsi="Arial" w:cs="Arial"/>
          <w:sz w:val="24"/>
          <w:szCs w:val="24"/>
        </w:rPr>
        <w:t xml:space="preserve"> (</w:t>
      </w:r>
      <w:r w:rsidR="008847B5">
        <w:rPr>
          <w:rFonts w:ascii="Arial" w:hAnsi="Arial" w:cs="Arial"/>
          <w:sz w:val="24"/>
          <w:szCs w:val="24"/>
        </w:rPr>
        <w:t>w naszym przypadku ni</w:t>
      </w:r>
      <w:r w:rsidR="00B808AC">
        <w:rPr>
          <w:rFonts w:ascii="Arial" w:hAnsi="Arial" w:cs="Arial"/>
          <w:sz w:val="24"/>
          <w:szCs w:val="24"/>
        </w:rPr>
        <w:t>e było takich rekordów dla danych z roku 2008</w:t>
      </w:r>
      <w:r w:rsidR="00B23D5B">
        <w:rPr>
          <w:rFonts w:ascii="Arial" w:hAnsi="Arial" w:cs="Arial"/>
          <w:sz w:val="24"/>
          <w:szCs w:val="24"/>
        </w:rPr>
        <w:t>)</w:t>
      </w:r>
    </w:p>
    <w:p w14:paraId="44B6C3A3" w14:textId="158CAF8B" w:rsidR="002D0F17" w:rsidRDefault="002D0F17" w:rsidP="003066D8">
      <w:pPr>
        <w:pStyle w:val="Akapitzlist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Task „</w:t>
      </w:r>
      <w:r w:rsidRPr="002D0F17">
        <w:rPr>
          <w:rFonts w:ascii="Arial" w:hAnsi="Arial" w:cs="Arial"/>
          <w:sz w:val="24"/>
          <w:szCs w:val="24"/>
        </w:rPr>
        <w:t>Set 999 code for Unmatch Delay Group columns (cancelled flights)</w:t>
      </w:r>
      <w:r>
        <w:rPr>
          <w:rFonts w:ascii="Arial" w:hAnsi="Arial" w:cs="Arial"/>
          <w:sz w:val="24"/>
          <w:szCs w:val="24"/>
        </w:rPr>
        <w:t xml:space="preserve">” </w:t>
      </w:r>
      <w:r w:rsidR="001D591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1D591B">
        <w:rPr>
          <w:rFonts w:ascii="Arial" w:hAnsi="Arial" w:cs="Arial"/>
          <w:sz w:val="24"/>
          <w:szCs w:val="24"/>
        </w:rPr>
        <w:t xml:space="preserve">ustawienie kodu 999 </w:t>
      </w:r>
      <w:r w:rsidR="00964E4A">
        <w:rPr>
          <w:rFonts w:ascii="Arial" w:hAnsi="Arial" w:cs="Arial"/>
          <w:sz w:val="24"/>
          <w:szCs w:val="24"/>
        </w:rPr>
        <w:t>dla niedopasowanych rekordów</w:t>
      </w:r>
      <w:r w:rsidR="001D591B">
        <w:rPr>
          <w:rFonts w:ascii="Arial" w:hAnsi="Arial" w:cs="Arial"/>
          <w:sz w:val="24"/>
          <w:szCs w:val="24"/>
        </w:rPr>
        <w:t xml:space="preserve"> </w:t>
      </w:r>
      <w:r w:rsidR="008E1798">
        <w:rPr>
          <w:rFonts w:ascii="Arial" w:hAnsi="Arial" w:cs="Arial"/>
          <w:sz w:val="24"/>
          <w:szCs w:val="24"/>
        </w:rPr>
        <w:t>wymiaru Dim</w:t>
      </w:r>
      <w:r w:rsidR="001D591B">
        <w:rPr>
          <w:rFonts w:ascii="Arial" w:hAnsi="Arial" w:cs="Arial"/>
          <w:sz w:val="24"/>
          <w:szCs w:val="24"/>
        </w:rPr>
        <w:t>DelayGroups (Arrival i Departure)</w:t>
      </w:r>
    </w:p>
    <w:p w14:paraId="51372A1B" w14:textId="390CB4B1" w:rsidR="00152B19" w:rsidRDefault="00152B19" w:rsidP="003066D8">
      <w:pPr>
        <w:pStyle w:val="Akapitzlist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Task „</w:t>
      </w:r>
      <w:r w:rsidRPr="00152B19">
        <w:rPr>
          <w:rFonts w:ascii="Arial" w:hAnsi="Arial" w:cs="Arial"/>
          <w:sz w:val="24"/>
          <w:szCs w:val="24"/>
        </w:rPr>
        <w:t>Remove  dot 00 of minutes related columns</w:t>
      </w:r>
      <w:r>
        <w:rPr>
          <w:rFonts w:ascii="Arial" w:hAnsi="Arial" w:cs="Arial"/>
          <w:sz w:val="24"/>
          <w:szCs w:val="24"/>
        </w:rPr>
        <w:t xml:space="preserve">” – usunięcie „.00” </w:t>
      </w:r>
      <w:r w:rsidR="00D72D27">
        <w:rPr>
          <w:rFonts w:ascii="Arial" w:hAnsi="Arial" w:cs="Arial"/>
          <w:sz w:val="24"/>
          <w:szCs w:val="24"/>
        </w:rPr>
        <w:t xml:space="preserve">z </w:t>
      </w:r>
      <w:r w:rsidR="0085021E">
        <w:rPr>
          <w:rFonts w:ascii="Arial" w:hAnsi="Arial" w:cs="Arial"/>
          <w:sz w:val="24"/>
          <w:szCs w:val="24"/>
        </w:rPr>
        <w:t>odpowiednich kolumn w celu</w:t>
      </w:r>
      <w:r w:rsidR="002B78AC">
        <w:rPr>
          <w:rFonts w:ascii="Arial" w:hAnsi="Arial" w:cs="Arial"/>
          <w:sz w:val="24"/>
          <w:szCs w:val="24"/>
        </w:rPr>
        <w:t xml:space="preserve"> </w:t>
      </w:r>
      <w:r w:rsidR="00322B26">
        <w:rPr>
          <w:rFonts w:ascii="Arial" w:hAnsi="Arial" w:cs="Arial"/>
          <w:sz w:val="24"/>
          <w:szCs w:val="24"/>
        </w:rPr>
        <w:t>zmiany</w:t>
      </w:r>
      <w:r w:rsidR="0064121C">
        <w:rPr>
          <w:rFonts w:ascii="Arial" w:hAnsi="Arial" w:cs="Arial"/>
          <w:sz w:val="24"/>
          <w:szCs w:val="24"/>
        </w:rPr>
        <w:t xml:space="preserve"> ich typu</w:t>
      </w:r>
    </w:p>
    <w:p w14:paraId="377CC7B3" w14:textId="672FF614" w:rsidR="00921C88" w:rsidRDefault="00921C88" w:rsidP="003066D8">
      <w:pPr>
        <w:pStyle w:val="Akapitzlist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Task „</w:t>
      </w:r>
      <w:r w:rsidRPr="00921C88">
        <w:rPr>
          <w:rFonts w:ascii="Arial" w:hAnsi="Arial" w:cs="Arial"/>
          <w:sz w:val="24"/>
          <w:szCs w:val="24"/>
        </w:rPr>
        <w:t>Change 2400 to 0000 on Time related Columns</w:t>
      </w:r>
      <w:r>
        <w:rPr>
          <w:rFonts w:ascii="Arial" w:hAnsi="Arial" w:cs="Arial"/>
          <w:sz w:val="24"/>
          <w:szCs w:val="24"/>
        </w:rPr>
        <w:t xml:space="preserve">” </w:t>
      </w:r>
      <w:r w:rsidR="00FF3E9C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FF3E9C">
        <w:rPr>
          <w:rFonts w:ascii="Arial" w:hAnsi="Arial" w:cs="Arial"/>
          <w:sz w:val="24"/>
          <w:szCs w:val="24"/>
        </w:rPr>
        <w:t>zamiana godziny 24:00 na 00:00 dla odpowiednich kolumn</w:t>
      </w:r>
    </w:p>
    <w:p w14:paraId="3600438B" w14:textId="5C4F03E2" w:rsidR="004C0BA5" w:rsidRDefault="004C0BA5" w:rsidP="003066D8">
      <w:pPr>
        <w:pStyle w:val="Akapitzlist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Task „</w:t>
      </w:r>
      <w:r w:rsidRPr="004C0BA5">
        <w:rPr>
          <w:rFonts w:ascii="Arial" w:hAnsi="Arial" w:cs="Arial"/>
          <w:sz w:val="24"/>
          <w:szCs w:val="24"/>
        </w:rPr>
        <w:t>UnMatch Time related Columns set to -1</w:t>
      </w:r>
      <w:r>
        <w:rPr>
          <w:rFonts w:ascii="Arial" w:hAnsi="Arial" w:cs="Arial"/>
          <w:sz w:val="24"/>
          <w:szCs w:val="24"/>
        </w:rPr>
        <w:t>” - przypisanie -1 dla pustych czasów</w:t>
      </w:r>
      <w:r w:rsidR="00A71A95">
        <w:rPr>
          <w:rFonts w:ascii="Arial" w:hAnsi="Arial" w:cs="Arial"/>
          <w:sz w:val="24"/>
          <w:szCs w:val="24"/>
        </w:rPr>
        <w:t xml:space="preserve"> kluczy obcych</w:t>
      </w:r>
    </w:p>
    <w:p w14:paraId="5E54EABD" w14:textId="26CCF0FA" w:rsidR="000305EC" w:rsidRDefault="000305E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9E4D4CF" w14:textId="77777777" w:rsidR="000305EC" w:rsidRDefault="000305EC">
      <w:pPr>
        <w:rPr>
          <w:rFonts w:ascii="Arial" w:hAnsi="Arial" w:cs="Arial"/>
          <w:sz w:val="24"/>
          <w:szCs w:val="24"/>
        </w:rPr>
        <w:sectPr w:rsidR="000305EC" w:rsidSect="0069066A"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</w:p>
    <w:p w14:paraId="1F4570DA" w14:textId="4F1B2F8B" w:rsidR="000305EC" w:rsidRDefault="005B3B0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FBCD8C" wp14:editId="36CFE122">
                <wp:simplePos x="0" y="0"/>
                <wp:positionH relativeFrom="column">
                  <wp:posOffset>-831215</wp:posOffset>
                </wp:positionH>
                <wp:positionV relativeFrom="paragraph">
                  <wp:posOffset>5178425</wp:posOffset>
                </wp:positionV>
                <wp:extent cx="1054862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603FB2" w14:textId="01DDFA12" w:rsidR="005B3B00" w:rsidRPr="00EA5B19" w:rsidRDefault="005B3B00" w:rsidP="005B3B0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 w:rsidR="00622D3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Task "Loading data to FactFlight"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FBCD8C" id="_x0000_t202" coordsize="21600,21600" o:spt="202" path="m,l,21600r21600,l21600,xe">
                <v:stroke joinstyle="miter"/>
                <v:path gradientshapeok="t" o:connecttype="rect"/>
              </v:shapetype>
              <v:shape id="Pole tekstowe 10" o:spid="_x0000_s1026" type="#_x0000_t202" style="position:absolute;margin-left:-65.45pt;margin-top:407.75pt;width:830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" stroked="f">
                <v:textbox style="mso-fit-shape-to-text:t" inset="0,0,0,0">
                  <w:txbxContent>
                    <w:p w14:paraId="2E603FB2" w14:textId="01DDFA12" w:rsidR="005B3B00" w:rsidRPr="00EA5B19" w:rsidRDefault="005B3B00" w:rsidP="005B3B0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 w:rsidR="00622D3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Task "Loading data to FactFlight"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E7B15">
        <w:rPr>
          <w:noProof/>
        </w:rPr>
        <w:drawing>
          <wp:anchor distT="0" distB="0" distL="114300" distR="114300" simplePos="0" relativeHeight="251662336" behindDoc="0" locked="0" layoutInCell="1" allowOverlap="1" wp14:anchorId="2186C071" wp14:editId="344D755C">
            <wp:simplePos x="0" y="0"/>
            <wp:positionH relativeFrom="margin">
              <wp:align>center</wp:align>
            </wp:positionH>
            <wp:positionV relativeFrom="paragraph">
              <wp:posOffset>623062</wp:posOffset>
            </wp:positionV>
            <wp:extent cx="10548620" cy="4498340"/>
            <wp:effectExtent l="0" t="0" r="5080" b="0"/>
            <wp:wrapTopAndBottom/>
            <wp:docPr id="9" name="Obraz 9" descr="https://cdn.discordapp.com/attachments/425351458255536138/58849238058454220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425351458255536138/588492380584542209/unknow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862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88829" w14:textId="3374F054" w:rsidR="000305EC" w:rsidRDefault="000305EC" w:rsidP="000305EC">
      <w:pPr>
        <w:spacing w:line="360" w:lineRule="auto"/>
        <w:ind w:left="1068"/>
        <w:rPr>
          <w:rFonts w:ascii="Arial" w:hAnsi="Arial" w:cs="Arial"/>
          <w:sz w:val="24"/>
          <w:szCs w:val="24"/>
        </w:rPr>
        <w:sectPr w:rsidR="000305EC" w:rsidSect="000305EC">
          <w:pgSz w:w="16838" w:h="11906" w:orient="landscape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</w:p>
    <w:p w14:paraId="1A710FA3" w14:textId="3EA82227" w:rsidR="000305EC" w:rsidRPr="000305EC" w:rsidRDefault="004B17A8" w:rsidP="000305EC">
      <w:pPr>
        <w:spacing w:line="360" w:lineRule="auto"/>
        <w:ind w:left="1068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499FEE8" wp14:editId="1F4E83B8">
            <wp:simplePos x="0" y="0"/>
            <wp:positionH relativeFrom="column">
              <wp:posOffset>1166495</wp:posOffset>
            </wp:positionH>
            <wp:positionV relativeFrom="paragraph">
              <wp:posOffset>4445</wp:posOffset>
            </wp:positionV>
            <wp:extent cx="3514725" cy="4529455"/>
            <wp:effectExtent l="0" t="0" r="9525" b="4445"/>
            <wp:wrapTopAndBottom/>
            <wp:docPr id="7" name="Obraz 7" descr="https://cdn.discordapp.com/attachments/425351458255536138/58849172268672615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425351458255536138/588491722686726153/unknow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A6FD16" wp14:editId="4EAA5841">
                <wp:simplePos x="0" y="0"/>
                <wp:positionH relativeFrom="column">
                  <wp:posOffset>1166495</wp:posOffset>
                </wp:positionH>
                <wp:positionV relativeFrom="paragraph">
                  <wp:posOffset>4733925</wp:posOffset>
                </wp:positionV>
                <wp:extent cx="3629025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C3381" w14:textId="3A763347" w:rsidR="004B17A8" w:rsidRPr="00612D82" w:rsidRDefault="004B17A8" w:rsidP="004B17A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 w:rsidR="00622D3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Pakiet IncLoadingOfFacts- przyrostowe ładowanie faktów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6FD16" id="Pole tekstowe 11" o:spid="_x0000_s1027" type="#_x0000_t202" style="position:absolute;left:0;text-align:left;margin-left:91.85pt;margin-top:372.75pt;width:285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" stroked="f">
                <v:textbox style="mso-fit-shape-to-text:t" inset="0,0,0,0">
                  <w:txbxContent>
                    <w:p w14:paraId="15EC3381" w14:textId="3A763347" w:rsidR="004B17A8" w:rsidRPr="00612D82" w:rsidRDefault="004B17A8" w:rsidP="004B17A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 w:rsidR="00622D3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Pakiet IncLoadingOfFacts- przyrostowe ładowanie faktów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0C02A8" w14:textId="52B2DFDF" w:rsidR="00177B7D" w:rsidRPr="00274781" w:rsidRDefault="00D16B36" w:rsidP="00177B7D">
      <w:pPr>
        <w:pStyle w:val="Akapitzlist"/>
        <w:numPr>
          <w:ilvl w:val="0"/>
          <w:numId w:val="6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D16B36">
        <w:rPr>
          <w:rFonts w:ascii="Arial" w:hAnsi="Arial" w:cs="Arial"/>
          <w:b/>
          <w:bCs/>
          <w:sz w:val="24"/>
          <w:szCs w:val="24"/>
        </w:rPr>
        <w:t>SSASFlightsCube</w:t>
      </w:r>
      <w:r w:rsidR="00177B7D">
        <w:rPr>
          <w:rFonts w:ascii="Arial" w:hAnsi="Arial" w:cs="Arial"/>
          <w:b/>
          <w:bCs/>
          <w:sz w:val="24"/>
          <w:szCs w:val="24"/>
        </w:rPr>
        <w:t xml:space="preserve"> </w:t>
      </w:r>
      <w:r w:rsidR="00177B7D">
        <w:rPr>
          <w:rFonts w:ascii="Arial" w:hAnsi="Arial" w:cs="Arial"/>
          <w:sz w:val="24"/>
          <w:szCs w:val="24"/>
        </w:rPr>
        <w:t xml:space="preserve">– </w:t>
      </w:r>
      <w:r w:rsidR="002375C7">
        <w:rPr>
          <w:rFonts w:ascii="Arial" w:hAnsi="Arial" w:cs="Arial"/>
          <w:sz w:val="24"/>
          <w:szCs w:val="24"/>
        </w:rPr>
        <w:t>rozwiązanie zawierające projekt wielowymiarowej kostki danych</w:t>
      </w:r>
    </w:p>
    <w:p w14:paraId="4EE8CB36" w14:textId="77777777" w:rsidR="00294DF3" w:rsidRDefault="00294DF3" w:rsidP="00294DF3">
      <w:pPr>
        <w:pStyle w:val="Akapitzlist"/>
        <w:keepNext/>
        <w:spacing w:line="360" w:lineRule="auto"/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F5F5DF8" wp14:editId="534AF5AE">
            <wp:extent cx="5571744" cy="2797603"/>
            <wp:effectExtent l="0" t="0" r="0" b="31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49" cy="280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3E7C" w14:textId="63D1C607" w:rsidR="00274781" w:rsidRPr="00AE1E58" w:rsidRDefault="005B3B00" w:rsidP="00294DF3">
      <w:pPr>
        <w:pStyle w:val="Legenda"/>
        <w:rPr>
          <w:rFonts w:ascii="Arial" w:hAnsi="Arial" w:cs="Arial"/>
          <w:b/>
          <w:bCs/>
          <w:sz w:val="24"/>
          <w:szCs w:val="24"/>
        </w:rPr>
      </w:pPr>
      <w:r>
        <w:t>Rys.</w:t>
      </w:r>
      <w:r w:rsidR="00AC7000">
        <w:t xml:space="preserve">3 </w:t>
      </w:r>
      <w:bookmarkStart w:id="0" w:name="_GoBack"/>
      <w:bookmarkEnd w:id="0"/>
      <w:r w:rsidR="00294DF3">
        <w:t>Utworzona hierarchia dla wymiaru DimDate</w:t>
      </w:r>
    </w:p>
    <w:p w14:paraId="3AFB82F0" w14:textId="43AC879F" w:rsidR="00AE1E58" w:rsidRPr="00294DF3" w:rsidRDefault="00AE1E58" w:rsidP="00294DF3">
      <w:pPr>
        <w:rPr>
          <w:rFonts w:ascii="Arial" w:hAnsi="Arial" w:cs="Arial"/>
          <w:b/>
          <w:bCs/>
          <w:sz w:val="24"/>
          <w:szCs w:val="24"/>
        </w:rPr>
        <w:sectPr w:rsidR="00AE1E58" w:rsidRPr="00294DF3" w:rsidSect="000305EC"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</w:p>
    <w:p w14:paraId="72C98056" w14:textId="76F4BA77" w:rsidR="00AE1E58" w:rsidRPr="009858DB" w:rsidRDefault="00B708EE" w:rsidP="00585F41">
      <w:pPr>
        <w:pStyle w:val="Nagwek1"/>
      </w:pPr>
      <w:r w:rsidRPr="00585F41">
        <w:rPr>
          <w:rFonts w:ascii="Arial" w:hAnsi="Arial" w:cs="Arial"/>
          <w:b/>
          <w:bCs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367E48C" wp14:editId="60BAC61C">
            <wp:simplePos x="0" y="0"/>
            <wp:positionH relativeFrom="margin">
              <wp:align>center</wp:align>
            </wp:positionH>
            <wp:positionV relativeFrom="paragraph">
              <wp:posOffset>308437</wp:posOffset>
            </wp:positionV>
            <wp:extent cx="9490075" cy="5441315"/>
            <wp:effectExtent l="0" t="0" r="0" b="6985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0075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F41">
        <w:t>Przykładowe raporty</w:t>
      </w:r>
    </w:p>
    <w:p w14:paraId="47F4C5C5" w14:textId="2B621A07" w:rsidR="00177B7D" w:rsidRPr="00177B7D" w:rsidRDefault="007F7050" w:rsidP="00177B7D">
      <w:r w:rsidRPr="007F7050">
        <w:lastRenderedPageBreak/>
        <w:drawing>
          <wp:anchor distT="0" distB="0" distL="114300" distR="114300" simplePos="0" relativeHeight="251660288" behindDoc="0" locked="0" layoutInCell="1" allowOverlap="1" wp14:anchorId="345F13D0" wp14:editId="143E3C7C">
            <wp:simplePos x="0" y="0"/>
            <wp:positionH relativeFrom="margin">
              <wp:align>center</wp:align>
            </wp:positionH>
            <wp:positionV relativeFrom="paragraph">
              <wp:posOffset>131618</wp:posOffset>
            </wp:positionV>
            <wp:extent cx="9639935" cy="5624830"/>
            <wp:effectExtent l="0" t="0" r="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9935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55667" w14:textId="742DF422" w:rsidR="00130790" w:rsidRPr="00E86E97" w:rsidRDefault="00C76485" w:rsidP="00E86E97">
      <w:r w:rsidRPr="00C76485">
        <w:lastRenderedPageBreak/>
        <w:drawing>
          <wp:anchor distT="0" distB="0" distL="114300" distR="114300" simplePos="0" relativeHeight="251661312" behindDoc="0" locked="0" layoutInCell="1" allowOverlap="1" wp14:anchorId="24DC7690" wp14:editId="582ED640">
            <wp:simplePos x="0" y="0"/>
            <wp:positionH relativeFrom="margin">
              <wp:align>center</wp:align>
            </wp:positionH>
            <wp:positionV relativeFrom="paragraph">
              <wp:posOffset>57</wp:posOffset>
            </wp:positionV>
            <wp:extent cx="9872345" cy="5811520"/>
            <wp:effectExtent l="0" t="0" r="0" b="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234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30790" w:rsidRPr="00E86E97" w:rsidSect="000305EC">
      <w:pgSz w:w="16838" w:h="11906" w:orient="landscape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AEF063" w14:textId="77777777" w:rsidR="00F64972" w:rsidRDefault="00F64972" w:rsidP="00585F41">
      <w:pPr>
        <w:spacing w:after="0" w:line="240" w:lineRule="auto"/>
      </w:pPr>
      <w:r>
        <w:separator/>
      </w:r>
    </w:p>
  </w:endnote>
  <w:endnote w:type="continuationSeparator" w:id="0">
    <w:p w14:paraId="6B3948E2" w14:textId="77777777" w:rsidR="00F64972" w:rsidRDefault="00F64972" w:rsidP="00585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39285" w14:textId="77777777" w:rsidR="00F64972" w:rsidRDefault="00F64972" w:rsidP="00585F41">
      <w:pPr>
        <w:spacing w:after="0" w:line="240" w:lineRule="auto"/>
      </w:pPr>
      <w:r>
        <w:separator/>
      </w:r>
    </w:p>
  </w:footnote>
  <w:footnote w:type="continuationSeparator" w:id="0">
    <w:p w14:paraId="15EC4B01" w14:textId="77777777" w:rsidR="00F64972" w:rsidRDefault="00F64972" w:rsidP="00585F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131E9"/>
    <w:multiLevelType w:val="hybridMultilevel"/>
    <w:tmpl w:val="F9DE4EE6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47CCC"/>
    <w:multiLevelType w:val="hybridMultilevel"/>
    <w:tmpl w:val="06E6E8A8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204D32"/>
    <w:multiLevelType w:val="hybridMultilevel"/>
    <w:tmpl w:val="F1B2CB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A6754"/>
    <w:multiLevelType w:val="hybridMultilevel"/>
    <w:tmpl w:val="8126FD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A3B24"/>
    <w:multiLevelType w:val="hybridMultilevel"/>
    <w:tmpl w:val="398648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62ADF"/>
    <w:multiLevelType w:val="hybridMultilevel"/>
    <w:tmpl w:val="C68EE34E"/>
    <w:lvl w:ilvl="0" w:tplc="0415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3F32D7B"/>
    <w:multiLevelType w:val="hybridMultilevel"/>
    <w:tmpl w:val="0044AB4C"/>
    <w:lvl w:ilvl="0" w:tplc="0415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A7533F1"/>
    <w:multiLevelType w:val="hybridMultilevel"/>
    <w:tmpl w:val="C35C53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2C32FE"/>
    <w:multiLevelType w:val="hybridMultilevel"/>
    <w:tmpl w:val="D89694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9B1FDA"/>
    <w:multiLevelType w:val="hybridMultilevel"/>
    <w:tmpl w:val="5B24FC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4739D8"/>
    <w:multiLevelType w:val="hybridMultilevel"/>
    <w:tmpl w:val="B9C41582"/>
    <w:lvl w:ilvl="0" w:tplc="041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7E607D3D"/>
    <w:multiLevelType w:val="hybridMultilevel"/>
    <w:tmpl w:val="B358C9E0"/>
    <w:lvl w:ilvl="0" w:tplc="0415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3"/>
  </w:num>
  <w:num w:numId="5">
    <w:abstractNumId w:val="8"/>
  </w:num>
  <w:num w:numId="6">
    <w:abstractNumId w:val="4"/>
  </w:num>
  <w:num w:numId="7">
    <w:abstractNumId w:val="1"/>
  </w:num>
  <w:num w:numId="8">
    <w:abstractNumId w:val="11"/>
  </w:num>
  <w:num w:numId="9">
    <w:abstractNumId w:val="10"/>
  </w:num>
  <w:num w:numId="10">
    <w:abstractNumId w:val="6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DEA"/>
    <w:rsid w:val="00007ECE"/>
    <w:rsid w:val="000305EC"/>
    <w:rsid w:val="000413AE"/>
    <w:rsid w:val="0007726F"/>
    <w:rsid w:val="000930A6"/>
    <w:rsid w:val="000E04A1"/>
    <w:rsid w:val="00115E6A"/>
    <w:rsid w:val="001218F7"/>
    <w:rsid w:val="00126A0B"/>
    <w:rsid w:val="00130790"/>
    <w:rsid w:val="0013711B"/>
    <w:rsid w:val="001376C9"/>
    <w:rsid w:val="0014321B"/>
    <w:rsid w:val="00152B19"/>
    <w:rsid w:val="001534CE"/>
    <w:rsid w:val="00157EE9"/>
    <w:rsid w:val="001600BA"/>
    <w:rsid w:val="00177B7D"/>
    <w:rsid w:val="00181434"/>
    <w:rsid w:val="001A1342"/>
    <w:rsid w:val="001A598A"/>
    <w:rsid w:val="001B5EAF"/>
    <w:rsid w:val="001C58EF"/>
    <w:rsid w:val="001D591B"/>
    <w:rsid w:val="002103DE"/>
    <w:rsid w:val="00221F72"/>
    <w:rsid w:val="0022411A"/>
    <w:rsid w:val="002375C7"/>
    <w:rsid w:val="00262B4F"/>
    <w:rsid w:val="0026616B"/>
    <w:rsid w:val="002665DD"/>
    <w:rsid w:val="00272779"/>
    <w:rsid w:val="00274781"/>
    <w:rsid w:val="002908C7"/>
    <w:rsid w:val="00294DF3"/>
    <w:rsid w:val="002B78AC"/>
    <w:rsid w:val="002D0F17"/>
    <w:rsid w:val="002E6001"/>
    <w:rsid w:val="00304582"/>
    <w:rsid w:val="00305760"/>
    <w:rsid w:val="003066D8"/>
    <w:rsid w:val="00322B26"/>
    <w:rsid w:val="00352967"/>
    <w:rsid w:val="00380ADF"/>
    <w:rsid w:val="00385DEA"/>
    <w:rsid w:val="00390BCC"/>
    <w:rsid w:val="003B2E3D"/>
    <w:rsid w:val="003D17E2"/>
    <w:rsid w:val="00424130"/>
    <w:rsid w:val="00436136"/>
    <w:rsid w:val="004407A4"/>
    <w:rsid w:val="00463945"/>
    <w:rsid w:val="004A13CB"/>
    <w:rsid w:val="004A7E38"/>
    <w:rsid w:val="004B17A8"/>
    <w:rsid w:val="004C0BA5"/>
    <w:rsid w:val="004D2963"/>
    <w:rsid w:val="004F4F34"/>
    <w:rsid w:val="005005BA"/>
    <w:rsid w:val="005029E4"/>
    <w:rsid w:val="00506AFD"/>
    <w:rsid w:val="0051352D"/>
    <w:rsid w:val="0051458E"/>
    <w:rsid w:val="00525FBB"/>
    <w:rsid w:val="00532F55"/>
    <w:rsid w:val="005444E5"/>
    <w:rsid w:val="00553A76"/>
    <w:rsid w:val="0056127E"/>
    <w:rsid w:val="00562D89"/>
    <w:rsid w:val="00585F41"/>
    <w:rsid w:val="005A5454"/>
    <w:rsid w:val="005A623C"/>
    <w:rsid w:val="005B3B00"/>
    <w:rsid w:val="005C4AC7"/>
    <w:rsid w:val="005D0639"/>
    <w:rsid w:val="005E176C"/>
    <w:rsid w:val="005E445D"/>
    <w:rsid w:val="00612C43"/>
    <w:rsid w:val="00620260"/>
    <w:rsid w:val="00622D38"/>
    <w:rsid w:val="0064121C"/>
    <w:rsid w:val="00662CB4"/>
    <w:rsid w:val="0066476F"/>
    <w:rsid w:val="00682A70"/>
    <w:rsid w:val="00683B5A"/>
    <w:rsid w:val="0069066A"/>
    <w:rsid w:val="006B5E64"/>
    <w:rsid w:val="006D2CFB"/>
    <w:rsid w:val="0071045B"/>
    <w:rsid w:val="00711C61"/>
    <w:rsid w:val="00716033"/>
    <w:rsid w:val="00760E0D"/>
    <w:rsid w:val="00764D42"/>
    <w:rsid w:val="00765D9F"/>
    <w:rsid w:val="007B6459"/>
    <w:rsid w:val="007B7BF0"/>
    <w:rsid w:val="007C4D77"/>
    <w:rsid w:val="007C7731"/>
    <w:rsid w:val="007F4B4E"/>
    <w:rsid w:val="007F7050"/>
    <w:rsid w:val="00806CA4"/>
    <w:rsid w:val="0085021E"/>
    <w:rsid w:val="00873B26"/>
    <w:rsid w:val="008828E5"/>
    <w:rsid w:val="008847B5"/>
    <w:rsid w:val="008917BE"/>
    <w:rsid w:val="00897800"/>
    <w:rsid w:val="008B0089"/>
    <w:rsid w:val="008C1CDA"/>
    <w:rsid w:val="008C7C51"/>
    <w:rsid w:val="008D7B42"/>
    <w:rsid w:val="008E09A1"/>
    <w:rsid w:val="008E1798"/>
    <w:rsid w:val="00907921"/>
    <w:rsid w:val="00921C88"/>
    <w:rsid w:val="00926DBA"/>
    <w:rsid w:val="009618DE"/>
    <w:rsid w:val="00964E4A"/>
    <w:rsid w:val="00982C19"/>
    <w:rsid w:val="009858DB"/>
    <w:rsid w:val="00985B1F"/>
    <w:rsid w:val="009A70CC"/>
    <w:rsid w:val="009C1D48"/>
    <w:rsid w:val="009C34DB"/>
    <w:rsid w:val="009D136D"/>
    <w:rsid w:val="009D48CA"/>
    <w:rsid w:val="009D7781"/>
    <w:rsid w:val="009E799D"/>
    <w:rsid w:val="00A02E50"/>
    <w:rsid w:val="00A164C7"/>
    <w:rsid w:val="00A17983"/>
    <w:rsid w:val="00A30D3B"/>
    <w:rsid w:val="00A315E9"/>
    <w:rsid w:val="00A31A42"/>
    <w:rsid w:val="00A71A95"/>
    <w:rsid w:val="00A76E74"/>
    <w:rsid w:val="00A77985"/>
    <w:rsid w:val="00A77F92"/>
    <w:rsid w:val="00A84767"/>
    <w:rsid w:val="00AA2FD1"/>
    <w:rsid w:val="00AA63B4"/>
    <w:rsid w:val="00AC3525"/>
    <w:rsid w:val="00AC7000"/>
    <w:rsid w:val="00AE1E58"/>
    <w:rsid w:val="00AF76D7"/>
    <w:rsid w:val="00B0598A"/>
    <w:rsid w:val="00B11F27"/>
    <w:rsid w:val="00B23D5B"/>
    <w:rsid w:val="00B62ED9"/>
    <w:rsid w:val="00B66F73"/>
    <w:rsid w:val="00B708EE"/>
    <w:rsid w:val="00B808AC"/>
    <w:rsid w:val="00BC5E73"/>
    <w:rsid w:val="00BD0373"/>
    <w:rsid w:val="00BE7B15"/>
    <w:rsid w:val="00BF01C2"/>
    <w:rsid w:val="00BF16DA"/>
    <w:rsid w:val="00C048B3"/>
    <w:rsid w:val="00C10957"/>
    <w:rsid w:val="00C5749E"/>
    <w:rsid w:val="00C579AC"/>
    <w:rsid w:val="00C76485"/>
    <w:rsid w:val="00C7735F"/>
    <w:rsid w:val="00C96436"/>
    <w:rsid w:val="00CA23A4"/>
    <w:rsid w:val="00CA64FC"/>
    <w:rsid w:val="00CB160D"/>
    <w:rsid w:val="00CB3EF9"/>
    <w:rsid w:val="00CE7B78"/>
    <w:rsid w:val="00D05A78"/>
    <w:rsid w:val="00D06701"/>
    <w:rsid w:val="00D15BB0"/>
    <w:rsid w:val="00D16B36"/>
    <w:rsid w:val="00D21B67"/>
    <w:rsid w:val="00D26F35"/>
    <w:rsid w:val="00D604F2"/>
    <w:rsid w:val="00D72D27"/>
    <w:rsid w:val="00D809DF"/>
    <w:rsid w:val="00D83234"/>
    <w:rsid w:val="00D958E8"/>
    <w:rsid w:val="00DA6072"/>
    <w:rsid w:val="00DB4DA2"/>
    <w:rsid w:val="00DC6E5B"/>
    <w:rsid w:val="00DE0646"/>
    <w:rsid w:val="00DE2F50"/>
    <w:rsid w:val="00DF59FF"/>
    <w:rsid w:val="00E3691C"/>
    <w:rsid w:val="00E45020"/>
    <w:rsid w:val="00E453A5"/>
    <w:rsid w:val="00E50EBE"/>
    <w:rsid w:val="00E53942"/>
    <w:rsid w:val="00E74D75"/>
    <w:rsid w:val="00E80917"/>
    <w:rsid w:val="00E81243"/>
    <w:rsid w:val="00E86A9F"/>
    <w:rsid w:val="00E86E97"/>
    <w:rsid w:val="00E95A45"/>
    <w:rsid w:val="00EB13C0"/>
    <w:rsid w:val="00EB4B16"/>
    <w:rsid w:val="00EC5553"/>
    <w:rsid w:val="00EF70EF"/>
    <w:rsid w:val="00F05199"/>
    <w:rsid w:val="00F17688"/>
    <w:rsid w:val="00F307AD"/>
    <w:rsid w:val="00F34668"/>
    <w:rsid w:val="00F41A14"/>
    <w:rsid w:val="00F45295"/>
    <w:rsid w:val="00F54550"/>
    <w:rsid w:val="00F64972"/>
    <w:rsid w:val="00F85B6E"/>
    <w:rsid w:val="00F87498"/>
    <w:rsid w:val="00F87EFE"/>
    <w:rsid w:val="00FC6616"/>
    <w:rsid w:val="00FF16C0"/>
    <w:rsid w:val="00FF3E9C"/>
    <w:rsid w:val="00FF5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C63BF"/>
  <w15:chartTrackingRefBased/>
  <w15:docId w15:val="{EB31D320-B34C-4418-A9D8-6DB55E238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21F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218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160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EC5553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EC5553"/>
    <w:rPr>
      <w:rFonts w:eastAsiaTheme="minorEastAsia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221F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C5749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BF16D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F16DA"/>
    <w:rPr>
      <w:color w:val="605E5C"/>
      <w:shd w:val="clear" w:color="auto" w:fill="E1DFDD"/>
    </w:rPr>
  </w:style>
  <w:style w:type="character" w:customStyle="1" w:styleId="Nagwek2Znak">
    <w:name w:val="Nagłówek 2 Znak"/>
    <w:basedOn w:val="Domylnaczcionkaakapitu"/>
    <w:link w:val="Nagwek2"/>
    <w:uiPriority w:val="9"/>
    <w:rsid w:val="001218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lid-translation">
    <w:name w:val="tlid-translation"/>
    <w:basedOn w:val="Domylnaczcionkaakapitu"/>
    <w:rsid w:val="00D21B67"/>
  </w:style>
  <w:style w:type="character" w:customStyle="1" w:styleId="Nagwek3Znak">
    <w:name w:val="Nagłówek 3 Znak"/>
    <w:basedOn w:val="Domylnaczcionkaakapitu"/>
    <w:link w:val="Nagwek3"/>
    <w:uiPriority w:val="9"/>
    <w:rsid w:val="007160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585F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85F41"/>
  </w:style>
  <w:style w:type="paragraph" w:styleId="Stopka">
    <w:name w:val="footer"/>
    <w:basedOn w:val="Normalny"/>
    <w:link w:val="StopkaZnak"/>
    <w:uiPriority w:val="99"/>
    <w:unhideWhenUsed/>
    <w:rsid w:val="00585F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85F41"/>
  </w:style>
  <w:style w:type="paragraph" w:styleId="Legenda">
    <w:name w:val="caption"/>
    <w:basedOn w:val="Normalny"/>
    <w:next w:val="Normalny"/>
    <w:uiPriority w:val="35"/>
    <w:unhideWhenUsed/>
    <w:qFormat/>
    <w:rsid w:val="00294DF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flights.org/data.html" TargetMode="Externa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yperlink" Target="https://transtats.bts.gov/DL_SelectFields.asp?Table_ID=236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D10B290F08A4E858195603B85A2881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F2DCDF6-4ED0-4312-AB43-FF524D18D114}"/>
      </w:docPartPr>
      <w:docPartBody>
        <w:p w:rsidR="00146A3F" w:rsidRDefault="002D69B6" w:rsidP="002D69B6">
          <w:pPr>
            <w:pStyle w:val="6D10B290F08A4E858195603B85A28819"/>
          </w:pPr>
          <w:r>
            <w:rPr>
              <w:color w:val="2F5496" w:themeColor="accent1" w:themeShade="BF"/>
              <w:sz w:val="24"/>
              <w:szCs w:val="24"/>
            </w:rPr>
            <w:t>[Nazwa firmy]</w:t>
          </w:r>
        </w:p>
      </w:docPartBody>
    </w:docPart>
    <w:docPart>
      <w:docPartPr>
        <w:name w:val="FAF0B730FCEE448DA3967CA40C022E3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B9B4D1C-2A38-4CB8-8957-A1BA7A714873}"/>
      </w:docPartPr>
      <w:docPartBody>
        <w:p w:rsidR="00146A3F" w:rsidRDefault="002D69B6" w:rsidP="002D69B6">
          <w:pPr>
            <w:pStyle w:val="FAF0B730FCEE448DA3967CA40C022E3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6DF9224370EE4D9AAC78B43B3086D9C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1AAC745-EBF4-4EF7-B467-6CB89518CD8A}"/>
      </w:docPartPr>
      <w:docPartBody>
        <w:p w:rsidR="00146A3F" w:rsidRDefault="002D69B6" w:rsidP="002D69B6">
          <w:pPr>
            <w:pStyle w:val="6DF9224370EE4D9AAC78B43B3086D9C9"/>
          </w:pPr>
          <w:r>
            <w:rPr>
              <w:color w:val="2F5496" w:themeColor="accent1" w:themeShade="BF"/>
              <w:sz w:val="24"/>
              <w:szCs w:val="24"/>
            </w:rPr>
            <w:t>[Podtytuł dokumentu]</w:t>
          </w:r>
        </w:p>
      </w:docPartBody>
    </w:docPart>
    <w:docPart>
      <w:docPartPr>
        <w:name w:val="BB5CD2478AFD41A6BDC5321D167F094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70955F19-7764-4403-9E07-5D0ACEB603AA}"/>
      </w:docPartPr>
      <w:docPartBody>
        <w:p w:rsidR="00146A3F" w:rsidRDefault="002D69B6" w:rsidP="002D69B6">
          <w:pPr>
            <w:pStyle w:val="BB5CD2478AFD41A6BDC5321D167F094A"/>
          </w:pPr>
          <w:r>
            <w:rPr>
              <w:color w:val="4472C4" w:themeColor="accent1"/>
              <w:sz w:val="28"/>
              <w:szCs w:val="28"/>
            </w:rPr>
            <w:t>[Nazwisko autora]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9B6"/>
    <w:rsid w:val="00146A3F"/>
    <w:rsid w:val="002D69B6"/>
    <w:rsid w:val="003F136D"/>
    <w:rsid w:val="00456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6D10B290F08A4E858195603B85A28819">
    <w:name w:val="6D10B290F08A4E858195603B85A28819"/>
    <w:rsid w:val="002D69B6"/>
  </w:style>
  <w:style w:type="paragraph" w:customStyle="1" w:styleId="FAF0B730FCEE448DA3967CA40C022E38">
    <w:name w:val="FAF0B730FCEE448DA3967CA40C022E38"/>
    <w:rsid w:val="002D69B6"/>
  </w:style>
  <w:style w:type="paragraph" w:customStyle="1" w:styleId="6DF9224370EE4D9AAC78B43B3086D9C9">
    <w:name w:val="6DF9224370EE4D9AAC78B43B3086D9C9"/>
    <w:rsid w:val="002D69B6"/>
  </w:style>
  <w:style w:type="paragraph" w:customStyle="1" w:styleId="BB5CD2478AFD41A6BDC5321D167F094A">
    <w:name w:val="BB5CD2478AFD41A6BDC5321D167F094A"/>
    <w:rsid w:val="002D69B6"/>
  </w:style>
  <w:style w:type="paragraph" w:customStyle="1" w:styleId="4FED7E5975094A979B487BB19642B5F4">
    <w:name w:val="4FED7E5975094A979B487BB19642B5F4"/>
    <w:rsid w:val="002D69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13</Pages>
  <Words>878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Hurtownie Danych</vt:lpstr>
    </vt:vector>
  </TitlesOfParts>
  <Company>Wojskowa Akademia Techniczna</Company>
  <LinksUpToDate>false</LinksUpToDate>
  <CharactersWithSpaces>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Hurtownie Danych</dc:title>
  <dc:subject>Sprawozdanie z projektu</dc:subject>
  <dc:creator>Autorzy: Grzegorz Bancerz, Tomasz Bandurski</dc:creator>
  <cp:keywords/>
  <dc:description/>
  <cp:lastModifiedBy>Tomasz Bandurski</cp:lastModifiedBy>
  <cp:revision>223</cp:revision>
  <cp:lastPrinted>2019-06-12T22:34:00Z</cp:lastPrinted>
  <dcterms:created xsi:type="dcterms:W3CDTF">2019-06-12T16:32:00Z</dcterms:created>
  <dcterms:modified xsi:type="dcterms:W3CDTF">2019-06-12T22:35:00Z</dcterms:modified>
</cp:coreProperties>
</file>