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417"/>
        <w:gridCol w:w="2063"/>
        <w:gridCol w:w="2700"/>
        <w:gridCol w:w="1401"/>
      </w:tblGrid>
      <w:tr w:rsidR="00A14C32" w14:paraId="0B18E6B7" w14:textId="77777777" w:rsidTr="0025082D">
        <w:trPr>
          <w:trHeight w:val="346"/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48017" w14:textId="6638401C" w:rsidR="00A14C32" w:rsidRDefault="0047210D" w:rsidP="0025082D">
            <w:pPr>
              <w:ind w:left="0"/>
              <w:jc w:val="center"/>
            </w:pPr>
            <w:r>
              <w:t>Zadanie</w:t>
            </w:r>
            <w:r w:rsidR="00E80121">
              <w:t xml:space="preserve"> - Python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A77B" w14:textId="77777777" w:rsidR="00A14C32" w:rsidRDefault="00A14C32" w:rsidP="0025082D">
            <w:pPr>
              <w:ind w:left="0"/>
              <w:jc w:val="center"/>
            </w:pPr>
            <w:r>
              <w:t>Nr grupy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EB36" w14:textId="77777777" w:rsidR="00A14C32" w:rsidRDefault="00A14C32" w:rsidP="0025082D">
            <w:pPr>
              <w:ind w:left="0"/>
              <w:jc w:val="center"/>
            </w:pPr>
            <w:r>
              <w:t>Termin zajęć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BB5" w14:textId="77777777" w:rsidR="00A14C32" w:rsidRDefault="00A14C32" w:rsidP="0025082D">
            <w:pPr>
              <w:ind w:left="0"/>
              <w:jc w:val="center"/>
            </w:pPr>
            <w:r>
              <w:t>Imię i Nazwisko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6C539" w14:textId="77777777" w:rsidR="00A14C32" w:rsidRDefault="00A14C32" w:rsidP="0025082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Nr albumu</w:t>
            </w:r>
          </w:p>
        </w:tc>
      </w:tr>
      <w:tr w:rsidR="00AB7CE2" w:rsidRPr="00A14C32" w14:paraId="78770434" w14:textId="77777777" w:rsidTr="0025082D">
        <w:trPr>
          <w:trHeight w:val="828"/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A723" w14:textId="25C75F7C" w:rsidR="00AB7CE2" w:rsidRPr="000C0246" w:rsidRDefault="00E80121" w:rsidP="0025082D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CD72" w14:textId="1E54B10C" w:rsidR="00AB7CE2" w:rsidRPr="000C0246" w:rsidRDefault="00AB7CE2" w:rsidP="0025082D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C0246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5F2F" w14:textId="1E1E5DD6" w:rsidR="00AB7CE2" w:rsidRPr="000C0246" w:rsidRDefault="005608AE" w:rsidP="0025082D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C0246">
              <w:rPr>
                <w:b/>
                <w:bCs/>
                <w:sz w:val="28"/>
                <w:szCs w:val="28"/>
              </w:rPr>
              <w:t>zajęcia zdalne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9986EF" w14:textId="18CF5DA1" w:rsidR="00AB7CE2" w:rsidRPr="000C0246" w:rsidRDefault="00AB7CE2" w:rsidP="0025082D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C0246">
              <w:rPr>
                <w:b/>
                <w:bCs/>
                <w:sz w:val="28"/>
                <w:szCs w:val="28"/>
              </w:rPr>
              <w:t>Grzegorz Dobroń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DA5836" w14:textId="77D0CDDF" w:rsidR="00AB7CE2" w:rsidRPr="000C0246" w:rsidRDefault="00AB7CE2" w:rsidP="0025082D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C0246">
              <w:rPr>
                <w:b/>
                <w:bCs/>
                <w:sz w:val="28"/>
                <w:szCs w:val="28"/>
              </w:rPr>
              <w:t>236 260</w:t>
            </w:r>
          </w:p>
        </w:tc>
      </w:tr>
    </w:tbl>
    <w:p w14:paraId="569C9183" w14:textId="48B1016F" w:rsidR="00E80121" w:rsidRDefault="00E80121" w:rsidP="00E80121">
      <w:pPr>
        <w:pStyle w:val="Nagwek1"/>
      </w:pPr>
      <w:r>
        <w:t>Zad</w:t>
      </w:r>
      <w:r w:rsidR="00276DD8">
        <w:t xml:space="preserve">anie </w:t>
      </w:r>
      <w:r>
        <w:t>1</w:t>
      </w:r>
      <w:r w:rsidR="00276DD8">
        <w:t>.</w:t>
      </w:r>
      <w:r>
        <w:t xml:space="preserve"> Schemat blokowy automatu stanów</w:t>
      </w:r>
    </w:p>
    <w:p w14:paraId="4F873A09" w14:textId="353F8DD1" w:rsidR="00E80121" w:rsidRDefault="00AC0D5F" w:rsidP="00E80121">
      <w:r>
        <w:rPr>
          <w:noProof/>
        </w:rPr>
        <w:drawing>
          <wp:inline distT="0" distB="0" distL="0" distR="0" wp14:anchorId="62306A15" wp14:editId="76629BB1">
            <wp:extent cx="5667375" cy="48291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B2B2" w14:textId="77777777" w:rsidR="00AE7606" w:rsidRDefault="00E80121" w:rsidP="00AE7606">
      <w:pPr>
        <w:keepNext/>
      </w:pPr>
      <w:r>
        <w:rPr>
          <w:noProof/>
        </w:rPr>
        <w:drawing>
          <wp:inline distT="0" distB="0" distL="0" distR="0" wp14:anchorId="66177F06" wp14:editId="2E710124">
            <wp:extent cx="2231265" cy="1800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479" cy="18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73F" w14:textId="3B25BE8C" w:rsidR="00E80121" w:rsidRDefault="00AE7606" w:rsidP="00AE7606">
      <w:pPr>
        <w:pStyle w:val="Legenda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F360F3">
        <w:rPr>
          <w:noProof/>
        </w:rPr>
        <w:t>1</w:t>
      </w:r>
      <w:r>
        <w:fldChar w:fldCharType="end"/>
      </w:r>
      <w:r>
        <w:t>.</w:t>
      </w:r>
      <w:r>
        <w:tab/>
        <w:t>Diagram stanów automatu</w:t>
      </w:r>
    </w:p>
    <w:p w14:paraId="71424EE6" w14:textId="77777777" w:rsidR="00AE7606" w:rsidRDefault="00AE7606">
      <w:pPr>
        <w:spacing w:before="0" w:after="200" w:line="276" w:lineRule="auto"/>
        <w:ind w:left="0"/>
        <w:jc w:val="left"/>
      </w:pPr>
      <w:r>
        <w:br w:type="page"/>
      </w:r>
    </w:p>
    <w:p w14:paraId="1A81B58D" w14:textId="567C1519" w:rsidR="00E80121" w:rsidRDefault="00E80121" w:rsidP="00E80121">
      <w:r>
        <w:lastRenderedPageBreak/>
        <w:t>Zaprojektowany automat składa się z trzech obiektów głównych tj.</w:t>
      </w:r>
    </w:p>
    <w:p w14:paraId="04E638EF" w14:textId="505D2F9E" w:rsidR="00E80121" w:rsidRDefault="00E80121" w:rsidP="00E80121">
      <w:pPr>
        <w:pStyle w:val="listapunktowa"/>
      </w:pPr>
      <w:r>
        <w:t>WaitState()</w:t>
      </w:r>
    </w:p>
    <w:p w14:paraId="7D1E9565" w14:textId="7A2AD9FF" w:rsidR="00E80121" w:rsidRDefault="00E80121" w:rsidP="0042627E">
      <w:pPr>
        <w:pStyle w:val="listapunktowa"/>
      </w:pPr>
      <w:r>
        <w:t>ReadDataState()</w:t>
      </w:r>
    </w:p>
    <w:p w14:paraId="58FA1295" w14:textId="2061EE41" w:rsidR="00E80121" w:rsidRDefault="00E80121" w:rsidP="0042627E">
      <w:pPr>
        <w:pStyle w:val="listapunktowa"/>
      </w:pPr>
      <w:r>
        <w:t>ReadBSlashState()</w:t>
      </w:r>
    </w:p>
    <w:p w14:paraId="5CB6293F" w14:textId="1A994B48" w:rsidR="00E80121" w:rsidRDefault="00E80121" w:rsidP="00E80121">
      <w:r>
        <w:t>Stanem początkowym automatu jest WaitState() (</w:t>
      </w:r>
      <w:r>
        <w:fldChar w:fldCharType="begin"/>
      </w:r>
      <w:r>
        <w:instrText xml:space="preserve"> REF _Ref40637830 \h </w:instrText>
      </w:r>
      <w:r>
        <w:fldChar w:fldCharType="separate"/>
      </w:r>
      <w:r w:rsidR="00F360F3">
        <w:t xml:space="preserve">CodeBlock </w:t>
      </w:r>
      <w:r w:rsidR="00F360F3">
        <w:rPr>
          <w:noProof/>
        </w:rPr>
        <w:t>1</w:t>
      </w:r>
      <w:r>
        <w:fldChar w:fldCharType="end"/>
      </w:r>
      <w:r>
        <w:t>).</w:t>
      </w:r>
    </w:p>
    <w:p w14:paraId="4E1F3906" w14:textId="1D9F66E8" w:rsidR="00E80121" w:rsidRDefault="00E80121" w:rsidP="00AE7606">
      <w:pPr>
        <w:pStyle w:val="Legenda"/>
      </w:pPr>
      <w:bookmarkStart w:id="0" w:name="_Ref40637830"/>
      <w:r>
        <w:t xml:space="preserve">CodeBlock </w:t>
      </w:r>
      <w:r>
        <w:fldChar w:fldCharType="begin"/>
      </w:r>
      <w:r>
        <w:instrText xml:space="preserve"> SEQ CodeBlock \* ARABIC </w:instrText>
      </w:r>
      <w:r>
        <w:fldChar w:fldCharType="separate"/>
      </w:r>
      <w:r w:rsidR="00F360F3">
        <w:rPr>
          <w:noProof/>
        </w:rPr>
        <w:t>1</w:t>
      </w:r>
      <w:r>
        <w:fldChar w:fldCharType="end"/>
      </w:r>
      <w:bookmarkEnd w:id="0"/>
      <w:r>
        <w:t>. Incicjalizacja stanu poczatkowego</w:t>
      </w:r>
    </w:p>
    <w:tbl>
      <w:tblPr>
        <w:tblStyle w:val="Tabela-Siatka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E80121" w:rsidRPr="00276DD8" w14:paraId="7F1CB9DE" w14:textId="77777777" w:rsidTr="00E80121">
        <w:tc>
          <w:tcPr>
            <w:tcW w:w="5000" w:type="pct"/>
          </w:tcPr>
          <w:p w14:paraId="467AD291" w14:textId="77777777" w:rsidR="00E80121" w:rsidRPr="00E80121" w:rsidRDefault="00E80121" w:rsidP="00E80121">
            <w:pPr>
              <w:rPr>
                <w:lang w:val="en-US"/>
              </w:rPr>
            </w:pPr>
            <w:r w:rsidRPr="00E80121">
              <w:rPr>
                <w:lang w:val="en-US"/>
              </w:rPr>
              <w:t xml:space="preserve">    def __init__(self):</w:t>
            </w:r>
          </w:p>
          <w:p w14:paraId="70ECCC14" w14:textId="77777777" w:rsidR="00E80121" w:rsidRPr="00E80121" w:rsidRDefault="00E80121" w:rsidP="00E80121">
            <w:pPr>
              <w:rPr>
                <w:lang w:val="en-US"/>
              </w:rPr>
            </w:pPr>
            <w:r w:rsidRPr="00E80121">
              <w:rPr>
                <w:lang w:val="en-US"/>
              </w:rPr>
              <w:t xml:space="preserve">        self.currentState = ChannelStateMachine.waitState</w:t>
            </w:r>
          </w:p>
          <w:p w14:paraId="475E1F70" w14:textId="77777777" w:rsidR="00E80121" w:rsidRPr="00E80121" w:rsidRDefault="00E80121" w:rsidP="00E80121">
            <w:pPr>
              <w:rPr>
                <w:lang w:val="en-US"/>
              </w:rPr>
            </w:pPr>
            <w:r w:rsidRPr="00E80121">
              <w:rPr>
                <w:lang w:val="en-US"/>
              </w:rPr>
              <w:t xml:space="preserve">        while (1):</w:t>
            </w:r>
          </w:p>
          <w:p w14:paraId="3F92D5B1" w14:textId="041BA24D" w:rsidR="00E80121" w:rsidRPr="00E80121" w:rsidRDefault="00E80121" w:rsidP="00E80121">
            <w:pPr>
              <w:rPr>
                <w:lang w:val="en-US"/>
              </w:rPr>
            </w:pPr>
            <w:r w:rsidRPr="00E80121">
              <w:rPr>
                <w:lang w:val="en-US"/>
              </w:rPr>
              <w:t xml:space="preserve">            self.currentState = self.currentState.run()</w:t>
            </w:r>
          </w:p>
        </w:tc>
      </w:tr>
    </w:tbl>
    <w:p w14:paraId="4A422424" w14:textId="1230719B" w:rsidR="00E80121" w:rsidRDefault="00332D72" w:rsidP="00E80121">
      <w:r w:rsidRPr="00332D72">
        <w:t>Kl</w:t>
      </w:r>
      <w:r>
        <w:t xml:space="preserve">asa </w:t>
      </w:r>
      <w:r w:rsidR="00E80121" w:rsidRPr="00332D72">
        <w:rPr>
          <w:i/>
          <w:iCs/>
        </w:rPr>
        <w:t>WaitState</w:t>
      </w:r>
      <w:r w:rsidR="00BB75DD">
        <w:t xml:space="preserve"> czeka (</w:t>
      </w:r>
      <w:r w:rsidR="00BB75DD">
        <w:rPr>
          <w:i/>
          <w:iCs/>
        </w:rPr>
        <w:t>delay()</w:t>
      </w:r>
      <w:r w:rsidR="00BB75DD">
        <w:t>), a następnie</w:t>
      </w:r>
      <w:r w:rsidR="00E80121">
        <w:t xml:space="preserve"> odczytuje (</w:t>
      </w:r>
      <w:r w:rsidR="00E80121">
        <w:rPr>
          <w:i/>
          <w:iCs/>
        </w:rPr>
        <w:t>rread()</w:t>
      </w:r>
      <w:r w:rsidR="00E80121">
        <w:t>)</w:t>
      </w:r>
      <w:r w:rsidR="00BB75DD">
        <w:t xml:space="preserve"> znak do nie</w:t>
      </w:r>
      <w:r>
        <w:t>j</w:t>
      </w:r>
      <w:r w:rsidR="00BB75DD">
        <w:t xml:space="preserve"> przekazany. </w:t>
      </w:r>
      <w:r w:rsidR="00E80121">
        <w:t>Gdy czytany znak jest inny niż ‘1’ funkcja się zapętla i czeka (</w:t>
      </w:r>
      <w:r w:rsidR="00E80121">
        <w:rPr>
          <w:i/>
          <w:iCs/>
        </w:rPr>
        <w:t>delay()</w:t>
      </w:r>
      <w:r w:rsidR="00E80121">
        <w:t xml:space="preserve">) na odczyt kolejnego znaku. W przypadku uzyskania </w:t>
      </w:r>
      <w:r w:rsidR="00BB75DD">
        <w:t xml:space="preserve">‘1’ funkcja przechodzi do kolejnego obiektu jakim jest </w:t>
      </w:r>
      <w:r w:rsidR="00BB75DD">
        <w:rPr>
          <w:i/>
          <w:iCs/>
        </w:rPr>
        <w:t>ReadDataState()</w:t>
      </w:r>
      <w:r w:rsidR="00BB75DD">
        <w:t>, ‘1’ jest to początek ramki danych.</w:t>
      </w:r>
    </w:p>
    <w:p w14:paraId="10A4874B" w14:textId="77777777" w:rsidR="00DE3613" w:rsidRDefault="00BB75DD" w:rsidP="00E80121">
      <w:r>
        <w:t xml:space="preserve">Wejście do </w:t>
      </w:r>
      <w:r>
        <w:rPr>
          <w:i/>
          <w:iCs/>
        </w:rPr>
        <w:t>ReadDataState()</w:t>
      </w:r>
      <w:r>
        <w:t xml:space="preserve"> rozpoczyna się od </w:t>
      </w:r>
      <w:r>
        <w:rPr>
          <w:i/>
          <w:iCs/>
        </w:rPr>
        <w:t>delay()</w:t>
      </w:r>
      <w:r>
        <w:t xml:space="preserve"> oraz odczytu (</w:t>
      </w:r>
      <w:r>
        <w:rPr>
          <w:i/>
          <w:iCs/>
        </w:rPr>
        <w:t>rread()</w:t>
      </w:r>
      <w:r>
        <w:t>) przekazywanego znaku</w:t>
      </w:r>
      <w:r w:rsidR="00DE3613">
        <w:t>:</w:t>
      </w:r>
    </w:p>
    <w:p w14:paraId="272BAA97" w14:textId="77777777" w:rsidR="00DE3613" w:rsidRDefault="00DE3613" w:rsidP="00DE3613">
      <w:pPr>
        <w:pStyle w:val="listapunktowa"/>
      </w:pPr>
      <w:r>
        <w:t>w</w:t>
      </w:r>
      <w:r w:rsidR="00BB75DD">
        <w:t xml:space="preserve"> przypadku uzyskania ‘0’ następuje przejście do obiektu </w:t>
      </w:r>
      <w:r w:rsidR="00BB75DD">
        <w:rPr>
          <w:i/>
          <w:iCs/>
        </w:rPr>
        <w:t>WaitState()</w:t>
      </w:r>
      <w:r w:rsidR="00BB75DD">
        <w:t>, poprzedzonego wypisaniem znaku/znaków, przesunięcie kursora odczytu na pozycje 0 oraz zakomunikowaniem o pomyślnym odczycie danych</w:t>
      </w:r>
      <w:r>
        <w:t>;</w:t>
      </w:r>
    </w:p>
    <w:p w14:paraId="614594C0" w14:textId="23A805B8" w:rsidR="00BB75DD" w:rsidRDefault="00DE3613" w:rsidP="00DE3613">
      <w:pPr>
        <w:pStyle w:val="listapunktowa"/>
      </w:pPr>
      <w:r>
        <w:t>w przypadku gdy czytany znak to ‘1’ następuje przypisaniem pozycji zerowej do bieżącego pozycji kursora odczytu;</w:t>
      </w:r>
    </w:p>
    <w:p w14:paraId="6C7F95A0" w14:textId="67830B91" w:rsidR="00DE3613" w:rsidRDefault="00DE3613" w:rsidP="00DE3613">
      <w:pPr>
        <w:pStyle w:val="listapunktowa"/>
      </w:pPr>
      <w:r>
        <w:t>w przypadku odczytu ‘\’ następuje przejście do obiektu</w:t>
      </w:r>
      <w:r w:rsidR="000942F3">
        <w:t xml:space="preserve"> </w:t>
      </w:r>
      <w:r w:rsidR="000942F3">
        <w:rPr>
          <w:i/>
          <w:iCs/>
        </w:rPr>
        <w:t>ReadBSlashState(),</w:t>
      </w:r>
      <w:r w:rsidR="00276DD8">
        <w:br/>
      </w:r>
      <w:r w:rsidR="000942F3">
        <w:t xml:space="preserve">w którym następuje przesunięcie kursora jedną pozycje do przodu oraz bezwarunkowy powrót do </w:t>
      </w:r>
      <w:r w:rsidR="000942F3">
        <w:rPr>
          <w:i/>
          <w:iCs/>
        </w:rPr>
        <w:t>ReadDataState()</w:t>
      </w:r>
      <w:r w:rsidR="000942F3">
        <w:t>;</w:t>
      </w:r>
    </w:p>
    <w:p w14:paraId="321F8F02" w14:textId="1339BFB0" w:rsidR="000942F3" w:rsidRPr="00AC0D5F" w:rsidRDefault="000942F3" w:rsidP="000942F3">
      <w:pPr>
        <w:pStyle w:val="listapunktowa"/>
      </w:pPr>
      <w:r>
        <w:t xml:space="preserve">w przypadku, gdy czytany jest inny znak, następuje przesunięcie kursora jedną pozycję do przodu i powrót do </w:t>
      </w:r>
      <w:r>
        <w:rPr>
          <w:i/>
          <w:iCs/>
        </w:rPr>
        <w:t>ReadDataState().</w:t>
      </w:r>
    </w:p>
    <w:p w14:paraId="5D2C2FF5" w14:textId="77777777" w:rsidR="00332D72" w:rsidRDefault="00332D72">
      <w:pPr>
        <w:spacing w:before="0" w:after="200" w:line="276" w:lineRule="auto"/>
        <w:ind w:left="0"/>
        <w:jc w:val="left"/>
        <w:rPr>
          <w:b/>
        </w:rPr>
      </w:pPr>
      <w:r>
        <w:br w:type="page"/>
      </w:r>
    </w:p>
    <w:p w14:paraId="297B71C5" w14:textId="344F3189" w:rsidR="00AC0D5F" w:rsidRDefault="00AC0D5F" w:rsidP="00AC0D5F">
      <w:pPr>
        <w:pStyle w:val="Nagwek1"/>
      </w:pPr>
      <w:r>
        <w:lastRenderedPageBreak/>
        <w:t>Zadanie 2</w:t>
      </w:r>
      <w:r w:rsidR="00276DD8">
        <w:t>.</w:t>
      </w:r>
    </w:p>
    <w:p w14:paraId="2C0A3956" w14:textId="38337661" w:rsidR="00AE7606" w:rsidRPr="00AE7606" w:rsidRDefault="00AE7606" w:rsidP="00AE7606">
      <w:r>
        <w:t>Odporność maszyny na pakiety dłuższe niż 16 znaków, zostało zrealizowane dodając warunek pozycji</w:t>
      </w:r>
      <w:r w:rsidR="00332D72">
        <w:t xml:space="preserve"> kursora (</w:t>
      </w:r>
      <w:r w:rsidR="00332D72">
        <w:rPr>
          <w:i/>
          <w:iCs/>
        </w:rPr>
        <w:t>pos</w:t>
      </w:r>
      <w:r w:rsidR="00332D72">
        <w:t>) odczytu</w:t>
      </w:r>
      <w:r>
        <w:t xml:space="preserve"> w funkcji </w:t>
      </w:r>
      <w:r>
        <w:rPr>
          <w:i/>
          <w:iCs/>
        </w:rPr>
        <w:t>rread()</w:t>
      </w:r>
      <w:r>
        <w:t xml:space="preserve">. Gdy pozycja kursora odczytu będzie się charakteryzować wartością wyższą niż </w:t>
      </w:r>
      <w:r>
        <w:rPr>
          <w:i/>
          <w:iCs/>
        </w:rPr>
        <w:t>limits+1</w:t>
      </w:r>
      <w:r>
        <w:t xml:space="preserve"> program zakończy swoje działania. </w:t>
      </w:r>
      <w:r>
        <w:rPr>
          <w:i/>
          <w:iCs/>
        </w:rPr>
        <w:t xml:space="preserve">Limits </w:t>
      </w:r>
      <w:r>
        <w:t xml:space="preserve">to zdefiniowana długość pakietu, </w:t>
      </w:r>
      <w:r>
        <w:rPr>
          <w:i/>
          <w:iCs/>
        </w:rPr>
        <w:t>1</w:t>
      </w:r>
      <w:r>
        <w:t xml:space="preserve"> wynika z faktu wliczania początku ramki danych jako znak. Schematyczne działanie zmodyfikowanej funkcji </w:t>
      </w:r>
      <w:r>
        <w:rPr>
          <w:i/>
          <w:iCs/>
        </w:rPr>
        <w:t>rread()</w:t>
      </w:r>
      <w:r>
        <w:t xml:space="preserve"> zostało przedstawione</w:t>
      </w:r>
      <w:r w:rsidR="00276DD8">
        <w:br/>
      </w:r>
      <w:r>
        <w:t xml:space="preserve">na </w:t>
      </w:r>
      <w:r>
        <w:fldChar w:fldCharType="begin"/>
      </w:r>
      <w:r>
        <w:instrText xml:space="preserve"> REF _Ref40734653 \h </w:instrText>
      </w:r>
      <w:r>
        <w:fldChar w:fldCharType="separate"/>
      </w:r>
      <w:r w:rsidR="00F360F3">
        <w:t xml:space="preserve">Rys. </w:t>
      </w:r>
      <w:r w:rsidR="00F360F3">
        <w:rPr>
          <w:noProof/>
        </w:rPr>
        <w:t>2</w:t>
      </w:r>
      <w:r>
        <w:fldChar w:fldCharType="end"/>
      </w:r>
    </w:p>
    <w:p w14:paraId="24A1245F" w14:textId="54FD112D" w:rsidR="006137DF" w:rsidRDefault="00AC0D5F" w:rsidP="00AE7606">
      <w:pPr>
        <w:keepNext/>
      </w:pPr>
      <w:r>
        <w:rPr>
          <w:noProof/>
        </w:rPr>
        <w:drawing>
          <wp:inline distT="0" distB="0" distL="0" distR="0" wp14:anchorId="3032B34E" wp14:editId="50E7A2BA">
            <wp:extent cx="5851525" cy="2654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2915" w14:textId="6C239175" w:rsidR="00AC0D5F" w:rsidRDefault="00AE7606" w:rsidP="00AE7606">
      <w:pPr>
        <w:pStyle w:val="Legenda"/>
      </w:pPr>
      <w:bookmarkStart w:id="1" w:name="_Ref40734653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F360F3">
        <w:rPr>
          <w:noProof/>
        </w:rPr>
        <w:t>2</w:t>
      </w:r>
      <w:r>
        <w:fldChar w:fldCharType="end"/>
      </w:r>
      <w:bookmarkEnd w:id="1"/>
      <w:r>
        <w:t>.</w:t>
      </w:r>
      <w:r>
        <w:tab/>
        <w:t>Schemat zmodyfikowanej funkcji rread()</w:t>
      </w:r>
    </w:p>
    <w:p w14:paraId="2F45C364" w14:textId="77777777" w:rsidR="00332D72" w:rsidRDefault="00332D72">
      <w:pPr>
        <w:spacing w:before="0" w:after="200" w:line="276" w:lineRule="auto"/>
        <w:ind w:left="0"/>
        <w:jc w:val="left"/>
        <w:rPr>
          <w:b/>
        </w:rPr>
      </w:pPr>
      <w:r>
        <w:br w:type="page"/>
      </w:r>
    </w:p>
    <w:p w14:paraId="179A4447" w14:textId="0338A605" w:rsidR="006137DF" w:rsidRDefault="006137DF" w:rsidP="006137DF">
      <w:pPr>
        <w:pStyle w:val="Nagwek1"/>
      </w:pPr>
      <w:r>
        <w:lastRenderedPageBreak/>
        <w:t>Zadanie 3</w:t>
      </w:r>
      <w:r w:rsidR="00276DD8">
        <w:t>. Detektor sekwencji 5-bitowej</w:t>
      </w:r>
    </w:p>
    <w:p w14:paraId="4228CEB6" w14:textId="4BD8529A" w:rsidR="005F66EF" w:rsidRDefault="006137DF" w:rsidP="006137DF">
      <w:r>
        <w:t xml:space="preserve">Zdefiniowany bufor danych wejsiowych </w:t>
      </w:r>
      <w:r>
        <w:rPr>
          <w:i/>
          <w:iCs/>
        </w:rPr>
        <w:t>BUF</w:t>
      </w:r>
      <w:r>
        <w:t xml:space="preserve"> zostaje przeanalizowany przez metodę klasy </w:t>
      </w:r>
      <w:r>
        <w:rPr>
          <w:i/>
          <w:iCs/>
        </w:rPr>
        <w:t>HowLongString()</w:t>
      </w:r>
      <w:r>
        <w:t>, której wynikiem jest informacja o tym, jaka jest liczna znaków</w:t>
      </w:r>
      <w:r w:rsidR="005F66EF">
        <w:t xml:space="preserve"> (</w:t>
      </w:r>
      <w:r w:rsidR="005F66EF" w:rsidRPr="005F66EF">
        <w:rPr>
          <w:i/>
          <w:iCs/>
        </w:rPr>
        <w:t>len(BUF)</w:t>
      </w:r>
      <w:r w:rsidR="005F66EF">
        <w:t>)</w:t>
      </w:r>
      <w:r>
        <w:t xml:space="preserve"> w zdefiniowanym </w:t>
      </w:r>
      <w:r>
        <w:rPr>
          <w:i/>
          <w:iCs/>
        </w:rPr>
        <w:t>BUF</w:t>
      </w:r>
      <w:r w:rsidR="005F66EF">
        <w:t>,</w:t>
      </w:r>
    </w:p>
    <w:p w14:paraId="038788A7" w14:textId="668FEAE8" w:rsidR="006137DF" w:rsidRDefault="005F66EF" w:rsidP="005F66EF">
      <w:pPr>
        <w:pStyle w:val="listapunktowa"/>
      </w:pPr>
      <w:r>
        <w:t>w</w:t>
      </w:r>
      <w:r w:rsidR="006137DF">
        <w:t xml:space="preserve"> przypadku, gdy </w:t>
      </w:r>
      <w:r>
        <w:t>liczba znaków (</w:t>
      </w:r>
      <w:r w:rsidRPr="005F66EF">
        <w:rPr>
          <w:i/>
          <w:iCs/>
        </w:rPr>
        <w:t>len(BUF)</w:t>
      </w:r>
      <w:r>
        <w:t>) jest krótsza niż 5-bitowa długość ramki (</w:t>
      </w:r>
      <w:r>
        <w:rPr>
          <w:i/>
          <w:iCs/>
        </w:rPr>
        <w:t>BITS_LIMITS = 5</w:t>
      </w:r>
      <w:r>
        <w:t xml:space="preserve">), wynikiem jest informacja jest informacja, że liczba podanych znaków w </w:t>
      </w:r>
      <w:r>
        <w:rPr>
          <w:i/>
          <w:iCs/>
        </w:rPr>
        <w:t>BUF</w:t>
      </w:r>
      <w:r>
        <w:t xml:space="preserve"> jest za mała;</w:t>
      </w:r>
    </w:p>
    <w:p w14:paraId="73AA600B" w14:textId="301DD7F0" w:rsidR="005F66EF" w:rsidRPr="00276DD8" w:rsidRDefault="005F66EF" w:rsidP="005F66EF">
      <w:pPr>
        <w:pStyle w:val="listapunktowa"/>
      </w:pPr>
      <w:r>
        <w:t>w przypadku, gdy liczba znaków (</w:t>
      </w:r>
      <w:r w:rsidRPr="005F66EF">
        <w:rPr>
          <w:i/>
          <w:iCs/>
        </w:rPr>
        <w:t>len(BUF)</w:t>
      </w:r>
      <w:r>
        <w:t>) jest dłuższa lub równa niż 5-bitowa długość ramki (</w:t>
      </w:r>
      <w:r>
        <w:rPr>
          <w:i/>
          <w:iCs/>
        </w:rPr>
        <w:t>BITS_LIMITS = 5</w:t>
      </w:r>
      <w:r>
        <w:t xml:space="preserve">), program przechodzi do metody klasy </w:t>
      </w:r>
      <w:r>
        <w:rPr>
          <w:i/>
          <w:iCs/>
        </w:rPr>
        <w:t>RangeSelec</w:t>
      </w:r>
      <w:r w:rsidR="00276DD8">
        <w:rPr>
          <w:i/>
          <w:iCs/>
        </w:rPr>
        <w:t>t</w:t>
      </w:r>
      <w:r>
        <w:rPr>
          <w:i/>
          <w:iCs/>
        </w:rPr>
        <w:t>_</w:t>
      </w:r>
      <w:r w:rsidR="00276DD8">
        <w:rPr>
          <w:i/>
          <w:iCs/>
        </w:rPr>
        <w:t>string</w:t>
      </w:r>
      <w:r>
        <w:rPr>
          <w:i/>
          <w:iCs/>
        </w:rPr>
        <w:t>().</w:t>
      </w:r>
    </w:p>
    <w:p w14:paraId="3C4A9795" w14:textId="7FE7B6FD" w:rsidR="00100F9A" w:rsidRPr="00100F9A" w:rsidRDefault="00276DD8" w:rsidP="00276DD8">
      <w:r>
        <w:t xml:space="preserve">Klasa </w:t>
      </w:r>
      <w:r>
        <w:rPr>
          <w:i/>
          <w:iCs/>
        </w:rPr>
        <w:t>RangeSelect_division()</w:t>
      </w:r>
      <w:r>
        <w:t xml:space="preserve"> odpowiedzialna jest za znalezienie </w:t>
      </w:r>
      <w:r>
        <w:rPr>
          <w:i/>
          <w:iCs/>
        </w:rPr>
        <w:t>MODEL</w:t>
      </w:r>
      <w:r>
        <w:t xml:space="preserve">u w całym ciągu znaków </w:t>
      </w:r>
      <w:r>
        <w:rPr>
          <w:i/>
          <w:iCs/>
        </w:rPr>
        <w:t>BUF.</w:t>
      </w:r>
      <w:r w:rsidR="00100F9A">
        <w:t xml:space="preserve"> W sytuacji, gdy </w:t>
      </w:r>
      <w:r w:rsidR="00100F9A">
        <w:rPr>
          <w:i/>
          <w:iCs/>
        </w:rPr>
        <w:t>MODEL</w:t>
      </w:r>
      <w:r w:rsidR="00100F9A">
        <w:t xml:space="preserve"> zostaje znaleziony, następnym krokiem jest przejście do </w:t>
      </w:r>
      <w:r w:rsidR="00100F9A">
        <w:rPr>
          <w:i/>
          <w:iCs/>
        </w:rPr>
        <w:t>RangeSelece_division()</w:t>
      </w:r>
      <w:r w:rsidR="00100F9A">
        <w:rPr>
          <w:i/>
          <w:iCs/>
        </w:rPr>
        <w:t>,</w:t>
      </w:r>
      <w:r w:rsidR="00100F9A">
        <w:t xml:space="preserve"> jeśli </w:t>
      </w:r>
      <w:r w:rsidR="00100F9A">
        <w:rPr>
          <w:i/>
          <w:iCs/>
        </w:rPr>
        <w:t>MODEL</w:t>
      </w:r>
      <w:r w:rsidR="00100F9A">
        <w:t xml:space="preserve"> nie został znaleziony </w:t>
      </w:r>
      <w:r w:rsidR="00EE7278">
        <w:t>program kończy działanie.</w:t>
      </w:r>
    </w:p>
    <w:p w14:paraId="440D2CB7" w14:textId="42F3D88B" w:rsidR="005F66EF" w:rsidRPr="005A1F9B" w:rsidRDefault="005F66EF" w:rsidP="00EE7278">
      <w:r w:rsidRPr="00100F9A">
        <w:t xml:space="preserve">Klasa </w:t>
      </w:r>
      <w:r w:rsidRPr="00100F9A">
        <w:rPr>
          <w:i/>
          <w:iCs/>
        </w:rPr>
        <w:t>RangeSelect_division()</w:t>
      </w:r>
      <w:r w:rsidRPr="00100F9A">
        <w:t xml:space="preserve"> </w:t>
      </w:r>
      <w:r w:rsidR="00100F9A" w:rsidRPr="00100F9A">
        <w:t>w pierwszej ko</w:t>
      </w:r>
      <w:r w:rsidR="00100F9A">
        <w:t xml:space="preserve">lejności </w:t>
      </w:r>
      <w:r w:rsidR="00EE7278">
        <w:t xml:space="preserve">dzieli </w:t>
      </w:r>
      <w:r w:rsidR="00EE7278">
        <w:rPr>
          <w:i/>
          <w:iCs/>
        </w:rPr>
        <w:t>BUF</w:t>
      </w:r>
      <w:r w:rsidR="00EE7278">
        <w:t xml:space="preserve"> na pakiety 5-bitowe, które zebrane są w formie listy, a następnie wśród pakietów szuka </w:t>
      </w:r>
      <w:r w:rsidR="00EE7278">
        <w:rPr>
          <w:i/>
          <w:iCs/>
        </w:rPr>
        <w:t>MODEL</w:t>
      </w:r>
      <w:r w:rsidR="00EE7278">
        <w:t>u. Jest to ostatni człon automatu, wobec czego niezależnie od wyniku program kończy działanie.</w:t>
      </w:r>
    </w:p>
    <w:p w14:paraId="6BF72BD9" w14:textId="77777777" w:rsidR="006137DF" w:rsidRDefault="006137DF" w:rsidP="006137DF">
      <w:pPr>
        <w:pStyle w:val="Legenda"/>
        <w:keepNext/>
      </w:pPr>
      <w:r>
        <w:rPr>
          <w:noProof/>
        </w:rPr>
        <w:drawing>
          <wp:inline distT="0" distB="0" distL="0" distR="0" wp14:anchorId="302E6188" wp14:editId="7F94ED95">
            <wp:extent cx="4013734" cy="4333875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449" cy="43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8F1F" w14:textId="56BC1EEA" w:rsidR="006137DF" w:rsidRPr="006137DF" w:rsidRDefault="006137DF" w:rsidP="006137DF">
      <w:pPr>
        <w:pStyle w:val="Legenda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F360F3">
        <w:rPr>
          <w:noProof/>
        </w:rPr>
        <w:t>3</w:t>
      </w:r>
      <w:r>
        <w:fldChar w:fldCharType="end"/>
      </w:r>
      <w:r>
        <w:t>.</w:t>
      </w:r>
      <w:r>
        <w:tab/>
        <w:t>Diagram stanów detektora sekwencji 5-ciu bitów</w:t>
      </w:r>
    </w:p>
    <w:sectPr w:rsidR="006137DF" w:rsidRPr="006137DF" w:rsidSect="0047210D">
      <w:footerReference w:type="default" r:id="rId12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C9CF4" w14:textId="77777777" w:rsidR="00CB4ACC" w:rsidRDefault="00CB4ACC" w:rsidP="00A14C32">
      <w:r>
        <w:separator/>
      </w:r>
    </w:p>
  </w:endnote>
  <w:endnote w:type="continuationSeparator" w:id="0">
    <w:p w14:paraId="70657867" w14:textId="77777777" w:rsidR="00CB4ACC" w:rsidRDefault="00CB4ACC" w:rsidP="00A1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2486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235E1F" w14:textId="595A5A26" w:rsidR="00443764" w:rsidRPr="002D7817" w:rsidRDefault="00443764" w:rsidP="002D7817">
            <w:pPr>
              <w:pStyle w:val="Stopka"/>
              <w:jc w:val="center"/>
            </w:pPr>
            <w:r w:rsidRPr="002D7817">
              <w:t xml:space="preserve">Strona </w:t>
            </w:r>
            <w:r w:rsidRPr="002D7817">
              <w:fldChar w:fldCharType="begin"/>
            </w:r>
            <w:r w:rsidRPr="002D7817">
              <w:instrText>PAGE</w:instrText>
            </w:r>
            <w:r w:rsidRPr="002D7817">
              <w:fldChar w:fldCharType="separate"/>
            </w:r>
            <w:r w:rsidRPr="002D7817">
              <w:t>2</w:t>
            </w:r>
            <w:r w:rsidRPr="002D7817">
              <w:fldChar w:fldCharType="end"/>
            </w:r>
            <w:r w:rsidRPr="002D7817">
              <w:t xml:space="preserve"> z </w:t>
            </w:r>
            <w:r w:rsidRPr="002D7817">
              <w:fldChar w:fldCharType="begin"/>
            </w:r>
            <w:r w:rsidRPr="002D7817">
              <w:instrText>NUMPAGES</w:instrText>
            </w:r>
            <w:r w:rsidRPr="002D7817">
              <w:fldChar w:fldCharType="separate"/>
            </w:r>
            <w:r w:rsidRPr="002D7817">
              <w:t>2</w:t>
            </w:r>
            <w:r w:rsidRPr="002D7817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18A92" w14:textId="77777777" w:rsidR="00CB4ACC" w:rsidRDefault="00CB4ACC" w:rsidP="00A14C32">
      <w:r>
        <w:separator/>
      </w:r>
    </w:p>
  </w:footnote>
  <w:footnote w:type="continuationSeparator" w:id="0">
    <w:p w14:paraId="08841B4A" w14:textId="77777777" w:rsidR="00CB4ACC" w:rsidRDefault="00CB4ACC" w:rsidP="00A14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21AF8"/>
    <w:multiLevelType w:val="hybridMultilevel"/>
    <w:tmpl w:val="43E65020"/>
    <w:lvl w:ilvl="0" w:tplc="DC08BB1A">
      <w:start w:val="1"/>
      <w:numFmt w:val="bullet"/>
      <w:pStyle w:val="listapunktowa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5B181ED8">
      <w:start w:val="1"/>
      <w:numFmt w:val="bullet"/>
      <w:pStyle w:val="listapunktowa2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346E1E41"/>
    <w:multiLevelType w:val="hybridMultilevel"/>
    <w:tmpl w:val="C4D01B6C"/>
    <w:lvl w:ilvl="0" w:tplc="4D1A5ABC">
      <w:start w:val="1"/>
      <w:numFmt w:val="decimal"/>
      <w:pStyle w:val="wzr-numeracja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5AE"/>
    <w:multiLevelType w:val="multilevel"/>
    <w:tmpl w:val="1B34E17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FA6EE3"/>
    <w:multiLevelType w:val="hybridMultilevel"/>
    <w:tmpl w:val="A4F24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32015"/>
    <w:multiLevelType w:val="hybridMultilevel"/>
    <w:tmpl w:val="01CC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5094B"/>
    <w:multiLevelType w:val="hybridMultilevel"/>
    <w:tmpl w:val="6D3C045E"/>
    <w:lvl w:ilvl="0" w:tplc="27042534">
      <w:start w:val="1"/>
      <w:numFmt w:val="decimal"/>
      <w:lvlText w:val="(%1)"/>
      <w:lvlJc w:val="left"/>
      <w:pPr>
        <w:ind w:left="11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650E1BA6"/>
    <w:multiLevelType w:val="hybridMultilevel"/>
    <w:tmpl w:val="F04E8180"/>
    <w:lvl w:ilvl="0" w:tplc="7E4E091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22365"/>
    <w:multiLevelType w:val="hybridMultilevel"/>
    <w:tmpl w:val="74BA8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01B3"/>
    <w:multiLevelType w:val="hybridMultilevel"/>
    <w:tmpl w:val="AFDE4D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82187"/>
    <w:multiLevelType w:val="hybridMultilevel"/>
    <w:tmpl w:val="FA3EB5D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6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C32"/>
    <w:rsid w:val="00000595"/>
    <w:rsid w:val="000018DF"/>
    <w:rsid w:val="00001EB2"/>
    <w:rsid w:val="000037FA"/>
    <w:rsid w:val="00006342"/>
    <w:rsid w:val="000132D2"/>
    <w:rsid w:val="00014324"/>
    <w:rsid w:val="000277C4"/>
    <w:rsid w:val="00042ACC"/>
    <w:rsid w:val="000469CB"/>
    <w:rsid w:val="00050E00"/>
    <w:rsid w:val="00057142"/>
    <w:rsid w:val="000942F3"/>
    <w:rsid w:val="00095F29"/>
    <w:rsid w:val="000972C7"/>
    <w:rsid w:val="000A36D4"/>
    <w:rsid w:val="000A374B"/>
    <w:rsid w:val="000B4AF8"/>
    <w:rsid w:val="000C0246"/>
    <w:rsid w:val="000C1F11"/>
    <w:rsid w:val="000C2656"/>
    <w:rsid w:val="000C3FCA"/>
    <w:rsid w:val="000E473B"/>
    <w:rsid w:val="000E725E"/>
    <w:rsid w:val="000F5D11"/>
    <w:rsid w:val="00100F9A"/>
    <w:rsid w:val="001060B1"/>
    <w:rsid w:val="00111DDE"/>
    <w:rsid w:val="00114354"/>
    <w:rsid w:val="00114518"/>
    <w:rsid w:val="00120C3B"/>
    <w:rsid w:val="0012776C"/>
    <w:rsid w:val="00133140"/>
    <w:rsid w:val="00140677"/>
    <w:rsid w:val="00143013"/>
    <w:rsid w:val="001453C9"/>
    <w:rsid w:val="00151BD4"/>
    <w:rsid w:val="00154763"/>
    <w:rsid w:val="00164FC7"/>
    <w:rsid w:val="0016526C"/>
    <w:rsid w:val="00186F45"/>
    <w:rsid w:val="001A2A9B"/>
    <w:rsid w:val="001A4462"/>
    <w:rsid w:val="001A5B15"/>
    <w:rsid w:val="001D330A"/>
    <w:rsid w:val="001E4278"/>
    <w:rsid w:val="001E657F"/>
    <w:rsid w:val="001F28FA"/>
    <w:rsid w:val="002031EA"/>
    <w:rsid w:val="00215731"/>
    <w:rsid w:val="00236DAE"/>
    <w:rsid w:val="002407D9"/>
    <w:rsid w:val="00243835"/>
    <w:rsid w:val="0025082D"/>
    <w:rsid w:val="002668B6"/>
    <w:rsid w:val="00274B76"/>
    <w:rsid w:val="002753F2"/>
    <w:rsid w:val="00276DD8"/>
    <w:rsid w:val="0028740C"/>
    <w:rsid w:val="00290DEC"/>
    <w:rsid w:val="002915A8"/>
    <w:rsid w:val="002A2222"/>
    <w:rsid w:val="002A33F7"/>
    <w:rsid w:val="002C181C"/>
    <w:rsid w:val="002C1E01"/>
    <w:rsid w:val="002C33E7"/>
    <w:rsid w:val="002C6DA5"/>
    <w:rsid w:val="002D3487"/>
    <w:rsid w:val="002D5BC0"/>
    <w:rsid w:val="002D7817"/>
    <w:rsid w:val="002F00A6"/>
    <w:rsid w:val="002F57F1"/>
    <w:rsid w:val="002F7BE8"/>
    <w:rsid w:val="003018A0"/>
    <w:rsid w:val="00303592"/>
    <w:rsid w:val="003220B5"/>
    <w:rsid w:val="003245D0"/>
    <w:rsid w:val="003329A4"/>
    <w:rsid w:val="00332D72"/>
    <w:rsid w:val="003348C0"/>
    <w:rsid w:val="00341E8F"/>
    <w:rsid w:val="0034346D"/>
    <w:rsid w:val="003448F7"/>
    <w:rsid w:val="00351EA5"/>
    <w:rsid w:val="003626FF"/>
    <w:rsid w:val="00363D6C"/>
    <w:rsid w:val="0036545A"/>
    <w:rsid w:val="0036652B"/>
    <w:rsid w:val="00373A69"/>
    <w:rsid w:val="003756DB"/>
    <w:rsid w:val="00384048"/>
    <w:rsid w:val="00385E2B"/>
    <w:rsid w:val="00386379"/>
    <w:rsid w:val="00390096"/>
    <w:rsid w:val="00390343"/>
    <w:rsid w:val="00396209"/>
    <w:rsid w:val="003A1E25"/>
    <w:rsid w:val="003A5DDA"/>
    <w:rsid w:val="003C114C"/>
    <w:rsid w:val="003C6AEC"/>
    <w:rsid w:val="003D3F8D"/>
    <w:rsid w:val="003D4660"/>
    <w:rsid w:val="003E1450"/>
    <w:rsid w:val="003E14B4"/>
    <w:rsid w:val="003E1A40"/>
    <w:rsid w:val="003F0E10"/>
    <w:rsid w:val="003F26D9"/>
    <w:rsid w:val="003F4664"/>
    <w:rsid w:val="004023AC"/>
    <w:rsid w:val="00402CCF"/>
    <w:rsid w:val="00406E65"/>
    <w:rsid w:val="00412DDD"/>
    <w:rsid w:val="00413EED"/>
    <w:rsid w:val="00424653"/>
    <w:rsid w:val="00430050"/>
    <w:rsid w:val="00436D62"/>
    <w:rsid w:val="00442098"/>
    <w:rsid w:val="00443764"/>
    <w:rsid w:val="00446BEC"/>
    <w:rsid w:val="00457F38"/>
    <w:rsid w:val="004646F8"/>
    <w:rsid w:val="0047210D"/>
    <w:rsid w:val="00473AA5"/>
    <w:rsid w:val="004767EB"/>
    <w:rsid w:val="00480DC2"/>
    <w:rsid w:val="00482C0D"/>
    <w:rsid w:val="00483A5A"/>
    <w:rsid w:val="00490171"/>
    <w:rsid w:val="0049664C"/>
    <w:rsid w:val="004A3131"/>
    <w:rsid w:val="004B3CFA"/>
    <w:rsid w:val="004C195B"/>
    <w:rsid w:val="004D085F"/>
    <w:rsid w:val="004D1BEB"/>
    <w:rsid w:val="004D2C70"/>
    <w:rsid w:val="004D408D"/>
    <w:rsid w:val="004D409B"/>
    <w:rsid w:val="004D5F92"/>
    <w:rsid w:val="004F3D74"/>
    <w:rsid w:val="00504183"/>
    <w:rsid w:val="00510151"/>
    <w:rsid w:val="005160B3"/>
    <w:rsid w:val="005241B4"/>
    <w:rsid w:val="00524263"/>
    <w:rsid w:val="005270E0"/>
    <w:rsid w:val="005336FC"/>
    <w:rsid w:val="00533AFB"/>
    <w:rsid w:val="00535DAF"/>
    <w:rsid w:val="0054260C"/>
    <w:rsid w:val="00542CD5"/>
    <w:rsid w:val="005608AE"/>
    <w:rsid w:val="00566FDD"/>
    <w:rsid w:val="0057017B"/>
    <w:rsid w:val="00570E2D"/>
    <w:rsid w:val="00574738"/>
    <w:rsid w:val="00576C47"/>
    <w:rsid w:val="005937B6"/>
    <w:rsid w:val="005A01F4"/>
    <w:rsid w:val="005A1F9B"/>
    <w:rsid w:val="005A5449"/>
    <w:rsid w:val="005C4875"/>
    <w:rsid w:val="005D1F8E"/>
    <w:rsid w:val="005E6AF5"/>
    <w:rsid w:val="005E7F3F"/>
    <w:rsid w:val="005F66EF"/>
    <w:rsid w:val="00604E60"/>
    <w:rsid w:val="006137DF"/>
    <w:rsid w:val="00623CA4"/>
    <w:rsid w:val="00627225"/>
    <w:rsid w:val="00636AC2"/>
    <w:rsid w:val="00641E7B"/>
    <w:rsid w:val="006422A5"/>
    <w:rsid w:val="00656382"/>
    <w:rsid w:val="00660126"/>
    <w:rsid w:val="00662FDE"/>
    <w:rsid w:val="00686393"/>
    <w:rsid w:val="006A229E"/>
    <w:rsid w:val="006A318C"/>
    <w:rsid w:val="006B7106"/>
    <w:rsid w:val="006C0DA1"/>
    <w:rsid w:val="006C5B43"/>
    <w:rsid w:val="006D2463"/>
    <w:rsid w:val="006D524E"/>
    <w:rsid w:val="006D7213"/>
    <w:rsid w:val="006E4404"/>
    <w:rsid w:val="006F0246"/>
    <w:rsid w:val="006F19D8"/>
    <w:rsid w:val="006F3116"/>
    <w:rsid w:val="006F588A"/>
    <w:rsid w:val="006F7205"/>
    <w:rsid w:val="007073A4"/>
    <w:rsid w:val="00707F75"/>
    <w:rsid w:val="0071068E"/>
    <w:rsid w:val="0071362D"/>
    <w:rsid w:val="00715835"/>
    <w:rsid w:val="00717D3B"/>
    <w:rsid w:val="00721797"/>
    <w:rsid w:val="007226EB"/>
    <w:rsid w:val="0074608F"/>
    <w:rsid w:val="00760373"/>
    <w:rsid w:val="00776758"/>
    <w:rsid w:val="0078502F"/>
    <w:rsid w:val="007971E2"/>
    <w:rsid w:val="007A5499"/>
    <w:rsid w:val="007B1E40"/>
    <w:rsid w:val="007B4637"/>
    <w:rsid w:val="007C107C"/>
    <w:rsid w:val="007C1587"/>
    <w:rsid w:val="007E2594"/>
    <w:rsid w:val="007E5825"/>
    <w:rsid w:val="007F0BB3"/>
    <w:rsid w:val="007F3599"/>
    <w:rsid w:val="007F6913"/>
    <w:rsid w:val="007F7A31"/>
    <w:rsid w:val="0080387C"/>
    <w:rsid w:val="00803AC4"/>
    <w:rsid w:val="00807533"/>
    <w:rsid w:val="0081016F"/>
    <w:rsid w:val="008173E2"/>
    <w:rsid w:val="008177B2"/>
    <w:rsid w:val="00822EC8"/>
    <w:rsid w:val="0082710F"/>
    <w:rsid w:val="00830451"/>
    <w:rsid w:val="00842881"/>
    <w:rsid w:val="0085131A"/>
    <w:rsid w:val="00851A0A"/>
    <w:rsid w:val="00871E68"/>
    <w:rsid w:val="00872749"/>
    <w:rsid w:val="0087728E"/>
    <w:rsid w:val="00882366"/>
    <w:rsid w:val="00895239"/>
    <w:rsid w:val="008A4457"/>
    <w:rsid w:val="008A4DD1"/>
    <w:rsid w:val="008A63B2"/>
    <w:rsid w:val="008B3B26"/>
    <w:rsid w:val="008D37F6"/>
    <w:rsid w:val="008E1015"/>
    <w:rsid w:val="008E3EC3"/>
    <w:rsid w:val="008F2205"/>
    <w:rsid w:val="008F64E6"/>
    <w:rsid w:val="008F7417"/>
    <w:rsid w:val="00914BCC"/>
    <w:rsid w:val="009161EC"/>
    <w:rsid w:val="00926CD4"/>
    <w:rsid w:val="00936136"/>
    <w:rsid w:val="00954B75"/>
    <w:rsid w:val="00964091"/>
    <w:rsid w:val="00966FB7"/>
    <w:rsid w:val="0096738F"/>
    <w:rsid w:val="009730BA"/>
    <w:rsid w:val="00977C44"/>
    <w:rsid w:val="00986DF6"/>
    <w:rsid w:val="00987644"/>
    <w:rsid w:val="00991348"/>
    <w:rsid w:val="00994524"/>
    <w:rsid w:val="009A1F96"/>
    <w:rsid w:val="009A5504"/>
    <w:rsid w:val="009A6751"/>
    <w:rsid w:val="009B2266"/>
    <w:rsid w:val="009B2C4F"/>
    <w:rsid w:val="009C4F64"/>
    <w:rsid w:val="009D0136"/>
    <w:rsid w:val="009D0266"/>
    <w:rsid w:val="009D48E5"/>
    <w:rsid w:val="009D5EB7"/>
    <w:rsid w:val="009D7E7E"/>
    <w:rsid w:val="009F52AD"/>
    <w:rsid w:val="00A019DF"/>
    <w:rsid w:val="00A0384D"/>
    <w:rsid w:val="00A14C32"/>
    <w:rsid w:val="00A15CD0"/>
    <w:rsid w:val="00A426D1"/>
    <w:rsid w:val="00A60765"/>
    <w:rsid w:val="00A62186"/>
    <w:rsid w:val="00A66B15"/>
    <w:rsid w:val="00A90A8D"/>
    <w:rsid w:val="00A933BB"/>
    <w:rsid w:val="00A935D3"/>
    <w:rsid w:val="00AB40C3"/>
    <w:rsid w:val="00AB49A7"/>
    <w:rsid w:val="00AB7CE2"/>
    <w:rsid w:val="00AC0D5F"/>
    <w:rsid w:val="00AC5C41"/>
    <w:rsid w:val="00AC7832"/>
    <w:rsid w:val="00AC7854"/>
    <w:rsid w:val="00AD287E"/>
    <w:rsid w:val="00AD2FBF"/>
    <w:rsid w:val="00AD542D"/>
    <w:rsid w:val="00AD69CC"/>
    <w:rsid w:val="00AE1F20"/>
    <w:rsid w:val="00AE6432"/>
    <w:rsid w:val="00AE7606"/>
    <w:rsid w:val="00AF5488"/>
    <w:rsid w:val="00AF6173"/>
    <w:rsid w:val="00B010D6"/>
    <w:rsid w:val="00B05D0F"/>
    <w:rsid w:val="00B06337"/>
    <w:rsid w:val="00B14665"/>
    <w:rsid w:val="00B3242E"/>
    <w:rsid w:val="00B35ABE"/>
    <w:rsid w:val="00B36DB5"/>
    <w:rsid w:val="00B7158D"/>
    <w:rsid w:val="00B83C60"/>
    <w:rsid w:val="00B95834"/>
    <w:rsid w:val="00B97320"/>
    <w:rsid w:val="00BA1925"/>
    <w:rsid w:val="00BB27E5"/>
    <w:rsid w:val="00BB75DD"/>
    <w:rsid w:val="00BC0529"/>
    <w:rsid w:val="00BE1389"/>
    <w:rsid w:val="00BE1ABC"/>
    <w:rsid w:val="00BE6725"/>
    <w:rsid w:val="00BF4651"/>
    <w:rsid w:val="00C04550"/>
    <w:rsid w:val="00C10AE4"/>
    <w:rsid w:val="00C33803"/>
    <w:rsid w:val="00C41717"/>
    <w:rsid w:val="00C43D68"/>
    <w:rsid w:val="00C57EE7"/>
    <w:rsid w:val="00C66A78"/>
    <w:rsid w:val="00C73E15"/>
    <w:rsid w:val="00C81B11"/>
    <w:rsid w:val="00C872F1"/>
    <w:rsid w:val="00C929B0"/>
    <w:rsid w:val="00CA50C5"/>
    <w:rsid w:val="00CA76EA"/>
    <w:rsid w:val="00CB1507"/>
    <w:rsid w:val="00CB4ACC"/>
    <w:rsid w:val="00CC17C8"/>
    <w:rsid w:val="00CC1852"/>
    <w:rsid w:val="00CC63FB"/>
    <w:rsid w:val="00CD2DBC"/>
    <w:rsid w:val="00CD33B4"/>
    <w:rsid w:val="00CE2FE1"/>
    <w:rsid w:val="00CE3C1D"/>
    <w:rsid w:val="00CF3A5A"/>
    <w:rsid w:val="00CF54C6"/>
    <w:rsid w:val="00D0210F"/>
    <w:rsid w:val="00D0675A"/>
    <w:rsid w:val="00D2045F"/>
    <w:rsid w:val="00D21FA5"/>
    <w:rsid w:val="00D23017"/>
    <w:rsid w:val="00D3239A"/>
    <w:rsid w:val="00D420A3"/>
    <w:rsid w:val="00D447B4"/>
    <w:rsid w:val="00D448BA"/>
    <w:rsid w:val="00D47747"/>
    <w:rsid w:val="00D51373"/>
    <w:rsid w:val="00D5720F"/>
    <w:rsid w:val="00D64FB0"/>
    <w:rsid w:val="00D671FF"/>
    <w:rsid w:val="00D7345E"/>
    <w:rsid w:val="00D75A3B"/>
    <w:rsid w:val="00D81705"/>
    <w:rsid w:val="00DB1282"/>
    <w:rsid w:val="00DB611D"/>
    <w:rsid w:val="00DC22C3"/>
    <w:rsid w:val="00DC3922"/>
    <w:rsid w:val="00DD64DB"/>
    <w:rsid w:val="00DE3408"/>
    <w:rsid w:val="00DE3613"/>
    <w:rsid w:val="00DE6296"/>
    <w:rsid w:val="00DF211E"/>
    <w:rsid w:val="00DF699E"/>
    <w:rsid w:val="00DF7F14"/>
    <w:rsid w:val="00E00EB6"/>
    <w:rsid w:val="00E04D94"/>
    <w:rsid w:val="00E07E1E"/>
    <w:rsid w:val="00E10C19"/>
    <w:rsid w:val="00E15290"/>
    <w:rsid w:val="00E2113F"/>
    <w:rsid w:val="00E32CE0"/>
    <w:rsid w:val="00E35398"/>
    <w:rsid w:val="00E36FFD"/>
    <w:rsid w:val="00E41011"/>
    <w:rsid w:val="00E448CB"/>
    <w:rsid w:val="00E47EC9"/>
    <w:rsid w:val="00E52C62"/>
    <w:rsid w:val="00E55FAE"/>
    <w:rsid w:val="00E56A18"/>
    <w:rsid w:val="00E618B0"/>
    <w:rsid w:val="00E61C11"/>
    <w:rsid w:val="00E67247"/>
    <w:rsid w:val="00E74DD9"/>
    <w:rsid w:val="00E772B4"/>
    <w:rsid w:val="00E80121"/>
    <w:rsid w:val="00E90221"/>
    <w:rsid w:val="00E913DC"/>
    <w:rsid w:val="00EA4F25"/>
    <w:rsid w:val="00EA500B"/>
    <w:rsid w:val="00EB2DB0"/>
    <w:rsid w:val="00EC28FD"/>
    <w:rsid w:val="00EC5AAD"/>
    <w:rsid w:val="00ED3683"/>
    <w:rsid w:val="00EE01B4"/>
    <w:rsid w:val="00EE31FC"/>
    <w:rsid w:val="00EE35BC"/>
    <w:rsid w:val="00EE7278"/>
    <w:rsid w:val="00EF0E4E"/>
    <w:rsid w:val="00EF63A1"/>
    <w:rsid w:val="00EF7EB6"/>
    <w:rsid w:val="00F104CE"/>
    <w:rsid w:val="00F278EE"/>
    <w:rsid w:val="00F34BF1"/>
    <w:rsid w:val="00F360F3"/>
    <w:rsid w:val="00F432F5"/>
    <w:rsid w:val="00F661D2"/>
    <w:rsid w:val="00F77ACF"/>
    <w:rsid w:val="00F77F20"/>
    <w:rsid w:val="00F854B7"/>
    <w:rsid w:val="00F91B43"/>
    <w:rsid w:val="00F95D6E"/>
    <w:rsid w:val="00FA2454"/>
    <w:rsid w:val="00FA670A"/>
    <w:rsid w:val="00FB22A4"/>
    <w:rsid w:val="00FB3BA5"/>
    <w:rsid w:val="00FB3D19"/>
    <w:rsid w:val="00FB3DA7"/>
    <w:rsid w:val="00FC0F7D"/>
    <w:rsid w:val="00FC2240"/>
    <w:rsid w:val="00FC4123"/>
    <w:rsid w:val="00FC652F"/>
    <w:rsid w:val="00FD4D13"/>
    <w:rsid w:val="00FD6421"/>
    <w:rsid w:val="00FE4ABC"/>
    <w:rsid w:val="00FF0B4C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C86"/>
  <w15:docId w15:val="{85A1ED09-F72A-4C3B-94BE-851D3A1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6AEC"/>
    <w:pPr>
      <w:spacing w:before="120" w:after="120" w:line="240" w:lineRule="auto"/>
      <w:ind w:left="397"/>
      <w:jc w:val="both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C57EE7"/>
    <w:pPr>
      <w:numPr>
        <w:numId w:val="1"/>
      </w:numPr>
      <w:spacing w:before="480" w:after="240"/>
      <w:ind w:left="357" w:hanging="357"/>
      <w:outlineLvl w:val="0"/>
    </w:pPr>
    <w:rPr>
      <w:b/>
    </w:rPr>
  </w:style>
  <w:style w:type="paragraph" w:styleId="Nagwek2">
    <w:name w:val="heading 2"/>
    <w:basedOn w:val="Akapitzlist"/>
    <w:next w:val="Normalny"/>
    <w:link w:val="Nagwek2Znak"/>
    <w:autoRedefine/>
    <w:uiPriority w:val="9"/>
    <w:unhideWhenUsed/>
    <w:qFormat/>
    <w:rsid w:val="00C57EE7"/>
    <w:pPr>
      <w:numPr>
        <w:ilvl w:val="1"/>
        <w:numId w:val="1"/>
      </w:numPr>
      <w:spacing w:before="360"/>
      <w:ind w:left="431" w:hanging="431"/>
      <w:outlineLvl w:val="1"/>
    </w:pPr>
    <w:rPr>
      <w:b/>
    </w:rPr>
  </w:style>
  <w:style w:type="paragraph" w:styleId="Nagwek3">
    <w:name w:val="heading 3"/>
    <w:basedOn w:val="Nagwek2"/>
    <w:next w:val="Normalny"/>
    <w:link w:val="Nagwek3Znak"/>
    <w:autoRedefine/>
    <w:uiPriority w:val="9"/>
    <w:unhideWhenUsed/>
    <w:qFormat/>
    <w:rsid w:val="00C57EE7"/>
    <w:pPr>
      <w:numPr>
        <w:ilvl w:val="2"/>
      </w:numPr>
      <w:ind w:left="845" w:hanging="505"/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rsid w:val="00A14C3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14C3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14C3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uiPriority w:val="99"/>
    <w:unhideWhenUsed/>
    <w:rsid w:val="00A14C3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14C3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57EE7"/>
    <w:rPr>
      <w:rFonts w:ascii="Times New Roman" w:eastAsia="Times New Roman" w:hAnsi="Times New Roman" w:cs="Times New Roman"/>
      <w:b/>
      <w:sz w:val="24"/>
      <w:szCs w:val="24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57EE7"/>
    <w:rPr>
      <w:rFonts w:ascii="Times New Roman" w:eastAsia="Times New Roman" w:hAnsi="Times New Roman" w:cs="Times New Roman"/>
      <w:b/>
      <w:sz w:val="24"/>
      <w:szCs w:val="24"/>
      <w:lang w:val="pl-PL" w:eastAsia="pl-PL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AE7606"/>
    <w:pPr>
      <w:keepLines/>
      <w:spacing w:before="100" w:after="100"/>
      <w:ind w:left="0"/>
      <w:jc w:val="center"/>
    </w:pPr>
    <w:rPr>
      <w:i/>
      <w:iCs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5449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5449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544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D1BEB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C57EE7"/>
    <w:rPr>
      <w:rFonts w:ascii="Times New Roman" w:eastAsia="Times New Roman" w:hAnsi="Times New Roman" w:cs="Times New Roman"/>
      <w:b/>
      <w:sz w:val="24"/>
      <w:szCs w:val="24"/>
      <w:lang w:val="pl-PL"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2A33F7"/>
  </w:style>
  <w:style w:type="character" w:styleId="Pogrubienie">
    <w:name w:val="Strong"/>
    <w:basedOn w:val="Domylnaczcionkaakapitu"/>
    <w:uiPriority w:val="22"/>
    <w:rsid w:val="002D7817"/>
    <w:rPr>
      <w:rFonts w:ascii="Times New Roman" w:hAnsi="Times New Roman"/>
      <w:b/>
      <w:bCs/>
      <w:spacing w:val="20"/>
      <w:sz w:val="24"/>
      <w14:ligatures w14:val="none"/>
    </w:rPr>
  </w:style>
  <w:style w:type="paragraph" w:customStyle="1" w:styleId="tabela-nagwek">
    <w:name w:val="tabela-nagłówek"/>
    <w:basedOn w:val="Normalny"/>
    <w:link w:val="tabela-nagwekZnak"/>
    <w:autoRedefine/>
    <w:qFormat/>
    <w:rsid w:val="0054260C"/>
    <w:pPr>
      <w:spacing w:before="0" w:after="0"/>
      <w:ind w:left="113" w:right="113"/>
      <w:jc w:val="center"/>
    </w:pPr>
    <w:rPr>
      <w:rFonts w:cs="Calibri"/>
      <w:b/>
      <w:color w:val="000000"/>
      <w:sz w:val="22"/>
      <w:szCs w:val="22"/>
    </w:rPr>
  </w:style>
  <w:style w:type="paragraph" w:customStyle="1" w:styleId="tabela-tre">
    <w:name w:val="tabela-treść"/>
    <w:basedOn w:val="tabela-nagwek"/>
    <w:link w:val="tabela-treZnak"/>
    <w:autoRedefine/>
    <w:qFormat/>
    <w:rsid w:val="008E3EC3"/>
    <w:rPr>
      <w:b w:val="0"/>
    </w:rPr>
  </w:style>
  <w:style w:type="character" w:customStyle="1" w:styleId="tabela-nagwekZnak">
    <w:name w:val="tabela-nagłówek Znak"/>
    <w:basedOn w:val="Domylnaczcionkaakapitu"/>
    <w:link w:val="tabela-nagwek"/>
    <w:rsid w:val="0054260C"/>
    <w:rPr>
      <w:rFonts w:ascii="Times New Roman" w:eastAsia="Times New Roman" w:hAnsi="Times New Roman" w:cs="Calibri"/>
      <w:b/>
      <w:color w:val="000000"/>
      <w:lang w:val="pl-PL" w:eastAsia="pl-PL"/>
    </w:rPr>
  </w:style>
  <w:style w:type="paragraph" w:styleId="Bezodstpw">
    <w:name w:val="No Spacing"/>
    <w:uiPriority w:val="1"/>
    <w:qFormat/>
    <w:rsid w:val="00570E2D"/>
    <w:pPr>
      <w:spacing w:after="0" w:line="240" w:lineRule="auto"/>
      <w:ind w:left="397"/>
      <w:jc w:val="both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tabela-treZnak">
    <w:name w:val="tabela-treść Znak"/>
    <w:basedOn w:val="tabela-nagwekZnak"/>
    <w:link w:val="tabela-tre"/>
    <w:rsid w:val="008E3EC3"/>
    <w:rPr>
      <w:rFonts w:ascii="Times New Roman" w:eastAsia="Times New Roman" w:hAnsi="Times New Roman" w:cs="Calibri"/>
      <w:b w:val="0"/>
      <w:color w:val="000000"/>
      <w:lang w:val="pl-PL" w:eastAsia="pl-PL"/>
    </w:rPr>
  </w:style>
  <w:style w:type="table" w:styleId="Tabela-Siatka">
    <w:name w:val="Table Grid"/>
    <w:basedOn w:val="Standardowy"/>
    <w:uiPriority w:val="59"/>
    <w:rsid w:val="000F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zr">
    <w:name w:val="wzór"/>
    <w:basedOn w:val="Normalny"/>
    <w:link w:val="wzrZnak"/>
    <w:autoRedefine/>
    <w:qFormat/>
    <w:rsid w:val="000E725E"/>
    <w:pPr>
      <w:tabs>
        <w:tab w:val="left" w:pos="2430"/>
      </w:tabs>
      <w:ind w:left="0"/>
      <w:jc w:val="center"/>
    </w:pPr>
    <w:rPr>
      <w:rFonts w:ascii="Cambria Math" w:hAnsi="Cambria Math"/>
      <w:szCs w:val="32"/>
    </w:rPr>
  </w:style>
  <w:style w:type="paragraph" w:customStyle="1" w:styleId="wzr-numeracja">
    <w:name w:val="wzór - numeracja"/>
    <w:basedOn w:val="Akapitzlist"/>
    <w:link w:val="wzr-numeracjaZnak"/>
    <w:autoRedefine/>
    <w:qFormat/>
    <w:rsid w:val="006F588A"/>
    <w:pPr>
      <w:numPr>
        <w:numId w:val="12"/>
      </w:numPr>
      <w:spacing w:before="0" w:after="0"/>
      <w:jc w:val="right"/>
    </w:pPr>
  </w:style>
  <w:style w:type="character" w:customStyle="1" w:styleId="wzrZnak">
    <w:name w:val="wzór Znak"/>
    <w:basedOn w:val="Domylnaczcionkaakapitu"/>
    <w:link w:val="wzr"/>
    <w:rsid w:val="000E725E"/>
    <w:rPr>
      <w:rFonts w:ascii="Cambria Math" w:eastAsia="Times New Roman" w:hAnsi="Cambria Math" w:cs="Times New Roman"/>
      <w:sz w:val="24"/>
      <w:szCs w:val="32"/>
      <w:lang w:val="pl-PL" w:eastAsia="pl-PL"/>
    </w:rPr>
  </w:style>
  <w:style w:type="paragraph" w:customStyle="1" w:styleId="listapunktowa">
    <w:name w:val="lista_punktowa"/>
    <w:basedOn w:val="Akapitzlist"/>
    <w:link w:val="listapunktowaZnak"/>
    <w:qFormat/>
    <w:rsid w:val="00EF63A1"/>
    <w:pPr>
      <w:numPr>
        <w:numId w:val="7"/>
      </w:numPr>
    </w:pPr>
  </w:style>
  <w:style w:type="character" w:customStyle="1" w:styleId="wzr-numeracjaZnak">
    <w:name w:val="wzór - numeracja Znak"/>
    <w:basedOn w:val="wzrZnak"/>
    <w:link w:val="wzr-numeracja"/>
    <w:rsid w:val="006F588A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wzr-legenda">
    <w:name w:val="wzór-legenda"/>
    <w:basedOn w:val="Normalny"/>
    <w:link w:val="wzr-legendaZnak"/>
    <w:qFormat/>
    <w:rsid w:val="006F0246"/>
    <w:pPr>
      <w:jc w:val="left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6F0246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listapunktowaZnak">
    <w:name w:val="lista_punktowa Znak"/>
    <w:basedOn w:val="AkapitzlistZnak"/>
    <w:link w:val="listapunktowa"/>
    <w:rsid w:val="00EF63A1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wzr-legendaZnak">
    <w:name w:val="wzór-legenda Znak"/>
    <w:basedOn w:val="Domylnaczcionkaakapitu"/>
    <w:link w:val="wzr-legenda"/>
    <w:rsid w:val="006F0246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listapunktowa2">
    <w:name w:val="lista_punktowa_2"/>
    <w:basedOn w:val="listapunktowa"/>
    <w:link w:val="listapunktowa2Znak"/>
    <w:qFormat/>
    <w:rsid w:val="00DE3408"/>
    <w:pPr>
      <w:numPr>
        <w:ilvl w:val="1"/>
      </w:numPr>
      <w:jc w:val="left"/>
    </w:pPr>
  </w:style>
  <w:style w:type="character" w:customStyle="1" w:styleId="listapunktowa2Znak">
    <w:name w:val="lista_punktowa_2 Znak"/>
    <w:basedOn w:val="listapunktowaZnak"/>
    <w:link w:val="listapunktowa2"/>
    <w:rsid w:val="00DE3408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wyrnienie">
    <w:name w:val="wyróżnienie"/>
    <w:basedOn w:val="Normalny"/>
    <w:link w:val="wyrnienieZnak"/>
    <w:autoRedefine/>
    <w:qFormat/>
    <w:rsid w:val="006C0DA1"/>
    <w:pPr>
      <w:spacing w:before="240"/>
    </w:pPr>
    <w:rPr>
      <w:b/>
      <w:caps/>
      <w:spacing w:val="20"/>
      <w:sz w:val="22"/>
      <w:szCs w:val="22"/>
    </w:rPr>
  </w:style>
  <w:style w:type="character" w:customStyle="1" w:styleId="wyrnienieZnak">
    <w:name w:val="wyróżnienie Znak"/>
    <w:basedOn w:val="Domylnaczcionkaakapitu"/>
    <w:link w:val="wyrnienie"/>
    <w:rsid w:val="006C0DA1"/>
    <w:rPr>
      <w:rFonts w:ascii="Times New Roman" w:eastAsia="Times New Roman" w:hAnsi="Times New Roman" w:cs="Times New Roman"/>
      <w:b/>
      <w:caps/>
      <w:spacing w:val="20"/>
      <w:lang w:val="pl-PL" w:eastAsia="pl-PL"/>
    </w:rPr>
  </w:style>
  <w:style w:type="paragraph" w:styleId="Spisilustracji">
    <w:name w:val="table of figures"/>
    <w:basedOn w:val="Normalny"/>
    <w:next w:val="Normalny"/>
    <w:autoRedefine/>
    <w:uiPriority w:val="99"/>
    <w:unhideWhenUsed/>
    <w:qFormat/>
    <w:rsid w:val="007A5499"/>
    <w:pPr>
      <w:tabs>
        <w:tab w:val="right" w:leader="dot" w:pos="9205"/>
      </w:tabs>
      <w:spacing w:after="0"/>
      <w:ind w:left="907" w:right="624" w:hanging="794"/>
      <w:contextualSpacing/>
      <w:jc w:val="center"/>
    </w:pPr>
    <w:rPr>
      <w:i/>
      <w:sz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7D3B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717D3B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717D3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717D3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717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Wyd1</b:Tag>
    <b:SourceType>Report</b:SourceType>
    <b:Guid>{1C55E8DB-A862-4E10-AFDD-E364FA945A8A}</b:Guid>
    <b:Author>
      <b:Author>
        <b:Corporate>Wydział Elektroniki Mikrosystemów i Fotoniki</b:Corporate>
      </b:Author>
    </b:Author>
    <b:Title>Układy przetwarzania sygnałów</b:Title>
    <b:Publisher>Politechnika Wrocławska</b:Publisher>
    <b:City>Wrocław</b:City>
    <b:RefOrder>1</b:RefOrder>
  </b:Source>
</b:Sources>
</file>

<file path=customXml/itemProps1.xml><?xml version="1.0" encoding="utf-8"?>
<ds:datastoreItem xmlns:ds="http://schemas.openxmlformats.org/officeDocument/2006/customXml" ds:itemID="{BA41142B-E7C8-4249-B40C-D9BE4872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6654</TotalTime>
  <Pages>1</Pages>
  <Words>488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 ru</dc:creator>
  <cp:lastModifiedBy>Grzegorz Dobron</cp:lastModifiedBy>
  <cp:revision>96</cp:revision>
  <cp:lastPrinted>2020-05-20T10:02:00Z</cp:lastPrinted>
  <dcterms:created xsi:type="dcterms:W3CDTF">2017-10-05T14:34:00Z</dcterms:created>
  <dcterms:modified xsi:type="dcterms:W3CDTF">2020-05-20T10:03:00Z</dcterms:modified>
</cp:coreProperties>
</file>