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78D0" w14:textId="5FC08CB2" w:rsidR="00565741" w:rsidRPr="00E11E70" w:rsidRDefault="00DB7986" w:rsidP="001734EC">
      <w:pPr>
        <w:spacing w:after="0" w:line="276" w:lineRule="auto"/>
        <w:jc w:val="both"/>
        <w:rPr>
          <w:rFonts w:ascii="Arial" w:eastAsia="Times New Roman" w:hAnsi="Arial" w:cs="Arial"/>
          <w:b/>
          <w:color w:val="000000"/>
        </w:rPr>
      </w:pPr>
      <w:r w:rsidRPr="00DB7986">
        <w:rPr>
          <w:rFonts w:ascii="Arial" w:eastAsia="Times New Roman" w:hAnsi="Arial" w:cs="Arial"/>
          <w:b/>
          <w:color w:val="000000"/>
        </w:rPr>
        <w:t>WHO Clinical Staging of HIV Disease in Adults vs Children</w:t>
      </w:r>
    </w:p>
    <w:p w14:paraId="2B447720" w14:textId="78F73D1B" w:rsidR="00565741" w:rsidRPr="00E11E70" w:rsidRDefault="00565741" w:rsidP="001734EC">
      <w:pPr>
        <w:spacing w:after="0" w:line="276" w:lineRule="auto"/>
        <w:jc w:val="both"/>
        <w:rPr>
          <w:rFonts w:ascii="Arial" w:eastAsia="Times New Roman" w:hAnsi="Arial" w:cs="Arial"/>
          <w:b/>
          <w:color w:val="000000"/>
        </w:rPr>
      </w:pPr>
    </w:p>
    <w:tbl>
      <w:tblPr>
        <w:tblStyle w:val="ac"/>
        <w:tblW w:w="10812" w:type="dxa"/>
        <w:tblInd w:w="-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92"/>
        <w:gridCol w:w="5220"/>
      </w:tblGrid>
      <w:tr w:rsidR="00565741" w:rsidRPr="00165491" w14:paraId="5F3ECBDB" w14:textId="77777777" w:rsidTr="007909D1">
        <w:tc>
          <w:tcPr>
            <w:tcW w:w="5592" w:type="dxa"/>
          </w:tcPr>
          <w:p w14:paraId="7C9ACA35" w14:textId="77777777" w:rsidR="00565741" w:rsidRPr="00165491" w:rsidRDefault="00000000" w:rsidP="00165491">
            <w:pPr>
              <w:jc w:val="both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</w:rPr>
              <w:t>Adults and adolescents</w:t>
            </w:r>
          </w:p>
        </w:tc>
        <w:tc>
          <w:tcPr>
            <w:tcW w:w="5220" w:type="dxa"/>
          </w:tcPr>
          <w:p w14:paraId="594C4D50" w14:textId="77777777" w:rsidR="00565741" w:rsidRPr="00165491" w:rsidRDefault="00000000" w:rsidP="00165491">
            <w:pPr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</w:rPr>
              <w:t>Children</w:t>
            </w:r>
          </w:p>
        </w:tc>
      </w:tr>
      <w:tr w:rsidR="0051086D" w:rsidRPr="00165491" w14:paraId="5AB48D5C" w14:textId="77777777" w:rsidTr="0051086D">
        <w:tc>
          <w:tcPr>
            <w:tcW w:w="10812" w:type="dxa"/>
            <w:gridSpan w:val="2"/>
          </w:tcPr>
          <w:p w14:paraId="421FD82A" w14:textId="68BEC0CC" w:rsidR="0051086D" w:rsidRPr="00165491" w:rsidRDefault="0051086D" w:rsidP="00165491">
            <w:pPr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</w:rPr>
              <w:t>Clinical stage 1</w:t>
            </w:r>
          </w:p>
        </w:tc>
      </w:tr>
      <w:tr w:rsidR="00565741" w:rsidRPr="00165491" w14:paraId="01DFED9C" w14:textId="77777777" w:rsidTr="00165491">
        <w:trPr>
          <w:trHeight w:val="503"/>
        </w:trPr>
        <w:tc>
          <w:tcPr>
            <w:tcW w:w="5592" w:type="dxa"/>
          </w:tcPr>
          <w:p w14:paraId="5B9FF4E9" w14:textId="77777777" w:rsidR="00565741" w:rsidRPr="00165491" w:rsidRDefault="00000000" w:rsidP="0016549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Asymptomatic</w:t>
            </w:r>
          </w:p>
          <w:p w14:paraId="29710A82" w14:textId="19E8E81E" w:rsidR="00565741" w:rsidRPr="00165491" w:rsidRDefault="00000000" w:rsidP="0016549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Persistent generalized lymphadenopath</w:t>
            </w:r>
            <w:r w:rsidR="0051086D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5220" w:type="dxa"/>
          </w:tcPr>
          <w:p w14:paraId="70ACF39E" w14:textId="77777777" w:rsidR="00565741" w:rsidRPr="00165491" w:rsidRDefault="00000000" w:rsidP="00165491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Asymptomatic</w:t>
            </w:r>
          </w:p>
          <w:p w14:paraId="5A120F40" w14:textId="2252028E" w:rsidR="00565741" w:rsidRPr="00165491" w:rsidRDefault="00000000" w:rsidP="00165491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Persistent generalized lymphadenopathy</w:t>
            </w:r>
          </w:p>
        </w:tc>
      </w:tr>
      <w:tr w:rsidR="0051086D" w:rsidRPr="00165491" w14:paraId="407FBAC6" w14:textId="77777777" w:rsidTr="0051086D">
        <w:tc>
          <w:tcPr>
            <w:tcW w:w="10812" w:type="dxa"/>
            <w:gridSpan w:val="2"/>
          </w:tcPr>
          <w:p w14:paraId="7F8F88CA" w14:textId="50B1B46B" w:rsidR="0051086D" w:rsidRPr="00165491" w:rsidRDefault="0051086D" w:rsidP="00165491">
            <w:pPr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</w:rPr>
              <w:t>Clinical stage 2</w:t>
            </w:r>
          </w:p>
        </w:tc>
      </w:tr>
      <w:tr w:rsidR="00565741" w:rsidRPr="00165491" w14:paraId="53993C8A" w14:textId="77777777" w:rsidTr="007909D1">
        <w:tc>
          <w:tcPr>
            <w:tcW w:w="5592" w:type="dxa"/>
          </w:tcPr>
          <w:p w14:paraId="7F2D0E79" w14:textId="6B3D9E36" w:rsidR="00565741" w:rsidRPr="00165491" w:rsidRDefault="00000000" w:rsidP="00165491">
            <w:pPr>
              <w:pStyle w:val="ListParagraph"/>
              <w:numPr>
                <w:ilvl w:val="0"/>
                <w:numId w:val="35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Moderate unexplained weight loss</w:t>
            </w:r>
          </w:p>
          <w:p w14:paraId="7E914245" w14:textId="77777777" w:rsidR="00565741" w:rsidRPr="00165491" w:rsidRDefault="00000000" w:rsidP="00165491">
            <w:pPr>
              <w:pStyle w:val="ListParagraph"/>
              <w:numPr>
                <w:ilvl w:val="0"/>
                <w:numId w:val="35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(&lt;10% of presumed or measured body</w:t>
            </w:r>
          </w:p>
          <w:p w14:paraId="25A85D42" w14:textId="77777777" w:rsidR="00565741" w:rsidRPr="00165491" w:rsidRDefault="00000000" w:rsidP="00165491">
            <w:pPr>
              <w:pStyle w:val="ListParagraph"/>
              <w:numPr>
                <w:ilvl w:val="0"/>
                <w:numId w:val="35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weight)</w:t>
            </w:r>
          </w:p>
          <w:p w14:paraId="470E811F" w14:textId="23D74AB2" w:rsidR="00565741" w:rsidRPr="00165491" w:rsidRDefault="00000000" w:rsidP="00165491">
            <w:pPr>
              <w:pStyle w:val="ListParagraph"/>
              <w:numPr>
                <w:ilvl w:val="0"/>
                <w:numId w:val="35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Recurrent respiratory tract infections</w:t>
            </w:r>
          </w:p>
          <w:p w14:paraId="127C5B6E" w14:textId="77777777" w:rsidR="00565741" w:rsidRPr="00165491" w:rsidRDefault="00000000" w:rsidP="00165491">
            <w:pPr>
              <w:pStyle w:val="ListParagraph"/>
              <w:numPr>
                <w:ilvl w:val="0"/>
                <w:numId w:val="35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sinusitis, tonsillitis, otitis media and</w:t>
            </w:r>
          </w:p>
          <w:p w14:paraId="47CC4448" w14:textId="77777777" w:rsidR="00565741" w:rsidRPr="00165491" w:rsidRDefault="00000000" w:rsidP="00165491">
            <w:pPr>
              <w:pStyle w:val="ListParagraph"/>
              <w:numPr>
                <w:ilvl w:val="0"/>
                <w:numId w:val="35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pharyngitis)</w:t>
            </w:r>
          </w:p>
          <w:p w14:paraId="02645647" w14:textId="6014BCA8" w:rsidR="00565741" w:rsidRPr="00165491" w:rsidRDefault="00000000" w:rsidP="00165491">
            <w:pPr>
              <w:pStyle w:val="ListParagraph"/>
              <w:numPr>
                <w:ilvl w:val="0"/>
                <w:numId w:val="35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Herpes zoster</w:t>
            </w:r>
          </w:p>
          <w:p w14:paraId="5E4E8648" w14:textId="5D6A2238" w:rsidR="00565741" w:rsidRPr="00165491" w:rsidRDefault="00000000" w:rsidP="00165491">
            <w:pPr>
              <w:pStyle w:val="ListParagraph"/>
              <w:numPr>
                <w:ilvl w:val="0"/>
                <w:numId w:val="35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Angular cheilitis</w:t>
            </w:r>
          </w:p>
          <w:p w14:paraId="0582639C" w14:textId="3BCBB2A9" w:rsidR="00565741" w:rsidRPr="00165491" w:rsidRDefault="00000000" w:rsidP="00165491">
            <w:pPr>
              <w:pStyle w:val="ListParagraph"/>
              <w:numPr>
                <w:ilvl w:val="0"/>
                <w:numId w:val="35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Recurrent oral ulceration</w:t>
            </w:r>
          </w:p>
          <w:p w14:paraId="76340DEB" w14:textId="1206304E" w:rsidR="00565741" w:rsidRPr="00165491" w:rsidRDefault="00000000" w:rsidP="00165491">
            <w:pPr>
              <w:pStyle w:val="ListParagraph"/>
              <w:numPr>
                <w:ilvl w:val="0"/>
                <w:numId w:val="35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proofErr w:type="spell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Papular</w:t>
            </w:r>
            <w:proofErr w:type="spellEnd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pruritic eruptions</w:t>
            </w:r>
          </w:p>
          <w:p w14:paraId="4606DDB1" w14:textId="42E0187C" w:rsidR="00565741" w:rsidRPr="00165491" w:rsidRDefault="00000000" w:rsidP="00165491">
            <w:pPr>
              <w:pStyle w:val="ListParagraph"/>
              <w:numPr>
                <w:ilvl w:val="0"/>
                <w:numId w:val="35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Fungal nail infections</w:t>
            </w:r>
          </w:p>
          <w:p w14:paraId="1073A9BE" w14:textId="77777777" w:rsidR="00565741" w:rsidRPr="00165491" w:rsidRDefault="00000000" w:rsidP="00165491">
            <w:pPr>
              <w:pStyle w:val="ListParagraph"/>
              <w:numPr>
                <w:ilvl w:val="0"/>
                <w:numId w:val="35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• </w:t>
            </w:r>
            <w:proofErr w:type="spell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Seborrhoeic</w:t>
            </w:r>
            <w:proofErr w:type="spellEnd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dermatitis</w:t>
            </w:r>
          </w:p>
        </w:tc>
        <w:tc>
          <w:tcPr>
            <w:tcW w:w="5220" w:type="dxa"/>
          </w:tcPr>
          <w:p w14:paraId="7C933D43" w14:textId="434A8B43" w:rsidR="00565741" w:rsidRPr="00165491" w:rsidRDefault="00000000" w:rsidP="00165491">
            <w:pPr>
              <w:pStyle w:val="ListParagraph"/>
              <w:numPr>
                <w:ilvl w:val="0"/>
                <w:numId w:val="35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Unexplained persistent hepatosplenomegaly</w:t>
            </w:r>
          </w:p>
          <w:p w14:paraId="37A22AED" w14:textId="152EF805" w:rsidR="00565741" w:rsidRPr="00165491" w:rsidRDefault="00000000" w:rsidP="00165491">
            <w:pPr>
              <w:pStyle w:val="ListParagraph"/>
              <w:numPr>
                <w:ilvl w:val="0"/>
                <w:numId w:val="38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Recurrent or chronic upper respiratory tract</w:t>
            </w:r>
          </w:p>
          <w:p w14:paraId="63559C0A" w14:textId="77777777" w:rsidR="00565741" w:rsidRPr="00165491" w:rsidRDefault="00000000" w:rsidP="00165491">
            <w:pPr>
              <w:pStyle w:val="ListParagraph"/>
              <w:numPr>
                <w:ilvl w:val="0"/>
                <w:numId w:val="38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 xml:space="preserve">infections (otitis media, </w:t>
            </w:r>
            <w:proofErr w:type="spellStart"/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otorrhoea</w:t>
            </w:r>
            <w:proofErr w:type="spellEnd"/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, sinusitis,</w:t>
            </w:r>
          </w:p>
          <w:p w14:paraId="66501295" w14:textId="77777777" w:rsidR="00565741" w:rsidRPr="00165491" w:rsidRDefault="00000000" w:rsidP="00165491">
            <w:pPr>
              <w:pStyle w:val="ListParagraph"/>
              <w:numPr>
                <w:ilvl w:val="0"/>
                <w:numId w:val="38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tonsillitis)</w:t>
            </w:r>
          </w:p>
          <w:p w14:paraId="28E5CE00" w14:textId="2C4C2BB1" w:rsidR="00565741" w:rsidRPr="00165491" w:rsidRDefault="00000000" w:rsidP="00165491">
            <w:pPr>
              <w:pStyle w:val="ListParagraph"/>
              <w:numPr>
                <w:ilvl w:val="0"/>
                <w:numId w:val="38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Herpes zoster</w:t>
            </w:r>
          </w:p>
          <w:p w14:paraId="131C90BF" w14:textId="0F75B1CC" w:rsidR="00565741" w:rsidRPr="00165491" w:rsidRDefault="00000000" w:rsidP="00165491">
            <w:pPr>
              <w:pStyle w:val="ListParagraph"/>
              <w:numPr>
                <w:ilvl w:val="0"/>
                <w:numId w:val="38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Lineal gingival erythema</w:t>
            </w:r>
          </w:p>
          <w:p w14:paraId="49E9B272" w14:textId="733AFF58" w:rsidR="00565741" w:rsidRPr="00165491" w:rsidRDefault="00000000" w:rsidP="00165491">
            <w:pPr>
              <w:pStyle w:val="ListParagraph"/>
              <w:numPr>
                <w:ilvl w:val="0"/>
                <w:numId w:val="38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Recurrent oral ulcerations</w:t>
            </w:r>
          </w:p>
          <w:p w14:paraId="256FAF0F" w14:textId="30A59452" w:rsidR="00565741" w:rsidRPr="00165491" w:rsidRDefault="00000000" w:rsidP="00165491">
            <w:pPr>
              <w:pStyle w:val="ListParagraph"/>
              <w:numPr>
                <w:ilvl w:val="0"/>
                <w:numId w:val="38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proofErr w:type="spellStart"/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Papular</w:t>
            </w:r>
            <w:proofErr w:type="spellEnd"/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 xml:space="preserve"> pruritic eruptions</w:t>
            </w:r>
          </w:p>
          <w:p w14:paraId="489B9EA7" w14:textId="796EC987" w:rsidR="00565741" w:rsidRPr="00165491" w:rsidRDefault="00000000" w:rsidP="00165491">
            <w:pPr>
              <w:pStyle w:val="ListParagraph"/>
              <w:numPr>
                <w:ilvl w:val="0"/>
                <w:numId w:val="38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Fungal nail infections</w:t>
            </w:r>
          </w:p>
          <w:p w14:paraId="15223C18" w14:textId="689942B1" w:rsidR="00565741" w:rsidRPr="00165491" w:rsidRDefault="00000000" w:rsidP="00165491">
            <w:pPr>
              <w:pStyle w:val="ListParagraph"/>
              <w:numPr>
                <w:ilvl w:val="0"/>
                <w:numId w:val="38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Extensive wart virus infection</w:t>
            </w:r>
          </w:p>
          <w:p w14:paraId="5D682CE0" w14:textId="2573173A" w:rsidR="00565741" w:rsidRPr="00165491" w:rsidRDefault="00000000" w:rsidP="00165491">
            <w:pPr>
              <w:pStyle w:val="ListParagraph"/>
              <w:numPr>
                <w:ilvl w:val="0"/>
                <w:numId w:val="38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Extensive molluscum contagiosum</w:t>
            </w:r>
          </w:p>
          <w:p w14:paraId="71A49FF4" w14:textId="5E79EDFD" w:rsidR="00565741" w:rsidRPr="00165491" w:rsidRDefault="00000000" w:rsidP="00165491">
            <w:pPr>
              <w:pStyle w:val="ListParagraph"/>
              <w:numPr>
                <w:ilvl w:val="0"/>
                <w:numId w:val="38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Unexplained persistent parotid enlargement</w:t>
            </w:r>
          </w:p>
        </w:tc>
      </w:tr>
      <w:tr w:rsidR="0051086D" w:rsidRPr="00165491" w14:paraId="26C04596" w14:textId="77777777" w:rsidTr="0051086D">
        <w:tc>
          <w:tcPr>
            <w:tcW w:w="10812" w:type="dxa"/>
            <w:gridSpan w:val="2"/>
          </w:tcPr>
          <w:p w14:paraId="515AE2EC" w14:textId="0EBC84FF" w:rsidR="0051086D" w:rsidRPr="00165491" w:rsidRDefault="0051086D" w:rsidP="00165491">
            <w:pPr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</w:rPr>
              <w:t>Clinical stage 3</w:t>
            </w:r>
          </w:p>
        </w:tc>
      </w:tr>
      <w:tr w:rsidR="00565741" w:rsidRPr="00165491" w14:paraId="73EF3A85" w14:textId="77777777" w:rsidTr="007909D1">
        <w:tc>
          <w:tcPr>
            <w:tcW w:w="5592" w:type="dxa"/>
          </w:tcPr>
          <w:p w14:paraId="0EB8F1CA" w14:textId="64772081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Unexplained severe weight loss (&gt;10% of</w:t>
            </w:r>
          </w:p>
          <w:p w14:paraId="68208B07" w14:textId="77777777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presumed or measured body weight)</w:t>
            </w:r>
          </w:p>
          <w:p w14:paraId="438271AC" w14:textId="7518EFEA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Unexplained chronic </w:t>
            </w:r>
            <w:proofErr w:type="spell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diarrhoea</w:t>
            </w:r>
            <w:proofErr w:type="spellEnd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for longer</w:t>
            </w:r>
          </w:p>
          <w:p w14:paraId="7E4F9D0F" w14:textId="77777777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than 1 month</w:t>
            </w:r>
          </w:p>
          <w:p w14:paraId="4F4956E3" w14:textId="62457E28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Unexplained persistent fever (intermittent</w:t>
            </w:r>
          </w:p>
          <w:p w14:paraId="4B9727D8" w14:textId="77777777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or constant, for &gt;1 month)</w:t>
            </w:r>
          </w:p>
          <w:p w14:paraId="00E05A19" w14:textId="733BEA38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Persistent oral candidiasis</w:t>
            </w:r>
          </w:p>
          <w:p w14:paraId="39ED0F47" w14:textId="082BB5E0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Oral hairy leukoplakia</w:t>
            </w:r>
          </w:p>
          <w:p w14:paraId="566FF85A" w14:textId="415C4BB4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Pulmonary tuberculosis (current)</w:t>
            </w:r>
          </w:p>
          <w:p w14:paraId="23AB0CEC" w14:textId="0B8DD200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Severe bacterial infections (such as</w:t>
            </w:r>
            <w:r w:rsidR="0051086D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pneumonia, empyema, pyomyositis, bone or</w:t>
            </w:r>
            <w:r w:rsidR="0051086D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joint infection, meningitis, </w:t>
            </w:r>
            <w:proofErr w:type="spell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bacteraemia</w:t>
            </w:r>
            <w:proofErr w:type="spellEnd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)</w:t>
            </w:r>
          </w:p>
          <w:p w14:paraId="5F1655CD" w14:textId="0D8321C8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Acute necrotizing ulcerative stomatitis,</w:t>
            </w:r>
            <w:r w:rsidR="0051086D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gingivitis</w:t>
            </w:r>
            <w:proofErr w:type="gramEnd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or periodontitis</w:t>
            </w:r>
          </w:p>
          <w:p w14:paraId="3FAFFFF6" w14:textId="4E6119A8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Unexplained anemia (&lt;8 g/dl), </w:t>
            </w:r>
            <w:proofErr w:type="spell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neutropaenia</w:t>
            </w:r>
            <w:proofErr w:type="spellEnd"/>
            <w:r w:rsidR="0051086D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(&lt;0.5×109/l) or chronic thrombocytopenia</w:t>
            </w:r>
            <w:r w:rsidR="0051086D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(&lt;50×109/l)</w:t>
            </w:r>
          </w:p>
        </w:tc>
        <w:tc>
          <w:tcPr>
            <w:tcW w:w="5220" w:type="dxa"/>
          </w:tcPr>
          <w:p w14:paraId="0A1D1822" w14:textId="24B64440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Unexplained moderate malnutrition not</w:t>
            </w:r>
            <w:r w:rsidR="0051086D"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 xml:space="preserve">adequately responding to standard </w:t>
            </w:r>
            <w:proofErr w:type="gramStart"/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therapy</w:t>
            </w:r>
            <w:proofErr w:type="gramEnd"/>
          </w:p>
          <w:p w14:paraId="6B51CB49" w14:textId="3E115E69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 xml:space="preserve">Unexplained persistent </w:t>
            </w:r>
            <w:proofErr w:type="spellStart"/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diarrhoea</w:t>
            </w:r>
            <w:proofErr w:type="spellEnd"/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 xml:space="preserve"> (14 days or</w:t>
            </w:r>
            <w:r w:rsidR="0051086D"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more)</w:t>
            </w:r>
          </w:p>
          <w:p w14:paraId="1833C4C1" w14:textId="62C5D8DA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Unexplained persistent fever (above 37.5°C,</w:t>
            </w:r>
            <w:r w:rsidR="0051086D"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intermittent or constant, for longer than 1 month)</w:t>
            </w:r>
          </w:p>
          <w:p w14:paraId="1D7C9F47" w14:textId="674B946B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Persistent oral candidiasis (after first 6 weeks of</w:t>
            </w:r>
            <w:r w:rsidR="0051086D"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life)</w:t>
            </w:r>
          </w:p>
          <w:p w14:paraId="50F7213D" w14:textId="0B6F3076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Oral hairy leukoplakia</w:t>
            </w:r>
          </w:p>
          <w:p w14:paraId="33C2EEB6" w14:textId="72EDE1AD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Lymph node TB</w:t>
            </w:r>
          </w:p>
          <w:p w14:paraId="584C95E1" w14:textId="1C680417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Pulmonary TB</w:t>
            </w:r>
          </w:p>
          <w:p w14:paraId="0D1EC9CF" w14:textId="0B8C6D50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Severe recurrent bacterial pneumonia</w:t>
            </w:r>
          </w:p>
          <w:p w14:paraId="7676412E" w14:textId="104FFE98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Acute necrotizing ulcerative gingivitis or</w:t>
            </w:r>
            <w:r w:rsidR="0051086D"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periodontitis</w:t>
            </w:r>
          </w:p>
          <w:p w14:paraId="1CA246C8" w14:textId="01EA8C9F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 xml:space="preserve">Unexplained </w:t>
            </w:r>
            <w:proofErr w:type="spellStart"/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anaemia</w:t>
            </w:r>
            <w:proofErr w:type="spellEnd"/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 xml:space="preserve"> (&lt;8.0 g/dl), </w:t>
            </w:r>
            <w:proofErr w:type="spellStart"/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neutropaenia</w:t>
            </w:r>
            <w:proofErr w:type="spellEnd"/>
            <w:r w:rsidR="0051086D"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 xml:space="preserve">(&lt;0.5 x 109/l) or chronic </w:t>
            </w:r>
            <w:proofErr w:type="spellStart"/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thrombocytopaenia</w:t>
            </w:r>
            <w:proofErr w:type="spellEnd"/>
            <w:r w:rsidR="0051086D"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(&lt;50 x 109/l)</w:t>
            </w:r>
          </w:p>
          <w:p w14:paraId="188222AD" w14:textId="7B75FD8E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Symptomatic lymphoid interstitial pneumonitis</w:t>
            </w:r>
          </w:p>
          <w:p w14:paraId="0F240562" w14:textId="048B84C5" w:rsidR="00565741" w:rsidRPr="00165491" w:rsidRDefault="00000000" w:rsidP="00165491">
            <w:pPr>
              <w:pStyle w:val="ListParagraph"/>
              <w:numPr>
                <w:ilvl w:val="0"/>
                <w:numId w:val="39"/>
              </w:numPr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Chronic HIV-associated lung disease, including</w:t>
            </w:r>
            <w:r w:rsidR="0051086D"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bronchiectasis</w:t>
            </w:r>
          </w:p>
        </w:tc>
      </w:tr>
      <w:tr w:rsidR="0058182E" w:rsidRPr="00165491" w14:paraId="72A7D16D" w14:textId="77777777" w:rsidTr="00B57EA6">
        <w:tc>
          <w:tcPr>
            <w:tcW w:w="10812" w:type="dxa"/>
            <w:gridSpan w:val="2"/>
          </w:tcPr>
          <w:p w14:paraId="40AAC72D" w14:textId="270491E8" w:rsidR="0058182E" w:rsidRPr="00165491" w:rsidRDefault="0058182E" w:rsidP="00165491">
            <w:pPr>
              <w:jc w:val="center"/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/>
                <w:color w:val="000000"/>
                <w:sz w:val="20"/>
                <w:szCs w:val="20"/>
              </w:rPr>
              <w:t>Clinical stage 4</w:t>
            </w:r>
          </w:p>
        </w:tc>
      </w:tr>
      <w:tr w:rsidR="00565741" w:rsidRPr="00165491" w14:paraId="270E4571" w14:textId="77777777" w:rsidTr="007909D1">
        <w:tc>
          <w:tcPr>
            <w:tcW w:w="5592" w:type="dxa"/>
          </w:tcPr>
          <w:p w14:paraId="2800558D" w14:textId="65E9E564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HIV wasting </w:t>
            </w:r>
            <w:proofErr w:type="gram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syndrome</w:t>
            </w:r>
            <w:proofErr w:type="gramEnd"/>
          </w:p>
          <w:p w14:paraId="2FDECB5B" w14:textId="172BB6A0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i/>
                <w:color w:val="000000"/>
                <w:sz w:val="20"/>
                <w:szCs w:val="20"/>
              </w:rPr>
              <w:t>Pneumocystis (</w:t>
            </w:r>
            <w:proofErr w:type="spellStart"/>
            <w:r w:rsidRPr="00165491">
              <w:rPr>
                <w:rFonts w:ascii="Arial Narrow" w:eastAsia="Times New Roman" w:hAnsi="Arial Narrow" w:cs="Arial"/>
                <w:bCs/>
                <w:i/>
                <w:color w:val="000000"/>
                <w:sz w:val="20"/>
                <w:szCs w:val="20"/>
              </w:rPr>
              <w:t>jiroveci</w:t>
            </w:r>
            <w:proofErr w:type="spellEnd"/>
            <w:r w:rsidRPr="00165491">
              <w:rPr>
                <w:rFonts w:ascii="Arial Narrow" w:eastAsia="Times New Roman" w:hAnsi="Arial Narrow" w:cs="Arial"/>
                <w:bCs/>
                <w:i/>
                <w:color w:val="000000"/>
                <w:sz w:val="20"/>
                <w:szCs w:val="20"/>
              </w:rPr>
              <w:t xml:space="preserve">)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pneumonia</w:t>
            </w:r>
          </w:p>
          <w:p w14:paraId="112C2054" w14:textId="1F8B74FD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Recurrent severe bacterial pneumonia</w:t>
            </w:r>
          </w:p>
          <w:p w14:paraId="23B4CC7A" w14:textId="7651394A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Chronic herpes simplex infection (orolabial,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genital or anorectal of more than 1 month’s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duration or visceral at any site)</w:t>
            </w:r>
          </w:p>
          <w:p w14:paraId="48A0235D" w14:textId="53C37355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proofErr w:type="spell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Oesophageal</w:t>
            </w:r>
            <w:proofErr w:type="spellEnd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candidiasis (or candidiasis of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trachea, </w:t>
            </w:r>
            <w:proofErr w:type="gram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bronchi</w:t>
            </w:r>
            <w:proofErr w:type="gramEnd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or lungs)</w:t>
            </w:r>
          </w:p>
          <w:p w14:paraId="427988DE" w14:textId="27DBB6E7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Extrapulmonary tuberculosis</w:t>
            </w:r>
          </w:p>
          <w:p w14:paraId="4B847D92" w14:textId="42B39E84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Kaposi’s sarcoma</w:t>
            </w:r>
          </w:p>
          <w:p w14:paraId="7DB43507" w14:textId="325F276C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Cytomegalovirus infection (retinitis or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infection of other organs)</w:t>
            </w:r>
          </w:p>
          <w:p w14:paraId="05633BEB" w14:textId="1F79D617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Central nervous system toxoplasmosis</w:t>
            </w:r>
          </w:p>
          <w:p w14:paraId="4AFE48EA" w14:textId="2A620CA8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HIV encephalopathy</w:t>
            </w:r>
          </w:p>
          <w:p w14:paraId="6B9BD1F6" w14:textId="4A8D0AE7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Extrapulmonary cryptococcosis including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meningitis</w:t>
            </w:r>
            <w:proofErr w:type="gramEnd"/>
          </w:p>
          <w:p w14:paraId="55C3D69D" w14:textId="3C127D38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Disseminated non-tuberculous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mycobacterial </w:t>
            </w:r>
            <w:proofErr w:type="gram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infection</w:t>
            </w:r>
            <w:proofErr w:type="gramEnd"/>
          </w:p>
          <w:p w14:paraId="75A24F4F" w14:textId="112C776B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Progressive multifocal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leukoencephalopathy</w:t>
            </w:r>
          </w:p>
          <w:p w14:paraId="6EC97AFD" w14:textId="3457A1C5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Chronic cryptosporidiosis (with </w:t>
            </w:r>
            <w:proofErr w:type="spell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diarrhoea</w:t>
            </w:r>
            <w:proofErr w:type="spellEnd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)</w:t>
            </w:r>
          </w:p>
          <w:p w14:paraId="42802E53" w14:textId="6BB26DD8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Chronic </w:t>
            </w:r>
            <w:proofErr w:type="spell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isosporiasis</w:t>
            </w:r>
            <w:proofErr w:type="spellEnd"/>
          </w:p>
          <w:p w14:paraId="60EEECA1" w14:textId="56D0EEF0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Disseminated mycosis (extrapulmonary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histoplasmosis, coccidiomycosis)</w:t>
            </w:r>
          </w:p>
          <w:p w14:paraId="500FA86F" w14:textId="773E50CA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lastRenderedPageBreak/>
              <w:t>Lymphoma (cerebral or B-cell non-Hodgkin) or other solid HIV-associated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tumours</w:t>
            </w:r>
            <w:proofErr w:type="spellEnd"/>
          </w:p>
          <w:p w14:paraId="24C88CCA" w14:textId="2D8213C0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Symptomatic HIV-associated nephropathy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or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cardiomyopathy</w:t>
            </w:r>
          </w:p>
          <w:p w14:paraId="3F774D14" w14:textId="0A57E736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Recurrent </w:t>
            </w:r>
            <w:proofErr w:type="spell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septicaemia</w:t>
            </w:r>
            <w:proofErr w:type="spellEnd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(including nontyphoidal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i/>
                <w:color w:val="000000"/>
                <w:sz w:val="20"/>
                <w:szCs w:val="20"/>
              </w:rPr>
              <w:t>Salmonella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)</w:t>
            </w:r>
          </w:p>
          <w:p w14:paraId="5ED4C12B" w14:textId="7B730843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Invasive cervical carcinoma</w:t>
            </w:r>
          </w:p>
          <w:p w14:paraId="230384B6" w14:textId="173E4EF6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Atypical disseminated leishmaniasis</w:t>
            </w:r>
          </w:p>
          <w:p w14:paraId="5906F7C8" w14:textId="77777777" w:rsidR="00565741" w:rsidRPr="00165491" w:rsidRDefault="00565741" w:rsidP="00165491">
            <w:p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14:paraId="31C13B39" w14:textId="238BB008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lastRenderedPageBreak/>
              <w:t>Unexplained severe wasting, stunting or severe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malnutritio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n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not responding to standard </w:t>
            </w:r>
            <w:proofErr w:type="gram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therapy</w:t>
            </w:r>
            <w:proofErr w:type="gramEnd"/>
          </w:p>
          <w:p w14:paraId="5D09B9D8" w14:textId="0DE06D7D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i/>
                <w:color w:val="000000"/>
                <w:sz w:val="20"/>
                <w:szCs w:val="20"/>
              </w:rPr>
              <w:t>Pneumocystis (</w:t>
            </w:r>
            <w:proofErr w:type="spellStart"/>
            <w:r w:rsidRPr="00165491">
              <w:rPr>
                <w:rFonts w:ascii="Arial Narrow" w:eastAsia="Times New Roman" w:hAnsi="Arial Narrow" w:cs="Arial"/>
                <w:bCs/>
                <w:i/>
                <w:color w:val="000000"/>
                <w:sz w:val="20"/>
                <w:szCs w:val="20"/>
              </w:rPr>
              <w:t>jiroveci</w:t>
            </w:r>
            <w:proofErr w:type="spellEnd"/>
            <w:r w:rsidRPr="00165491">
              <w:rPr>
                <w:rFonts w:ascii="Arial Narrow" w:eastAsia="Times New Roman" w:hAnsi="Arial Narrow" w:cs="Arial"/>
                <w:bCs/>
                <w:i/>
                <w:color w:val="000000"/>
                <w:sz w:val="20"/>
                <w:szCs w:val="20"/>
              </w:rPr>
              <w:t xml:space="preserve">)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pneumonia</w:t>
            </w:r>
          </w:p>
          <w:p w14:paraId="55C847C9" w14:textId="205967CF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Recurrent severe bacterial infections (such as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empyema, pyomyositis, bone or joint infection,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meningitis, but excluding pneumonia)</w:t>
            </w:r>
          </w:p>
          <w:p w14:paraId="3ADF65D4" w14:textId="3A5B9501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Chronic herpes simplex infection (orolabial or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cutaneous of more than 1 month’s duration or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visceral at any site)</w:t>
            </w:r>
          </w:p>
          <w:p w14:paraId="1D8BE230" w14:textId="192621C1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proofErr w:type="spell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Oesophageal</w:t>
            </w:r>
            <w:proofErr w:type="spellEnd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candidiasis (or candidiasis of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trachea, </w:t>
            </w:r>
            <w:proofErr w:type="gram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bronchi</w:t>
            </w:r>
            <w:proofErr w:type="gramEnd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or lungs)</w:t>
            </w:r>
          </w:p>
          <w:p w14:paraId="1A710BE1" w14:textId="5411C440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Extrapulmonary TB</w:t>
            </w:r>
          </w:p>
          <w:p w14:paraId="7DE1724E" w14:textId="1DAB39E9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Kaposi sarcoma</w:t>
            </w:r>
          </w:p>
          <w:p w14:paraId="6A1BDC50" w14:textId="44BD4EAF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Cytomegalovirus infection (retinitis or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cytomegalovirus infection affecting another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organ, with onset at age more than 1 month)</w:t>
            </w:r>
          </w:p>
          <w:p w14:paraId="2B3047F7" w14:textId="2FAC6692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Central nervous system toxoplasmosis (after the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neonatal period)</w:t>
            </w:r>
          </w:p>
          <w:p w14:paraId="7645AAD0" w14:textId="0449DB62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HIV encephalopathy</w:t>
            </w:r>
          </w:p>
          <w:p w14:paraId="2B281A3A" w14:textId="4EEDE42E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Extrapulmonary cryptococcosis, including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meningitis</w:t>
            </w:r>
            <w:proofErr w:type="gramEnd"/>
          </w:p>
          <w:p w14:paraId="081EE8F7" w14:textId="780B7CE2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Disseminated non-tuberculous mycobacterial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infection</w:t>
            </w:r>
            <w:proofErr w:type="gramEnd"/>
          </w:p>
          <w:p w14:paraId="24DC135D" w14:textId="28187FB4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lastRenderedPageBreak/>
              <w:t>Progressive multifocal leukoencephalopathy</w:t>
            </w:r>
          </w:p>
          <w:p w14:paraId="29DFA324" w14:textId="48960432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Chronic cryptosporidiosis (with </w:t>
            </w:r>
            <w:proofErr w:type="spell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diarrhoea</w:t>
            </w:r>
            <w:proofErr w:type="spellEnd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)</w:t>
            </w:r>
          </w:p>
          <w:p w14:paraId="03825314" w14:textId="60E96A96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Chronic </w:t>
            </w:r>
            <w:proofErr w:type="spell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isosporiasis</w:t>
            </w:r>
            <w:proofErr w:type="spellEnd"/>
          </w:p>
          <w:p w14:paraId="0AEC72E8" w14:textId="35DDC721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Disseminated endemic mycosis (extrapulmonary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histoplasmosis, coccidioidomycosis,</w:t>
            </w:r>
            <w:r w:rsidR="007909D1"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penicilliosis</w:t>
            </w:r>
            <w:proofErr w:type="spellEnd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)</w:t>
            </w:r>
          </w:p>
          <w:p w14:paraId="2C00EDF9" w14:textId="4C00B361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Lymphoma (cerebral or B-cell non-Hodgkin)</w:t>
            </w:r>
          </w:p>
          <w:p w14:paraId="79C5745E" w14:textId="7BA02796" w:rsidR="00565741" w:rsidRPr="00165491" w:rsidRDefault="00000000" w:rsidP="00165491">
            <w:pPr>
              <w:pStyle w:val="ListParagraph"/>
              <w:numPr>
                <w:ilvl w:val="0"/>
                <w:numId w:val="40"/>
              </w:num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HIV-associated cardiomyopathy or nephropathy</w:t>
            </w:r>
          </w:p>
        </w:tc>
      </w:tr>
      <w:tr w:rsidR="007909D1" w:rsidRPr="00165491" w14:paraId="2667D20C" w14:textId="77777777" w:rsidTr="00F8714D">
        <w:tc>
          <w:tcPr>
            <w:tcW w:w="10812" w:type="dxa"/>
            <w:gridSpan w:val="2"/>
          </w:tcPr>
          <w:p w14:paraId="2AB2E4A9" w14:textId="5C2395FD" w:rsidR="007909D1" w:rsidRPr="00165491" w:rsidRDefault="007909D1" w:rsidP="00165491">
            <w:p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a) In the development of this table, adolescents were defined as 15 years or older. For those aged less than 15 years, the clinical staging for children should be used.</w:t>
            </w:r>
          </w:p>
          <w:p w14:paraId="54B66BA3" w14:textId="704BD8B2" w:rsidR="007909D1" w:rsidRPr="00165491" w:rsidRDefault="007909D1" w:rsidP="00165491">
            <w:p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b) For children younger than 5 years, moderate malnutrition is defined as weight-for-height &lt;–2 z-score or mid-upper arm circumference ≥ 115 mm to &lt; 125 mm.</w:t>
            </w:r>
          </w:p>
          <w:p w14:paraId="2DD4B4D5" w14:textId="59D29EBF" w:rsidR="007909D1" w:rsidRPr="00165491" w:rsidRDefault="007909D1" w:rsidP="00165491">
            <w:p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c) Some additional specific conditions can be included in regional classifications, such as </w:t>
            </w:r>
            <w:proofErr w:type="spellStart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penicilliosis</w:t>
            </w:r>
            <w:proofErr w:type="spellEnd"/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 xml:space="preserve"> in Asia, HIV-associated rectovaginal fistula in southern Africa and reactivation of trypanosomiasis in Latin America.</w:t>
            </w:r>
          </w:p>
          <w:p w14:paraId="1CE8B4AB" w14:textId="6CD98337" w:rsidR="007909D1" w:rsidRPr="00165491" w:rsidRDefault="007909D1" w:rsidP="00165491">
            <w:pPr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</w:pPr>
            <w:r w:rsidRPr="00165491"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</w:rPr>
              <w:t>d) For children younger than 5 years of age, severe wasting is defined as weight-for-height &lt;–3 z-score; stunting is defined as length-for-age/height-for-age &lt;–2 z-score; and severe acute malnutrition is either weight for height &lt;–3 z-score or mid-upper arm circumference &lt;115 mm or the presence of oedema</w:t>
            </w:r>
          </w:p>
        </w:tc>
      </w:tr>
    </w:tbl>
    <w:p w14:paraId="7CF4FAFC" w14:textId="7014CECA" w:rsidR="00565741" w:rsidRPr="007909D1" w:rsidRDefault="007909D1" w:rsidP="007909D1">
      <w:pPr>
        <w:spacing w:after="0" w:line="276" w:lineRule="auto"/>
        <w:jc w:val="both"/>
        <w:rPr>
          <w:rFonts w:ascii="Arial" w:eastAsia="Times New Roman" w:hAnsi="Arial" w:cs="Arial"/>
          <w:b/>
          <w:color w:val="000000"/>
          <w:sz w:val="14"/>
          <w:szCs w:val="14"/>
        </w:rPr>
      </w:pPr>
      <w:r w:rsidRPr="007909D1">
        <w:rPr>
          <w:rFonts w:ascii="Arial" w:eastAsia="Times New Roman" w:hAnsi="Arial" w:cs="Arial"/>
          <w:b/>
          <w:color w:val="000000"/>
          <w:sz w:val="14"/>
          <w:szCs w:val="14"/>
        </w:rPr>
        <w:t>Adapted from WHO case definitions of HIV for surveillance and revised clinical staging and immunological classification of HIV-related disease in adults and children. Geneva, World Health Organization, 2007 (</w:t>
      </w:r>
      <w:hyperlink r:id="rId5" w:history="1">
        <w:r w:rsidRPr="007909D1">
          <w:rPr>
            <w:rStyle w:val="Hyperlink"/>
            <w:rFonts w:ascii="Arial" w:eastAsia="Times New Roman" w:hAnsi="Arial" w:cs="Arial"/>
            <w:b/>
            <w:sz w:val="14"/>
            <w:szCs w:val="14"/>
          </w:rPr>
          <w:t>www.who.int/</w:t>
        </w:r>
      </w:hyperlink>
      <w:r w:rsidRPr="007909D1">
        <w:rPr>
          <w:rFonts w:ascii="Arial" w:eastAsia="Times New Roman" w:hAnsi="Arial" w:cs="Arial"/>
          <w:b/>
          <w:color w:val="000000"/>
          <w:sz w:val="14"/>
          <w:szCs w:val="14"/>
        </w:rPr>
        <w:t xml:space="preserve"> HIV/pub/guidelines/ HIVstaging150307.pdf).</w:t>
      </w:r>
    </w:p>
    <w:p w14:paraId="5D4D97D9" w14:textId="77777777" w:rsidR="00565741" w:rsidRPr="00E11E70" w:rsidRDefault="00565741" w:rsidP="001734EC">
      <w:pPr>
        <w:spacing w:line="276" w:lineRule="auto"/>
        <w:jc w:val="both"/>
        <w:rPr>
          <w:rFonts w:ascii="Arial" w:eastAsia="Times New Roman" w:hAnsi="Arial" w:cs="Arial"/>
          <w:color w:val="000000"/>
        </w:rPr>
      </w:pPr>
    </w:p>
    <w:sectPr w:rsidR="00565741" w:rsidRPr="00E11E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7CC"/>
    <w:multiLevelType w:val="multilevel"/>
    <w:tmpl w:val="EFCE47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9346D"/>
    <w:multiLevelType w:val="hybridMultilevel"/>
    <w:tmpl w:val="050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62E"/>
    <w:multiLevelType w:val="hybridMultilevel"/>
    <w:tmpl w:val="452616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E1ACB"/>
    <w:multiLevelType w:val="multilevel"/>
    <w:tmpl w:val="2666914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CB3E57"/>
    <w:multiLevelType w:val="hybridMultilevel"/>
    <w:tmpl w:val="B9CA2C4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AF46B7C"/>
    <w:multiLevelType w:val="hybridMultilevel"/>
    <w:tmpl w:val="EBD885C4"/>
    <w:lvl w:ilvl="0" w:tplc="0DC48642">
      <w:start w:val="2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1A1434"/>
    <w:multiLevelType w:val="hybridMultilevel"/>
    <w:tmpl w:val="2D5A4F64"/>
    <w:lvl w:ilvl="0" w:tplc="0DC48642">
      <w:start w:val="2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C7977"/>
    <w:multiLevelType w:val="hybridMultilevel"/>
    <w:tmpl w:val="08D299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0371B"/>
    <w:multiLevelType w:val="hybridMultilevel"/>
    <w:tmpl w:val="1CFA21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34019E"/>
    <w:multiLevelType w:val="multilevel"/>
    <w:tmpl w:val="CEA2A93A"/>
    <w:lvl w:ilvl="0">
      <w:start w:val="2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A303171"/>
    <w:multiLevelType w:val="hybridMultilevel"/>
    <w:tmpl w:val="082A7E7C"/>
    <w:lvl w:ilvl="0" w:tplc="F9ACCF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620637"/>
    <w:multiLevelType w:val="hybridMultilevel"/>
    <w:tmpl w:val="98903BB4"/>
    <w:lvl w:ilvl="0" w:tplc="0F6CEC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125E"/>
    <w:multiLevelType w:val="multilevel"/>
    <w:tmpl w:val="30302D3C"/>
    <w:lvl w:ilvl="0">
      <w:start w:val="2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0D80E86"/>
    <w:multiLevelType w:val="hybridMultilevel"/>
    <w:tmpl w:val="D4A0B994"/>
    <w:lvl w:ilvl="0" w:tplc="0F6CEC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85947"/>
    <w:multiLevelType w:val="hybridMultilevel"/>
    <w:tmpl w:val="7C5085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55F375C"/>
    <w:multiLevelType w:val="hybridMultilevel"/>
    <w:tmpl w:val="DFC047B4"/>
    <w:lvl w:ilvl="0" w:tplc="596036A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E46CC7"/>
    <w:multiLevelType w:val="hybridMultilevel"/>
    <w:tmpl w:val="CA325E4E"/>
    <w:lvl w:ilvl="0" w:tplc="0DC48642">
      <w:start w:val="2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8088F"/>
    <w:multiLevelType w:val="hybridMultilevel"/>
    <w:tmpl w:val="752CB9A6"/>
    <w:lvl w:ilvl="0" w:tplc="0F6CEC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D3CB8"/>
    <w:multiLevelType w:val="hybridMultilevel"/>
    <w:tmpl w:val="7F6E1518"/>
    <w:lvl w:ilvl="0" w:tplc="B2166830">
      <w:start w:val="1"/>
      <w:numFmt w:val="decimal"/>
      <w:lvlText w:val="%1)"/>
      <w:lvlJc w:val="left"/>
      <w:pPr>
        <w:ind w:left="720" w:hanging="360"/>
      </w:pPr>
      <w:rPr>
        <w:rFonts w:eastAsia="Gungsu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B062E"/>
    <w:multiLevelType w:val="hybridMultilevel"/>
    <w:tmpl w:val="6D501432"/>
    <w:lvl w:ilvl="0" w:tplc="0DC48642">
      <w:start w:val="2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82E4D"/>
    <w:multiLevelType w:val="multilevel"/>
    <w:tmpl w:val="EE90A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A6265DA"/>
    <w:multiLevelType w:val="hybridMultilevel"/>
    <w:tmpl w:val="9A008A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B1768"/>
    <w:multiLevelType w:val="hybridMultilevel"/>
    <w:tmpl w:val="672A2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0C32E0"/>
    <w:multiLevelType w:val="hybridMultilevel"/>
    <w:tmpl w:val="DFEA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20B2D"/>
    <w:multiLevelType w:val="hybridMultilevel"/>
    <w:tmpl w:val="BF1047FA"/>
    <w:lvl w:ilvl="0" w:tplc="0DC48642">
      <w:start w:val="2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452ABF"/>
    <w:multiLevelType w:val="hybridMultilevel"/>
    <w:tmpl w:val="B2FA93D0"/>
    <w:lvl w:ilvl="0" w:tplc="0F6CEC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22991"/>
    <w:multiLevelType w:val="hybridMultilevel"/>
    <w:tmpl w:val="A65C8E2E"/>
    <w:lvl w:ilvl="0" w:tplc="0DC48642">
      <w:start w:val="2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41722"/>
    <w:multiLevelType w:val="hybridMultilevel"/>
    <w:tmpl w:val="761A40F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5FCE3EE2"/>
    <w:multiLevelType w:val="hybridMultilevel"/>
    <w:tmpl w:val="461C275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622321A9"/>
    <w:multiLevelType w:val="hybridMultilevel"/>
    <w:tmpl w:val="F614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016D9"/>
    <w:multiLevelType w:val="hybridMultilevel"/>
    <w:tmpl w:val="8604B5DE"/>
    <w:lvl w:ilvl="0" w:tplc="F3EC3F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225D1A"/>
    <w:multiLevelType w:val="multilevel"/>
    <w:tmpl w:val="F7424D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2050D09"/>
    <w:multiLevelType w:val="multilevel"/>
    <w:tmpl w:val="7F44D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1A156B"/>
    <w:multiLevelType w:val="hybridMultilevel"/>
    <w:tmpl w:val="E31AF1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7362540D"/>
    <w:multiLevelType w:val="hybridMultilevel"/>
    <w:tmpl w:val="EAFC4D8C"/>
    <w:lvl w:ilvl="0" w:tplc="0DC48642">
      <w:start w:val="2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99548B"/>
    <w:multiLevelType w:val="hybridMultilevel"/>
    <w:tmpl w:val="51A0B7E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E72579"/>
    <w:multiLevelType w:val="multilevel"/>
    <w:tmpl w:val="AB4CF2B0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B856399"/>
    <w:multiLevelType w:val="hybridMultilevel"/>
    <w:tmpl w:val="8AAC92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3A736D"/>
    <w:multiLevelType w:val="hybridMultilevel"/>
    <w:tmpl w:val="C262ABEA"/>
    <w:lvl w:ilvl="0" w:tplc="0DC48642">
      <w:start w:val="2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15284"/>
    <w:multiLevelType w:val="multilevel"/>
    <w:tmpl w:val="959045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609507197">
    <w:abstractNumId w:val="39"/>
  </w:num>
  <w:num w:numId="2" w16cid:durableId="1516648140">
    <w:abstractNumId w:val="36"/>
  </w:num>
  <w:num w:numId="3" w16cid:durableId="1418596302">
    <w:abstractNumId w:val="0"/>
  </w:num>
  <w:num w:numId="4" w16cid:durableId="2092966081">
    <w:abstractNumId w:val="20"/>
  </w:num>
  <w:num w:numId="5" w16cid:durableId="988092660">
    <w:abstractNumId w:val="32"/>
  </w:num>
  <w:num w:numId="6" w16cid:durableId="853769295">
    <w:abstractNumId w:val="31"/>
  </w:num>
  <w:num w:numId="7" w16cid:durableId="1721511624">
    <w:abstractNumId w:val="35"/>
  </w:num>
  <w:num w:numId="8" w16cid:durableId="1581791358">
    <w:abstractNumId w:val="10"/>
  </w:num>
  <w:num w:numId="9" w16cid:durableId="144973587">
    <w:abstractNumId w:val="22"/>
  </w:num>
  <w:num w:numId="10" w16cid:durableId="136537581">
    <w:abstractNumId w:val="30"/>
  </w:num>
  <w:num w:numId="11" w16cid:durableId="1516843915">
    <w:abstractNumId w:val="4"/>
  </w:num>
  <w:num w:numId="12" w16cid:durableId="95566831">
    <w:abstractNumId w:val="33"/>
  </w:num>
  <w:num w:numId="13" w16cid:durableId="426468338">
    <w:abstractNumId w:val="25"/>
  </w:num>
  <w:num w:numId="14" w16cid:durableId="1905335381">
    <w:abstractNumId w:val="13"/>
  </w:num>
  <w:num w:numId="15" w16cid:durableId="1603873656">
    <w:abstractNumId w:val="18"/>
  </w:num>
  <w:num w:numId="16" w16cid:durableId="989677053">
    <w:abstractNumId w:val="14"/>
  </w:num>
  <w:num w:numId="17" w16cid:durableId="1137383230">
    <w:abstractNumId w:val="28"/>
  </w:num>
  <w:num w:numId="18" w16cid:durableId="1783037956">
    <w:abstractNumId w:val="11"/>
  </w:num>
  <w:num w:numId="19" w16cid:durableId="87653196">
    <w:abstractNumId w:val="27"/>
  </w:num>
  <w:num w:numId="20" w16cid:durableId="1636596678">
    <w:abstractNumId w:val="17"/>
  </w:num>
  <w:num w:numId="21" w16cid:durableId="513349226">
    <w:abstractNumId w:val="3"/>
  </w:num>
  <w:num w:numId="22" w16cid:durableId="1044528635">
    <w:abstractNumId w:val="8"/>
  </w:num>
  <w:num w:numId="23" w16cid:durableId="1368064074">
    <w:abstractNumId w:val="37"/>
  </w:num>
  <w:num w:numId="24" w16cid:durableId="1096706848">
    <w:abstractNumId w:val="7"/>
  </w:num>
  <w:num w:numId="25" w16cid:durableId="129129321">
    <w:abstractNumId w:val="1"/>
  </w:num>
  <w:num w:numId="26" w16cid:durableId="330181706">
    <w:abstractNumId w:val="23"/>
  </w:num>
  <w:num w:numId="27" w16cid:durableId="1439132780">
    <w:abstractNumId w:val="15"/>
  </w:num>
  <w:num w:numId="28" w16cid:durableId="1699771065">
    <w:abstractNumId w:val="29"/>
  </w:num>
  <w:num w:numId="29" w16cid:durableId="1849099123">
    <w:abstractNumId w:val="6"/>
  </w:num>
  <w:num w:numId="30" w16cid:durableId="1624459453">
    <w:abstractNumId w:val="19"/>
  </w:num>
  <w:num w:numId="31" w16cid:durableId="1033191365">
    <w:abstractNumId w:val="2"/>
  </w:num>
  <w:num w:numId="32" w16cid:durableId="495346061">
    <w:abstractNumId w:val="16"/>
  </w:num>
  <w:num w:numId="33" w16cid:durableId="895823143">
    <w:abstractNumId w:val="26"/>
  </w:num>
  <w:num w:numId="34" w16cid:durableId="561212017">
    <w:abstractNumId w:val="21"/>
  </w:num>
  <w:num w:numId="35" w16cid:durableId="2013559137">
    <w:abstractNumId w:val="24"/>
  </w:num>
  <w:num w:numId="36" w16cid:durableId="1033962411">
    <w:abstractNumId w:val="9"/>
  </w:num>
  <w:num w:numId="37" w16cid:durableId="1511022285">
    <w:abstractNumId w:val="12"/>
  </w:num>
  <w:num w:numId="38" w16cid:durableId="2027560614">
    <w:abstractNumId w:val="38"/>
  </w:num>
  <w:num w:numId="39" w16cid:durableId="163012036">
    <w:abstractNumId w:val="34"/>
  </w:num>
  <w:num w:numId="40" w16cid:durableId="2142263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741"/>
    <w:rsid w:val="000868B4"/>
    <w:rsid w:val="000B712B"/>
    <w:rsid w:val="00165491"/>
    <w:rsid w:val="001734EC"/>
    <w:rsid w:val="00190491"/>
    <w:rsid w:val="00201FB6"/>
    <w:rsid w:val="00341A04"/>
    <w:rsid w:val="003D0DF5"/>
    <w:rsid w:val="0051086D"/>
    <w:rsid w:val="00565741"/>
    <w:rsid w:val="0058182E"/>
    <w:rsid w:val="005D3D14"/>
    <w:rsid w:val="005E2D29"/>
    <w:rsid w:val="007909D1"/>
    <w:rsid w:val="007E5577"/>
    <w:rsid w:val="00AC4B18"/>
    <w:rsid w:val="00DB7986"/>
    <w:rsid w:val="00E11E70"/>
    <w:rsid w:val="00FC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6D54"/>
  <w15:docId w15:val="{FF645178-1FD2-433B-B91F-B371835B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after="0" w:line="240" w:lineRule="auto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1E7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C51F4"/>
    <w:rPr>
      <w:b/>
      <w:i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09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ho.i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925</Words>
  <Characters>4461</Characters>
  <Application>Microsoft Office Word</Application>
  <DocSecurity>0</DocSecurity>
  <Lines>446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Chiagozie Nwangeneh</cp:lastModifiedBy>
  <cp:revision>5</cp:revision>
  <dcterms:created xsi:type="dcterms:W3CDTF">2023-03-28T09:18:00Z</dcterms:created>
  <dcterms:modified xsi:type="dcterms:W3CDTF">2023-03-28T09:21:00Z</dcterms:modified>
</cp:coreProperties>
</file>