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826F" w14:textId="39A9D67D" w:rsidR="00440001" w:rsidRPr="00AB1D98" w:rsidRDefault="002A4112" w:rsidP="00440001">
      <w:pPr>
        <w:spacing w:after="0" w:line="240" w:lineRule="auto"/>
        <w:jc w:val="center"/>
        <w:rPr>
          <w:rFonts w:ascii="Arial" w:hAnsi="Arial" w:cs="Arial"/>
          <w:b/>
          <w:sz w:val="28"/>
          <w:szCs w:val="28"/>
        </w:rPr>
      </w:pPr>
      <w:r>
        <w:rPr>
          <w:rFonts w:ascii="Arial" w:hAnsi="Arial" w:cs="Arial"/>
          <w:b/>
          <w:sz w:val="28"/>
          <w:szCs w:val="28"/>
        </w:rPr>
        <w:t xml:space="preserve">Canyon Aeronautics </w:t>
      </w:r>
      <w:r w:rsidR="00BD260E">
        <w:rPr>
          <w:rFonts w:ascii="Arial" w:hAnsi="Arial" w:cs="Arial"/>
          <w:b/>
          <w:sz w:val="28"/>
          <w:szCs w:val="28"/>
        </w:rPr>
        <w:t>Security</w:t>
      </w:r>
      <w:r w:rsidR="00440001" w:rsidRPr="00AB1D98">
        <w:rPr>
          <w:rFonts w:ascii="Arial" w:hAnsi="Arial" w:cs="Arial"/>
          <w:b/>
          <w:sz w:val="28"/>
          <w:szCs w:val="28"/>
        </w:rPr>
        <w:t xml:space="preserve"> Policy</w:t>
      </w:r>
    </w:p>
    <w:p w14:paraId="6CFB9ABD" w14:textId="3A0CA7AF" w:rsidR="00440001" w:rsidRPr="00AB1D98" w:rsidRDefault="00440001" w:rsidP="00440001">
      <w:pPr>
        <w:spacing w:after="0" w:line="240" w:lineRule="auto"/>
        <w:jc w:val="center"/>
        <w:rPr>
          <w:rFonts w:ascii="Arial" w:hAnsi="Arial" w:cs="Arial"/>
          <w:bCs/>
          <w:i/>
          <w:iCs/>
          <w:sz w:val="20"/>
          <w:szCs w:val="20"/>
        </w:rPr>
      </w:pPr>
      <w:r w:rsidRPr="00AB1D98">
        <w:rPr>
          <w:rFonts w:ascii="Arial" w:hAnsi="Arial" w:cs="Arial"/>
          <w:bCs/>
          <w:i/>
          <w:iCs/>
          <w:sz w:val="20"/>
          <w:szCs w:val="20"/>
        </w:rPr>
        <w:t xml:space="preserve">(Last Updated </w:t>
      </w:r>
      <w:r w:rsidR="000D3557">
        <w:rPr>
          <w:rFonts w:ascii="Arial" w:hAnsi="Arial" w:cs="Arial"/>
          <w:bCs/>
          <w:i/>
          <w:iCs/>
          <w:sz w:val="20"/>
          <w:szCs w:val="20"/>
        </w:rPr>
        <w:t>February</w:t>
      </w:r>
      <w:r w:rsidRPr="00AB1D98">
        <w:rPr>
          <w:rFonts w:ascii="Arial" w:hAnsi="Arial" w:cs="Arial"/>
          <w:bCs/>
          <w:i/>
          <w:iCs/>
          <w:sz w:val="20"/>
          <w:szCs w:val="20"/>
        </w:rPr>
        <w:t xml:space="preserve"> 202</w:t>
      </w:r>
      <w:r w:rsidR="00217889">
        <w:rPr>
          <w:rFonts w:ascii="Arial" w:hAnsi="Arial" w:cs="Arial"/>
          <w:bCs/>
          <w:i/>
          <w:iCs/>
          <w:sz w:val="20"/>
          <w:szCs w:val="20"/>
        </w:rPr>
        <w:t>6</w:t>
      </w:r>
      <w:r w:rsidRPr="00AB1D98">
        <w:rPr>
          <w:rFonts w:ascii="Arial" w:hAnsi="Arial" w:cs="Arial"/>
          <w:bCs/>
          <w:i/>
          <w:iCs/>
          <w:sz w:val="20"/>
          <w:szCs w:val="20"/>
        </w:rPr>
        <w:t>)</w:t>
      </w:r>
    </w:p>
    <w:p w14:paraId="0B6C2A44" w14:textId="77777777" w:rsidR="00440001" w:rsidRPr="00AB1D98" w:rsidRDefault="00440001" w:rsidP="00440001">
      <w:pPr>
        <w:pStyle w:val="Heading1"/>
        <w:spacing w:before="0"/>
        <w:rPr>
          <w:rFonts w:ascii="Arial" w:hAnsi="Arial" w:cs="Arial"/>
        </w:rPr>
      </w:pPr>
      <w:r w:rsidRPr="00AB1D98">
        <w:rPr>
          <w:rFonts w:ascii="Arial" w:hAnsi="Arial" w:cs="Arial"/>
        </w:rPr>
        <w:t>Purpose</w:t>
      </w:r>
    </w:p>
    <w:p w14:paraId="675B0CD6" w14:textId="10714009" w:rsidR="00F37B08" w:rsidRDefault="002A4112" w:rsidP="00B303EA">
      <w:pPr>
        <w:pStyle w:val="PlainText"/>
        <w:rPr>
          <w:rFonts w:ascii="Arial" w:eastAsia="MS Mincho" w:hAnsi="Arial" w:cs="Arial"/>
          <w:sz w:val="24"/>
          <w:szCs w:val="24"/>
        </w:rPr>
      </w:pPr>
      <w:r>
        <w:rPr>
          <w:rFonts w:ascii="Arial" w:eastAsia="MS Mincho" w:hAnsi="Arial" w:cs="Arial"/>
          <w:sz w:val="24"/>
          <w:szCs w:val="24"/>
        </w:rPr>
        <w:t xml:space="preserve">The Canyon Aeronautics </w:t>
      </w:r>
      <w:r w:rsidR="00440001" w:rsidRPr="00AB1D98">
        <w:rPr>
          <w:rFonts w:ascii="Arial" w:eastAsia="MS Mincho" w:hAnsi="Arial" w:cs="Arial"/>
          <w:sz w:val="24"/>
          <w:szCs w:val="24"/>
        </w:rPr>
        <w:t xml:space="preserve">Access Management Policy </w:t>
      </w:r>
      <w:r w:rsidR="00B303EA">
        <w:rPr>
          <w:rFonts w:ascii="Arial" w:eastAsia="MS Mincho" w:hAnsi="Arial" w:cs="Arial"/>
          <w:sz w:val="24"/>
          <w:szCs w:val="24"/>
        </w:rPr>
        <w:t>establishes a standardized approach for controlling user access across the organization’s systems and technology resources. It defines how access is granted, reviewed, and removed to ensure that permissions align with job roles and operational needs. Effective access controls help reduce the risk of unauthorized activity, data exposure, and internal misuse</w:t>
      </w:r>
    </w:p>
    <w:p w14:paraId="64250A0D" w14:textId="77777777" w:rsidR="00B303EA" w:rsidRDefault="00B303EA" w:rsidP="00B303EA">
      <w:pPr>
        <w:pStyle w:val="PlainText"/>
        <w:rPr>
          <w:rFonts w:ascii="Arial" w:eastAsia="MS Mincho" w:hAnsi="Arial" w:cs="Arial"/>
          <w:sz w:val="24"/>
          <w:szCs w:val="24"/>
        </w:rPr>
      </w:pPr>
    </w:p>
    <w:p w14:paraId="16CA7C3B" w14:textId="0A228DC6" w:rsidR="00B303EA" w:rsidRDefault="00B303EA" w:rsidP="00B303EA">
      <w:pPr>
        <w:pStyle w:val="PlainText"/>
        <w:rPr>
          <w:rFonts w:ascii="Arial" w:eastAsia="MS Mincho" w:hAnsi="Arial" w:cs="Arial"/>
          <w:sz w:val="24"/>
          <w:szCs w:val="24"/>
        </w:rPr>
      </w:pPr>
      <w:r>
        <w:rPr>
          <w:rFonts w:ascii="Arial" w:eastAsia="MS Mincho" w:hAnsi="Arial" w:cs="Arial"/>
          <w:sz w:val="24"/>
          <w:szCs w:val="24"/>
        </w:rPr>
        <w:t xml:space="preserve">The policy promotes secure authentication, role-based access, and periodic access reviews to </w:t>
      </w:r>
      <w:r w:rsidR="00950AD2">
        <w:rPr>
          <w:rFonts w:ascii="Arial" w:eastAsia="MS Mincho" w:hAnsi="Arial" w:cs="Arial"/>
          <w:sz w:val="24"/>
          <w:szCs w:val="24"/>
        </w:rPr>
        <w:t>protect sensitive information, maintain system integrity, and support regulatory compliance. By prioritizing access governance, Canyon Aeronautics strengthens its security posture while upholding the trust of our stakeholders.</w:t>
      </w:r>
    </w:p>
    <w:p w14:paraId="4ACC8655" w14:textId="77777777" w:rsidR="00B303EA" w:rsidRDefault="00B303EA" w:rsidP="00440001">
      <w:pPr>
        <w:pStyle w:val="PlainText"/>
        <w:rPr>
          <w:rFonts w:ascii="Arial" w:eastAsia="MS Mincho" w:hAnsi="Arial" w:cs="Arial"/>
          <w:sz w:val="24"/>
          <w:szCs w:val="24"/>
        </w:rPr>
      </w:pPr>
    </w:p>
    <w:p w14:paraId="69CC32C4" w14:textId="6AA596C1" w:rsidR="007C6B42" w:rsidRPr="00950AD2" w:rsidRDefault="00B303EA" w:rsidP="00950AD2">
      <w:pPr>
        <w:pStyle w:val="PlainText"/>
        <w:rPr>
          <w:rFonts w:ascii="Arial" w:eastAsia="MS Mincho" w:hAnsi="Arial" w:cs="Arial"/>
          <w:sz w:val="24"/>
          <w:szCs w:val="24"/>
        </w:rPr>
      </w:pPr>
      <w:r>
        <w:rPr>
          <w:rFonts w:ascii="Arial" w:eastAsia="MS Mincho" w:hAnsi="Arial" w:cs="Arial"/>
          <w:sz w:val="24"/>
          <w:szCs w:val="24"/>
        </w:rPr>
        <w:tab/>
      </w:r>
    </w:p>
    <w:p w14:paraId="071B315E" w14:textId="2DB867FE" w:rsidR="00F37B08" w:rsidRDefault="00166060" w:rsidP="00440001">
      <w:pPr>
        <w:pStyle w:val="Heading1"/>
        <w:spacing w:before="0"/>
        <w:rPr>
          <w:rFonts w:ascii="Arial" w:hAnsi="Arial" w:cs="Arial"/>
        </w:rPr>
      </w:pPr>
      <w:r>
        <w:rPr>
          <w:rFonts w:ascii="Arial" w:hAnsi="Arial" w:cs="Arial"/>
        </w:rPr>
        <w:t>Access Control Met</w:t>
      </w:r>
      <w:bookmarkStart w:id="0" w:name="OLE_LINK1"/>
      <w:r>
        <w:rPr>
          <w:rFonts w:ascii="Arial" w:hAnsi="Arial" w:cs="Arial"/>
        </w:rPr>
        <w:t>hodology</w:t>
      </w:r>
      <w:bookmarkEnd w:id="0"/>
    </w:p>
    <w:p w14:paraId="006732CC" w14:textId="77777777" w:rsidR="007C6B42" w:rsidRDefault="00DE459B" w:rsidP="007C6B42">
      <w:r>
        <w:rPr>
          <w:rFonts w:ascii="Arial" w:hAnsi="Arial" w:cs="Arial"/>
        </w:rPr>
        <w:t>This policy</w:t>
      </w:r>
      <w:r w:rsidR="00166060">
        <w:rPr>
          <w:rFonts w:ascii="Arial" w:hAnsi="Arial" w:cs="Arial"/>
        </w:rPr>
        <w:t xml:space="preserve"> is based on the Role-Based Access Control (RBAC) model. </w:t>
      </w:r>
      <w:r w:rsidR="00A108F7">
        <w:rPr>
          <w:rFonts w:ascii="Arial" w:hAnsi="Arial" w:cs="Arial"/>
        </w:rPr>
        <w:t xml:space="preserve">RBAC upholds a standard across the company that user permissions are assigned according to defined job roles, rather than to individual users. </w:t>
      </w:r>
      <w:r w:rsidR="007C6B42">
        <w:rPr>
          <w:rFonts w:ascii="Arial" w:hAnsi="Arial" w:cs="Arial"/>
        </w:rPr>
        <w:t xml:space="preserve">This ensures that users are only granted access to the applications, systems, and data required to perform their assigned responsibilities. User privileges are formally documented and reviewed by the IT staff to ensure proper assignment and eliminate the risk of unauthorized access. The centralization of roles enables Canyon Aeronautics to manage our large number of users effectively. It also allows for simplicity in provisioning and deprovisioning users </w:t>
      </w:r>
      <w:r w:rsidR="007C6B42" w:rsidRPr="007C6B42">
        <w:t>and reduces the likelihood of security incidents caused by misconfigured permissions.</w:t>
      </w:r>
    </w:p>
    <w:p w14:paraId="306B03F0" w14:textId="79CB1EBD" w:rsidR="00440001" w:rsidRPr="00C81A53" w:rsidRDefault="00440001" w:rsidP="007C6B42">
      <w:pPr>
        <w:pStyle w:val="Heading1"/>
        <w:rPr>
          <w:rFonts w:ascii="Arial" w:hAnsi="Arial" w:cs="Arial"/>
        </w:rPr>
      </w:pPr>
      <w:r w:rsidRPr="007C6B42">
        <w:br/>
      </w:r>
      <w:r w:rsidR="007C6B42" w:rsidRPr="00C81A53">
        <w:rPr>
          <w:rFonts w:ascii="Arial" w:hAnsi="Arial" w:cs="Arial"/>
        </w:rPr>
        <w:t>Scope</w:t>
      </w:r>
    </w:p>
    <w:p w14:paraId="5C243B8D" w14:textId="2F71D369" w:rsidR="00440001" w:rsidRPr="00305F14" w:rsidRDefault="00D05162" w:rsidP="00440001">
      <w:pPr>
        <w:rPr>
          <w:rFonts w:ascii="Arial" w:eastAsia="MS Mincho" w:hAnsi="Arial" w:cs="Arial"/>
          <w:b/>
          <w:bCs/>
          <w:szCs w:val="24"/>
        </w:rPr>
      </w:pPr>
      <w:r>
        <w:rPr>
          <w:rFonts w:ascii="Arial" w:hAnsi="Arial" w:cs="Arial"/>
        </w:rPr>
        <w:t>This Access Management Policy governs how access to organizational systems, applications</w:t>
      </w:r>
      <w:r w:rsidR="004123F1">
        <w:rPr>
          <w:rFonts w:ascii="Arial" w:hAnsi="Arial" w:cs="Arial"/>
        </w:rPr>
        <w:t xml:space="preserve">, and information assets is granted, maintained, and removed. It applies to all individuals who interact with Canyon Aeronautics IT environment, including employees, contractors, and authorized third parties. The policy addresses the management of user identities and credentials used for authentication and authorization and defines requirements for assigning access. Access will be granted based on defined roles and job functions, mainly by role-based access, separation of duties, and least-privilege principles. This policy will also establish standards for onboarding and offboarding users, modifying access when roles change, and enforcing secure password and session practices. Responsibilities related to access oversight are assigned to relevant roles, including IT leadership, system owners, and administrators. </w:t>
      </w:r>
      <w:r w:rsidR="004123F1">
        <w:rPr>
          <w:rFonts w:ascii="Arial" w:hAnsi="Arial" w:cs="Arial"/>
        </w:rPr>
        <w:lastRenderedPageBreak/>
        <w:t>Adherence to this policy is required across the organization, and any exceptions must be formally reviewed and approved by the authority responsible for information security access and governance.</w:t>
      </w:r>
    </w:p>
    <w:p w14:paraId="34EE2695" w14:textId="77777777" w:rsidR="007C6B42" w:rsidRPr="007C6B42" w:rsidRDefault="007C6B42" w:rsidP="00440001">
      <w:pPr>
        <w:rPr>
          <w:rFonts w:ascii="Arial" w:eastAsia="MS Mincho" w:hAnsi="Arial" w:cs="Arial"/>
          <w:b/>
          <w:bCs/>
          <w:szCs w:val="24"/>
        </w:rPr>
      </w:pPr>
    </w:p>
    <w:p w14:paraId="79D6534A" w14:textId="77777777" w:rsidR="00440001" w:rsidRPr="00AB1D98" w:rsidRDefault="00440001" w:rsidP="00440001">
      <w:pPr>
        <w:pStyle w:val="Heading1"/>
        <w:spacing w:before="0"/>
        <w:rPr>
          <w:rFonts w:ascii="Arial" w:hAnsi="Arial" w:cs="Arial"/>
        </w:rPr>
      </w:pPr>
      <w:r w:rsidRPr="00AB1D98">
        <w:rPr>
          <w:rFonts w:ascii="Arial" w:hAnsi="Arial" w:cs="Arial"/>
        </w:rPr>
        <w:t>Safeguards</w:t>
      </w:r>
    </w:p>
    <w:p w14:paraId="541AE7E2" w14:textId="6617D1BC" w:rsidR="00440001" w:rsidRPr="00AB1D98" w:rsidRDefault="00440001" w:rsidP="00440001">
      <w:pPr>
        <w:rPr>
          <w:rFonts w:ascii="Arial" w:hAnsi="Arial" w:cs="Arial"/>
          <w:bCs/>
        </w:rPr>
      </w:pPr>
      <w:r w:rsidRPr="00AB1D98">
        <w:rPr>
          <w:rFonts w:ascii="Arial" w:hAnsi="Arial" w:cs="Arial"/>
          <w:bCs/>
        </w:rPr>
        <w:t xml:space="preserve">To </w:t>
      </w:r>
      <w:r w:rsidR="00EA5CC0">
        <w:rPr>
          <w:rFonts w:ascii="Arial" w:hAnsi="Arial" w:cs="Arial"/>
          <w:bCs/>
        </w:rPr>
        <w:t xml:space="preserve">support Canyon Aeronautics’ mission and fulfill the objectives of the security policy, </w:t>
      </w:r>
      <w:r w:rsidR="00AF038F">
        <w:rPr>
          <w:rFonts w:ascii="Arial" w:hAnsi="Arial" w:cs="Arial"/>
          <w:bCs/>
        </w:rPr>
        <w:t>staff and administration must follow each of the listed policies to the fullest extent possible:</w:t>
      </w:r>
      <w:r w:rsidRPr="00AB1D98">
        <w:rPr>
          <w:rFonts w:ascii="Arial" w:hAnsi="Arial" w:cs="Arial"/>
          <w:bCs/>
        </w:rPr>
        <w:t xml:space="preserve"> </w:t>
      </w:r>
    </w:p>
    <w:p w14:paraId="5FA05168" w14:textId="4D28878B" w:rsidR="00AF038F" w:rsidRDefault="00AF038F" w:rsidP="00AF038F">
      <w:pPr>
        <w:pStyle w:val="p1"/>
        <w:rPr>
          <w:rFonts w:ascii="Arial" w:hAnsi="Arial" w:cs="Arial"/>
        </w:rPr>
      </w:pPr>
      <w:r w:rsidRPr="00AF038F">
        <w:rPr>
          <w:rFonts w:ascii="Arial" w:hAnsi="Arial" w:cs="Arial"/>
          <w:b/>
          <w:bCs/>
        </w:rPr>
        <w:t>Policy-01</w:t>
      </w:r>
      <w:r>
        <w:rPr>
          <w:rFonts w:ascii="Arial" w:hAnsi="Arial" w:cs="Arial"/>
          <w:b/>
          <w:bCs/>
        </w:rPr>
        <w:t xml:space="preserve">: </w:t>
      </w:r>
      <w:r w:rsidRPr="00AF038F">
        <w:rPr>
          <w:rFonts w:ascii="Arial" w:hAnsi="Arial" w:cs="Arial"/>
        </w:rPr>
        <w:t>Establish and document a formal process for defining workforce roles and associated responsibilities across the organization.</w:t>
      </w:r>
    </w:p>
    <w:p w14:paraId="48047BC5" w14:textId="77777777" w:rsidR="00AF038F" w:rsidRPr="00AF038F" w:rsidRDefault="00AF038F" w:rsidP="00AF038F">
      <w:pPr>
        <w:pStyle w:val="p1"/>
        <w:rPr>
          <w:rFonts w:ascii="Arial" w:hAnsi="Arial" w:cs="Arial"/>
        </w:rPr>
      </w:pPr>
    </w:p>
    <w:p w14:paraId="7DDD344F" w14:textId="630C0BF0" w:rsidR="00AF038F" w:rsidRDefault="00AF038F" w:rsidP="00AF038F">
      <w:pPr>
        <w:pStyle w:val="p1"/>
        <w:rPr>
          <w:rFonts w:ascii="Arial" w:hAnsi="Arial" w:cs="Arial"/>
        </w:rPr>
      </w:pPr>
      <w:r w:rsidRPr="00AF038F">
        <w:rPr>
          <w:rFonts w:ascii="Arial" w:hAnsi="Arial" w:cs="Arial"/>
          <w:b/>
          <w:bCs/>
        </w:rPr>
        <w:t>Policy-02</w:t>
      </w:r>
      <w:r>
        <w:rPr>
          <w:rFonts w:ascii="Arial" w:hAnsi="Arial" w:cs="Arial"/>
          <w:b/>
          <w:bCs/>
        </w:rPr>
        <w:t xml:space="preserve">: </w:t>
      </w:r>
      <w:r w:rsidRPr="00AF038F">
        <w:rPr>
          <w:rFonts w:ascii="Arial" w:hAnsi="Arial" w:cs="Arial"/>
        </w:rPr>
        <w:t>Ensure defined roles and responsibilities incorporate separation of duties to minimize the risk of unauthorized or inappropriate actions.</w:t>
      </w:r>
    </w:p>
    <w:p w14:paraId="60CC5606" w14:textId="77777777" w:rsidR="00AF038F" w:rsidRPr="00AF038F" w:rsidRDefault="00AF038F" w:rsidP="00AF038F">
      <w:pPr>
        <w:pStyle w:val="p1"/>
        <w:rPr>
          <w:rFonts w:ascii="Arial" w:hAnsi="Arial" w:cs="Arial"/>
        </w:rPr>
      </w:pPr>
    </w:p>
    <w:p w14:paraId="2F1D2C2C" w14:textId="66335215" w:rsidR="00AF038F" w:rsidRDefault="00AF038F" w:rsidP="00AF038F">
      <w:pPr>
        <w:pStyle w:val="p1"/>
        <w:rPr>
          <w:rFonts w:ascii="Arial" w:hAnsi="Arial" w:cs="Arial"/>
        </w:rPr>
      </w:pPr>
      <w:r w:rsidRPr="00AF038F">
        <w:rPr>
          <w:rFonts w:ascii="Arial" w:hAnsi="Arial" w:cs="Arial"/>
          <w:b/>
          <w:bCs/>
        </w:rPr>
        <w:t>Policy-03</w:t>
      </w:r>
      <w:r>
        <w:rPr>
          <w:rFonts w:ascii="Arial" w:hAnsi="Arial" w:cs="Arial"/>
          <w:b/>
          <w:bCs/>
        </w:rPr>
        <w:t xml:space="preserve">: </w:t>
      </w:r>
      <w:r w:rsidRPr="00AF038F">
        <w:rPr>
          <w:rFonts w:ascii="Arial" w:hAnsi="Arial" w:cs="Arial"/>
        </w:rPr>
        <w:t>Maintain documented access control configurations for all organizational computing systems and business applications.</w:t>
      </w:r>
    </w:p>
    <w:p w14:paraId="01C43D1C" w14:textId="77777777" w:rsidR="00AF038F" w:rsidRPr="00AF038F" w:rsidRDefault="00AF038F" w:rsidP="00AF038F">
      <w:pPr>
        <w:pStyle w:val="p1"/>
        <w:rPr>
          <w:rFonts w:ascii="Arial" w:hAnsi="Arial" w:cs="Arial"/>
        </w:rPr>
      </w:pPr>
    </w:p>
    <w:p w14:paraId="6B305218" w14:textId="7060436E" w:rsidR="00AF038F" w:rsidRDefault="00AF038F" w:rsidP="00AF038F">
      <w:pPr>
        <w:pStyle w:val="p1"/>
        <w:rPr>
          <w:rFonts w:ascii="Arial" w:hAnsi="Arial" w:cs="Arial"/>
        </w:rPr>
      </w:pPr>
      <w:r w:rsidRPr="00AF038F">
        <w:rPr>
          <w:rFonts w:ascii="Arial" w:hAnsi="Arial" w:cs="Arial"/>
          <w:b/>
          <w:bCs/>
        </w:rPr>
        <w:t>Policy-04</w:t>
      </w:r>
      <w:r>
        <w:rPr>
          <w:rFonts w:ascii="Arial" w:hAnsi="Arial" w:cs="Arial"/>
          <w:b/>
          <w:bCs/>
        </w:rPr>
        <w:t xml:space="preserve">: </w:t>
      </w:r>
      <w:r w:rsidRPr="00AF038F">
        <w:rPr>
          <w:rFonts w:ascii="Arial" w:hAnsi="Arial" w:cs="Arial"/>
        </w:rPr>
        <w:t>Ensure access control configurations are aligned with approved workforce roles and assigned job functions.</w:t>
      </w:r>
    </w:p>
    <w:p w14:paraId="39D10311" w14:textId="77777777" w:rsidR="00AF038F" w:rsidRPr="00AF038F" w:rsidRDefault="00AF038F" w:rsidP="00AF038F">
      <w:pPr>
        <w:pStyle w:val="p1"/>
        <w:rPr>
          <w:rFonts w:ascii="Arial" w:hAnsi="Arial" w:cs="Arial"/>
        </w:rPr>
      </w:pPr>
    </w:p>
    <w:p w14:paraId="0B4CB8ED" w14:textId="79F34173" w:rsidR="00AF038F" w:rsidRDefault="00AF038F" w:rsidP="00AF038F">
      <w:pPr>
        <w:pStyle w:val="p1"/>
        <w:rPr>
          <w:rFonts w:ascii="Arial" w:hAnsi="Arial" w:cs="Arial"/>
        </w:rPr>
      </w:pPr>
      <w:r w:rsidRPr="00AF038F">
        <w:rPr>
          <w:rFonts w:ascii="Arial" w:hAnsi="Arial" w:cs="Arial"/>
          <w:b/>
          <w:bCs/>
        </w:rPr>
        <w:t>Policy-05</w:t>
      </w:r>
      <w:r>
        <w:rPr>
          <w:rFonts w:ascii="Arial" w:hAnsi="Arial" w:cs="Arial"/>
          <w:b/>
          <w:bCs/>
        </w:rPr>
        <w:t xml:space="preserve">: </w:t>
      </w:r>
      <w:r w:rsidRPr="00AF038F">
        <w:rPr>
          <w:rFonts w:ascii="Arial" w:hAnsi="Arial" w:cs="Arial"/>
        </w:rPr>
        <w:t>Apply access controls to system resources based on documented approvals, assigned roles, and the principle of least privilege.</w:t>
      </w:r>
    </w:p>
    <w:p w14:paraId="274494D9" w14:textId="77777777" w:rsidR="00AF038F" w:rsidRPr="00AF038F" w:rsidRDefault="00AF038F" w:rsidP="00AF038F">
      <w:pPr>
        <w:pStyle w:val="p1"/>
        <w:rPr>
          <w:rFonts w:ascii="Arial" w:hAnsi="Arial" w:cs="Arial"/>
        </w:rPr>
      </w:pPr>
    </w:p>
    <w:p w14:paraId="6E331417" w14:textId="4DC0EC1C" w:rsidR="00AF038F" w:rsidRPr="00AF038F" w:rsidRDefault="00AF038F" w:rsidP="00AF038F">
      <w:pPr>
        <w:pStyle w:val="p1"/>
        <w:rPr>
          <w:rFonts w:ascii="Arial" w:hAnsi="Arial" w:cs="Arial"/>
        </w:rPr>
      </w:pPr>
      <w:r w:rsidRPr="00AF038F">
        <w:rPr>
          <w:rFonts w:ascii="Arial" w:hAnsi="Arial" w:cs="Arial"/>
          <w:b/>
          <w:bCs/>
        </w:rPr>
        <w:t>Policy-06</w:t>
      </w:r>
      <w:r>
        <w:rPr>
          <w:rFonts w:ascii="Arial" w:hAnsi="Arial" w:cs="Arial"/>
          <w:b/>
          <w:bCs/>
        </w:rPr>
        <w:t xml:space="preserve">: </w:t>
      </w:r>
      <w:r w:rsidRPr="00AF038F">
        <w:rPr>
          <w:rFonts w:ascii="Arial" w:hAnsi="Arial" w:cs="Arial"/>
        </w:rPr>
        <w:t>Restrict access to system functions according to approved role assignments and least-privilege requirements.</w:t>
      </w:r>
    </w:p>
    <w:p w14:paraId="3896A912" w14:textId="77777777" w:rsidR="00AF038F" w:rsidRPr="00AF038F" w:rsidRDefault="00AF038F" w:rsidP="00AF038F">
      <w:pPr>
        <w:pStyle w:val="p3"/>
        <w:rPr>
          <w:rFonts w:ascii="Arial" w:hAnsi="Arial" w:cs="Arial"/>
        </w:rPr>
      </w:pPr>
    </w:p>
    <w:p w14:paraId="783989C8" w14:textId="6AFD4E21" w:rsidR="00AF038F" w:rsidRDefault="00AF038F" w:rsidP="00AF038F">
      <w:pPr>
        <w:pStyle w:val="p1"/>
        <w:rPr>
          <w:rFonts w:ascii="Arial" w:hAnsi="Arial" w:cs="Arial"/>
        </w:rPr>
      </w:pPr>
      <w:r w:rsidRPr="00AF038F">
        <w:rPr>
          <w:rFonts w:ascii="Arial" w:hAnsi="Arial" w:cs="Arial"/>
          <w:b/>
          <w:bCs/>
        </w:rPr>
        <w:t>Policy-07</w:t>
      </w:r>
      <w:r>
        <w:rPr>
          <w:rFonts w:ascii="Arial" w:hAnsi="Arial" w:cs="Arial"/>
          <w:b/>
          <w:bCs/>
        </w:rPr>
        <w:t xml:space="preserve">: </w:t>
      </w:r>
      <w:r w:rsidRPr="00AF038F">
        <w:rPr>
          <w:rFonts w:ascii="Arial" w:hAnsi="Arial" w:cs="Arial"/>
        </w:rPr>
        <w:t>Control access to code repositories using role-based permissions that follow approved documentation and least-privilege principles.</w:t>
      </w:r>
    </w:p>
    <w:p w14:paraId="4BD8A132" w14:textId="77777777" w:rsidR="00AF038F" w:rsidRPr="00AF038F" w:rsidRDefault="00AF038F" w:rsidP="00AF038F">
      <w:pPr>
        <w:pStyle w:val="p1"/>
        <w:rPr>
          <w:rFonts w:ascii="Arial" w:hAnsi="Arial" w:cs="Arial"/>
        </w:rPr>
      </w:pPr>
    </w:p>
    <w:p w14:paraId="1F427D14" w14:textId="6B96295E" w:rsidR="00AF038F" w:rsidRDefault="00AF038F" w:rsidP="00AF038F">
      <w:pPr>
        <w:pStyle w:val="p1"/>
        <w:rPr>
          <w:rFonts w:ascii="Arial" w:hAnsi="Arial" w:cs="Arial"/>
        </w:rPr>
      </w:pPr>
      <w:r w:rsidRPr="00AF038F">
        <w:rPr>
          <w:rFonts w:ascii="Arial" w:hAnsi="Arial" w:cs="Arial"/>
          <w:b/>
          <w:bCs/>
        </w:rPr>
        <w:t>Policy-08</w:t>
      </w:r>
      <w:r>
        <w:rPr>
          <w:rFonts w:ascii="Arial" w:hAnsi="Arial" w:cs="Arial"/>
          <w:b/>
          <w:bCs/>
        </w:rPr>
        <w:t xml:space="preserve">: </w:t>
      </w:r>
      <w:r w:rsidRPr="00AF038F">
        <w:rPr>
          <w:rFonts w:ascii="Arial" w:hAnsi="Arial" w:cs="Arial"/>
        </w:rPr>
        <w:t>Ensure access controls enforce encryption for data stored on organizational computing systems.</w:t>
      </w:r>
    </w:p>
    <w:p w14:paraId="0F4F51BD" w14:textId="77777777" w:rsidR="00AF038F" w:rsidRPr="00AF038F" w:rsidRDefault="00AF038F" w:rsidP="00AF038F">
      <w:pPr>
        <w:pStyle w:val="p1"/>
        <w:rPr>
          <w:rFonts w:ascii="Arial" w:hAnsi="Arial" w:cs="Arial"/>
        </w:rPr>
      </w:pPr>
    </w:p>
    <w:p w14:paraId="17579B01" w14:textId="7FD806D0" w:rsidR="00AF038F" w:rsidRDefault="00AF038F" w:rsidP="00AF038F">
      <w:pPr>
        <w:pStyle w:val="p1"/>
        <w:rPr>
          <w:rFonts w:ascii="Arial" w:hAnsi="Arial" w:cs="Arial"/>
        </w:rPr>
      </w:pPr>
      <w:r w:rsidRPr="00AF038F">
        <w:rPr>
          <w:rFonts w:ascii="Arial" w:hAnsi="Arial" w:cs="Arial"/>
          <w:b/>
          <w:bCs/>
        </w:rPr>
        <w:t>Policy-09</w:t>
      </w:r>
      <w:r>
        <w:rPr>
          <w:rFonts w:ascii="Arial" w:hAnsi="Arial" w:cs="Arial"/>
          <w:b/>
          <w:bCs/>
        </w:rPr>
        <w:t xml:space="preserve">: </w:t>
      </w:r>
      <w:r w:rsidRPr="00AF038F">
        <w:rPr>
          <w:rFonts w:ascii="Arial" w:hAnsi="Arial" w:cs="Arial"/>
        </w:rPr>
        <w:t>Ensure access controls enforce encryption for data transmitted across organizational systems and networks.</w:t>
      </w:r>
    </w:p>
    <w:p w14:paraId="5E5AD4B1" w14:textId="77777777" w:rsidR="00AF038F" w:rsidRPr="00AF038F" w:rsidRDefault="00AF038F" w:rsidP="00AF038F">
      <w:pPr>
        <w:pStyle w:val="p1"/>
        <w:rPr>
          <w:rFonts w:ascii="Arial" w:hAnsi="Arial" w:cs="Arial"/>
        </w:rPr>
      </w:pPr>
    </w:p>
    <w:p w14:paraId="693BAB51" w14:textId="6527587C" w:rsidR="00AF038F" w:rsidRDefault="00AF038F" w:rsidP="00AF038F">
      <w:pPr>
        <w:pStyle w:val="p1"/>
        <w:rPr>
          <w:rFonts w:ascii="Arial" w:hAnsi="Arial" w:cs="Arial"/>
        </w:rPr>
      </w:pPr>
      <w:r w:rsidRPr="00AF038F">
        <w:rPr>
          <w:rFonts w:ascii="Arial" w:hAnsi="Arial" w:cs="Arial"/>
          <w:b/>
          <w:bCs/>
        </w:rPr>
        <w:t>Policy-10</w:t>
      </w:r>
      <w:r>
        <w:rPr>
          <w:rFonts w:ascii="Arial" w:hAnsi="Arial" w:cs="Arial"/>
          <w:b/>
          <w:bCs/>
        </w:rPr>
        <w:t xml:space="preserve">: </w:t>
      </w:r>
      <w:r w:rsidRPr="00AF038F">
        <w:rPr>
          <w:rFonts w:ascii="Arial" w:hAnsi="Arial" w:cs="Arial"/>
        </w:rPr>
        <w:t>Define and implement a recurring process to review access control configurations for systems and applications.</w:t>
      </w:r>
    </w:p>
    <w:p w14:paraId="22D8CF35" w14:textId="77777777" w:rsidR="00AF038F" w:rsidRPr="00AF038F" w:rsidRDefault="00AF038F" w:rsidP="00AF038F">
      <w:pPr>
        <w:pStyle w:val="p1"/>
        <w:rPr>
          <w:rFonts w:ascii="Arial" w:hAnsi="Arial" w:cs="Arial"/>
        </w:rPr>
      </w:pPr>
    </w:p>
    <w:p w14:paraId="244D0271" w14:textId="33661E26" w:rsidR="00AF038F" w:rsidRDefault="00AF038F" w:rsidP="00AF038F">
      <w:pPr>
        <w:pStyle w:val="p1"/>
        <w:rPr>
          <w:rFonts w:ascii="Arial" w:hAnsi="Arial" w:cs="Arial"/>
        </w:rPr>
      </w:pPr>
      <w:r w:rsidRPr="00AF038F">
        <w:rPr>
          <w:rFonts w:ascii="Arial" w:hAnsi="Arial" w:cs="Arial"/>
          <w:b/>
          <w:bCs/>
        </w:rPr>
        <w:t>Policy-11</w:t>
      </w:r>
      <w:r>
        <w:rPr>
          <w:rFonts w:ascii="Arial" w:hAnsi="Arial" w:cs="Arial"/>
          <w:b/>
          <w:bCs/>
        </w:rPr>
        <w:t xml:space="preserve">: </w:t>
      </w:r>
      <w:r w:rsidRPr="00AF038F">
        <w:rPr>
          <w:rFonts w:ascii="Arial" w:hAnsi="Arial" w:cs="Arial"/>
        </w:rPr>
        <w:t>Establish a routine review process for access control documentation to ensure accuracy and continued relevance.</w:t>
      </w:r>
    </w:p>
    <w:p w14:paraId="60AC0B7E" w14:textId="77777777" w:rsidR="00AF038F" w:rsidRPr="00AF038F" w:rsidRDefault="00AF038F" w:rsidP="00AF038F">
      <w:pPr>
        <w:pStyle w:val="p1"/>
        <w:rPr>
          <w:rFonts w:ascii="Arial" w:hAnsi="Arial" w:cs="Arial"/>
        </w:rPr>
      </w:pPr>
    </w:p>
    <w:p w14:paraId="4A165B80" w14:textId="7A32438C" w:rsidR="00AF038F" w:rsidRDefault="00AF038F" w:rsidP="00AF038F">
      <w:pPr>
        <w:pStyle w:val="p1"/>
        <w:rPr>
          <w:rFonts w:ascii="Arial" w:hAnsi="Arial" w:cs="Arial"/>
        </w:rPr>
      </w:pPr>
      <w:r w:rsidRPr="00AF038F">
        <w:rPr>
          <w:rFonts w:ascii="Arial" w:hAnsi="Arial" w:cs="Arial"/>
          <w:b/>
          <w:bCs/>
        </w:rPr>
        <w:t>Policy-12</w:t>
      </w:r>
      <w:r>
        <w:rPr>
          <w:rFonts w:ascii="Arial" w:hAnsi="Arial" w:cs="Arial"/>
          <w:b/>
          <w:bCs/>
        </w:rPr>
        <w:t xml:space="preserve">: </w:t>
      </w:r>
      <w:r w:rsidRPr="00AF038F">
        <w:rPr>
          <w:rFonts w:ascii="Arial" w:hAnsi="Arial" w:cs="Arial"/>
        </w:rPr>
        <w:t>Regularly review group and role memberships used by access control mechanisms to confirm continued authorization.</w:t>
      </w:r>
    </w:p>
    <w:p w14:paraId="4C19A546" w14:textId="77777777" w:rsidR="00AF038F" w:rsidRPr="00AF038F" w:rsidRDefault="00AF038F" w:rsidP="00AF038F">
      <w:pPr>
        <w:pStyle w:val="p1"/>
        <w:rPr>
          <w:rFonts w:ascii="Arial" w:hAnsi="Arial" w:cs="Arial"/>
        </w:rPr>
      </w:pPr>
    </w:p>
    <w:p w14:paraId="4A9A7FE7" w14:textId="293469FD" w:rsidR="00AF038F" w:rsidRPr="00AF038F" w:rsidRDefault="00AF038F" w:rsidP="00AF038F">
      <w:pPr>
        <w:pStyle w:val="p1"/>
        <w:rPr>
          <w:rFonts w:ascii="Arial" w:hAnsi="Arial" w:cs="Arial"/>
          <w:b/>
          <w:bCs/>
        </w:rPr>
      </w:pPr>
      <w:r w:rsidRPr="00AF038F">
        <w:rPr>
          <w:rFonts w:ascii="Arial" w:hAnsi="Arial" w:cs="Arial"/>
          <w:b/>
          <w:bCs/>
        </w:rPr>
        <w:t>Policy-13</w:t>
      </w:r>
      <w:r>
        <w:rPr>
          <w:rFonts w:ascii="Arial" w:hAnsi="Arial" w:cs="Arial"/>
          <w:b/>
          <w:bCs/>
        </w:rPr>
        <w:t xml:space="preserve">: </w:t>
      </w:r>
      <w:r w:rsidRPr="00AF038F">
        <w:rPr>
          <w:rFonts w:ascii="Arial" w:hAnsi="Arial" w:cs="Arial"/>
        </w:rPr>
        <w:t>Configure information systems to log and generate alerts for changes to access controls, group memberships, or role assignments.</w:t>
      </w:r>
    </w:p>
    <w:p w14:paraId="535F62FF" w14:textId="0E544991" w:rsidR="00982A15" w:rsidRPr="00AB1D98" w:rsidRDefault="00440001" w:rsidP="00F37B08">
      <w:pPr>
        <w:ind w:left="1440" w:hanging="1440"/>
        <w:rPr>
          <w:rFonts w:ascii="Arial" w:hAnsi="Arial" w:cs="Arial"/>
          <w:bCs/>
        </w:rPr>
      </w:pPr>
      <w:r w:rsidRPr="00AB1D98">
        <w:rPr>
          <w:rFonts w:ascii="Arial" w:hAnsi="Arial" w:cs="Arial"/>
          <w:bCs/>
        </w:rPr>
        <w:tab/>
      </w:r>
      <w:r w:rsidRPr="00AB1D98">
        <w:rPr>
          <w:rFonts w:ascii="Arial" w:hAnsi="Arial" w:cs="Arial"/>
          <w:bCs/>
        </w:rPr>
        <w:tab/>
      </w:r>
    </w:p>
    <w:p w14:paraId="23AB4FE8" w14:textId="401D9FC6" w:rsidR="00982A15" w:rsidRPr="00AB1D98" w:rsidRDefault="00ED0F70" w:rsidP="00982A15">
      <w:pPr>
        <w:pStyle w:val="Heading1"/>
        <w:spacing w:before="0"/>
        <w:rPr>
          <w:rFonts w:ascii="Arial" w:hAnsi="Arial" w:cs="Arial"/>
        </w:rPr>
      </w:pPr>
      <w:r>
        <w:rPr>
          <w:rFonts w:ascii="Arial" w:hAnsi="Arial" w:cs="Arial"/>
        </w:rPr>
        <w:t>Compliance</w:t>
      </w:r>
    </w:p>
    <w:p w14:paraId="7E252B5A" w14:textId="7F038C4C" w:rsidR="00982A15" w:rsidRPr="00AB1D98" w:rsidRDefault="00482B7E" w:rsidP="00982A15">
      <w:pPr>
        <w:rPr>
          <w:rFonts w:ascii="Arial" w:hAnsi="Arial" w:cs="Arial"/>
        </w:rPr>
      </w:pPr>
      <w:r>
        <w:rPr>
          <w:rFonts w:ascii="Arial" w:hAnsi="Arial" w:cs="Arial"/>
        </w:rPr>
        <w:t>Failure to comply with this policy may lead to corrective action in accordance with Canyon Aeronautics human resource standards. Disciplinary measures will vary based on the severity of the violation and may include required additional training, formal warnings, restriction of system access, or termination of employment or contractual agreements. Violations involving illegal conduct may also result in further legal consequences. Policy enforcement will be applied consistently and proportionately, emphasizing the shared responsibility to protect organizational systems and information.</w:t>
      </w:r>
    </w:p>
    <w:p w14:paraId="11CDEA89" w14:textId="77777777" w:rsidR="00982A15" w:rsidRDefault="00982A15" w:rsidP="00440001">
      <w:pPr>
        <w:ind w:left="1440" w:hanging="1440"/>
        <w:rPr>
          <w:rFonts w:ascii="Arial" w:hAnsi="Arial" w:cs="Arial"/>
          <w:bCs/>
        </w:rPr>
      </w:pPr>
    </w:p>
    <w:p w14:paraId="6CB2924A" w14:textId="05F36DBA" w:rsidR="00BD260E" w:rsidRDefault="00BD260E" w:rsidP="00BD260E">
      <w:pPr>
        <w:pStyle w:val="Heading1"/>
        <w:spacing w:before="0"/>
        <w:rPr>
          <w:rFonts w:ascii="Arial" w:hAnsi="Arial" w:cs="Arial"/>
        </w:rPr>
      </w:pPr>
      <w:r>
        <w:rPr>
          <w:rFonts w:ascii="Arial" w:hAnsi="Arial" w:cs="Arial"/>
        </w:rPr>
        <w:t>Security Implications</w:t>
      </w:r>
    </w:p>
    <w:p w14:paraId="34434506" w14:textId="48025902" w:rsidR="00BD260E" w:rsidRPr="00BD260E" w:rsidRDefault="0060770B" w:rsidP="00BD260E">
      <w:r>
        <w:rPr>
          <w:rFonts w:ascii="Arial" w:hAnsi="Arial" w:cs="Arial"/>
        </w:rPr>
        <w:t xml:space="preserve">This policy stands to ensure that all company users have a structured point of reference that details what secure practices look like at Canyon Aeronautics. Proper implementation of this policy will protect the system by using documented Access Control Lists (ACLs) </w:t>
      </w:r>
      <w:r w:rsidR="00F37B08">
        <w:rPr>
          <w:rFonts w:ascii="Arial" w:hAnsi="Arial" w:cs="Arial"/>
        </w:rPr>
        <w:t xml:space="preserve">that ensure each user can only access authorized material. Putting </w:t>
      </w:r>
      <w:r w:rsidR="007C6B42">
        <w:rPr>
          <w:rFonts w:ascii="Arial" w:hAnsi="Arial" w:cs="Arial"/>
        </w:rPr>
        <w:t>ACLs</w:t>
      </w:r>
      <w:r w:rsidR="00F37B08">
        <w:rPr>
          <w:rFonts w:ascii="Arial" w:hAnsi="Arial" w:cs="Arial"/>
        </w:rPr>
        <w:t xml:space="preserve"> in place also stands to mitigate the effects of any attack from vertical movement within our organization, as users lack the ability to self-promote without IT department authorization.</w:t>
      </w:r>
      <w:r w:rsidR="00371A43">
        <w:rPr>
          <w:rFonts w:ascii="Arial" w:hAnsi="Arial" w:cs="Arial"/>
        </w:rPr>
        <w:t xml:space="preserve"> This approach to security directly protects workstations, network appliances, and mobile devices by restricting administrative permissions to authorized roles only. Other endpoints, such as printers, scanners, and external storage, will also be governed by ACLs to mitigate any level of unauthorized data copying or leaks. Lastly, the enforcement of encryption via AM-08 and AM-09 strengthens the confidentiality and integrity of information across all organizational systems.</w:t>
      </w:r>
    </w:p>
    <w:p w14:paraId="68FADBB2" w14:textId="77777777" w:rsidR="00BD260E" w:rsidRDefault="00BD260E" w:rsidP="00440001">
      <w:pPr>
        <w:ind w:left="1440" w:hanging="1440"/>
        <w:rPr>
          <w:rFonts w:ascii="Arial" w:hAnsi="Arial" w:cs="Arial"/>
          <w:bCs/>
        </w:rPr>
      </w:pPr>
    </w:p>
    <w:p w14:paraId="652B5931" w14:textId="297F3701" w:rsidR="000B6052" w:rsidRDefault="000B6052" w:rsidP="000B6052">
      <w:pPr>
        <w:pStyle w:val="Heading2"/>
        <w:rPr>
          <w:rFonts w:ascii="Arial" w:hAnsi="Arial" w:cs="Arial"/>
          <w:b/>
          <w:bCs/>
        </w:rPr>
      </w:pPr>
      <w:r w:rsidRPr="000B6052">
        <w:rPr>
          <w:rFonts w:ascii="Arial" w:hAnsi="Arial" w:cs="Arial"/>
          <w:b/>
          <w:bCs/>
        </w:rPr>
        <w:t>Author</w:t>
      </w:r>
    </w:p>
    <w:p w14:paraId="41D1100A" w14:textId="77777777" w:rsidR="000B6052" w:rsidRDefault="000B6052" w:rsidP="000B6052">
      <w:pPr>
        <w:rPr>
          <w:rFonts w:ascii="Arial" w:hAnsi="Arial" w:cs="Arial"/>
        </w:rPr>
      </w:pPr>
      <w:r>
        <w:rPr>
          <w:rFonts w:ascii="Arial" w:hAnsi="Arial" w:cs="Arial"/>
        </w:rPr>
        <w:t>Canyon Aeronautics Information Security Team</w:t>
      </w:r>
    </w:p>
    <w:p w14:paraId="6866AC96" w14:textId="7E2F0B23" w:rsidR="000B6052" w:rsidRPr="000B6052" w:rsidRDefault="000B6052" w:rsidP="000B6052">
      <w:pPr>
        <w:rPr>
          <w:rFonts w:ascii="Arial" w:hAnsi="Arial" w:cs="Arial"/>
        </w:rPr>
      </w:pPr>
      <w:r>
        <w:rPr>
          <w:rFonts w:ascii="Arial" w:hAnsi="Arial" w:cs="Arial"/>
        </w:rPr>
        <w:t>Approved by: Grant Shell, Chief Information Security Officer</w:t>
      </w:r>
    </w:p>
    <w:p w14:paraId="6495DF38" w14:textId="77777777" w:rsidR="000B6052" w:rsidRDefault="000B6052" w:rsidP="00440001">
      <w:pPr>
        <w:ind w:left="1440" w:hanging="1440"/>
        <w:rPr>
          <w:rFonts w:ascii="Arial" w:hAnsi="Arial" w:cs="Arial"/>
          <w:b/>
        </w:rPr>
      </w:pPr>
    </w:p>
    <w:p w14:paraId="29D0E996" w14:textId="6F8DE4E9" w:rsidR="000B6052" w:rsidRDefault="000B6052" w:rsidP="000B6052">
      <w:pPr>
        <w:pStyle w:val="Heading2"/>
        <w:rPr>
          <w:rFonts w:ascii="Arial" w:hAnsi="Arial" w:cs="Arial"/>
          <w:b/>
          <w:bCs/>
        </w:rPr>
      </w:pPr>
      <w:r>
        <w:rPr>
          <w:rFonts w:ascii="Arial" w:hAnsi="Arial" w:cs="Arial"/>
          <w:b/>
          <w:bCs/>
        </w:rPr>
        <w:t>Review Date</w:t>
      </w:r>
    </w:p>
    <w:p w14:paraId="07505328" w14:textId="38F3776F" w:rsidR="000B6052" w:rsidRPr="000B6052" w:rsidRDefault="000B6052" w:rsidP="000B6052">
      <w:pPr>
        <w:rPr>
          <w:rFonts w:ascii="Arial" w:hAnsi="Arial" w:cs="Arial"/>
        </w:rPr>
      </w:pPr>
      <w:r>
        <w:rPr>
          <w:rFonts w:ascii="Arial" w:hAnsi="Arial" w:cs="Arial"/>
        </w:rPr>
        <w:t>January 2026</w:t>
      </w:r>
    </w:p>
    <w:p w14:paraId="7FEF4621" w14:textId="109E1C47" w:rsidR="00A345C3" w:rsidRPr="00AB1D98" w:rsidRDefault="00A345C3" w:rsidP="00440001">
      <w:pPr>
        <w:rPr>
          <w:rFonts w:ascii="Arial" w:hAnsi="Arial" w:cs="Arial"/>
          <w:b/>
        </w:rPr>
      </w:pPr>
    </w:p>
    <w:sectPr w:rsidR="00A345C3" w:rsidRPr="00AB1D98" w:rsidSect="00440001">
      <w:headerReference w:type="default" r:id="rId11"/>
      <w:footerReference w:type="default" r:id="rId12"/>
      <w:pgSz w:w="12240" w:h="15840"/>
      <w:pgMar w:top="1440" w:right="1440" w:bottom="1472"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8F2D3" w14:textId="77777777" w:rsidR="009C0498" w:rsidRDefault="009C0498" w:rsidP="0066487F">
      <w:pPr>
        <w:spacing w:after="0" w:line="240" w:lineRule="auto"/>
      </w:pPr>
      <w:r>
        <w:separator/>
      </w:r>
    </w:p>
  </w:endnote>
  <w:endnote w:type="continuationSeparator" w:id="0">
    <w:p w14:paraId="0196ABB6" w14:textId="77777777" w:rsidR="009C0498" w:rsidRDefault="009C0498"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75E" w14:textId="7BC24DB1" w:rsidR="00A931E6" w:rsidRDefault="002A4112" w:rsidP="00EB2597">
    <w:pPr>
      <w:pStyle w:val="Footer"/>
    </w:pPr>
    <w:r>
      <w:t>© Canyon Aeronautics 202</w:t>
    </w:r>
    <w:r w:rsidR="00BD260E">
      <w:t>6</w:t>
    </w:r>
  </w:p>
  <w:p w14:paraId="2D3DE5DB" w14:textId="4248EC18" w:rsidR="0066487F" w:rsidRPr="00674D0E" w:rsidRDefault="00107FD1"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sidR="00C72E22">
      <w:rPr>
        <w:rFonts w:asciiTheme="majorHAnsi" w:eastAsiaTheme="majorEastAsia" w:hAnsiTheme="majorHAnsi" w:cstheme="majorBidi"/>
      </w:rPr>
      <w:t xml:space="preserve">Page </w:t>
    </w:r>
    <w:r w:rsidR="00C72E22">
      <w:rPr>
        <w:rFonts w:asciiTheme="minorHAnsi" w:eastAsiaTheme="minorEastAsia" w:hAnsiTheme="minorHAnsi"/>
      </w:rPr>
      <w:fldChar w:fldCharType="begin"/>
    </w:r>
    <w:r w:rsidR="00C72E22">
      <w:instrText xml:space="preserve"> PAGE   \* MERGEFORMAT </w:instrText>
    </w:r>
    <w:r w:rsidR="00C72E22">
      <w:rPr>
        <w:rFonts w:asciiTheme="minorHAnsi" w:eastAsiaTheme="minorEastAsia" w:hAnsiTheme="minorHAnsi"/>
      </w:rPr>
      <w:fldChar w:fldCharType="separate"/>
    </w:r>
    <w:r w:rsidR="00A6214F" w:rsidRPr="00A6214F">
      <w:rPr>
        <w:rFonts w:asciiTheme="majorHAnsi" w:eastAsiaTheme="majorEastAsia" w:hAnsiTheme="majorHAnsi" w:cstheme="majorBidi"/>
        <w:noProof/>
      </w:rPr>
      <w:t>1</w:t>
    </w:r>
    <w:r w:rsidR="00C72E22">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83731" w14:textId="77777777" w:rsidR="009C0498" w:rsidRDefault="009C0498" w:rsidP="0066487F">
      <w:pPr>
        <w:spacing w:after="0" w:line="240" w:lineRule="auto"/>
      </w:pPr>
      <w:r>
        <w:separator/>
      </w:r>
    </w:p>
  </w:footnote>
  <w:footnote w:type="continuationSeparator" w:id="0">
    <w:p w14:paraId="26C1FEE8" w14:textId="77777777" w:rsidR="009C0498" w:rsidRDefault="009C0498"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C807" w14:textId="3020FA35" w:rsidR="0066487F" w:rsidRPr="0066487F" w:rsidRDefault="009E5E48" w:rsidP="00B047A6">
    <w:pPr>
      <w:pStyle w:val="Header"/>
      <w:jc w:val="center"/>
      <w:rPr>
        <w:rFonts w:ascii="Verdana" w:hAnsi="Verdana"/>
        <w:szCs w:val="24"/>
      </w:rPr>
    </w:pPr>
    <w:r w:rsidRPr="009E5E48">
      <w:rPr>
        <w:rFonts w:ascii="Verdana" w:hAnsi="Verdana"/>
        <w:noProof/>
        <w:szCs w:val="24"/>
      </w:rPr>
      <w:drawing>
        <wp:inline distT="0" distB="0" distL="0" distR="0" wp14:anchorId="7C2B7D78" wp14:editId="20610901">
          <wp:extent cx="3645876" cy="799618"/>
          <wp:effectExtent l="0" t="0" r="0" b="635"/>
          <wp:docPr id="767339025"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39025" name="Picture 1" descr="A close-up of a logo&#10;&#10;AI-generated content may be incorrect."/>
                  <pic:cNvPicPr/>
                </pic:nvPicPr>
                <pic:blipFill>
                  <a:blip r:embed="rId1"/>
                  <a:stretch>
                    <a:fillRect/>
                  </a:stretch>
                </pic:blipFill>
                <pic:spPr>
                  <a:xfrm>
                    <a:off x="0" y="0"/>
                    <a:ext cx="3775852" cy="828124"/>
                  </a:xfrm>
                  <a:prstGeom prst="rect">
                    <a:avLst/>
                  </a:prstGeom>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3718644">
    <w:abstractNumId w:val="5"/>
  </w:num>
  <w:num w:numId="2" w16cid:durableId="1419786356">
    <w:abstractNumId w:val="1"/>
  </w:num>
  <w:num w:numId="3" w16cid:durableId="413821534">
    <w:abstractNumId w:val="7"/>
  </w:num>
  <w:num w:numId="4" w16cid:durableId="1285579291">
    <w:abstractNumId w:val="4"/>
  </w:num>
  <w:num w:numId="5" w16cid:durableId="200094057">
    <w:abstractNumId w:val="6"/>
  </w:num>
  <w:num w:numId="6" w16cid:durableId="1806044301">
    <w:abstractNumId w:val="2"/>
  </w:num>
  <w:num w:numId="7" w16cid:durableId="432671949">
    <w:abstractNumId w:val="9"/>
  </w:num>
  <w:num w:numId="8" w16cid:durableId="1608196384">
    <w:abstractNumId w:val="0"/>
  </w:num>
  <w:num w:numId="9" w16cid:durableId="793602074">
    <w:abstractNumId w:val="8"/>
  </w:num>
  <w:num w:numId="10" w16cid:durableId="785345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01097"/>
    <w:rsid w:val="00005FB4"/>
    <w:rsid w:val="0002035C"/>
    <w:rsid w:val="00021634"/>
    <w:rsid w:val="000424FD"/>
    <w:rsid w:val="00065132"/>
    <w:rsid w:val="000B1132"/>
    <w:rsid w:val="000B1FE1"/>
    <w:rsid w:val="000B6052"/>
    <w:rsid w:val="000D3557"/>
    <w:rsid w:val="000D56A2"/>
    <w:rsid w:val="00104D6B"/>
    <w:rsid w:val="00107FD1"/>
    <w:rsid w:val="00161B77"/>
    <w:rsid w:val="00166060"/>
    <w:rsid w:val="00181C55"/>
    <w:rsid w:val="001A6AB2"/>
    <w:rsid w:val="001C4F84"/>
    <w:rsid w:val="001D04F3"/>
    <w:rsid w:val="001E2F40"/>
    <w:rsid w:val="001F698B"/>
    <w:rsid w:val="00217889"/>
    <w:rsid w:val="00271CC9"/>
    <w:rsid w:val="002A4112"/>
    <w:rsid w:val="002D5B0F"/>
    <w:rsid w:val="003013B8"/>
    <w:rsid w:val="00305F14"/>
    <w:rsid w:val="0033192C"/>
    <w:rsid w:val="00371A43"/>
    <w:rsid w:val="003C58E5"/>
    <w:rsid w:val="003E5B3B"/>
    <w:rsid w:val="00411960"/>
    <w:rsid w:val="004123F1"/>
    <w:rsid w:val="00423D40"/>
    <w:rsid w:val="00440001"/>
    <w:rsid w:val="00445399"/>
    <w:rsid w:val="00482B7E"/>
    <w:rsid w:val="004C1738"/>
    <w:rsid w:val="00571211"/>
    <w:rsid w:val="005A098A"/>
    <w:rsid w:val="005A48F9"/>
    <w:rsid w:val="005E144C"/>
    <w:rsid w:val="0060770B"/>
    <w:rsid w:val="0066487F"/>
    <w:rsid w:val="006668BB"/>
    <w:rsid w:val="00674D0E"/>
    <w:rsid w:val="006A4BB2"/>
    <w:rsid w:val="006D6644"/>
    <w:rsid w:val="007161FB"/>
    <w:rsid w:val="00717E04"/>
    <w:rsid w:val="00736A4D"/>
    <w:rsid w:val="00792C9B"/>
    <w:rsid w:val="007C0EC5"/>
    <w:rsid w:val="007C6B42"/>
    <w:rsid w:val="007F3FB1"/>
    <w:rsid w:val="00816213"/>
    <w:rsid w:val="00864912"/>
    <w:rsid w:val="00875E48"/>
    <w:rsid w:val="008B353D"/>
    <w:rsid w:val="008B54E3"/>
    <w:rsid w:val="00950167"/>
    <w:rsid w:val="00950AD2"/>
    <w:rsid w:val="009536CD"/>
    <w:rsid w:val="00965692"/>
    <w:rsid w:val="00982A15"/>
    <w:rsid w:val="009C0498"/>
    <w:rsid w:val="009C2FC8"/>
    <w:rsid w:val="009E5E48"/>
    <w:rsid w:val="00A108F7"/>
    <w:rsid w:val="00A33A63"/>
    <w:rsid w:val="00A345C3"/>
    <w:rsid w:val="00A6214F"/>
    <w:rsid w:val="00A62A31"/>
    <w:rsid w:val="00A84AF0"/>
    <w:rsid w:val="00A931E6"/>
    <w:rsid w:val="00A94C56"/>
    <w:rsid w:val="00AB1D98"/>
    <w:rsid w:val="00AF038F"/>
    <w:rsid w:val="00AF32E9"/>
    <w:rsid w:val="00B047A6"/>
    <w:rsid w:val="00B1240E"/>
    <w:rsid w:val="00B303EA"/>
    <w:rsid w:val="00B96A66"/>
    <w:rsid w:val="00BA09AE"/>
    <w:rsid w:val="00BA253C"/>
    <w:rsid w:val="00BD260E"/>
    <w:rsid w:val="00BD6ABF"/>
    <w:rsid w:val="00BF37D6"/>
    <w:rsid w:val="00C10B03"/>
    <w:rsid w:val="00C234F8"/>
    <w:rsid w:val="00C25543"/>
    <w:rsid w:val="00C41CE0"/>
    <w:rsid w:val="00C53D97"/>
    <w:rsid w:val="00C54188"/>
    <w:rsid w:val="00C72E22"/>
    <w:rsid w:val="00C81A53"/>
    <w:rsid w:val="00C872BD"/>
    <w:rsid w:val="00CE185F"/>
    <w:rsid w:val="00D01F62"/>
    <w:rsid w:val="00D05162"/>
    <w:rsid w:val="00D7341F"/>
    <w:rsid w:val="00DB0515"/>
    <w:rsid w:val="00DC6F67"/>
    <w:rsid w:val="00DE459B"/>
    <w:rsid w:val="00DE6901"/>
    <w:rsid w:val="00E06C82"/>
    <w:rsid w:val="00E1237C"/>
    <w:rsid w:val="00E34D01"/>
    <w:rsid w:val="00E45D1F"/>
    <w:rsid w:val="00E52D8E"/>
    <w:rsid w:val="00EA2056"/>
    <w:rsid w:val="00EA5CC0"/>
    <w:rsid w:val="00EB2597"/>
    <w:rsid w:val="00EC48C6"/>
    <w:rsid w:val="00ED0F70"/>
    <w:rsid w:val="00EE1AD8"/>
    <w:rsid w:val="00F23C07"/>
    <w:rsid w:val="00F37B08"/>
    <w:rsid w:val="00F37F57"/>
    <w:rsid w:val="00F44C3A"/>
    <w:rsid w:val="00F600A2"/>
    <w:rsid w:val="00FA6E5F"/>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B605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A345C3"/>
    <w:rPr>
      <w:color w:val="605E5C"/>
      <w:shd w:val="clear" w:color="auto" w:fill="E1DFDD"/>
    </w:rPr>
  </w:style>
  <w:style w:type="character" w:customStyle="1" w:styleId="Heading2Char">
    <w:name w:val="Heading 2 Char"/>
    <w:basedOn w:val="DefaultParagraphFont"/>
    <w:link w:val="Heading2"/>
    <w:uiPriority w:val="9"/>
    <w:rsid w:val="000B6052"/>
    <w:rPr>
      <w:rFonts w:asciiTheme="majorHAnsi" w:eastAsiaTheme="majorEastAsia" w:hAnsiTheme="majorHAnsi" w:cstheme="majorBidi"/>
      <w:color w:val="365F91" w:themeColor="accent1" w:themeShade="BF"/>
      <w:sz w:val="26"/>
      <w:szCs w:val="26"/>
    </w:rPr>
  </w:style>
  <w:style w:type="paragraph" w:customStyle="1" w:styleId="p1">
    <w:name w:val="p1"/>
    <w:basedOn w:val="Normal"/>
    <w:rsid w:val="00AF038F"/>
    <w:pPr>
      <w:spacing w:before="100" w:beforeAutospacing="1" w:after="100" w:afterAutospacing="1" w:line="240" w:lineRule="auto"/>
    </w:pPr>
    <w:rPr>
      <w:rFonts w:eastAsia="Times New Roman" w:cs="Times New Roman"/>
      <w:szCs w:val="24"/>
    </w:rPr>
  </w:style>
  <w:style w:type="paragraph" w:customStyle="1" w:styleId="p2">
    <w:name w:val="p2"/>
    <w:basedOn w:val="Normal"/>
    <w:rsid w:val="00AF038F"/>
    <w:pPr>
      <w:spacing w:before="100" w:beforeAutospacing="1" w:after="100" w:afterAutospacing="1" w:line="240" w:lineRule="auto"/>
    </w:pPr>
    <w:rPr>
      <w:rFonts w:eastAsia="Times New Roman" w:cs="Times New Roman"/>
      <w:szCs w:val="24"/>
    </w:rPr>
  </w:style>
  <w:style w:type="paragraph" w:customStyle="1" w:styleId="p3">
    <w:name w:val="p3"/>
    <w:basedOn w:val="Normal"/>
    <w:rsid w:val="00AF038F"/>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09F29F-C5C1-423F-A847-CD8D95ECB5C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3FE8364-4346-49B4-838E-F9D0C4C46374}">
  <ds:schemaRefs>
    <ds:schemaRef ds:uri="http://schemas.microsoft.com/sharepoint/v3/contenttype/forms"/>
  </ds:schemaRefs>
</ds:datastoreItem>
</file>

<file path=customXml/itemProps3.xml><?xml version="1.0" encoding="utf-8"?>
<ds:datastoreItem xmlns:ds="http://schemas.openxmlformats.org/officeDocument/2006/customXml" ds:itemID="{4A0186A0-11BE-4331-A719-A5BDC534EC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9B60DB-00D8-3D4D-80F7-52D51B584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4</Pages>
  <Words>876</Words>
  <Characters>5475</Characters>
  <Application>Microsoft Office Word</Application>
  <DocSecurity>0</DocSecurity>
  <Lines>101</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Grant D Shell</cp:lastModifiedBy>
  <cp:revision>18</cp:revision>
  <cp:lastPrinted>2025-04-06T02:16:00Z</cp:lastPrinted>
  <dcterms:created xsi:type="dcterms:W3CDTF">2026-01-31T18:41:00Z</dcterms:created>
  <dcterms:modified xsi:type="dcterms:W3CDTF">2026-02-03T18:58:00Z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0x010100A48B9FD81912E542B7FFED33B89FE35D</vt:lpwstr>
  </property>
</Properties>
</file>