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D890B" w14:textId="5182AAEB" w:rsidR="004960FD" w:rsidRPr="00941E3E" w:rsidRDefault="00B16DF4">
      <w:pPr>
        <w:rPr>
          <w:sz w:val="40"/>
          <w:szCs w:val="40"/>
        </w:rPr>
      </w:pPr>
    </w:p>
    <w:p w14:paraId="401812C1" w14:textId="77777777" w:rsidR="002468B0" w:rsidRPr="00941E3E" w:rsidRDefault="002468B0">
      <w:pPr>
        <w:rPr>
          <w:sz w:val="40"/>
          <w:szCs w:val="40"/>
        </w:rPr>
      </w:pPr>
      <w:r w:rsidRPr="00941E3E">
        <w:rPr>
          <w:b/>
          <w:bCs/>
          <w:sz w:val="40"/>
          <w:szCs w:val="40"/>
          <w:highlight w:val="yellow"/>
        </w:rPr>
        <w:t>Steps to start the Database</w:t>
      </w:r>
      <w:r w:rsidRPr="00941E3E">
        <w:rPr>
          <w:sz w:val="40"/>
          <w:szCs w:val="40"/>
          <w:highlight w:val="yellow"/>
        </w:rPr>
        <w:t>:</w:t>
      </w:r>
    </w:p>
    <w:p w14:paraId="43D0A790" w14:textId="1B0F96C7" w:rsidR="009853C3" w:rsidRDefault="009853C3">
      <w:r>
        <w:rPr>
          <w:noProof/>
        </w:rPr>
        <w:drawing>
          <wp:inline distT="0" distB="0" distL="0" distR="0" wp14:anchorId="4C1F56B8" wp14:editId="3BAC111C">
            <wp:extent cx="5731510" cy="40595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059555"/>
                    </a:xfrm>
                    <a:prstGeom prst="rect">
                      <a:avLst/>
                    </a:prstGeom>
                  </pic:spPr>
                </pic:pic>
              </a:graphicData>
            </a:graphic>
          </wp:inline>
        </w:drawing>
      </w:r>
    </w:p>
    <w:p w14:paraId="1698DD5A" w14:textId="73845F13" w:rsidR="007128B4" w:rsidRDefault="007128B4">
      <w:pPr>
        <w:rPr>
          <w:noProof/>
        </w:rPr>
      </w:pPr>
      <w:r>
        <w:rPr>
          <w:noProof/>
        </w:rPr>
        <w:t>Shows message Database mounted and started Succussfully.</w:t>
      </w:r>
    </w:p>
    <w:p w14:paraId="1BA4B8D9" w14:textId="77777777" w:rsidR="009853C3" w:rsidRDefault="009853C3">
      <w:pPr>
        <w:rPr>
          <w:noProof/>
        </w:rPr>
      </w:pPr>
    </w:p>
    <w:p w14:paraId="0AE64BAB" w14:textId="19540F56" w:rsidR="009853C3" w:rsidRDefault="009853C3">
      <w:r>
        <w:rPr>
          <w:noProof/>
        </w:rPr>
        <w:drawing>
          <wp:inline distT="0" distB="0" distL="0" distR="0" wp14:anchorId="3A82E1A2" wp14:editId="55C0235B">
            <wp:extent cx="5731510" cy="2147570"/>
            <wp:effectExtent l="0" t="0" r="254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147570"/>
                    </a:xfrm>
                    <a:prstGeom prst="rect">
                      <a:avLst/>
                    </a:prstGeom>
                  </pic:spPr>
                </pic:pic>
              </a:graphicData>
            </a:graphic>
          </wp:inline>
        </w:drawing>
      </w:r>
    </w:p>
    <w:p w14:paraId="48DD1A0D" w14:textId="3E1D9095" w:rsidR="009853C3" w:rsidRDefault="009853C3">
      <w:r>
        <w:rPr>
          <w:noProof/>
        </w:rPr>
        <w:drawing>
          <wp:inline distT="0" distB="0" distL="0" distR="0" wp14:anchorId="606B2D42" wp14:editId="0AB43338">
            <wp:extent cx="5562600" cy="771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62600" cy="771525"/>
                    </a:xfrm>
                    <a:prstGeom prst="rect">
                      <a:avLst/>
                    </a:prstGeom>
                  </pic:spPr>
                </pic:pic>
              </a:graphicData>
            </a:graphic>
          </wp:inline>
        </w:drawing>
      </w:r>
    </w:p>
    <w:p w14:paraId="0F408889" w14:textId="670D04CE" w:rsidR="009853C3" w:rsidRDefault="009853C3">
      <w:r>
        <w:rPr>
          <w:noProof/>
        </w:rPr>
        <w:lastRenderedPageBreak/>
        <w:drawing>
          <wp:inline distT="0" distB="0" distL="0" distR="0" wp14:anchorId="342343FA" wp14:editId="299C2A3C">
            <wp:extent cx="5731510" cy="225107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251075"/>
                    </a:xfrm>
                    <a:prstGeom prst="rect">
                      <a:avLst/>
                    </a:prstGeom>
                  </pic:spPr>
                </pic:pic>
              </a:graphicData>
            </a:graphic>
          </wp:inline>
        </w:drawing>
      </w:r>
    </w:p>
    <w:p w14:paraId="797E37D6" w14:textId="7CAA98D2" w:rsidR="009853C3" w:rsidRDefault="009853C3">
      <w:r>
        <w:rPr>
          <w:noProof/>
        </w:rPr>
        <w:drawing>
          <wp:inline distT="0" distB="0" distL="0" distR="0" wp14:anchorId="3745C590" wp14:editId="0A310D60">
            <wp:extent cx="5731510" cy="1097280"/>
            <wp:effectExtent l="0" t="0" r="254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097280"/>
                    </a:xfrm>
                    <a:prstGeom prst="rect">
                      <a:avLst/>
                    </a:prstGeom>
                  </pic:spPr>
                </pic:pic>
              </a:graphicData>
            </a:graphic>
          </wp:inline>
        </w:drawing>
      </w:r>
    </w:p>
    <w:p w14:paraId="37B5A301" w14:textId="02E84635" w:rsidR="002468B0" w:rsidRDefault="002468B0">
      <w:r>
        <w:rPr>
          <w:noProof/>
        </w:rPr>
        <w:drawing>
          <wp:inline distT="0" distB="0" distL="0" distR="0" wp14:anchorId="23DA204B" wp14:editId="4DF02F97">
            <wp:extent cx="5731510" cy="849630"/>
            <wp:effectExtent l="0" t="0" r="254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849630"/>
                    </a:xfrm>
                    <a:prstGeom prst="rect">
                      <a:avLst/>
                    </a:prstGeom>
                  </pic:spPr>
                </pic:pic>
              </a:graphicData>
            </a:graphic>
          </wp:inline>
        </w:drawing>
      </w:r>
    </w:p>
    <w:p w14:paraId="028AD844" w14:textId="753036DF" w:rsidR="009853C3" w:rsidRDefault="009853C3"/>
    <w:p w14:paraId="55B5FDAD" w14:textId="41D1A8A5" w:rsidR="0074113B" w:rsidRDefault="0074113B"/>
    <w:p w14:paraId="1968D268" w14:textId="77777777" w:rsidR="0074113B" w:rsidRPr="0074113B" w:rsidRDefault="0074113B" w:rsidP="0074113B">
      <w:pPr>
        <w:pStyle w:val="Heading1"/>
        <w:shd w:val="clear" w:color="auto" w:fill="FFFFFF"/>
        <w:spacing w:before="240" w:beforeAutospacing="0" w:after="225" w:afterAutospacing="0"/>
        <w:rPr>
          <w:rFonts w:ascii="Arial" w:hAnsi="Arial" w:cs="Arial"/>
          <w:b w:val="0"/>
          <w:bCs w:val="0"/>
          <w:color w:val="4F4F4F"/>
          <w:sz w:val="32"/>
          <w:szCs w:val="32"/>
        </w:rPr>
      </w:pPr>
      <w:r w:rsidRPr="0074113B">
        <w:rPr>
          <w:rFonts w:ascii="Arial" w:hAnsi="Arial" w:cs="Arial"/>
          <w:b w:val="0"/>
          <w:bCs w:val="0"/>
          <w:color w:val="4F4F4F"/>
          <w:sz w:val="32"/>
          <w:szCs w:val="32"/>
        </w:rPr>
        <w:t>Using Commands to Start, Stop, and View Status of Oracle BI EE Processes</w:t>
      </w:r>
    </w:p>
    <w:p w14:paraId="6FA72EF4" w14:textId="77777777" w:rsidR="0074113B" w:rsidRPr="0074113B" w:rsidRDefault="0074113B" w:rsidP="0074113B">
      <w:pPr>
        <w:spacing w:before="100" w:beforeAutospacing="1" w:after="100" w:afterAutospacing="1" w:line="240" w:lineRule="auto"/>
        <w:outlineLvl w:val="0"/>
        <w:rPr>
          <w:rFonts w:ascii="Open Sans" w:eastAsia="Times New Roman" w:hAnsi="Open Sans" w:cs="Open Sans"/>
          <w:b/>
          <w:bCs/>
          <w:color w:val="444444"/>
          <w:kern w:val="36"/>
          <w:sz w:val="48"/>
          <w:szCs w:val="48"/>
          <w:lang w:eastAsia="en-IN"/>
        </w:rPr>
      </w:pPr>
      <w:r w:rsidRPr="0074113B">
        <w:rPr>
          <w:rFonts w:ascii="Open Sans" w:eastAsia="Times New Roman" w:hAnsi="Open Sans" w:cs="Open Sans"/>
          <w:b/>
          <w:bCs/>
          <w:color w:val="444444"/>
          <w:kern w:val="36"/>
          <w:sz w:val="48"/>
          <w:szCs w:val="48"/>
          <w:lang w:eastAsia="en-IN"/>
        </w:rPr>
        <w:t>Start and Stop OBIEE Services in OBIEE 12c</w:t>
      </w:r>
    </w:p>
    <w:p w14:paraId="7BC13F92" w14:textId="77777777" w:rsidR="0074113B" w:rsidRPr="0074113B" w:rsidRDefault="0074113B" w:rsidP="0074113B">
      <w:pPr>
        <w:spacing w:after="264" w:line="240" w:lineRule="auto"/>
        <w:rPr>
          <w:rFonts w:ascii="Times New Roman" w:eastAsia="Times New Roman" w:hAnsi="Times New Roman" w:cs="Times New Roman"/>
          <w:sz w:val="24"/>
          <w:szCs w:val="24"/>
          <w:lang w:eastAsia="en-IN"/>
        </w:rPr>
      </w:pPr>
      <w:r w:rsidRPr="0074113B">
        <w:rPr>
          <w:rFonts w:ascii="Times New Roman" w:eastAsia="Times New Roman" w:hAnsi="Times New Roman" w:cs="Times New Roman"/>
          <w:sz w:val="24"/>
          <w:szCs w:val="24"/>
          <w:lang w:eastAsia="en-IN"/>
        </w:rPr>
        <w:t>The OBIEE 12c start and stop are done through command line. It is a very simple command to just start and stop OBIEE services. OBIEE 11g even give an option to select from the start menu to Start and Stop OBIEE services but this is no more available in OBIEE 12c.  We have total 3 options:</w:t>
      </w:r>
    </w:p>
    <w:p w14:paraId="3FB0CAD6" w14:textId="77777777" w:rsidR="0074113B" w:rsidRPr="0074113B" w:rsidRDefault="0074113B" w:rsidP="00B16DF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r w:rsidRPr="0074113B">
        <w:rPr>
          <w:rFonts w:ascii="Source Sans Pro" w:eastAsia="Times New Roman" w:hAnsi="Source Sans Pro" w:cs="Times New Roman"/>
          <w:color w:val="555555"/>
          <w:sz w:val="27"/>
          <w:szCs w:val="27"/>
          <w:lang w:eastAsia="en-IN"/>
        </w:rPr>
        <w:t>Start.cmd for start services</w:t>
      </w:r>
    </w:p>
    <w:p w14:paraId="45DBF3B6" w14:textId="77777777" w:rsidR="00B86EC4" w:rsidRPr="00B86EC4" w:rsidRDefault="0074113B" w:rsidP="00B86EC4">
      <w:pPr>
        <w:rPr>
          <w:rFonts w:ascii="Times New Roman" w:eastAsia="Times New Roman" w:hAnsi="Times New Roman" w:cs="Times New Roman"/>
          <w:sz w:val="24"/>
          <w:szCs w:val="24"/>
          <w:lang w:eastAsia="en-IN"/>
        </w:rPr>
      </w:pPr>
      <w:r w:rsidRPr="0074113B">
        <w:rPr>
          <w:rFonts w:ascii="Source Sans Pro" w:eastAsia="Times New Roman" w:hAnsi="Source Sans Pro" w:cs="Times New Roman"/>
          <w:color w:val="555555"/>
          <w:sz w:val="27"/>
          <w:szCs w:val="27"/>
          <w:lang w:eastAsia="en-IN"/>
        </w:rPr>
        <w:t xml:space="preserve">Stop.cmd for stop </w:t>
      </w:r>
      <w:proofErr w:type="spellStart"/>
      <w:r w:rsidRPr="0074113B">
        <w:rPr>
          <w:rFonts w:ascii="Source Sans Pro" w:eastAsia="Times New Roman" w:hAnsi="Source Sans Pro" w:cs="Times New Roman"/>
          <w:color w:val="555555"/>
          <w:sz w:val="27"/>
          <w:szCs w:val="27"/>
          <w:lang w:eastAsia="en-IN"/>
        </w:rPr>
        <w:t>services</w:t>
      </w:r>
      <w:r w:rsidR="00B86EC4" w:rsidRPr="00B86EC4">
        <w:rPr>
          <w:rFonts w:ascii="Arial" w:eastAsia="Times New Roman" w:hAnsi="Arial" w:cs="Arial"/>
          <w:color w:val="222222"/>
          <w:sz w:val="21"/>
          <w:szCs w:val="21"/>
          <w:shd w:val="clear" w:color="auto" w:fill="FFFFFF"/>
          <w:lang w:eastAsia="en-IN"/>
        </w:rPr>
        <w:t>Enter</w:t>
      </w:r>
      <w:proofErr w:type="spellEnd"/>
      <w:r w:rsidR="00B86EC4" w:rsidRPr="00B86EC4">
        <w:rPr>
          <w:rFonts w:ascii="Arial" w:eastAsia="Times New Roman" w:hAnsi="Arial" w:cs="Arial"/>
          <w:color w:val="222222"/>
          <w:sz w:val="21"/>
          <w:szCs w:val="21"/>
          <w:shd w:val="clear" w:color="auto" w:fill="FFFFFF"/>
          <w:lang w:eastAsia="en-IN"/>
        </w:rPr>
        <w:t xml:space="preserve"> an appropriate command to run the start script located in:</w:t>
      </w:r>
    </w:p>
    <w:p w14:paraId="22217618" w14:textId="77777777" w:rsidR="00B86EC4" w:rsidRPr="00B86EC4" w:rsidRDefault="00B86EC4" w:rsidP="00B86EC4">
      <w:p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B86EC4">
        <w:rPr>
          <w:rFonts w:ascii="Courier New" w:eastAsia="Times New Roman" w:hAnsi="Courier New" w:cs="Courier New"/>
          <w:i/>
          <w:iCs/>
          <w:color w:val="000000"/>
          <w:sz w:val="20"/>
          <w:szCs w:val="20"/>
          <w:shd w:val="clear" w:color="auto" w:fill="EEEEEE"/>
          <w:lang w:eastAsia="en-IN"/>
        </w:rPr>
        <w:t>DOMAIN_HOME</w:t>
      </w:r>
      <w:r w:rsidRPr="00B86EC4">
        <w:rPr>
          <w:rFonts w:ascii="Courier New" w:eastAsia="Times New Roman" w:hAnsi="Courier New" w:cs="Courier New"/>
          <w:color w:val="000000"/>
          <w:sz w:val="20"/>
          <w:szCs w:val="20"/>
          <w:shd w:val="clear" w:color="auto" w:fill="EEEEEE"/>
          <w:lang w:eastAsia="en-IN"/>
        </w:rPr>
        <w:t>/</w:t>
      </w:r>
      <w:proofErr w:type="spellStart"/>
      <w:r w:rsidRPr="00B86EC4">
        <w:rPr>
          <w:rFonts w:ascii="Courier New" w:eastAsia="Times New Roman" w:hAnsi="Courier New" w:cs="Courier New"/>
          <w:color w:val="000000"/>
          <w:sz w:val="20"/>
          <w:szCs w:val="20"/>
          <w:shd w:val="clear" w:color="auto" w:fill="EEEEEE"/>
          <w:lang w:eastAsia="en-IN"/>
        </w:rPr>
        <w:t>bitools</w:t>
      </w:r>
      <w:proofErr w:type="spellEnd"/>
      <w:r w:rsidRPr="00B86EC4">
        <w:rPr>
          <w:rFonts w:ascii="Courier New" w:eastAsia="Times New Roman" w:hAnsi="Courier New" w:cs="Courier New"/>
          <w:color w:val="000000"/>
          <w:sz w:val="20"/>
          <w:szCs w:val="20"/>
          <w:shd w:val="clear" w:color="auto" w:fill="EEEEEE"/>
          <w:lang w:eastAsia="en-IN"/>
        </w:rPr>
        <w:t>/bin</w:t>
      </w:r>
    </w:p>
    <w:p w14:paraId="78BC3C8C" w14:textId="77777777" w:rsidR="00B86EC4" w:rsidRPr="00B86EC4" w:rsidRDefault="00B86EC4" w:rsidP="00B86EC4">
      <w:pPr>
        <w:shd w:val="clear" w:color="auto" w:fill="FFFFFF"/>
        <w:spacing w:before="100" w:beforeAutospacing="1" w:after="100" w:afterAutospacing="1" w:line="240" w:lineRule="auto"/>
        <w:rPr>
          <w:rFonts w:ascii="inherit" w:eastAsia="Times New Roman" w:hAnsi="inherit" w:cs="Arial"/>
          <w:color w:val="222222"/>
          <w:sz w:val="21"/>
          <w:szCs w:val="21"/>
          <w:lang w:eastAsia="en-IN"/>
        </w:rPr>
      </w:pPr>
      <w:r w:rsidRPr="00B86EC4">
        <w:rPr>
          <w:rFonts w:ascii="inherit" w:eastAsia="Times New Roman" w:hAnsi="inherit" w:cs="Arial"/>
          <w:color w:val="222222"/>
          <w:sz w:val="21"/>
          <w:szCs w:val="21"/>
          <w:lang w:eastAsia="en-IN"/>
        </w:rPr>
        <w:lastRenderedPageBreak/>
        <w:t>On UNIX | Windows:</w:t>
      </w:r>
    </w:p>
    <w:p w14:paraId="686BD226" w14:textId="77777777" w:rsidR="00B86EC4" w:rsidRPr="00B86EC4" w:rsidRDefault="00B86EC4" w:rsidP="00B86EC4">
      <w:pPr>
        <w:pBdr>
          <w:top w:val="single" w:sz="6" w:space="4" w:color="D9D9E2"/>
          <w:left w:val="single" w:sz="6" w:space="4" w:color="D9D9E2"/>
          <w:bottom w:val="single" w:sz="6" w:space="4" w:color="D9D9E2"/>
          <w:right w:val="single" w:sz="6" w:space="4" w:color="D9D9E2"/>
        </w:pBdr>
        <w:shd w:val="clear" w:color="auto" w:fill="F9F9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0"/>
          <w:szCs w:val="20"/>
          <w:lang w:eastAsia="en-IN"/>
        </w:rPr>
      </w:pPr>
      <w:r w:rsidRPr="00B86EC4">
        <w:rPr>
          <w:rFonts w:ascii="Courier New" w:eastAsia="Times New Roman" w:hAnsi="Courier New" w:cs="Courier New"/>
          <w:color w:val="000000"/>
          <w:sz w:val="20"/>
          <w:szCs w:val="20"/>
          <w:lang w:eastAsia="en-IN"/>
        </w:rPr>
        <w:t>./start.sh | start.cmd</w:t>
      </w:r>
    </w:p>
    <w:p w14:paraId="5E7F1756" w14:textId="0B69EF6C" w:rsidR="00B86EC4" w:rsidRPr="00B86EC4" w:rsidRDefault="00B86EC4" w:rsidP="00B16DF4">
      <w:pPr>
        <w:shd w:val="clear" w:color="auto" w:fill="FFFFFF"/>
        <w:spacing w:before="100" w:beforeAutospacing="1" w:after="100" w:afterAutospacing="1" w:line="240" w:lineRule="auto"/>
        <w:ind w:left="720"/>
        <w:rPr>
          <w:rFonts w:ascii="Source Sans Pro" w:eastAsia="Times New Roman" w:hAnsi="Source Sans Pro" w:cs="Times New Roman"/>
          <w:color w:val="555555"/>
          <w:sz w:val="27"/>
          <w:szCs w:val="27"/>
          <w:lang w:eastAsia="en-IN"/>
        </w:rPr>
      </w:pPr>
    </w:p>
    <w:p w14:paraId="11FC532C" w14:textId="6998B5B3" w:rsidR="00B86EC4" w:rsidRDefault="00B86EC4" w:rsidP="00B86EC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r>
        <w:rPr>
          <w:rFonts w:ascii="Source Sans Pro" w:eastAsia="Times New Roman" w:hAnsi="Source Sans Pro" w:cs="Times New Roman"/>
          <w:color w:val="555555"/>
          <w:sz w:val="27"/>
          <w:szCs w:val="27"/>
          <w:lang w:eastAsia="en-IN"/>
        </w:rPr>
        <w:t>References:</w:t>
      </w:r>
    </w:p>
    <w:p w14:paraId="227F7CA1" w14:textId="292CF90A" w:rsidR="00B86EC4" w:rsidRDefault="00B86EC4" w:rsidP="00B86EC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hyperlink r:id="rId11" w:history="1">
        <w:r w:rsidRPr="00426C54">
          <w:rPr>
            <w:rStyle w:val="Hyperlink"/>
            <w:rFonts w:ascii="Source Sans Pro" w:eastAsia="Times New Roman" w:hAnsi="Source Sans Pro" w:cs="Times New Roman"/>
            <w:sz w:val="27"/>
            <w:szCs w:val="27"/>
            <w:lang w:eastAsia="en-IN"/>
          </w:rPr>
          <w:t>https://docs.oracle.com/middleware/12212/biee/BIESG/GUID-6543ADEA-8161-4C90-9AEA-A132C292D2EE.htm#BIESG9259</w:t>
        </w:r>
      </w:hyperlink>
    </w:p>
    <w:p w14:paraId="356E2309" w14:textId="77777777" w:rsidR="00B86EC4" w:rsidRPr="0074113B" w:rsidRDefault="00B86EC4" w:rsidP="00B86EC4">
      <w:pPr>
        <w:shd w:val="clear" w:color="auto" w:fill="FFFFFF"/>
        <w:spacing w:before="100" w:beforeAutospacing="1" w:after="100" w:afterAutospacing="1" w:line="240" w:lineRule="auto"/>
        <w:rPr>
          <w:rFonts w:ascii="Source Sans Pro" w:eastAsia="Times New Roman" w:hAnsi="Source Sans Pro" w:cs="Times New Roman"/>
          <w:color w:val="555555"/>
          <w:sz w:val="27"/>
          <w:szCs w:val="27"/>
          <w:lang w:eastAsia="en-IN"/>
        </w:rPr>
      </w:pPr>
    </w:p>
    <w:p w14:paraId="1D8747FD" w14:textId="77777777" w:rsidR="0074113B" w:rsidRDefault="0074113B"/>
    <w:sectPr w:rsidR="00741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5372B3"/>
    <w:multiLevelType w:val="multilevel"/>
    <w:tmpl w:val="227EB7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C3"/>
    <w:rsid w:val="002468B0"/>
    <w:rsid w:val="00557AA8"/>
    <w:rsid w:val="007128B4"/>
    <w:rsid w:val="0074113B"/>
    <w:rsid w:val="0075536F"/>
    <w:rsid w:val="00941E3E"/>
    <w:rsid w:val="009853C3"/>
    <w:rsid w:val="00B16DF4"/>
    <w:rsid w:val="00B86E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031BD"/>
  <w15:chartTrackingRefBased/>
  <w15:docId w15:val="{A8C1374A-1D5E-4407-990C-717747A3F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113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13B"/>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74113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skimlinks-unlinked">
    <w:name w:val="skimlinks-unlinked"/>
    <w:basedOn w:val="DefaultParagraphFont"/>
    <w:rsid w:val="0074113B"/>
  </w:style>
  <w:style w:type="character" w:styleId="Hyperlink">
    <w:name w:val="Hyperlink"/>
    <w:basedOn w:val="DefaultParagraphFont"/>
    <w:uiPriority w:val="99"/>
    <w:unhideWhenUsed/>
    <w:rsid w:val="00B86EC4"/>
    <w:rPr>
      <w:color w:val="0563C1" w:themeColor="hyperlink"/>
      <w:u w:val="single"/>
    </w:rPr>
  </w:style>
  <w:style w:type="character" w:styleId="UnresolvedMention">
    <w:name w:val="Unresolved Mention"/>
    <w:basedOn w:val="DefaultParagraphFont"/>
    <w:uiPriority w:val="99"/>
    <w:semiHidden/>
    <w:unhideWhenUsed/>
    <w:rsid w:val="00B86EC4"/>
    <w:rPr>
      <w:color w:val="605E5C"/>
      <w:shd w:val="clear" w:color="auto" w:fill="E1DFDD"/>
    </w:rPr>
  </w:style>
  <w:style w:type="character" w:styleId="HTMLCode">
    <w:name w:val="HTML Code"/>
    <w:basedOn w:val="DefaultParagraphFont"/>
    <w:uiPriority w:val="99"/>
    <w:semiHidden/>
    <w:unhideWhenUsed/>
    <w:rsid w:val="00B86EC4"/>
    <w:rPr>
      <w:rFonts w:ascii="Courier New" w:eastAsia="Times New Roman" w:hAnsi="Courier New" w:cs="Courier New"/>
      <w:sz w:val="20"/>
      <w:szCs w:val="20"/>
    </w:rPr>
  </w:style>
  <w:style w:type="character" w:customStyle="1" w:styleId="variable">
    <w:name w:val="variable"/>
    <w:basedOn w:val="DefaultParagraphFont"/>
    <w:rsid w:val="00B86EC4"/>
  </w:style>
  <w:style w:type="paragraph" w:styleId="HTMLPreformatted">
    <w:name w:val="HTML Preformatted"/>
    <w:basedOn w:val="Normal"/>
    <w:link w:val="HTMLPreformattedChar"/>
    <w:uiPriority w:val="99"/>
    <w:semiHidden/>
    <w:unhideWhenUsed/>
    <w:rsid w:val="00B86E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86EC4"/>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7776351">
      <w:bodyDiv w:val="1"/>
      <w:marLeft w:val="0"/>
      <w:marRight w:val="0"/>
      <w:marTop w:val="0"/>
      <w:marBottom w:val="0"/>
      <w:divBdr>
        <w:top w:val="none" w:sz="0" w:space="0" w:color="auto"/>
        <w:left w:val="none" w:sz="0" w:space="0" w:color="auto"/>
        <w:bottom w:val="none" w:sz="0" w:space="0" w:color="auto"/>
        <w:right w:val="none" w:sz="0" w:space="0" w:color="auto"/>
      </w:divBdr>
      <w:divsChild>
        <w:div w:id="124390526">
          <w:marLeft w:val="0"/>
          <w:marRight w:val="0"/>
          <w:marTop w:val="0"/>
          <w:marBottom w:val="0"/>
          <w:divBdr>
            <w:top w:val="none" w:sz="0" w:space="0" w:color="auto"/>
            <w:left w:val="none" w:sz="0" w:space="0" w:color="auto"/>
            <w:bottom w:val="none" w:sz="0" w:space="0" w:color="auto"/>
            <w:right w:val="none" w:sz="0" w:space="0" w:color="auto"/>
          </w:divBdr>
        </w:div>
      </w:divsChild>
    </w:div>
    <w:div w:id="1674450493">
      <w:bodyDiv w:val="1"/>
      <w:marLeft w:val="0"/>
      <w:marRight w:val="0"/>
      <w:marTop w:val="0"/>
      <w:marBottom w:val="0"/>
      <w:divBdr>
        <w:top w:val="none" w:sz="0" w:space="0" w:color="auto"/>
        <w:left w:val="none" w:sz="0" w:space="0" w:color="auto"/>
        <w:bottom w:val="none" w:sz="0" w:space="0" w:color="auto"/>
        <w:right w:val="none" w:sz="0" w:space="0" w:color="auto"/>
      </w:divBdr>
      <w:divsChild>
        <w:div w:id="1175610357">
          <w:marLeft w:val="0"/>
          <w:marRight w:val="0"/>
          <w:marTop w:val="0"/>
          <w:marBottom w:val="0"/>
          <w:divBdr>
            <w:top w:val="none" w:sz="0" w:space="0" w:color="auto"/>
            <w:left w:val="none" w:sz="0" w:space="0" w:color="auto"/>
            <w:bottom w:val="none" w:sz="0" w:space="0" w:color="auto"/>
            <w:right w:val="none" w:sz="0" w:space="0" w:color="auto"/>
          </w:divBdr>
        </w:div>
      </w:divsChild>
    </w:div>
    <w:div w:id="1703898868">
      <w:bodyDiv w:val="1"/>
      <w:marLeft w:val="0"/>
      <w:marRight w:val="0"/>
      <w:marTop w:val="0"/>
      <w:marBottom w:val="0"/>
      <w:divBdr>
        <w:top w:val="none" w:sz="0" w:space="0" w:color="auto"/>
        <w:left w:val="none" w:sz="0" w:space="0" w:color="auto"/>
        <w:bottom w:val="none" w:sz="0" w:space="0" w:color="auto"/>
        <w:right w:val="none" w:sz="0" w:space="0" w:color="auto"/>
      </w:divBdr>
    </w:div>
    <w:div w:id="176607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ocs.oracle.com/middleware/12212/biee/BIESG/GUID-6543ADEA-8161-4C90-9AEA-A132C292D2EE.htm#BIESG9259"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140</Words>
  <Characters>801</Characters>
  <Application>Microsoft Office Word</Application>
  <DocSecurity>0</DocSecurity>
  <Lines>6</Lines>
  <Paragraphs>1</Paragraphs>
  <ScaleCrop>false</ScaleCrop>
  <Company>IBM Corporation</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Palangthod Manju Srinivas</dc:creator>
  <cp:keywords/>
  <dc:description/>
  <cp:lastModifiedBy>Palangthod Manju Srinivas</cp:lastModifiedBy>
  <cp:revision>15</cp:revision>
  <dcterms:created xsi:type="dcterms:W3CDTF">2022-10-01T03:49:00Z</dcterms:created>
  <dcterms:modified xsi:type="dcterms:W3CDTF">2022-10-01T04:36:00Z</dcterms:modified>
</cp:coreProperties>
</file>