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FA2" w:rsidRDefault="00323FA2" w:rsidP="00323FA2">
      <w:pPr>
        <w:pStyle w:val="Ttulo1"/>
      </w:pPr>
      <w:r>
        <w:rPr>
          <w:rStyle w:val="Textoennegrita"/>
          <w:b/>
          <w:bCs/>
        </w:rPr>
        <w:t>Consejos N360 – Isaías Pereyra</w:t>
      </w:r>
    </w:p>
    <w:p w:rsidR="00323FA2" w:rsidRDefault="00323FA2" w:rsidP="00323FA2">
      <w:pPr>
        <w:pStyle w:val="NormalWeb"/>
      </w:pPr>
      <w:r>
        <w:rPr>
          <w:rStyle w:val="Textoennegrita"/>
        </w:rPr>
        <w:t>Objetivo:</w:t>
      </w:r>
      <w:r>
        <w:t xml:space="preserve"> Ganancia de masa muscular y fuerza (complementario a su rutina de rugby)</w:t>
      </w:r>
    </w:p>
    <w:p w:rsidR="00323FA2" w:rsidRDefault="00323FA2" w:rsidP="00323FA2">
      <w:r>
        <w:pict>
          <v:rect id="_x0000_i1679" style="width:0;height:1.5pt" o:hralign="center" o:hrstd="t" o:hr="t" fillcolor="#a0a0a0" stroked="f"/>
        </w:pict>
      </w:r>
    </w:p>
    <w:p w:rsidR="00323FA2" w:rsidRDefault="00323FA2" w:rsidP="00323FA2">
      <w:pPr>
        <w:pStyle w:val="Ttulo2"/>
      </w:pPr>
      <w:r>
        <w:t xml:space="preserve">🥩 </w:t>
      </w:r>
      <w:r>
        <w:rPr>
          <w:rStyle w:val="Textoennegrita"/>
          <w:b/>
          <w:bCs/>
        </w:rPr>
        <w:t>1. Nutrición para ganar músculo y fuerza</w:t>
      </w:r>
    </w:p>
    <w:p w:rsidR="00323FA2" w:rsidRDefault="00323FA2" w:rsidP="00A8405F">
      <w:pPr>
        <w:pStyle w:val="NormalWeb"/>
        <w:numPr>
          <w:ilvl w:val="0"/>
          <w:numId w:val="1"/>
        </w:numPr>
      </w:pPr>
      <w:r>
        <w:t xml:space="preserve">Consumir </w:t>
      </w:r>
      <w:r>
        <w:rPr>
          <w:rStyle w:val="Textoennegrita"/>
        </w:rPr>
        <w:t>más calorías de las que gasta</w:t>
      </w:r>
      <w:r>
        <w:t xml:space="preserve"> (superávit calórico moderado).</w:t>
      </w:r>
    </w:p>
    <w:p w:rsidR="00323FA2" w:rsidRDefault="00323FA2" w:rsidP="00A8405F">
      <w:pPr>
        <w:pStyle w:val="NormalWeb"/>
        <w:numPr>
          <w:ilvl w:val="0"/>
          <w:numId w:val="1"/>
        </w:numPr>
      </w:pPr>
      <w:r>
        <w:rPr>
          <w:rStyle w:val="Textoennegrita"/>
        </w:rPr>
        <w:t>Proteínas:</w:t>
      </w:r>
      <w:r>
        <w:t xml:space="preserve"> mínimo 2 g por kilo de peso corporal al día.</w:t>
      </w:r>
    </w:p>
    <w:p w:rsidR="00323FA2" w:rsidRDefault="00323FA2" w:rsidP="00A8405F">
      <w:pPr>
        <w:pStyle w:val="NormalWeb"/>
        <w:numPr>
          <w:ilvl w:val="0"/>
          <w:numId w:val="1"/>
        </w:numPr>
      </w:pPr>
      <w:r>
        <w:rPr>
          <w:rStyle w:val="Textoennegrita"/>
        </w:rPr>
        <w:t>Carbohidratos complejos:</w:t>
      </w:r>
      <w:r>
        <w:t xml:space="preserve"> arroz, pastas, papas, avena, frutas.</w:t>
      </w:r>
    </w:p>
    <w:p w:rsidR="00323FA2" w:rsidRDefault="00323FA2" w:rsidP="00A8405F">
      <w:pPr>
        <w:pStyle w:val="NormalWeb"/>
        <w:numPr>
          <w:ilvl w:val="0"/>
          <w:numId w:val="1"/>
        </w:numPr>
      </w:pPr>
      <w:r>
        <w:rPr>
          <w:rStyle w:val="Textoennegrita"/>
        </w:rPr>
        <w:t>Grasas saludables:</w:t>
      </w:r>
      <w:r>
        <w:t xml:space="preserve"> frutos secos, aceite de oliva, huevo, palta.</w:t>
      </w:r>
    </w:p>
    <w:p w:rsidR="00323FA2" w:rsidRDefault="00323FA2" w:rsidP="00A8405F">
      <w:pPr>
        <w:pStyle w:val="NormalWeb"/>
        <w:numPr>
          <w:ilvl w:val="0"/>
          <w:numId w:val="1"/>
        </w:numPr>
      </w:pPr>
      <w:r>
        <w:t xml:space="preserve">Tomar al menos </w:t>
      </w:r>
      <w:r>
        <w:rPr>
          <w:rStyle w:val="Textoennegrita"/>
        </w:rPr>
        <w:t>2,5 a 3 litros de agua por día</w:t>
      </w:r>
      <w:r>
        <w:t>.</w:t>
      </w:r>
    </w:p>
    <w:p w:rsidR="00323FA2" w:rsidRDefault="00323FA2" w:rsidP="00323FA2">
      <w:r>
        <w:pict>
          <v:rect id="_x0000_i1680" style="width:0;height:1.5pt" o:hralign="center" o:hrstd="t" o:hr="t" fillcolor="#a0a0a0" stroked="f"/>
        </w:pict>
      </w:r>
    </w:p>
    <w:p w:rsidR="00323FA2" w:rsidRDefault="00323FA2" w:rsidP="00323FA2">
      <w:pPr>
        <w:pStyle w:val="Ttulo2"/>
      </w:pPr>
      <w:r>
        <w:rPr>
          <w:rFonts w:ascii="Segoe UI Symbol" w:hAnsi="Segoe UI Symbol" w:cs="Segoe UI Symbol"/>
        </w:rPr>
        <w:t>🕒</w:t>
      </w:r>
      <w:r>
        <w:t xml:space="preserve"> </w:t>
      </w:r>
      <w:r>
        <w:rPr>
          <w:rStyle w:val="Textoennegrita"/>
          <w:b/>
          <w:bCs/>
        </w:rPr>
        <w:t>2. Dormir y descansar</w:t>
      </w:r>
    </w:p>
    <w:p w:rsidR="00323FA2" w:rsidRDefault="00323FA2" w:rsidP="00A8405F">
      <w:pPr>
        <w:pStyle w:val="NormalWeb"/>
        <w:numPr>
          <w:ilvl w:val="0"/>
          <w:numId w:val="2"/>
        </w:numPr>
      </w:pPr>
      <w:r>
        <w:t xml:space="preserve">Dormir entre </w:t>
      </w:r>
      <w:r>
        <w:rPr>
          <w:rStyle w:val="Textoennegrita"/>
        </w:rPr>
        <w:t>7 y 9 horas</w:t>
      </w:r>
      <w:r>
        <w:t xml:space="preserve"> por noche.</w:t>
      </w:r>
    </w:p>
    <w:p w:rsidR="00323FA2" w:rsidRDefault="00323FA2" w:rsidP="00A8405F">
      <w:pPr>
        <w:pStyle w:val="NormalWeb"/>
        <w:numPr>
          <w:ilvl w:val="0"/>
          <w:numId w:val="2"/>
        </w:numPr>
      </w:pPr>
      <w:r>
        <w:t xml:space="preserve">Si el cuerpo lo pide, una siesta de </w:t>
      </w:r>
      <w:r>
        <w:rPr>
          <w:rStyle w:val="Textoennegrita"/>
        </w:rPr>
        <w:t>20-30 minutos</w:t>
      </w:r>
      <w:r>
        <w:t xml:space="preserve"> ayuda a recuperar.</w:t>
      </w:r>
    </w:p>
    <w:p w:rsidR="00323FA2" w:rsidRDefault="00323FA2" w:rsidP="00A8405F">
      <w:pPr>
        <w:pStyle w:val="NormalWeb"/>
        <w:numPr>
          <w:ilvl w:val="0"/>
          <w:numId w:val="2"/>
        </w:numPr>
      </w:pPr>
      <w:r>
        <w:t xml:space="preserve">Evitar entrenar fuerte sin dormir bien: </w:t>
      </w:r>
      <w:r>
        <w:rPr>
          <w:rStyle w:val="Textoennegrita"/>
        </w:rPr>
        <w:t>sin descanso, no hay ganancia.</w:t>
      </w:r>
    </w:p>
    <w:p w:rsidR="00323FA2" w:rsidRDefault="00323FA2" w:rsidP="00323FA2">
      <w:r>
        <w:pict>
          <v:rect id="_x0000_i1681" style="width:0;height:1.5pt" o:hralign="center" o:hrstd="t" o:hr="t" fillcolor="#a0a0a0" stroked="f"/>
        </w:pict>
      </w:r>
    </w:p>
    <w:p w:rsidR="00323FA2" w:rsidRDefault="00323FA2" w:rsidP="00323FA2">
      <w:pPr>
        <w:pStyle w:val="Ttulo2"/>
      </w:pPr>
      <w:r>
        <w:rPr>
          <w:rFonts w:ascii="Segoe UI Symbol" w:hAnsi="Segoe UI Symbol" w:cs="Segoe UI Symbol"/>
        </w:rPr>
        <w:t>🏋</w:t>
      </w:r>
      <w:r>
        <w:t xml:space="preserve">️‍♂️ </w:t>
      </w:r>
      <w:r>
        <w:rPr>
          <w:rStyle w:val="Textoennegrita"/>
          <w:b/>
          <w:bCs/>
        </w:rPr>
        <w:t>3. Estrategias de entrenamiento</w:t>
      </w:r>
    </w:p>
    <w:p w:rsidR="00323FA2" w:rsidRDefault="00323FA2" w:rsidP="00A8405F">
      <w:pPr>
        <w:pStyle w:val="NormalWeb"/>
        <w:numPr>
          <w:ilvl w:val="0"/>
          <w:numId w:val="3"/>
        </w:numPr>
      </w:pPr>
      <w:r>
        <w:t xml:space="preserve">Subir pesos o repeticiones </w:t>
      </w:r>
      <w:r>
        <w:rPr>
          <w:rStyle w:val="Textoennegrita"/>
        </w:rPr>
        <w:t>progresivamente cada semana</w:t>
      </w:r>
      <w:r>
        <w:t>.</w:t>
      </w:r>
    </w:p>
    <w:p w:rsidR="00323FA2" w:rsidRDefault="00323FA2" w:rsidP="00A8405F">
      <w:pPr>
        <w:pStyle w:val="NormalWeb"/>
        <w:numPr>
          <w:ilvl w:val="0"/>
          <w:numId w:val="3"/>
        </w:numPr>
      </w:pPr>
      <w:r>
        <w:t xml:space="preserve">Enfocarse en </w:t>
      </w:r>
      <w:r>
        <w:rPr>
          <w:rStyle w:val="Textoennegrita"/>
        </w:rPr>
        <w:t>ejercicios base</w:t>
      </w:r>
      <w:r>
        <w:t xml:space="preserve">: sentadillas, peso muerto, </w:t>
      </w:r>
      <w:proofErr w:type="spellStart"/>
      <w:r>
        <w:t>press</w:t>
      </w:r>
      <w:proofErr w:type="spellEnd"/>
      <w:r>
        <w:t>, dominadas.</w:t>
      </w:r>
    </w:p>
    <w:p w:rsidR="00323FA2" w:rsidRDefault="00323FA2" w:rsidP="00A8405F">
      <w:pPr>
        <w:pStyle w:val="NormalWeb"/>
        <w:numPr>
          <w:ilvl w:val="0"/>
          <w:numId w:val="3"/>
        </w:numPr>
      </w:pPr>
      <w:r>
        <w:t>Controlar el movimiento (no hacer repeticiones rápidas sin técnica).</w:t>
      </w:r>
    </w:p>
    <w:p w:rsidR="00323FA2" w:rsidRDefault="00323FA2" w:rsidP="00A8405F">
      <w:pPr>
        <w:pStyle w:val="NormalWeb"/>
        <w:numPr>
          <w:ilvl w:val="0"/>
          <w:numId w:val="3"/>
        </w:numPr>
      </w:pPr>
      <w:r>
        <w:t xml:space="preserve">Evitar el fallo total frecuente para </w:t>
      </w:r>
      <w:r>
        <w:rPr>
          <w:rStyle w:val="Textoennegrita"/>
        </w:rPr>
        <w:t>no interferir con el rugby</w:t>
      </w:r>
      <w:r>
        <w:t>.</w:t>
      </w:r>
    </w:p>
    <w:p w:rsidR="00323FA2" w:rsidRDefault="00323FA2" w:rsidP="00323FA2">
      <w:r>
        <w:pict>
          <v:rect id="_x0000_i1682" style="width:0;height:1.5pt" o:hralign="center" o:hrstd="t" o:hr="t" fillcolor="#a0a0a0" stroked="f"/>
        </w:pict>
      </w:r>
    </w:p>
    <w:p w:rsidR="00323FA2" w:rsidRDefault="00323FA2" w:rsidP="00323FA2">
      <w:pPr>
        <w:pStyle w:val="Ttulo2"/>
      </w:pPr>
      <w:r>
        <w:t xml:space="preserve">🥤 </w:t>
      </w:r>
      <w:r>
        <w:rPr>
          <w:rStyle w:val="Textoennegrita"/>
          <w:b/>
          <w:bCs/>
        </w:rPr>
        <w:t>4. Suplementos útiles (opcional)</w:t>
      </w:r>
    </w:p>
    <w:p w:rsidR="00323FA2" w:rsidRDefault="00323FA2" w:rsidP="00A8405F">
      <w:pPr>
        <w:pStyle w:val="NormalWeb"/>
        <w:numPr>
          <w:ilvl w:val="0"/>
          <w:numId w:val="4"/>
        </w:numPr>
      </w:pPr>
      <w:r>
        <w:rPr>
          <w:rStyle w:val="Textoennegrita"/>
        </w:rPr>
        <w:t>Proteína en polvo:</w:t>
      </w:r>
      <w:r>
        <w:t xml:space="preserve"> útil si no llega a cubrir con comida.</w:t>
      </w:r>
    </w:p>
    <w:p w:rsidR="00323FA2" w:rsidRDefault="00323FA2" w:rsidP="00A8405F">
      <w:pPr>
        <w:pStyle w:val="NormalWeb"/>
        <w:numPr>
          <w:ilvl w:val="0"/>
          <w:numId w:val="4"/>
        </w:numPr>
      </w:pPr>
      <w:r>
        <w:rPr>
          <w:rStyle w:val="Textoennegrita"/>
        </w:rPr>
        <w:t>Creatina monohidratada:</w:t>
      </w:r>
      <w:r>
        <w:t xml:space="preserve"> 5 g diarios, ayuda a ganar fuerza.</w:t>
      </w:r>
    </w:p>
    <w:p w:rsidR="00323FA2" w:rsidRDefault="00323FA2" w:rsidP="00A8405F">
      <w:pPr>
        <w:pStyle w:val="NormalWeb"/>
        <w:numPr>
          <w:ilvl w:val="0"/>
          <w:numId w:val="4"/>
        </w:numPr>
      </w:pPr>
      <w:r>
        <w:rPr>
          <w:rStyle w:val="Textoennegrita"/>
        </w:rPr>
        <w:t>Omega 3 y multivitamínico:</w:t>
      </w:r>
      <w:r>
        <w:t xml:space="preserve"> si no hay buena variedad de alimentos.</w:t>
      </w:r>
    </w:p>
    <w:p w:rsidR="00323FA2" w:rsidRDefault="00323FA2" w:rsidP="00323FA2">
      <w:r>
        <w:pict>
          <v:rect id="_x0000_i1683" style="width:0;height:1.5pt" o:hralign="center" o:hrstd="t" o:hr="t" fillcolor="#a0a0a0" stroked="f"/>
        </w:pict>
      </w:r>
    </w:p>
    <w:p w:rsidR="00323FA2" w:rsidRDefault="00323FA2" w:rsidP="00323FA2">
      <w:pPr>
        <w:pStyle w:val="Ttulo2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Textoennegrita"/>
          <w:b/>
          <w:bCs/>
        </w:rPr>
        <w:t>5. Recuperación y prevención</w:t>
      </w:r>
    </w:p>
    <w:p w:rsidR="00323FA2" w:rsidRDefault="00323FA2" w:rsidP="00A8405F">
      <w:pPr>
        <w:pStyle w:val="NormalWeb"/>
        <w:numPr>
          <w:ilvl w:val="0"/>
          <w:numId w:val="5"/>
        </w:numPr>
      </w:pPr>
      <w:r>
        <w:t xml:space="preserve">Hacer </w:t>
      </w:r>
      <w:r>
        <w:rPr>
          <w:rStyle w:val="Textoennegrita"/>
        </w:rPr>
        <w:t>movilidad y elongación</w:t>
      </w:r>
      <w:r>
        <w:t xml:space="preserve"> post entrenamiento o post partido.</w:t>
      </w:r>
    </w:p>
    <w:p w:rsidR="00323FA2" w:rsidRDefault="00323FA2" w:rsidP="00A8405F">
      <w:pPr>
        <w:pStyle w:val="NormalWeb"/>
        <w:numPr>
          <w:ilvl w:val="0"/>
          <w:numId w:val="5"/>
        </w:numPr>
      </w:pPr>
      <w:r>
        <w:t xml:space="preserve">Usar </w:t>
      </w:r>
      <w:proofErr w:type="spellStart"/>
      <w:r>
        <w:rPr>
          <w:rStyle w:val="Textoennegrita"/>
        </w:rPr>
        <w:t>foam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roller</w:t>
      </w:r>
      <w:proofErr w:type="spellEnd"/>
      <w:r>
        <w:t>, masajes o agua caliente para liberar tensiones.</w:t>
      </w:r>
    </w:p>
    <w:p w:rsidR="00323FA2" w:rsidRDefault="00323FA2" w:rsidP="00A8405F">
      <w:pPr>
        <w:pStyle w:val="NormalWeb"/>
        <w:numPr>
          <w:ilvl w:val="0"/>
          <w:numId w:val="5"/>
        </w:numPr>
      </w:pPr>
      <w:r>
        <w:t xml:space="preserve">Escuchar el cuerpo: si hay </w:t>
      </w:r>
      <w:r>
        <w:rPr>
          <w:rStyle w:val="Textoennegrita"/>
        </w:rPr>
        <w:t>dolores o fatiga excesiva, bajar cargas.</w:t>
      </w:r>
    </w:p>
    <w:p w:rsidR="000A17FD" w:rsidRPr="00323FA2" w:rsidRDefault="00A8405F" w:rsidP="00323FA2">
      <w:bookmarkStart w:id="0" w:name="_GoBack"/>
      <w:bookmarkEnd w:id="0"/>
    </w:p>
    <w:sectPr w:rsidR="000A17FD" w:rsidRPr="00323FA2" w:rsidSect="00300610">
      <w:headerReference w:type="default" r:id="rId7"/>
      <w:pgSz w:w="11906" w:h="16838"/>
      <w:pgMar w:top="1134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05F" w:rsidRDefault="00A8405F" w:rsidP="004A6ABB">
      <w:pPr>
        <w:spacing w:after="0" w:line="240" w:lineRule="auto"/>
      </w:pPr>
      <w:r>
        <w:separator/>
      </w:r>
    </w:p>
  </w:endnote>
  <w:endnote w:type="continuationSeparator" w:id="0">
    <w:p w:rsidR="00A8405F" w:rsidRDefault="00A8405F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05F" w:rsidRDefault="00A8405F" w:rsidP="004A6ABB">
      <w:pPr>
        <w:spacing w:after="0" w:line="240" w:lineRule="auto"/>
      </w:pPr>
      <w:r>
        <w:separator/>
      </w:r>
    </w:p>
  </w:footnote>
  <w:footnote w:type="continuationSeparator" w:id="0">
    <w:p w:rsidR="00A8405F" w:rsidRDefault="00A8405F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9" name="Imagen 9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1ADD"/>
    <w:multiLevelType w:val="multilevel"/>
    <w:tmpl w:val="86D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546E1"/>
    <w:multiLevelType w:val="multilevel"/>
    <w:tmpl w:val="C52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32508"/>
    <w:multiLevelType w:val="multilevel"/>
    <w:tmpl w:val="9FD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C0AFB"/>
    <w:multiLevelType w:val="multilevel"/>
    <w:tmpl w:val="E52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03A62"/>
    <w:multiLevelType w:val="multilevel"/>
    <w:tmpl w:val="F7E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070DCF"/>
    <w:rsid w:val="000710F7"/>
    <w:rsid w:val="00300610"/>
    <w:rsid w:val="00307EAC"/>
    <w:rsid w:val="00323FA2"/>
    <w:rsid w:val="003368F0"/>
    <w:rsid w:val="003C5816"/>
    <w:rsid w:val="003E580C"/>
    <w:rsid w:val="004A6ABB"/>
    <w:rsid w:val="00651181"/>
    <w:rsid w:val="007F6D6C"/>
    <w:rsid w:val="00821390"/>
    <w:rsid w:val="008417D5"/>
    <w:rsid w:val="00876BAE"/>
    <w:rsid w:val="009E7B76"/>
    <w:rsid w:val="00A746E0"/>
    <w:rsid w:val="00A8405F"/>
    <w:rsid w:val="00B37315"/>
    <w:rsid w:val="00CE3B4A"/>
    <w:rsid w:val="00F50D9B"/>
    <w:rsid w:val="00F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32B76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9E7B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2025-08-17T12:52:00Z</cp:lastPrinted>
  <dcterms:created xsi:type="dcterms:W3CDTF">2025-08-17T13:20:00Z</dcterms:created>
  <dcterms:modified xsi:type="dcterms:W3CDTF">2025-08-17T13:20:00Z</dcterms:modified>
</cp:coreProperties>
</file>