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hemos podido cumplir a tiempo con la mayoría de las actividades definidas, ya sea por factores como la poca o nula comunicación con el cliente, así como problemas para empezar y definir de manera correcta el desarrollo del sistema.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Sin embargo, logramos ponernos al día con todas las actividades definidas e inclusive hemos adelantado trabajo.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Hemos dividido las tareas de manera equitativa y personalmente me he apoyado en la IA.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Correcto, he cumplido todo lo que me propuse a pesar del desfase del tiempo, y eso se ha visto reflejado en la calidad del sistema desarrollado.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Que el sistema desarrollado no sea lo suficientemente bueno para ojos del comité directivo de la presentación final de Capstone. No tengo preguntas.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Todo lo que se pudo corregir respecto a roles, responsabilidades y asignaciones de tareas ya se hizo, y nos ha permitido avanzar de una manera más óptima en el desarrollo del sistema.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yaienlqd8eb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Bastante correcto, destaco el compañerismo y simpatía que tenemos entre los pares. Ninguno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6S+B00b8H3UapyXrlOLtYalopQ==">CgMxLjAyDmgueWFpZW5scWQ4ZWI0OAByITFwdDBkLU5TUVIwQXhPRjZBeDU2YzB4bXF2M3hud2F1dA==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