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B831D" w14:textId="77777777" w:rsidR="009E111A" w:rsidRDefault="009E111A" w:rsidP="009E111A">
      <w:pPr>
        <w:pStyle w:val="Ttulo"/>
      </w:pPr>
    </w:p>
    <w:p w14:paraId="7CF7D193" w14:textId="77777777" w:rsidR="009E111A" w:rsidRDefault="009E111A" w:rsidP="009E111A">
      <w:pPr>
        <w:pStyle w:val="Ttulo"/>
      </w:pPr>
    </w:p>
    <w:p w14:paraId="121E7D15" w14:textId="4B6F03F6" w:rsidR="00C70973" w:rsidRPr="00C57A17" w:rsidRDefault="009E111A" w:rsidP="009E111A">
      <w:pPr>
        <w:pStyle w:val="Ttulo"/>
        <w:spacing w:after="120"/>
        <w:contextualSpacing w:val="0"/>
      </w:pPr>
      <w:r>
        <w:t>Indra – Supervision (SPV)</w:t>
      </w:r>
    </w:p>
    <w:p w14:paraId="36B147F3" w14:textId="479BE895" w:rsidR="00C57A17" w:rsidRPr="009E111A" w:rsidRDefault="00905012" w:rsidP="009E111A">
      <w:pPr>
        <w:pStyle w:val="Ttulo"/>
        <w:spacing w:after="120"/>
        <w:contextualSpacing w:val="0"/>
      </w:pPr>
      <w:proofErr w:type="spellStart"/>
      <w:r>
        <w:t>Supervisión</w:t>
      </w:r>
      <w:proofErr w:type="spellEnd"/>
      <w:r w:rsidR="00C57A17" w:rsidRPr="009E111A">
        <w:t xml:space="preserve"> 101 – </w:t>
      </w:r>
      <w:r>
        <w:t>Software</w:t>
      </w:r>
    </w:p>
    <w:p w14:paraId="4BA6F988" w14:textId="6DCA5172" w:rsidR="009E111A" w:rsidRDefault="009E111A" w:rsidP="009E111A">
      <w:pPr>
        <w:spacing w:after="120"/>
        <w:rPr>
          <w:lang w:val="en-GB"/>
        </w:rPr>
      </w:pPr>
    </w:p>
    <w:p w14:paraId="034FE878" w14:textId="02720A3C" w:rsidR="009E111A" w:rsidRDefault="009E111A" w:rsidP="00276C3C">
      <w:pPr>
        <w:rPr>
          <w:lang w:val="en-GB"/>
        </w:rPr>
      </w:pPr>
    </w:p>
    <w:p w14:paraId="6AFB353E" w14:textId="5F107B65" w:rsidR="009E111A" w:rsidRPr="00655A31" w:rsidRDefault="009E111A" w:rsidP="009E111A">
      <w:pPr>
        <w:pStyle w:val="Ttulo"/>
      </w:pPr>
      <w:r w:rsidRPr="00655A31">
        <w:t>Software Guide</w:t>
      </w:r>
    </w:p>
    <w:p w14:paraId="7E2686F0" w14:textId="113D8A17" w:rsidR="009E111A" w:rsidRDefault="009E111A" w:rsidP="00276C3C">
      <w:pPr>
        <w:rPr>
          <w:lang w:val="en-GB"/>
        </w:rPr>
      </w:pPr>
    </w:p>
    <w:p w14:paraId="00E74B5B" w14:textId="40272D03" w:rsidR="009E111A" w:rsidRDefault="009E111A" w:rsidP="00276C3C">
      <w:pPr>
        <w:rPr>
          <w:lang w:val="en-GB"/>
        </w:rPr>
      </w:pPr>
    </w:p>
    <w:p w14:paraId="39F694D9" w14:textId="4450DB74" w:rsidR="009E111A" w:rsidRDefault="009E111A" w:rsidP="00276C3C">
      <w:pPr>
        <w:rPr>
          <w:lang w:val="en-GB"/>
        </w:rPr>
      </w:pPr>
    </w:p>
    <w:p w14:paraId="6CFFDB29" w14:textId="53B97A7C" w:rsidR="009E111A" w:rsidRDefault="009E111A" w:rsidP="00276C3C">
      <w:pPr>
        <w:rPr>
          <w:lang w:val="en-GB"/>
        </w:rPr>
      </w:pPr>
      <w:bookmarkStart w:id="0" w:name="_GoBack"/>
      <w:bookmarkEnd w:id="0"/>
    </w:p>
    <w:p w14:paraId="0D9CD33F" w14:textId="71A97B73" w:rsidR="009E111A" w:rsidRDefault="009E111A" w:rsidP="00276C3C">
      <w:pPr>
        <w:rPr>
          <w:lang w:val="en-GB"/>
        </w:rPr>
      </w:pPr>
    </w:p>
    <w:p w14:paraId="0DF1DC4C" w14:textId="30541390" w:rsidR="009E111A" w:rsidRDefault="009E111A" w:rsidP="00276C3C">
      <w:pPr>
        <w:rPr>
          <w:lang w:val="en-GB"/>
        </w:rPr>
      </w:pPr>
    </w:p>
    <w:p w14:paraId="247F37DB" w14:textId="69CBA20D" w:rsidR="009E111A" w:rsidRDefault="009E111A" w:rsidP="00276C3C">
      <w:pPr>
        <w:rPr>
          <w:lang w:val="en-GB"/>
        </w:rPr>
      </w:pPr>
    </w:p>
    <w:p w14:paraId="4414CB80" w14:textId="2D5D3846" w:rsidR="009E111A" w:rsidRDefault="009E111A" w:rsidP="00276C3C">
      <w:pPr>
        <w:rPr>
          <w:lang w:val="en-GB"/>
        </w:rPr>
      </w:pPr>
    </w:p>
    <w:p w14:paraId="6C44ACB8" w14:textId="05D09793" w:rsidR="009E111A" w:rsidRDefault="009E111A" w:rsidP="00276C3C">
      <w:pPr>
        <w:rPr>
          <w:lang w:val="en-GB"/>
        </w:rPr>
      </w:pPr>
    </w:p>
    <w:p w14:paraId="2E53A324" w14:textId="6007A421" w:rsidR="009E111A" w:rsidRDefault="009E111A" w:rsidP="00276C3C">
      <w:pPr>
        <w:rPr>
          <w:lang w:val="en-GB"/>
        </w:rPr>
      </w:pPr>
    </w:p>
    <w:p w14:paraId="20307C87" w14:textId="2DE6CA0F" w:rsidR="009E111A" w:rsidRDefault="009E111A" w:rsidP="00276C3C">
      <w:pPr>
        <w:rPr>
          <w:lang w:val="en-GB"/>
        </w:rPr>
      </w:pPr>
    </w:p>
    <w:p w14:paraId="09E2681C" w14:textId="68594F5A" w:rsidR="009E111A" w:rsidRDefault="009E111A" w:rsidP="00276C3C">
      <w:pPr>
        <w:rPr>
          <w:lang w:val="en-GB"/>
        </w:rPr>
      </w:pPr>
    </w:p>
    <w:p w14:paraId="454613A6" w14:textId="16493D1F" w:rsidR="009E111A" w:rsidRDefault="009E111A" w:rsidP="00276C3C">
      <w:pPr>
        <w:rPr>
          <w:lang w:val="en-GB"/>
        </w:rPr>
      </w:pPr>
    </w:p>
    <w:p w14:paraId="07A39A8D" w14:textId="0273C8AC" w:rsidR="009E111A" w:rsidRDefault="009E111A" w:rsidP="00276C3C">
      <w:pPr>
        <w:rPr>
          <w:lang w:val="en-GB"/>
        </w:rPr>
      </w:pPr>
    </w:p>
    <w:p w14:paraId="2EF87735" w14:textId="2E82966B" w:rsidR="009E111A" w:rsidRDefault="009E111A" w:rsidP="00276C3C">
      <w:pPr>
        <w:rPr>
          <w:lang w:val="en-GB"/>
        </w:rPr>
      </w:pPr>
    </w:p>
    <w:p w14:paraId="62D1406A" w14:textId="2DE6626A" w:rsidR="009E111A" w:rsidRDefault="009E111A" w:rsidP="00276C3C">
      <w:pPr>
        <w:rPr>
          <w:lang w:val="en-GB"/>
        </w:rPr>
      </w:pPr>
    </w:p>
    <w:p w14:paraId="3A05E896" w14:textId="57DA7935" w:rsidR="009E111A" w:rsidRPr="00655A31" w:rsidRDefault="009E111A" w:rsidP="009E111A">
      <w:pPr>
        <w:tabs>
          <w:tab w:val="left" w:pos="-1440"/>
          <w:tab w:val="left" w:pos="-720"/>
        </w:tabs>
        <w:jc w:val="center"/>
        <w:rPr>
          <w:lang w:val="en-GB"/>
        </w:rPr>
      </w:pPr>
      <w:r w:rsidRPr="00655A31">
        <w:rPr>
          <w:lang w:val="en-GB"/>
        </w:rPr>
        <w:t>Prepared by:</w:t>
      </w:r>
    </w:p>
    <w:p w14:paraId="0FB8A0E8" w14:textId="20A8050A" w:rsidR="009E111A" w:rsidRDefault="009E111A" w:rsidP="009E111A">
      <w:pPr>
        <w:jc w:val="center"/>
      </w:pPr>
      <w:r w:rsidRPr="00655A31">
        <w:rPr>
          <w:b/>
          <w:lang w:val="en-GB"/>
        </w:rPr>
        <w:t xml:space="preserve">Indra </w:t>
      </w:r>
      <w:proofErr w:type="spellStart"/>
      <w:r w:rsidRPr="00655A31">
        <w:rPr>
          <w:b/>
          <w:lang w:val="en-GB"/>
        </w:rPr>
        <w:t>Sistemas</w:t>
      </w:r>
      <w:proofErr w:type="spellEnd"/>
      <w:r w:rsidRPr="00655A31">
        <w:rPr>
          <w:b/>
          <w:lang w:val="en-GB"/>
        </w:rPr>
        <w:br/>
      </w:r>
      <w:r w:rsidRPr="00655A31">
        <w:rPr>
          <w:lang w:val="en-GB"/>
        </w:rPr>
        <w:t xml:space="preserve">Av. </w:t>
      </w:r>
      <w:r>
        <w:t>De Castilla, 2</w:t>
      </w:r>
      <w:r>
        <w:br/>
        <w:t xml:space="preserve">28830 Torrejón de </w:t>
      </w:r>
      <w:proofErr w:type="spellStart"/>
      <w:r>
        <w:t>Ardoz</w:t>
      </w:r>
      <w:proofErr w:type="spellEnd"/>
      <w:r>
        <w:br/>
        <w:t xml:space="preserve">Madrid, </w:t>
      </w:r>
      <w:proofErr w:type="spellStart"/>
      <w:r>
        <w:t>Spain</w:t>
      </w:r>
      <w:proofErr w:type="spellEnd"/>
    </w:p>
    <w:p w14:paraId="7DA93E28" w14:textId="136E021A" w:rsidR="009E111A" w:rsidRDefault="009E111A" w:rsidP="009E111A">
      <w:pPr>
        <w:tabs>
          <w:tab w:val="left" w:pos="-1440"/>
          <w:tab w:val="left" w:pos="-720"/>
        </w:tabs>
        <w:jc w:val="center"/>
        <w:rPr>
          <w:rFonts w:cs="Times New Roman"/>
        </w:rPr>
      </w:pPr>
    </w:p>
    <w:tbl>
      <w:tblPr>
        <w:tblW w:w="0" w:type="dxa"/>
        <w:jc w:val="center"/>
        <w:tblBorders>
          <w:top w:val="single" w:sz="4" w:space="0" w:color="auto"/>
          <w:left w:val="single" w:sz="4" w:space="0" w:color="auto"/>
          <w:bottom w:val="single" w:sz="4" w:space="0" w:color="auto"/>
          <w:right w:val="single" w:sz="4" w:space="0" w:color="auto"/>
        </w:tblBorders>
        <w:tblLayout w:type="fixed"/>
        <w:tblCellMar>
          <w:left w:w="116" w:type="dxa"/>
          <w:right w:w="116" w:type="dxa"/>
        </w:tblCellMar>
        <w:tblLook w:val="04A0" w:firstRow="1" w:lastRow="0" w:firstColumn="1" w:lastColumn="0" w:noHBand="0" w:noVBand="1"/>
      </w:tblPr>
      <w:tblGrid>
        <w:gridCol w:w="8509"/>
      </w:tblGrid>
      <w:tr w:rsidR="009E111A" w:rsidRPr="00DA1F81" w14:paraId="71CAF62E" w14:textId="77777777" w:rsidTr="009E111A">
        <w:trPr>
          <w:jc w:val="center"/>
        </w:trPr>
        <w:tc>
          <w:tcPr>
            <w:tcW w:w="8509" w:type="dxa"/>
            <w:tcBorders>
              <w:top w:val="single" w:sz="4" w:space="0" w:color="auto"/>
              <w:left w:val="single" w:sz="4" w:space="0" w:color="auto"/>
              <w:bottom w:val="single" w:sz="4" w:space="0" w:color="auto"/>
              <w:right w:val="single" w:sz="4" w:space="0" w:color="auto"/>
            </w:tcBorders>
            <w:hideMark/>
          </w:tcPr>
          <w:p w14:paraId="1AB6CC5E" w14:textId="6CED549E" w:rsidR="009E111A" w:rsidRDefault="009E111A" w:rsidP="009E111A">
            <w:pPr>
              <w:tabs>
                <w:tab w:val="left" w:pos="-720"/>
              </w:tabs>
              <w:spacing w:line="256" w:lineRule="auto"/>
              <w:rPr>
                <w:lang w:val="en-GB"/>
              </w:rPr>
            </w:pPr>
            <w:r w:rsidRPr="009E111A">
              <w:rPr>
                <w:lang w:val="en-GB"/>
              </w:rPr>
              <w:t xml:space="preserve">This document </w:t>
            </w:r>
            <w:proofErr w:type="gramStart"/>
            <w:r w:rsidRPr="009E111A">
              <w:rPr>
                <w:lang w:val="en-GB"/>
              </w:rPr>
              <w:t>has been prepared</w:t>
            </w:r>
            <w:proofErr w:type="gramEnd"/>
            <w:r w:rsidRPr="009E111A">
              <w:rPr>
                <w:lang w:val="en-GB"/>
              </w:rPr>
              <w:t xml:space="preserve"> by Indra for </w:t>
            </w:r>
            <w:r>
              <w:rPr>
                <w:lang w:val="en-GB"/>
              </w:rPr>
              <w:t>Indra-purposes only</w:t>
            </w:r>
            <w:r w:rsidRPr="009E111A">
              <w:rPr>
                <w:lang w:val="en-GB"/>
              </w:rPr>
              <w:t xml:space="preserve"> and may not be used for purposes other than the established ones, nor totally or partially reproduced, passed on or divulged to any person without the expressed authorization of Indra and in accordance with the use rights defined by the iTEC Centre Automation System contract.</w:t>
            </w:r>
          </w:p>
        </w:tc>
      </w:tr>
    </w:tbl>
    <w:p w14:paraId="1768A68C" w14:textId="68A5E0DF" w:rsidR="00C57A17" w:rsidRPr="009E111A" w:rsidRDefault="00C57A17" w:rsidP="00276C3C">
      <w:pPr>
        <w:rPr>
          <w:lang w:val="en-GB"/>
        </w:rPr>
      </w:pPr>
      <w:r w:rsidRPr="009E111A">
        <w:rPr>
          <w:lang w:val="en-GB"/>
        </w:rPr>
        <w:br w:type="page"/>
      </w:r>
    </w:p>
    <w:sdt>
      <w:sdtPr>
        <w:rPr>
          <w:rFonts w:asciiTheme="minorHAnsi" w:hAnsiTheme="minorHAnsi" w:cstheme="minorBidi"/>
          <w:b/>
        </w:rPr>
        <w:id w:val="118877066"/>
        <w:docPartObj>
          <w:docPartGallery w:val="Table of Contents"/>
          <w:docPartUnique/>
        </w:docPartObj>
      </w:sdtPr>
      <w:sdtEndPr>
        <w:rPr>
          <w:rFonts w:ascii="Arial" w:hAnsi="Arial" w:cs="Arial"/>
          <w:b w:val="0"/>
        </w:rPr>
      </w:sdtEndPr>
      <w:sdtContent>
        <w:p w14:paraId="24CA0DF2" w14:textId="180D3EEA" w:rsidR="00C57A17" w:rsidRPr="00B715DC" w:rsidRDefault="00276C3C" w:rsidP="00276C3C">
          <w:pPr>
            <w:pStyle w:val="Sinespaciado"/>
            <w:rPr>
              <w:b/>
              <w:sz w:val="28"/>
            </w:rPr>
          </w:pPr>
          <w:r w:rsidRPr="00B715DC">
            <w:rPr>
              <w:b/>
              <w:sz w:val="28"/>
            </w:rPr>
            <w:t>Tabla de Contenido</w:t>
          </w:r>
        </w:p>
        <w:p w14:paraId="4AC18DF7" w14:textId="501F9C18" w:rsidR="00DA1F81" w:rsidRDefault="00C60BD2">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08018998" w:history="1">
            <w:r w:rsidR="00DA1F81" w:rsidRPr="0047201A">
              <w:rPr>
                <w:rStyle w:val="Hipervnculo"/>
                <w:noProof/>
              </w:rPr>
              <w:t>1.</w:t>
            </w:r>
            <w:r w:rsidR="00DA1F81">
              <w:rPr>
                <w:rFonts w:asciiTheme="minorHAnsi" w:eastAsiaTheme="minorEastAsia" w:hAnsiTheme="minorHAnsi" w:cstheme="minorBidi"/>
                <w:noProof/>
                <w:lang w:eastAsia="es-ES"/>
              </w:rPr>
              <w:tab/>
            </w:r>
            <w:r w:rsidR="00DA1F81" w:rsidRPr="0047201A">
              <w:rPr>
                <w:rStyle w:val="Hipervnculo"/>
                <w:noProof/>
              </w:rPr>
              <w:t>Información del documento</w:t>
            </w:r>
            <w:r w:rsidR="00DA1F81">
              <w:rPr>
                <w:noProof/>
                <w:webHidden/>
              </w:rPr>
              <w:tab/>
            </w:r>
            <w:r w:rsidR="00DA1F81">
              <w:rPr>
                <w:noProof/>
                <w:webHidden/>
              </w:rPr>
              <w:fldChar w:fldCharType="begin"/>
            </w:r>
            <w:r w:rsidR="00DA1F81">
              <w:rPr>
                <w:noProof/>
                <w:webHidden/>
              </w:rPr>
              <w:instrText xml:space="preserve"> PAGEREF _Toc108018998 \h </w:instrText>
            </w:r>
            <w:r w:rsidR="00DA1F81">
              <w:rPr>
                <w:noProof/>
                <w:webHidden/>
              </w:rPr>
            </w:r>
            <w:r w:rsidR="00DA1F81">
              <w:rPr>
                <w:noProof/>
                <w:webHidden/>
              </w:rPr>
              <w:fldChar w:fldCharType="separate"/>
            </w:r>
            <w:r w:rsidR="00DA1F81">
              <w:rPr>
                <w:noProof/>
                <w:webHidden/>
              </w:rPr>
              <w:t>3</w:t>
            </w:r>
            <w:r w:rsidR="00DA1F81">
              <w:rPr>
                <w:noProof/>
                <w:webHidden/>
              </w:rPr>
              <w:fldChar w:fldCharType="end"/>
            </w:r>
          </w:hyperlink>
        </w:p>
        <w:p w14:paraId="7E702AB9" w14:textId="4AD196D5"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8999" w:history="1">
            <w:r w:rsidRPr="0047201A">
              <w:rPr>
                <w:rStyle w:val="Hipervnculo"/>
                <w:noProof/>
              </w:rPr>
              <w:t>1.1</w:t>
            </w:r>
            <w:r>
              <w:rPr>
                <w:rFonts w:asciiTheme="minorHAnsi" w:eastAsiaTheme="minorEastAsia" w:hAnsiTheme="minorHAnsi" w:cstheme="minorBidi"/>
                <w:noProof/>
                <w:lang w:eastAsia="es-ES"/>
              </w:rPr>
              <w:tab/>
            </w:r>
            <w:r w:rsidRPr="0047201A">
              <w:rPr>
                <w:rStyle w:val="Hipervnculo"/>
                <w:noProof/>
              </w:rPr>
              <w:t>Descripción del documento</w:t>
            </w:r>
            <w:r>
              <w:rPr>
                <w:noProof/>
                <w:webHidden/>
              </w:rPr>
              <w:tab/>
            </w:r>
            <w:r>
              <w:rPr>
                <w:noProof/>
                <w:webHidden/>
              </w:rPr>
              <w:fldChar w:fldCharType="begin"/>
            </w:r>
            <w:r>
              <w:rPr>
                <w:noProof/>
                <w:webHidden/>
              </w:rPr>
              <w:instrText xml:space="preserve"> PAGEREF _Toc108018999 \h </w:instrText>
            </w:r>
            <w:r>
              <w:rPr>
                <w:noProof/>
                <w:webHidden/>
              </w:rPr>
            </w:r>
            <w:r>
              <w:rPr>
                <w:noProof/>
                <w:webHidden/>
              </w:rPr>
              <w:fldChar w:fldCharType="separate"/>
            </w:r>
            <w:r>
              <w:rPr>
                <w:noProof/>
                <w:webHidden/>
              </w:rPr>
              <w:t>3</w:t>
            </w:r>
            <w:r>
              <w:rPr>
                <w:noProof/>
                <w:webHidden/>
              </w:rPr>
              <w:fldChar w:fldCharType="end"/>
            </w:r>
          </w:hyperlink>
        </w:p>
        <w:p w14:paraId="3023EDEC" w14:textId="48659B65"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0" w:history="1">
            <w:r w:rsidRPr="0047201A">
              <w:rPr>
                <w:rStyle w:val="Hipervnculo"/>
                <w:noProof/>
              </w:rPr>
              <w:t>1.2</w:t>
            </w:r>
            <w:r>
              <w:rPr>
                <w:rFonts w:asciiTheme="minorHAnsi" w:eastAsiaTheme="minorEastAsia" w:hAnsiTheme="minorHAnsi" w:cstheme="minorBidi"/>
                <w:noProof/>
                <w:lang w:eastAsia="es-ES"/>
              </w:rPr>
              <w:tab/>
            </w:r>
            <w:r w:rsidRPr="0047201A">
              <w:rPr>
                <w:rStyle w:val="Hipervnculo"/>
                <w:noProof/>
              </w:rPr>
              <w:t>Propósito del documento</w:t>
            </w:r>
            <w:r>
              <w:rPr>
                <w:noProof/>
                <w:webHidden/>
              </w:rPr>
              <w:tab/>
            </w:r>
            <w:r>
              <w:rPr>
                <w:noProof/>
                <w:webHidden/>
              </w:rPr>
              <w:fldChar w:fldCharType="begin"/>
            </w:r>
            <w:r>
              <w:rPr>
                <w:noProof/>
                <w:webHidden/>
              </w:rPr>
              <w:instrText xml:space="preserve"> PAGEREF _Toc108019000 \h </w:instrText>
            </w:r>
            <w:r>
              <w:rPr>
                <w:noProof/>
                <w:webHidden/>
              </w:rPr>
            </w:r>
            <w:r>
              <w:rPr>
                <w:noProof/>
                <w:webHidden/>
              </w:rPr>
              <w:fldChar w:fldCharType="separate"/>
            </w:r>
            <w:r>
              <w:rPr>
                <w:noProof/>
                <w:webHidden/>
              </w:rPr>
              <w:t>3</w:t>
            </w:r>
            <w:r>
              <w:rPr>
                <w:noProof/>
                <w:webHidden/>
              </w:rPr>
              <w:fldChar w:fldCharType="end"/>
            </w:r>
          </w:hyperlink>
        </w:p>
        <w:p w14:paraId="6D6B542B" w14:textId="62014000" w:rsidR="00DA1F81" w:rsidRDefault="00DA1F81">
          <w:pPr>
            <w:pStyle w:val="TDC1"/>
            <w:tabs>
              <w:tab w:val="left" w:pos="440"/>
              <w:tab w:val="right" w:leader="dot" w:pos="8494"/>
            </w:tabs>
            <w:rPr>
              <w:rFonts w:asciiTheme="minorHAnsi" w:eastAsiaTheme="minorEastAsia" w:hAnsiTheme="minorHAnsi" w:cstheme="minorBidi"/>
              <w:noProof/>
              <w:lang w:eastAsia="es-ES"/>
            </w:rPr>
          </w:pPr>
          <w:hyperlink w:anchor="_Toc108019001" w:history="1">
            <w:r w:rsidRPr="0047201A">
              <w:rPr>
                <w:rStyle w:val="Hipervnculo"/>
                <w:noProof/>
              </w:rPr>
              <w:t>2.</w:t>
            </w:r>
            <w:r>
              <w:rPr>
                <w:rFonts w:asciiTheme="minorHAnsi" w:eastAsiaTheme="minorEastAsia" w:hAnsiTheme="minorHAnsi" w:cstheme="minorBidi"/>
                <w:noProof/>
                <w:lang w:eastAsia="es-ES"/>
              </w:rPr>
              <w:tab/>
            </w:r>
            <w:r w:rsidRPr="0047201A">
              <w:rPr>
                <w:rStyle w:val="Hipervnculo"/>
                <w:noProof/>
              </w:rPr>
              <w:t>Herramientas y Software necesario</w:t>
            </w:r>
            <w:r>
              <w:rPr>
                <w:noProof/>
                <w:webHidden/>
              </w:rPr>
              <w:tab/>
            </w:r>
            <w:r>
              <w:rPr>
                <w:noProof/>
                <w:webHidden/>
              </w:rPr>
              <w:fldChar w:fldCharType="begin"/>
            </w:r>
            <w:r>
              <w:rPr>
                <w:noProof/>
                <w:webHidden/>
              </w:rPr>
              <w:instrText xml:space="preserve"> PAGEREF _Toc108019001 \h </w:instrText>
            </w:r>
            <w:r>
              <w:rPr>
                <w:noProof/>
                <w:webHidden/>
              </w:rPr>
            </w:r>
            <w:r>
              <w:rPr>
                <w:noProof/>
                <w:webHidden/>
              </w:rPr>
              <w:fldChar w:fldCharType="separate"/>
            </w:r>
            <w:r>
              <w:rPr>
                <w:noProof/>
                <w:webHidden/>
              </w:rPr>
              <w:t>4</w:t>
            </w:r>
            <w:r>
              <w:rPr>
                <w:noProof/>
                <w:webHidden/>
              </w:rPr>
              <w:fldChar w:fldCharType="end"/>
            </w:r>
          </w:hyperlink>
        </w:p>
        <w:p w14:paraId="4988E2DE" w14:textId="0628F96B"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2" w:history="1">
            <w:r w:rsidRPr="0047201A">
              <w:rPr>
                <w:rStyle w:val="Hipervnculo"/>
                <w:noProof/>
              </w:rPr>
              <w:t>2.1</w:t>
            </w:r>
            <w:r>
              <w:rPr>
                <w:rFonts w:asciiTheme="minorHAnsi" w:eastAsiaTheme="minorEastAsia" w:hAnsiTheme="minorHAnsi" w:cstheme="minorBidi"/>
                <w:noProof/>
                <w:lang w:eastAsia="es-ES"/>
              </w:rPr>
              <w:tab/>
            </w:r>
            <w:r w:rsidRPr="0047201A">
              <w:rPr>
                <w:rStyle w:val="Hipervnculo"/>
                <w:noProof/>
              </w:rPr>
              <w:t>Notepad++ (Recomendable)</w:t>
            </w:r>
            <w:r>
              <w:rPr>
                <w:noProof/>
                <w:webHidden/>
              </w:rPr>
              <w:tab/>
            </w:r>
            <w:r>
              <w:rPr>
                <w:noProof/>
                <w:webHidden/>
              </w:rPr>
              <w:fldChar w:fldCharType="begin"/>
            </w:r>
            <w:r>
              <w:rPr>
                <w:noProof/>
                <w:webHidden/>
              </w:rPr>
              <w:instrText xml:space="preserve"> PAGEREF _Toc108019002 \h </w:instrText>
            </w:r>
            <w:r>
              <w:rPr>
                <w:noProof/>
                <w:webHidden/>
              </w:rPr>
            </w:r>
            <w:r>
              <w:rPr>
                <w:noProof/>
                <w:webHidden/>
              </w:rPr>
              <w:fldChar w:fldCharType="separate"/>
            </w:r>
            <w:r>
              <w:rPr>
                <w:noProof/>
                <w:webHidden/>
              </w:rPr>
              <w:t>4</w:t>
            </w:r>
            <w:r>
              <w:rPr>
                <w:noProof/>
                <w:webHidden/>
              </w:rPr>
              <w:fldChar w:fldCharType="end"/>
            </w:r>
          </w:hyperlink>
        </w:p>
        <w:p w14:paraId="23743232" w14:textId="7DB08047"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3" w:history="1">
            <w:r w:rsidRPr="0047201A">
              <w:rPr>
                <w:rStyle w:val="Hipervnculo"/>
                <w:noProof/>
              </w:rPr>
              <w:t>2.2</w:t>
            </w:r>
            <w:r>
              <w:rPr>
                <w:rFonts w:asciiTheme="minorHAnsi" w:eastAsiaTheme="minorEastAsia" w:hAnsiTheme="minorHAnsi" w:cstheme="minorBidi"/>
                <w:noProof/>
                <w:lang w:eastAsia="es-ES"/>
              </w:rPr>
              <w:tab/>
            </w:r>
            <w:r w:rsidRPr="0047201A">
              <w:rPr>
                <w:rStyle w:val="Hipervnculo"/>
                <w:noProof/>
              </w:rPr>
              <w:t>MobaXterm</w:t>
            </w:r>
            <w:r>
              <w:rPr>
                <w:noProof/>
                <w:webHidden/>
              </w:rPr>
              <w:tab/>
            </w:r>
            <w:r>
              <w:rPr>
                <w:noProof/>
                <w:webHidden/>
              </w:rPr>
              <w:fldChar w:fldCharType="begin"/>
            </w:r>
            <w:r>
              <w:rPr>
                <w:noProof/>
                <w:webHidden/>
              </w:rPr>
              <w:instrText xml:space="preserve"> PAGEREF _Toc108019003 \h </w:instrText>
            </w:r>
            <w:r>
              <w:rPr>
                <w:noProof/>
                <w:webHidden/>
              </w:rPr>
            </w:r>
            <w:r>
              <w:rPr>
                <w:noProof/>
                <w:webHidden/>
              </w:rPr>
              <w:fldChar w:fldCharType="separate"/>
            </w:r>
            <w:r>
              <w:rPr>
                <w:noProof/>
                <w:webHidden/>
              </w:rPr>
              <w:t>4</w:t>
            </w:r>
            <w:r>
              <w:rPr>
                <w:noProof/>
                <w:webHidden/>
              </w:rPr>
              <w:fldChar w:fldCharType="end"/>
            </w:r>
          </w:hyperlink>
        </w:p>
        <w:p w14:paraId="3BB66FF2" w14:textId="2C7CC881"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4" w:history="1">
            <w:r w:rsidRPr="0047201A">
              <w:rPr>
                <w:rStyle w:val="Hipervnculo"/>
                <w:noProof/>
              </w:rPr>
              <w:t>2.3</w:t>
            </w:r>
            <w:r>
              <w:rPr>
                <w:rFonts w:asciiTheme="minorHAnsi" w:eastAsiaTheme="minorEastAsia" w:hAnsiTheme="minorHAnsi" w:cstheme="minorBidi"/>
                <w:noProof/>
                <w:lang w:eastAsia="es-ES"/>
              </w:rPr>
              <w:tab/>
            </w:r>
            <w:r w:rsidRPr="0047201A">
              <w:rPr>
                <w:rStyle w:val="Hipervnculo"/>
                <w:noProof/>
              </w:rPr>
              <w:t>FortiClient</w:t>
            </w:r>
            <w:r>
              <w:rPr>
                <w:noProof/>
                <w:webHidden/>
              </w:rPr>
              <w:tab/>
            </w:r>
            <w:r>
              <w:rPr>
                <w:noProof/>
                <w:webHidden/>
              </w:rPr>
              <w:fldChar w:fldCharType="begin"/>
            </w:r>
            <w:r>
              <w:rPr>
                <w:noProof/>
                <w:webHidden/>
              </w:rPr>
              <w:instrText xml:space="preserve"> PAGEREF _Toc108019004 \h </w:instrText>
            </w:r>
            <w:r>
              <w:rPr>
                <w:noProof/>
                <w:webHidden/>
              </w:rPr>
            </w:r>
            <w:r>
              <w:rPr>
                <w:noProof/>
                <w:webHidden/>
              </w:rPr>
              <w:fldChar w:fldCharType="separate"/>
            </w:r>
            <w:r>
              <w:rPr>
                <w:noProof/>
                <w:webHidden/>
              </w:rPr>
              <w:t>4</w:t>
            </w:r>
            <w:r>
              <w:rPr>
                <w:noProof/>
                <w:webHidden/>
              </w:rPr>
              <w:fldChar w:fldCharType="end"/>
            </w:r>
          </w:hyperlink>
        </w:p>
        <w:p w14:paraId="60F17133" w14:textId="083753B7"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5" w:history="1">
            <w:r w:rsidRPr="0047201A">
              <w:rPr>
                <w:rStyle w:val="Hipervnculo"/>
                <w:noProof/>
              </w:rPr>
              <w:t>2.4</w:t>
            </w:r>
            <w:r>
              <w:rPr>
                <w:rFonts w:asciiTheme="minorHAnsi" w:eastAsiaTheme="minorEastAsia" w:hAnsiTheme="minorHAnsi" w:cstheme="minorBidi"/>
                <w:noProof/>
                <w:lang w:eastAsia="es-ES"/>
              </w:rPr>
              <w:tab/>
            </w:r>
            <w:r w:rsidRPr="0047201A">
              <w:rPr>
                <w:rStyle w:val="Hipervnculo"/>
                <w:noProof/>
              </w:rPr>
              <w:t>Java Development Kit (JDK)</w:t>
            </w:r>
            <w:r>
              <w:rPr>
                <w:noProof/>
                <w:webHidden/>
              </w:rPr>
              <w:tab/>
            </w:r>
            <w:r>
              <w:rPr>
                <w:noProof/>
                <w:webHidden/>
              </w:rPr>
              <w:fldChar w:fldCharType="begin"/>
            </w:r>
            <w:r>
              <w:rPr>
                <w:noProof/>
                <w:webHidden/>
              </w:rPr>
              <w:instrText xml:space="preserve"> PAGEREF _Toc108019005 \h </w:instrText>
            </w:r>
            <w:r>
              <w:rPr>
                <w:noProof/>
                <w:webHidden/>
              </w:rPr>
            </w:r>
            <w:r>
              <w:rPr>
                <w:noProof/>
                <w:webHidden/>
              </w:rPr>
              <w:fldChar w:fldCharType="separate"/>
            </w:r>
            <w:r>
              <w:rPr>
                <w:noProof/>
                <w:webHidden/>
              </w:rPr>
              <w:t>4</w:t>
            </w:r>
            <w:r>
              <w:rPr>
                <w:noProof/>
                <w:webHidden/>
              </w:rPr>
              <w:fldChar w:fldCharType="end"/>
            </w:r>
          </w:hyperlink>
        </w:p>
        <w:p w14:paraId="2990AD03" w14:textId="32D081DB"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6" w:history="1">
            <w:r w:rsidRPr="0047201A">
              <w:rPr>
                <w:rStyle w:val="Hipervnculo"/>
                <w:noProof/>
              </w:rPr>
              <w:t>2.5</w:t>
            </w:r>
            <w:r>
              <w:rPr>
                <w:rFonts w:asciiTheme="minorHAnsi" w:eastAsiaTheme="minorEastAsia" w:hAnsiTheme="minorHAnsi" w:cstheme="minorBidi"/>
                <w:noProof/>
                <w:lang w:eastAsia="es-ES"/>
              </w:rPr>
              <w:tab/>
            </w:r>
            <w:r w:rsidRPr="0047201A">
              <w:rPr>
                <w:rStyle w:val="Hipervnculo"/>
                <w:noProof/>
              </w:rPr>
              <w:t>Eclipse Java</w:t>
            </w:r>
            <w:r>
              <w:rPr>
                <w:noProof/>
                <w:webHidden/>
              </w:rPr>
              <w:tab/>
            </w:r>
            <w:r>
              <w:rPr>
                <w:noProof/>
                <w:webHidden/>
              </w:rPr>
              <w:fldChar w:fldCharType="begin"/>
            </w:r>
            <w:r>
              <w:rPr>
                <w:noProof/>
                <w:webHidden/>
              </w:rPr>
              <w:instrText xml:space="preserve"> PAGEREF _Toc108019006 \h </w:instrText>
            </w:r>
            <w:r>
              <w:rPr>
                <w:noProof/>
                <w:webHidden/>
              </w:rPr>
            </w:r>
            <w:r>
              <w:rPr>
                <w:noProof/>
                <w:webHidden/>
              </w:rPr>
              <w:fldChar w:fldCharType="separate"/>
            </w:r>
            <w:r>
              <w:rPr>
                <w:noProof/>
                <w:webHidden/>
              </w:rPr>
              <w:t>5</w:t>
            </w:r>
            <w:r>
              <w:rPr>
                <w:noProof/>
                <w:webHidden/>
              </w:rPr>
              <w:fldChar w:fldCharType="end"/>
            </w:r>
          </w:hyperlink>
        </w:p>
        <w:p w14:paraId="2E4A0CC1" w14:textId="085E6E30"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7" w:history="1">
            <w:r w:rsidRPr="0047201A">
              <w:rPr>
                <w:rStyle w:val="Hipervnculo"/>
                <w:noProof/>
              </w:rPr>
              <w:t>2.6</w:t>
            </w:r>
            <w:r>
              <w:rPr>
                <w:rFonts w:asciiTheme="minorHAnsi" w:eastAsiaTheme="minorEastAsia" w:hAnsiTheme="minorHAnsi" w:cstheme="minorBidi"/>
                <w:noProof/>
                <w:lang w:eastAsia="es-ES"/>
              </w:rPr>
              <w:tab/>
            </w:r>
            <w:r w:rsidRPr="0047201A">
              <w:rPr>
                <w:rStyle w:val="Hipervnculo"/>
                <w:noProof/>
              </w:rPr>
              <w:t>SourceTree</w:t>
            </w:r>
            <w:r>
              <w:rPr>
                <w:noProof/>
                <w:webHidden/>
              </w:rPr>
              <w:tab/>
            </w:r>
            <w:r>
              <w:rPr>
                <w:noProof/>
                <w:webHidden/>
              </w:rPr>
              <w:fldChar w:fldCharType="begin"/>
            </w:r>
            <w:r>
              <w:rPr>
                <w:noProof/>
                <w:webHidden/>
              </w:rPr>
              <w:instrText xml:space="preserve"> PAGEREF _Toc108019007 \h </w:instrText>
            </w:r>
            <w:r>
              <w:rPr>
                <w:noProof/>
                <w:webHidden/>
              </w:rPr>
            </w:r>
            <w:r>
              <w:rPr>
                <w:noProof/>
                <w:webHidden/>
              </w:rPr>
              <w:fldChar w:fldCharType="separate"/>
            </w:r>
            <w:r>
              <w:rPr>
                <w:noProof/>
                <w:webHidden/>
              </w:rPr>
              <w:t>5</w:t>
            </w:r>
            <w:r>
              <w:rPr>
                <w:noProof/>
                <w:webHidden/>
              </w:rPr>
              <w:fldChar w:fldCharType="end"/>
            </w:r>
          </w:hyperlink>
        </w:p>
        <w:p w14:paraId="69D81896" w14:textId="26C2A3E4"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8" w:history="1">
            <w:r w:rsidRPr="0047201A">
              <w:rPr>
                <w:rStyle w:val="Hipervnculo"/>
                <w:noProof/>
              </w:rPr>
              <w:t>2.7</w:t>
            </w:r>
            <w:r>
              <w:rPr>
                <w:rFonts w:asciiTheme="minorHAnsi" w:eastAsiaTheme="minorEastAsia" w:hAnsiTheme="minorHAnsi" w:cstheme="minorBidi"/>
                <w:noProof/>
                <w:lang w:eastAsia="es-ES"/>
              </w:rPr>
              <w:tab/>
            </w:r>
            <w:r w:rsidRPr="0047201A">
              <w:rPr>
                <w:rStyle w:val="Hipervnculo"/>
                <w:noProof/>
              </w:rPr>
              <w:t>Rational DOORS</w:t>
            </w:r>
            <w:r>
              <w:rPr>
                <w:noProof/>
                <w:webHidden/>
              </w:rPr>
              <w:tab/>
            </w:r>
            <w:r>
              <w:rPr>
                <w:noProof/>
                <w:webHidden/>
              </w:rPr>
              <w:fldChar w:fldCharType="begin"/>
            </w:r>
            <w:r>
              <w:rPr>
                <w:noProof/>
                <w:webHidden/>
              </w:rPr>
              <w:instrText xml:space="preserve"> PAGEREF _Toc108019008 \h </w:instrText>
            </w:r>
            <w:r>
              <w:rPr>
                <w:noProof/>
                <w:webHidden/>
              </w:rPr>
            </w:r>
            <w:r>
              <w:rPr>
                <w:noProof/>
                <w:webHidden/>
              </w:rPr>
              <w:fldChar w:fldCharType="separate"/>
            </w:r>
            <w:r>
              <w:rPr>
                <w:noProof/>
                <w:webHidden/>
              </w:rPr>
              <w:t>5</w:t>
            </w:r>
            <w:r>
              <w:rPr>
                <w:noProof/>
                <w:webHidden/>
              </w:rPr>
              <w:fldChar w:fldCharType="end"/>
            </w:r>
          </w:hyperlink>
        </w:p>
        <w:p w14:paraId="22340F7B" w14:textId="484742A4"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09" w:history="1">
            <w:r w:rsidRPr="0047201A">
              <w:rPr>
                <w:rStyle w:val="Hipervnculo"/>
                <w:noProof/>
              </w:rPr>
              <w:t>2.8</w:t>
            </w:r>
            <w:r>
              <w:rPr>
                <w:rFonts w:asciiTheme="minorHAnsi" w:eastAsiaTheme="minorEastAsia" w:hAnsiTheme="minorHAnsi" w:cstheme="minorBidi"/>
                <w:noProof/>
                <w:lang w:eastAsia="es-ES"/>
              </w:rPr>
              <w:tab/>
            </w:r>
            <w:r w:rsidRPr="0047201A">
              <w:rPr>
                <w:rStyle w:val="Hipervnculo"/>
                <w:noProof/>
              </w:rPr>
              <w:t>MIB Browser</w:t>
            </w:r>
            <w:r>
              <w:rPr>
                <w:noProof/>
                <w:webHidden/>
              </w:rPr>
              <w:tab/>
            </w:r>
            <w:r>
              <w:rPr>
                <w:noProof/>
                <w:webHidden/>
              </w:rPr>
              <w:fldChar w:fldCharType="begin"/>
            </w:r>
            <w:r>
              <w:rPr>
                <w:noProof/>
                <w:webHidden/>
              </w:rPr>
              <w:instrText xml:space="preserve"> PAGEREF _Toc108019009 \h </w:instrText>
            </w:r>
            <w:r>
              <w:rPr>
                <w:noProof/>
                <w:webHidden/>
              </w:rPr>
            </w:r>
            <w:r>
              <w:rPr>
                <w:noProof/>
                <w:webHidden/>
              </w:rPr>
              <w:fldChar w:fldCharType="separate"/>
            </w:r>
            <w:r>
              <w:rPr>
                <w:noProof/>
                <w:webHidden/>
              </w:rPr>
              <w:t>5</w:t>
            </w:r>
            <w:r>
              <w:rPr>
                <w:noProof/>
                <w:webHidden/>
              </w:rPr>
              <w:fldChar w:fldCharType="end"/>
            </w:r>
          </w:hyperlink>
        </w:p>
        <w:p w14:paraId="4242A51F" w14:textId="347CA5DC"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0" w:history="1">
            <w:r w:rsidRPr="0047201A">
              <w:rPr>
                <w:rStyle w:val="Hipervnculo"/>
                <w:noProof/>
              </w:rPr>
              <w:t>2.9</w:t>
            </w:r>
            <w:r>
              <w:rPr>
                <w:rFonts w:asciiTheme="minorHAnsi" w:eastAsiaTheme="minorEastAsia" w:hAnsiTheme="minorHAnsi" w:cstheme="minorBidi"/>
                <w:noProof/>
                <w:lang w:eastAsia="es-ES"/>
              </w:rPr>
              <w:tab/>
            </w:r>
            <w:r w:rsidRPr="0047201A">
              <w:rPr>
                <w:rStyle w:val="Hipervnculo"/>
                <w:noProof/>
              </w:rPr>
              <w:t>VNC Viewer (RealVNC)</w:t>
            </w:r>
            <w:r>
              <w:rPr>
                <w:noProof/>
                <w:webHidden/>
              </w:rPr>
              <w:tab/>
            </w:r>
            <w:r>
              <w:rPr>
                <w:noProof/>
                <w:webHidden/>
              </w:rPr>
              <w:fldChar w:fldCharType="begin"/>
            </w:r>
            <w:r>
              <w:rPr>
                <w:noProof/>
                <w:webHidden/>
              </w:rPr>
              <w:instrText xml:space="preserve"> PAGEREF _Toc108019010 \h </w:instrText>
            </w:r>
            <w:r>
              <w:rPr>
                <w:noProof/>
                <w:webHidden/>
              </w:rPr>
            </w:r>
            <w:r>
              <w:rPr>
                <w:noProof/>
                <w:webHidden/>
              </w:rPr>
              <w:fldChar w:fldCharType="separate"/>
            </w:r>
            <w:r>
              <w:rPr>
                <w:noProof/>
                <w:webHidden/>
              </w:rPr>
              <w:t>6</w:t>
            </w:r>
            <w:r>
              <w:rPr>
                <w:noProof/>
                <w:webHidden/>
              </w:rPr>
              <w:fldChar w:fldCharType="end"/>
            </w:r>
          </w:hyperlink>
        </w:p>
        <w:p w14:paraId="11C55C06" w14:textId="6A31FD7B" w:rsidR="00DA1F81" w:rsidRDefault="00DA1F81">
          <w:pPr>
            <w:pStyle w:val="TDC1"/>
            <w:tabs>
              <w:tab w:val="left" w:pos="440"/>
              <w:tab w:val="right" w:leader="dot" w:pos="8494"/>
            </w:tabs>
            <w:rPr>
              <w:rFonts w:asciiTheme="minorHAnsi" w:eastAsiaTheme="minorEastAsia" w:hAnsiTheme="minorHAnsi" w:cstheme="minorBidi"/>
              <w:noProof/>
              <w:lang w:eastAsia="es-ES"/>
            </w:rPr>
          </w:pPr>
          <w:hyperlink w:anchor="_Toc108019011" w:history="1">
            <w:r w:rsidRPr="0047201A">
              <w:rPr>
                <w:rStyle w:val="Hipervnculo"/>
                <w:noProof/>
              </w:rPr>
              <w:t>3.</w:t>
            </w:r>
            <w:r>
              <w:rPr>
                <w:rFonts w:asciiTheme="minorHAnsi" w:eastAsiaTheme="minorEastAsia" w:hAnsiTheme="minorHAnsi" w:cstheme="minorBidi"/>
                <w:noProof/>
                <w:lang w:eastAsia="es-ES"/>
              </w:rPr>
              <w:tab/>
            </w:r>
            <w:r w:rsidRPr="0047201A">
              <w:rPr>
                <w:rStyle w:val="Hipervnculo"/>
                <w:noProof/>
              </w:rPr>
              <w:t>Preparación del entorno</w:t>
            </w:r>
            <w:r>
              <w:rPr>
                <w:noProof/>
                <w:webHidden/>
              </w:rPr>
              <w:tab/>
            </w:r>
            <w:r>
              <w:rPr>
                <w:noProof/>
                <w:webHidden/>
              </w:rPr>
              <w:fldChar w:fldCharType="begin"/>
            </w:r>
            <w:r>
              <w:rPr>
                <w:noProof/>
                <w:webHidden/>
              </w:rPr>
              <w:instrText xml:space="preserve"> PAGEREF _Toc108019011 \h </w:instrText>
            </w:r>
            <w:r>
              <w:rPr>
                <w:noProof/>
                <w:webHidden/>
              </w:rPr>
            </w:r>
            <w:r>
              <w:rPr>
                <w:noProof/>
                <w:webHidden/>
              </w:rPr>
              <w:fldChar w:fldCharType="separate"/>
            </w:r>
            <w:r>
              <w:rPr>
                <w:noProof/>
                <w:webHidden/>
              </w:rPr>
              <w:t>7</w:t>
            </w:r>
            <w:r>
              <w:rPr>
                <w:noProof/>
                <w:webHidden/>
              </w:rPr>
              <w:fldChar w:fldCharType="end"/>
            </w:r>
          </w:hyperlink>
        </w:p>
        <w:p w14:paraId="5B6809C6" w14:textId="6F4CB548"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2" w:history="1">
            <w:r w:rsidRPr="0047201A">
              <w:rPr>
                <w:rStyle w:val="Hipervnculo"/>
                <w:noProof/>
              </w:rPr>
              <w:t>3.1</w:t>
            </w:r>
            <w:r>
              <w:rPr>
                <w:rFonts w:asciiTheme="minorHAnsi" w:eastAsiaTheme="minorEastAsia" w:hAnsiTheme="minorHAnsi" w:cstheme="minorBidi"/>
                <w:noProof/>
                <w:lang w:eastAsia="es-ES"/>
              </w:rPr>
              <w:tab/>
            </w:r>
            <w:r w:rsidRPr="0047201A">
              <w:rPr>
                <w:rStyle w:val="Hipervnculo"/>
                <w:noProof/>
              </w:rPr>
              <w:t>Configurar una VPN en FortiClient</w:t>
            </w:r>
            <w:r>
              <w:rPr>
                <w:noProof/>
                <w:webHidden/>
              </w:rPr>
              <w:tab/>
            </w:r>
            <w:r>
              <w:rPr>
                <w:noProof/>
                <w:webHidden/>
              </w:rPr>
              <w:fldChar w:fldCharType="begin"/>
            </w:r>
            <w:r>
              <w:rPr>
                <w:noProof/>
                <w:webHidden/>
              </w:rPr>
              <w:instrText xml:space="preserve"> PAGEREF _Toc108019012 \h </w:instrText>
            </w:r>
            <w:r>
              <w:rPr>
                <w:noProof/>
                <w:webHidden/>
              </w:rPr>
            </w:r>
            <w:r>
              <w:rPr>
                <w:noProof/>
                <w:webHidden/>
              </w:rPr>
              <w:fldChar w:fldCharType="separate"/>
            </w:r>
            <w:r>
              <w:rPr>
                <w:noProof/>
                <w:webHidden/>
              </w:rPr>
              <w:t>7</w:t>
            </w:r>
            <w:r>
              <w:rPr>
                <w:noProof/>
                <w:webHidden/>
              </w:rPr>
              <w:fldChar w:fldCharType="end"/>
            </w:r>
          </w:hyperlink>
        </w:p>
        <w:p w14:paraId="414BE897" w14:textId="6F85D774"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3" w:history="1">
            <w:r w:rsidRPr="0047201A">
              <w:rPr>
                <w:rStyle w:val="Hipervnculo"/>
                <w:noProof/>
                <w:lang w:val="en-GB"/>
              </w:rPr>
              <w:t>3.2</w:t>
            </w:r>
            <w:r>
              <w:rPr>
                <w:rFonts w:asciiTheme="minorHAnsi" w:eastAsiaTheme="minorEastAsia" w:hAnsiTheme="minorHAnsi" w:cstheme="minorBidi"/>
                <w:noProof/>
                <w:lang w:eastAsia="es-ES"/>
              </w:rPr>
              <w:tab/>
            </w:r>
            <w:r w:rsidRPr="0047201A">
              <w:rPr>
                <w:rStyle w:val="Hipervnculo"/>
                <w:noProof/>
                <w:lang w:val="en-GB"/>
              </w:rPr>
              <w:t>Carpeta Development, repos y settings.xml</w:t>
            </w:r>
            <w:r>
              <w:rPr>
                <w:noProof/>
                <w:webHidden/>
              </w:rPr>
              <w:tab/>
            </w:r>
            <w:r>
              <w:rPr>
                <w:noProof/>
                <w:webHidden/>
              </w:rPr>
              <w:fldChar w:fldCharType="begin"/>
            </w:r>
            <w:r>
              <w:rPr>
                <w:noProof/>
                <w:webHidden/>
              </w:rPr>
              <w:instrText xml:space="preserve"> PAGEREF _Toc108019013 \h </w:instrText>
            </w:r>
            <w:r>
              <w:rPr>
                <w:noProof/>
                <w:webHidden/>
              </w:rPr>
            </w:r>
            <w:r>
              <w:rPr>
                <w:noProof/>
                <w:webHidden/>
              </w:rPr>
              <w:fldChar w:fldCharType="separate"/>
            </w:r>
            <w:r>
              <w:rPr>
                <w:noProof/>
                <w:webHidden/>
              </w:rPr>
              <w:t>7</w:t>
            </w:r>
            <w:r>
              <w:rPr>
                <w:noProof/>
                <w:webHidden/>
              </w:rPr>
              <w:fldChar w:fldCharType="end"/>
            </w:r>
          </w:hyperlink>
        </w:p>
        <w:p w14:paraId="1826C5C5" w14:textId="040C2BFB"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4" w:history="1">
            <w:r w:rsidRPr="0047201A">
              <w:rPr>
                <w:rStyle w:val="Hipervnculo"/>
                <w:noProof/>
              </w:rPr>
              <w:t>3.3</w:t>
            </w:r>
            <w:r>
              <w:rPr>
                <w:rFonts w:asciiTheme="minorHAnsi" w:eastAsiaTheme="minorEastAsia" w:hAnsiTheme="minorHAnsi" w:cstheme="minorBidi"/>
                <w:noProof/>
                <w:lang w:eastAsia="es-ES"/>
              </w:rPr>
              <w:tab/>
            </w:r>
            <w:r w:rsidRPr="0047201A">
              <w:rPr>
                <w:rStyle w:val="Hipervnculo"/>
                <w:noProof/>
              </w:rPr>
              <w:t>Clonar un repositorio de Git</w:t>
            </w:r>
            <w:r>
              <w:rPr>
                <w:noProof/>
                <w:webHidden/>
              </w:rPr>
              <w:tab/>
            </w:r>
            <w:r>
              <w:rPr>
                <w:noProof/>
                <w:webHidden/>
              </w:rPr>
              <w:fldChar w:fldCharType="begin"/>
            </w:r>
            <w:r>
              <w:rPr>
                <w:noProof/>
                <w:webHidden/>
              </w:rPr>
              <w:instrText xml:space="preserve"> PAGEREF _Toc108019014 \h </w:instrText>
            </w:r>
            <w:r>
              <w:rPr>
                <w:noProof/>
                <w:webHidden/>
              </w:rPr>
            </w:r>
            <w:r>
              <w:rPr>
                <w:noProof/>
                <w:webHidden/>
              </w:rPr>
              <w:fldChar w:fldCharType="separate"/>
            </w:r>
            <w:r>
              <w:rPr>
                <w:noProof/>
                <w:webHidden/>
              </w:rPr>
              <w:t>7</w:t>
            </w:r>
            <w:r>
              <w:rPr>
                <w:noProof/>
                <w:webHidden/>
              </w:rPr>
              <w:fldChar w:fldCharType="end"/>
            </w:r>
          </w:hyperlink>
        </w:p>
        <w:p w14:paraId="227DD309" w14:textId="26A3CACB"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5" w:history="1">
            <w:r w:rsidRPr="0047201A">
              <w:rPr>
                <w:rStyle w:val="Hipervnculo"/>
                <w:noProof/>
              </w:rPr>
              <w:t>3.4</w:t>
            </w:r>
            <w:r>
              <w:rPr>
                <w:rFonts w:asciiTheme="minorHAnsi" w:eastAsiaTheme="minorEastAsia" w:hAnsiTheme="minorHAnsi" w:cstheme="minorBidi"/>
                <w:noProof/>
                <w:lang w:eastAsia="es-ES"/>
              </w:rPr>
              <w:tab/>
            </w:r>
            <w:r w:rsidRPr="0047201A">
              <w:rPr>
                <w:rStyle w:val="Hipervnculo"/>
                <w:noProof/>
              </w:rPr>
              <w:t>Fichero .gitconfig</w:t>
            </w:r>
            <w:r>
              <w:rPr>
                <w:noProof/>
                <w:webHidden/>
              </w:rPr>
              <w:tab/>
            </w:r>
            <w:r>
              <w:rPr>
                <w:noProof/>
                <w:webHidden/>
              </w:rPr>
              <w:fldChar w:fldCharType="begin"/>
            </w:r>
            <w:r>
              <w:rPr>
                <w:noProof/>
                <w:webHidden/>
              </w:rPr>
              <w:instrText xml:space="preserve"> PAGEREF _Toc108019015 \h </w:instrText>
            </w:r>
            <w:r>
              <w:rPr>
                <w:noProof/>
                <w:webHidden/>
              </w:rPr>
            </w:r>
            <w:r>
              <w:rPr>
                <w:noProof/>
                <w:webHidden/>
              </w:rPr>
              <w:fldChar w:fldCharType="separate"/>
            </w:r>
            <w:r>
              <w:rPr>
                <w:noProof/>
                <w:webHidden/>
              </w:rPr>
              <w:t>8</w:t>
            </w:r>
            <w:r>
              <w:rPr>
                <w:noProof/>
                <w:webHidden/>
              </w:rPr>
              <w:fldChar w:fldCharType="end"/>
            </w:r>
          </w:hyperlink>
        </w:p>
        <w:p w14:paraId="5015CA26" w14:textId="4D647556"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6" w:history="1">
            <w:r w:rsidRPr="0047201A">
              <w:rPr>
                <w:rStyle w:val="Hipervnculo"/>
                <w:noProof/>
              </w:rPr>
              <w:t>3.5</w:t>
            </w:r>
            <w:r>
              <w:rPr>
                <w:rFonts w:asciiTheme="minorHAnsi" w:eastAsiaTheme="minorEastAsia" w:hAnsiTheme="minorHAnsi" w:cstheme="minorBidi"/>
                <w:noProof/>
                <w:lang w:eastAsia="es-ES"/>
              </w:rPr>
              <w:tab/>
            </w:r>
            <w:r w:rsidRPr="0047201A">
              <w:rPr>
                <w:rStyle w:val="Hipervnculo"/>
                <w:noProof/>
              </w:rPr>
              <w:t>Como preparar el entorno de un proyecto en Eclipse</w:t>
            </w:r>
            <w:r>
              <w:rPr>
                <w:noProof/>
                <w:webHidden/>
              </w:rPr>
              <w:tab/>
            </w:r>
            <w:r>
              <w:rPr>
                <w:noProof/>
                <w:webHidden/>
              </w:rPr>
              <w:fldChar w:fldCharType="begin"/>
            </w:r>
            <w:r>
              <w:rPr>
                <w:noProof/>
                <w:webHidden/>
              </w:rPr>
              <w:instrText xml:space="preserve"> PAGEREF _Toc108019016 \h </w:instrText>
            </w:r>
            <w:r>
              <w:rPr>
                <w:noProof/>
                <w:webHidden/>
              </w:rPr>
            </w:r>
            <w:r>
              <w:rPr>
                <w:noProof/>
                <w:webHidden/>
              </w:rPr>
              <w:fldChar w:fldCharType="separate"/>
            </w:r>
            <w:r>
              <w:rPr>
                <w:noProof/>
                <w:webHidden/>
              </w:rPr>
              <w:t>8</w:t>
            </w:r>
            <w:r>
              <w:rPr>
                <w:noProof/>
                <w:webHidden/>
              </w:rPr>
              <w:fldChar w:fldCharType="end"/>
            </w:r>
          </w:hyperlink>
        </w:p>
        <w:p w14:paraId="6EF8F163" w14:textId="4C3D3800"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7" w:history="1">
            <w:r w:rsidRPr="0047201A">
              <w:rPr>
                <w:rStyle w:val="Hipervnculo"/>
                <w:noProof/>
                <w:lang w:val="en-GB"/>
              </w:rPr>
              <w:t>3.6</w:t>
            </w:r>
            <w:r>
              <w:rPr>
                <w:rFonts w:asciiTheme="minorHAnsi" w:eastAsiaTheme="minorEastAsia" w:hAnsiTheme="minorHAnsi" w:cstheme="minorBidi"/>
                <w:noProof/>
                <w:lang w:eastAsia="es-ES"/>
              </w:rPr>
              <w:tab/>
            </w:r>
            <w:r w:rsidRPr="0047201A">
              <w:rPr>
                <w:rStyle w:val="Hipervnculo"/>
                <w:noProof/>
                <w:lang w:val="en-GB"/>
              </w:rPr>
              <w:t>Compilar solo una carpeta/Proyecto</w:t>
            </w:r>
            <w:r>
              <w:rPr>
                <w:noProof/>
                <w:webHidden/>
              </w:rPr>
              <w:tab/>
            </w:r>
            <w:r>
              <w:rPr>
                <w:noProof/>
                <w:webHidden/>
              </w:rPr>
              <w:fldChar w:fldCharType="begin"/>
            </w:r>
            <w:r>
              <w:rPr>
                <w:noProof/>
                <w:webHidden/>
              </w:rPr>
              <w:instrText xml:space="preserve"> PAGEREF _Toc108019017 \h </w:instrText>
            </w:r>
            <w:r>
              <w:rPr>
                <w:noProof/>
                <w:webHidden/>
              </w:rPr>
            </w:r>
            <w:r>
              <w:rPr>
                <w:noProof/>
                <w:webHidden/>
              </w:rPr>
              <w:fldChar w:fldCharType="separate"/>
            </w:r>
            <w:r>
              <w:rPr>
                <w:noProof/>
                <w:webHidden/>
              </w:rPr>
              <w:t>9</w:t>
            </w:r>
            <w:r>
              <w:rPr>
                <w:noProof/>
                <w:webHidden/>
              </w:rPr>
              <w:fldChar w:fldCharType="end"/>
            </w:r>
          </w:hyperlink>
        </w:p>
        <w:p w14:paraId="5F515E25" w14:textId="3D207346" w:rsidR="00DA1F81" w:rsidRDefault="00DA1F81">
          <w:pPr>
            <w:pStyle w:val="TDC1"/>
            <w:tabs>
              <w:tab w:val="left" w:pos="440"/>
              <w:tab w:val="right" w:leader="dot" w:pos="8494"/>
            </w:tabs>
            <w:rPr>
              <w:rFonts w:asciiTheme="minorHAnsi" w:eastAsiaTheme="minorEastAsia" w:hAnsiTheme="minorHAnsi" w:cstheme="minorBidi"/>
              <w:noProof/>
              <w:lang w:eastAsia="es-ES"/>
            </w:rPr>
          </w:pPr>
          <w:hyperlink w:anchor="_Toc108019018" w:history="1">
            <w:r w:rsidRPr="0047201A">
              <w:rPr>
                <w:rStyle w:val="Hipervnculo"/>
                <w:noProof/>
              </w:rPr>
              <w:t>4.</w:t>
            </w:r>
            <w:r>
              <w:rPr>
                <w:rFonts w:asciiTheme="minorHAnsi" w:eastAsiaTheme="minorEastAsia" w:hAnsiTheme="minorHAnsi" w:cstheme="minorBidi"/>
                <w:noProof/>
                <w:lang w:eastAsia="es-ES"/>
              </w:rPr>
              <w:tab/>
            </w:r>
            <w:r w:rsidRPr="0047201A">
              <w:rPr>
                <w:rStyle w:val="Hipervnculo"/>
                <w:noProof/>
              </w:rPr>
              <w:t>Uso de los entornos</w:t>
            </w:r>
            <w:r>
              <w:rPr>
                <w:noProof/>
                <w:webHidden/>
              </w:rPr>
              <w:tab/>
            </w:r>
            <w:r>
              <w:rPr>
                <w:noProof/>
                <w:webHidden/>
              </w:rPr>
              <w:fldChar w:fldCharType="begin"/>
            </w:r>
            <w:r>
              <w:rPr>
                <w:noProof/>
                <w:webHidden/>
              </w:rPr>
              <w:instrText xml:space="preserve"> PAGEREF _Toc108019018 \h </w:instrText>
            </w:r>
            <w:r>
              <w:rPr>
                <w:noProof/>
                <w:webHidden/>
              </w:rPr>
            </w:r>
            <w:r>
              <w:rPr>
                <w:noProof/>
                <w:webHidden/>
              </w:rPr>
              <w:fldChar w:fldCharType="separate"/>
            </w:r>
            <w:r>
              <w:rPr>
                <w:noProof/>
                <w:webHidden/>
              </w:rPr>
              <w:t>10</w:t>
            </w:r>
            <w:r>
              <w:rPr>
                <w:noProof/>
                <w:webHidden/>
              </w:rPr>
              <w:fldChar w:fldCharType="end"/>
            </w:r>
          </w:hyperlink>
        </w:p>
        <w:p w14:paraId="4F95A2F5" w14:textId="721091F3"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19" w:history="1">
            <w:r w:rsidRPr="0047201A">
              <w:rPr>
                <w:rStyle w:val="Hipervnculo"/>
                <w:noProof/>
              </w:rPr>
              <w:t>4.1</w:t>
            </w:r>
            <w:r>
              <w:rPr>
                <w:rFonts w:asciiTheme="minorHAnsi" w:eastAsiaTheme="minorEastAsia" w:hAnsiTheme="minorHAnsi" w:cstheme="minorBidi"/>
                <w:noProof/>
                <w:lang w:eastAsia="es-ES"/>
              </w:rPr>
              <w:tab/>
            </w:r>
            <w:r w:rsidRPr="0047201A">
              <w:rPr>
                <w:rStyle w:val="Hipervnculo"/>
                <w:noProof/>
              </w:rPr>
              <w:t>FortiClient</w:t>
            </w:r>
            <w:r>
              <w:rPr>
                <w:noProof/>
                <w:webHidden/>
              </w:rPr>
              <w:tab/>
            </w:r>
            <w:r>
              <w:rPr>
                <w:noProof/>
                <w:webHidden/>
              </w:rPr>
              <w:fldChar w:fldCharType="begin"/>
            </w:r>
            <w:r>
              <w:rPr>
                <w:noProof/>
                <w:webHidden/>
              </w:rPr>
              <w:instrText xml:space="preserve"> PAGEREF _Toc108019019 \h </w:instrText>
            </w:r>
            <w:r>
              <w:rPr>
                <w:noProof/>
                <w:webHidden/>
              </w:rPr>
            </w:r>
            <w:r>
              <w:rPr>
                <w:noProof/>
                <w:webHidden/>
              </w:rPr>
              <w:fldChar w:fldCharType="separate"/>
            </w:r>
            <w:r>
              <w:rPr>
                <w:noProof/>
                <w:webHidden/>
              </w:rPr>
              <w:t>10</w:t>
            </w:r>
            <w:r>
              <w:rPr>
                <w:noProof/>
                <w:webHidden/>
              </w:rPr>
              <w:fldChar w:fldCharType="end"/>
            </w:r>
          </w:hyperlink>
        </w:p>
        <w:p w14:paraId="3A9971F6" w14:textId="35697006"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20" w:history="1">
            <w:r w:rsidRPr="0047201A">
              <w:rPr>
                <w:rStyle w:val="Hipervnculo"/>
                <w:noProof/>
              </w:rPr>
              <w:t>4.2</w:t>
            </w:r>
            <w:r>
              <w:rPr>
                <w:rFonts w:asciiTheme="minorHAnsi" w:eastAsiaTheme="minorEastAsia" w:hAnsiTheme="minorHAnsi" w:cstheme="minorBidi"/>
                <w:noProof/>
                <w:lang w:eastAsia="es-ES"/>
              </w:rPr>
              <w:tab/>
            </w:r>
            <w:r w:rsidRPr="0047201A">
              <w:rPr>
                <w:rStyle w:val="Hipervnculo"/>
                <w:noProof/>
              </w:rPr>
              <w:t>SourceTree</w:t>
            </w:r>
            <w:r>
              <w:rPr>
                <w:noProof/>
                <w:webHidden/>
              </w:rPr>
              <w:tab/>
            </w:r>
            <w:r>
              <w:rPr>
                <w:noProof/>
                <w:webHidden/>
              </w:rPr>
              <w:fldChar w:fldCharType="begin"/>
            </w:r>
            <w:r>
              <w:rPr>
                <w:noProof/>
                <w:webHidden/>
              </w:rPr>
              <w:instrText xml:space="preserve"> PAGEREF _Toc108019020 \h </w:instrText>
            </w:r>
            <w:r>
              <w:rPr>
                <w:noProof/>
                <w:webHidden/>
              </w:rPr>
            </w:r>
            <w:r>
              <w:rPr>
                <w:noProof/>
                <w:webHidden/>
              </w:rPr>
              <w:fldChar w:fldCharType="separate"/>
            </w:r>
            <w:r>
              <w:rPr>
                <w:noProof/>
                <w:webHidden/>
              </w:rPr>
              <w:t>10</w:t>
            </w:r>
            <w:r>
              <w:rPr>
                <w:noProof/>
                <w:webHidden/>
              </w:rPr>
              <w:fldChar w:fldCharType="end"/>
            </w:r>
          </w:hyperlink>
        </w:p>
        <w:p w14:paraId="2BB5C5DB" w14:textId="24457B44"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21" w:history="1">
            <w:r w:rsidRPr="0047201A">
              <w:rPr>
                <w:rStyle w:val="Hipervnculo"/>
                <w:noProof/>
              </w:rPr>
              <w:t>4.3</w:t>
            </w:r>
            <w:r>
              <w:rPr>
                <w:rFonts w:asciiTheme="minorHAnsi" w:eastAsiaTheme="minorEastAsia" w:hAnsiTheme="minorHAnsi" w:cstheme="minorBidi"/>
                <w:noProof/>
                <w:lang w:eastAsia="es-ES"/>
              </w:rPr>
              <w:tab/>
            </w:r>
            <w:r w:rsidRPr="0047201A">
              <w:rPr>
                <w:rStyle w:val="Hipervnculo"/>
                <w:noProof/>
              </w:rPr>
              <w:t>Sacta Scanner</w:t>
            </w:r>
            <w:r>
              <w:rPr>
                <w:noProof/>
                <w:webHidden/>
              </w:rPr>
              <w:tab/>
            </w:r>
            <w:r>
              <w:rPr>
                <w:noProof/>
                <w:webHidden/>
              </w:rPr>
              <w:fldChar w:fldCharType="begin"/>
            </w:r>
            <w:r>
              <w:rPr>
                <w:noProof/>
                <w:webHidden/>
              </w:rPr>
              <w:instrText xml:space="preserve"> PAGEREF _Toc108019021 \h </w:instrText>
            </w:r>
            <w:r>
              <w:rPr>
                <w:noProof/>
                <w:webHidden/>
              </w:rPr>
            </w:r>
            <w:r>
              <w:rPr>
                <w:noProof/>
                <w:webHidden/>
              </w:rPr>
              <w:fldChar w:fldCharType="separate"/>
            </w:r>
            <w:r>
              <w:rPr>
                <w:noProof/>
                <w:webHidden/>
              </w:rPr>
              <w:t>10</w:t>
            </w:r>
            <w:r>
              <w:rPr>
                <w:noProof/>
                <w:webHidden/>
              </w:rPr>
              <w:fldChar w:fldCharType="end"/>
            </w:r>
          </w:hyperlink>
        </w:p>
        <w:p w14:paraId="77743414" w14:textId="4200A440"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22" w:history="1">
            <w:r w:rsidRPr="0047201A">
              <w:rPr>
                <w:rStyle w:val="Hipervnculo"/>
                <w:noProof/>
              </w:rPr>
              <w:t>4.4</w:t>
            </w:r>
            <w:r>
              <w:rPr>
                <w:rFonts w:asciiTheme="minorHAnsi" w:eastAsiaTheme="minorEastAsia" w:hAnsiTheme="minorHAnsi" w:cstheme="minorBidi"/>
                <w:noProof/>
                <w:lang w:eastAsia="es-ES"/>
              </w:rPr>
              <w:tab/>
            </w:r>
            <w:r w:rsidRPr="0047201A">
              <w:rPr>
                <w:rStyle w:val="Hipervnculo"/>
                <w:noProof/>
              </w:rPr>
              <w:t>Rational DOORS</w:t>
            </w:r>
            <w:r>
              <w:rPr>
                <w:noProof/>
                <w:webHidden/>
              </w:rPr>
              <w:tab/>
            </w:r>
            <w:r>
              <w:rPr>
                <w:noProof/>
                <w:webHidden/>
              </w:rPr>
              <w:fldChar w:fldCharType="begin"/>
            </w:r>
            <w:r>
              <w:rPr>
                <w:noProof/>
                <w:webHidden/>
              </w:rPr>
              <w:instrText xml:space="preserve"> PAGEREF _Toc108019022 \h </w:instrText>
            </w:r>
            <w:r>
              <w:rPr>
                <w:noProof/>
                <w:webHidden/>
              </w:rPr>
            </w:r>
            <w:r>
              <w:rPr>
                <w:noProof/>
                <w:webHidden/>
              </w:rPr>
              <w:fldChar w:fldCharType="separate"/>
            </w:r>
            <w:r>
              <w:rPr>
                <w:noProof/>
                <w:webHidden/>
              </w:rPr>
              <w:t>11</w:t>
            </w:r>
            <w:r>
              <w:rPr>
                <w:noProof/>
                <w:webHidden/>
              </w:rPr>
              <w:fldChar w:fldCharType="end"/>
            </w:r>
          </w:hyperlink>
        </w:p>
        <w:p w14:paraId="3FFED515" w14:textId="26E75ECB" w:rsidR="00DA1F81" w:rsidRDefault="00DA1F81">
          <w:pPr>
            <w:pStyle w:val="TDC2"/>
            <w:tabs>
              <w:tab w:val="left" w:pos="880"/>
              <w:tab w:val="right" w:leader="dot" w:pos="8494"/>
            </w:tabs>
            <w:rPr>
              <w:rFonts w:asciiTheme="minorHAnsi" w:eastAsiaTheme="minorEastAsia" w:hAnsiTheme="minorHAnsi" w:cstheme="minorBidi"/>
              <w:noProof/>
              <w:lang w:eastAsia="es-ES"/>
            </w:rPr>
          </w:pPr>
          <w:hyperlink w:anchor="_Toc108019023" w:history="1">
            <w:r w:rsidRPr="0047201A">
              <w:rPr>
                <w:rStyle w:val="Hipervnculo"/>
                <w:noProof/>
              </w:rPr>
              <w:t>4.5</w:t>
            </w:r>
            <w:r>
              <w:rPr>
                <w:rFonts w:asciiTheme="minorHAnsi" w:eastAsiaTheme="minorEastAsia" w:hAnsiTheme="minorHAnsi" w:cstheme="minorBidi"/>
                <w:noProof/>
                <w:lang w:eastAsia="es-ES"/>
              </w:rPr>
              <w:tab/>
            </w:r>
            <w:r w:rsidRPr="0047201A">
              <w:rPr>
                <w:rStyle w:val="Hipervnculo"/>
                <w:noProof/>
              </w:rPr>
              <w:t>Change</w:t>
            </w:r>
            <w:r>
              <w:rPr>
                <w:noProof/>
                <w:webHidden/>
              </w:rPr>
              <w:tab/>
            </w:r>
            <w:r>
              <w:rPr>
                <w:noProof/>
                <w:webHidden/>
              </w:rPr>
              <w:fldChar w:fldCharType="begin"/>
            </w:r>
            <w:r>
              <w:rPr>
                <w:noProof/>
                <w:webHidden/>
              </w:rPr>
              <w:instrText xml:space="preserve"> PAGEREF _Toc108019023 \h </w:instrText>
            </w:r>
            <w:r>
              <w:rPr>
                <w:noProof/>
                <w:webHidden/>
              </w:rPr>
            </w:r>
            <w:r>
              <w:rPr>
                <w:noProof/>
                <w:webHidden/>
              </w:rPr>
              <w:fldChar w:fldCharType="separate"/>
            </w:r>
            <w:r>
              <w:rPr>
                <w:noProof/>
                <w:webHidden/>
              </w:rPr>
              <w:t>12</w:t>
            </w:r>
            <w:r>
              <w:rPr>
                <w:noProof/>
                <w:webHidden/>
              </w:rPr>
              <w:fldChar w:fldCharType="end"/>
            </w:r>
          </w:hyperlink>
        </w:p>
        <w:p w14:paraId="2E415D2C" w14:textId="54A5EADA" w:rsidR="00DA1F81" w:rsidRDefault="00DA1F81">
          <w:pPr>
            <w:pStyle w:val="TDC1"/>
            <w:tabs>
              <w:tab w:val="left" w:pos="440"/>
              <w:tab w:val="right" w:leader="dot" w:pos="8494"/>
            </w:tabs>
            <w:rPr>
              <w:rFonts w:asciiTheme="minorHAnsi" w:eastAsiaTheme="minorEastAsia" w:hAnsiTheme="minorHAnsi" w:cstheme="minorBidi"/>
              <w:noProof/>
              <w:lang w:eastAsia="es-ES"/>
            </w:rPr>
          </w:pPr>
          <w:hyperlink w:anchor="_Toc108019024" w:history="1">
            <w:r w:rsidRPr="0047201A">
              <w:rPr>
                <w:rStyle w:val="Hipervnculo"/>
                <w:noProof/>
              </w:rPr>
              <w:t>5.</w:t>
            </w:r>
            <w:r>
              <w:rPr>
                <w:rFonts w:asciiTheme="minorHAnsi" w:eastAsiaTheme="minorEastAsia" w:hAnsiTheme="minorHAnsi" w:cstheme="minorBidi"/>
                <w:noProof/>
                <w:lang w:eastAsia="es-ES"/>
              </w:rPr>
              <w:tab/>
            </w:r>
            <w:r w:rsidRPr="0047201A">
              <w:rPr>
                <w:rStyle w:val="Hipervnculo"/>
                <w:noProof/>
              </w:rPr>
              <w:t>Resumen del documento</w:t>
            </w:r>
            <w:r>
              <w:rPr>
                <w:noProof/>
                <w:webHidden/>
              </w:rPr>
              <w:tab/>
            </w:r>
            <w:r>
              <w:rPr>
                <w:noProof/>
                <w:webHidden/>
              </w:rPr>
              <w:fldChar w:fldCharType="begin"/>
            </w:r>
            <w:r>
              <w:rPr>
                <w:noProof/>
                <w:webHidden/>
              </w:rPr>
              <w:instrText xml:space="preserve"> PAGEREF _Toc108019024 \h </w:instrText>
            </w:r>
            <w:r>
              <w:rPr>
                <w:noProof/>
                <w:webHidden/>
              </w:rPr>
            </w:r>
            <w:r>
              <w:rPr>
                <w:noProof/>
                <w:webHidden/>
              </w:rPr>
              <w:fldChar w:fldCharType="separate"/>
            </w:r>
            <w:r>
              <w:rPr>
                <w:noProof/>
                <w:webHidden/>
              </w:rPr>
              <w:t>13</w:t>
            </w:r>
            <w:r>
              <w:rPr>
                <w:noProof/>
                <w:webHidden/>
              </w:rPr>
              <w:fldChar w:fldCharType="end"/>
            </w:r>
          </w:hyperlink>
        </w:p>
        <w:p w14:paraId="7685C285" w14:textId="437DC37E" w:rsidR="00C57A17" w:rsidRDefault="00C60BD2" w:rsidP="00276C3C">
          <w:r>
            <w:rPr>
              <w:noProof/>
            </w:rPr>
            <w:fldChar w:fldCharType="end"/>
          </w:r>
        </w:p>
      </w:sdtContent>
    </w:sdt>
    <w:p w14:paraId="04845EB5" w14:textId="77777777" w:rsidR="00C57A17" w:rsidRDefault="00C57A17" w:rsidP="00276C3C"/>
    <w:p w14:paraId="6531F8EE" w14:textId="77777777" w:rsidR="00C57A17" w:rsidRDefault="00C57A17" w:rsidP="00276C3C"/>
    <w:p w14:paraId="49279E9F" w14:textId="77777777" w:rsidR="00C57A17" w:rsidRDefault="00C57A17" w:rsidP="00276C3C">
      <w:r>
        <w:br w:type="page"/>
      </w:r>
    </w:p>
    <w:p w14:paraId="5B482FBD" w14:textId="4EE0DE76" w:rsidR="00E36180" w:rsidRDefault="00E36180" w:rsidP="00276C3C">
      <w:pPr>
        <w:pStyle w:val="Ttulo1"/>
      </w:pPr>
      <w:bookmarkStart w:id="1" w:name="_Toc108018998"/>
      <w:r>
        <w:lastRenderedPageBreak/>
        <w:t>Información del documento</w:t>
      </w:r>
      <w:bookmarkEnd w:id="1"/>
    </w:p>
    <w:p w14:paraId="23C322B8" w14:textId="12C3EED6" w:rsidR="00E36180" w:rsidRPr="008F20DB" w:rsidRDefault="00E36180" w:rsidP="00276C3C">
      <w:pPr>
        <w:pStyle w:val="Ttulo2"/>
      </w:pPr>
      <w:bookmarkStart w:id="2" w:name="_Toc108018999"/>
      <w:r w:rsidRPr="008F20DB">
        <w:t>Descripción del documento</w:t>
      </w:r>
      <w:bookmarkEnd w:id="2"/>
    </w:p>
    <w:p w14:paraId="12744D3E" w14:textId="72D3CB47" w:rsidR="00E36180" w:rsidRPr="008F20DB" w:rsidRDefault="00E36180" w:rsidP="00276C3C">
      <w:r w:rsidRPr="008F20DB">
        <w:t>Supervisión 101 – Software es una recolección de toda la información necesaria para las primeras semanas de Formación de Software. Contiene todas las cosas a instalar, menciona los pasos a seguir, y sirve de soporte para poder guiarse durante las clases.</w:t>
      </w:r>
    </w:p>
    <w:p w14:paraId="1A90E37A" w14:textId="43736ED3" w:rsidR="00E36180" w:rsidRPr="008F20DB" w:rsidRDefault="00E36180" w:rsidP="00276C3C"/>
    <w:p w14:paraId="3E6F74A3" w14:textId="54DA5ED7" w:rsidR="00E36180" w:rsidRPr="008F20DB" w:rsidRDefault="00E36180" w:rsidP="00276C3C"/>
    <w:p w14:paraId="58753ED6" w14:textId="52F6E546" w:rsidR="00E36180" w:rsidRPr="008F20DB" w:rsidRDefault="00E36180" w:rsidP="00276C3C">
      <w:pPr>
        <w:pStyle w:val="Ttulo2"/>
      </w:pPr>
      <w:bookmarkStart w:id="3" w:name="_Toc108019000"/>
      <w:r w:rsidRPr="008F20DB">
        <w:t>Propósito del documento</w:t>
      </w:r>
      <w:bookmarkEnd w:id="3"/>
    </w:p>
    <w:p w14:paraId="7998AB7A" w14:textId="2CF79474" w:rsidR="00E36180" w:rsidRPr="008F20DB" w:rsidRDefault="00E36180" w:rsidP="00276C3C">
      <w:r w:rsidRPr="008F20DB">
        <w:t xml:space="preserve">Este documento tiene como propósito dar soporte a las clases de Formación de Software que se da en la duración del </w:t>
      </w:r>
      <w:proofErr w:type="spellStart"/>
      <w:r w:rsidRPr="008F20DB">
        <w:t>Talent</w:t>
      </w:r>
      <w:proofErr w:type="spellEnd"/>
      <w:r w:rsidRPr="008F20DB">
        <w:t xml:space="preserve"> Camp. Ya que se realizan muchísimos pasos a lo largo de dicha formación, se ha creado una versión escrita de estos pasos, de tal forma que, si la persona se pierde o realiza dichas actividades fuera de horario, pueda usar este documento para guiarse.</w:t>
      </w:r>
    </w:p>
    <w:p w14:paraId="4F3344E6" w14:textId="729224E3" w:rsidR="00E36180" w:rsidRPr="008F20DB" w:rsidRDefault="00E36180" w:rsidP="00276C3C">
      <w:r w:rsidRPr="008F20DB">
        <w:t xml:space="preserve">Este documento NO es un reemplazo de la formación dada dentro del </w:t>
      </w:r>
      <w:proofErr w:type="spellStart"/>
      <w:r w:rsidRPr="008F20DB">
        <w:t>Talent</w:t>
      </w:r>
      <w:proofErr w:type="spellEnd"/>
      <w:r w:rsidRPr="008F20DB">
        <w:t xml:space="preserve"> Camp, siempre hay que seguir las instrucciones del instructor. En el caso de contradicción con este documento, hacer caso al instructor, ya que puede haber fallos en este documento, o puede haber cosas distintas.</w:t>
      </w:r>
    </w:p>
    <w:p w14:paraId="0C5D8CCF" w14:textId="50B1A9F3" w:rsidR="00E36180" w:rsidRDefault="00E36180" w:rsidP="00276C3C"/>
    <w:p w14:paraId="4AD1B33B" w14:textId="29029F00" w:rsidR="00E36180" w:rsidRPr="00E36180" w:rsidRDefault="00E36180" w:rsidP="00276C3C">
      <w:r>
        <w:br w:type="page"/>
      </w:r>
    </w:p>
    <w:p w14:paraId="0FFD23A3" w14:textId="269C752E" w:rsidR="00C57A17" w:rsidRPr="00276C3C" w:rsidRDefault="00C57A17" w:rsidP="00276C3C">
      <w:pPr>
        <w:pStyle w:val="Ttulo1"/>
      </w:pPr>
      <w:bookmarkStart w:id="4" w:name="_Toc108019001"/>
      <w:r w:rsidRPr="00276C3C">
        <w:lastRenderedPageBreak/>
        <w:t>Herramientas y Software necesario</w:t>
      </w:r>
      <w:bookmarkEnd w:id="4"/>
    </w:p>
    <w:p w14:paraId="7D4CF0F0" w14:textId="77777777" w:rsidR="00C57A17" w:rsidRDefault="00C57A17" w:rsidP="00276C3C"/>
    <w:p w14:paraId="0BC42765" w14:textId="77777777" w:rsidR="00C57A17" w:rsidRPr="00276C3C" w:rsidRDefault="00C57A17" w:rsidP="00276C3C">
      <w:pPr>
        <w:pStyle w:val="Ttulo2"/>
      </w:pPr>
      <w:bookmarkStart w:id="5" w:name="_Toc108019002"/>
      <w:proofErr w:type="spellStart"/>
      <w:r w:rsidRPr="00276C3C">
        <w:t>Notepad</w:t>
      </w:r>
      <w:proofErr w:type="spellEnd"/>
      <w:r w:rsidRPr="00276C3C">
        <w:t>++ (Recomendable)</w:t>
      </w:r>
      <w:bookmarkEnd w:id="5"/>
    </w:p>
    <w:p w14:paraId="7F27F912" w14:textId="77777777" w:rsidR="00C57A17" w:rsidRPr="00195DA4" w:rsidRDefault="00C57A17" w:rsidP="00276C3C">
      <w:proofErr w:type="spellStart"/>
      <w:r w:rsidRPr="00195DA4">
        <w:t>Notepad</w:t>
      </w:r>
      <w:proofErr w:type="spellEnd"/>
      <w:r w:rsidRPr="00195DA4">
        <w:t>++ no es necesario, pero para ciertas modificaciones de archivos de texto en la instalación del resto, o para futuros archivos que requieran una modificación rápida, es buena idea instalarlo.</w:t>
      </w:r>
    </w:p>
    <w:p w14:paraId="3B8B2E43" w14:textId="77777777" w:rsidR="00C57A17" w:rsidRPr="00195DA4" w:rsidRDefault="00C57A17" w:rsidP="00276C3C">
      <w:pPr>
        <w:rPr>
          <w:lang w:val="en-GB"/>
        </w:rPr>
      </w:pPr>
      <w:r w:rsidRPr="00195DA4">
        <w:rPr>
          <w:lang w:val="en-GB"/>
        </w:rPr>
        <w:t xml:space="preserve">Link actual: </w:t>
      </w:r>
      <w:hyperlink r:id="rId11" w:history="1">
        <w:r w:rsidRPr="00195DA4">
          <w:rPr>
            <w:rStyle w:val="Hipervnculo"/>
            <w:lang w:val="en-GB"/>
          </w:rPr>
          <w:t>https://notepad-plus-plus.org/downloads/</w:t>
        </w:r>
      </w:hyperlink>
    </w:p>
    <w:p w14:paraId="657A8A98" w14:textId="77777777" w:rsidR="00C57A17" w:rsidRPr="00195DA4" w:rsidRDefault="00C57A17" w:rsidP="00276C3C">
      <w:pPr>
        <w:pStyle w:val="Prrafodelista"/>
        <w:numPr>
          <w:ilvl w:val="0"/>
          <w:numId w:val="2"/>
        </w:numPr>
      </w:pPr>
      <w:r w:rsidRPr="00195DA4">
        <w:t>Descargar archivo y ejecutarlo</w:t>
      </w:r>
    </w:p>
    <w:p w14:paraId="2923C349" w14:textId="77777777" w:rsidR="00C57A17" w:rsidRPr="00195DA4" w:rsidRDefault="00C57A17" w:rsidP="00276C3C">
      <w:pPr>
        <w:pStyle w:val="Prrafodelista"/>
        <w:numPr>
          <w:ilvl w:val="0"/>
          <w:numId w:val="2"/>
        </w:numPr>
      </w:pPr>
      <w:r w:rsidRPr="00195DA4">
        <w:t>Elegir lenguaje de aplicación</w:t>
      </w:r>
    </w:p>
    <w:p w14:paraId="0D80B578" w14:textId="77777777" w:rsidR="00065FD9" w:rsidRDefault="00C57A17" w:rsidP="00276C3C">
      <w:pPr>
        <w:pStyle w:val="Prrafodelista"/>
        <w:numPr>
          <w:ilvl w:val="0"/>
          <w:numId w:val="2"/>
        </w:numPr>
      </w:pPr>
      <w:r w:rsidRPr="00195DA4">
        <w:t xml:space="preserve">Darle a </w:t>
      </w:r>
      <w:r w:rsidRPr="002A75D3">
        <w:rPr>
          <w:u w:val="single"/>
        </w:rPr>
        <w:t>Siguiente</w:t>
      </w:r>
      <w:r w:rsidRPr="00195DA4">
        <w:t>/</w:t>
      </w:r>
      <w:r w:rsidRPr="002A75D3">
        <w:rPr>
          <w:u w:val="single"/>
        </w:rPr>
        <w:t>Acepto</w:t>
      </w:r>
      <w:r w:rsidRPr="00195DA4">
        <w:t xml:space="preserve"> en todas las opciones </w:t>
      </w:r>
    </w:p>
    <w:p w14:paraId="5C0787BB" w14:textId="7D99B9FA" w:rsidR="00C57A17" w:rsidRPr="00195DA4" w:rsidRDefault="00C57A17" w:rsidP="00065FD9">
      <w:pPr>
        <w:pStyle w:val="Prrafodelista"/>
        <w:ind w:left="360"/>
      </w:pPr>
      <w:r w:rsidRPr="00195DA4">
        <w:t xml:space="preserve">Nota: Directorio normal: </w:t>
      </w:r>
      <w:r w:rsidRPr="002A75D3">
        <w:rPr>
          <w:i/>
        </w:rPr>
        <w:t>C:\Program Files\</w:t>
      </w:r>
      <w:proofErr w:type="spellStart"/>
      <w:r w:rsidRPr="002A75D3">
        <w:rPr>
          <w:i/>
        </w:rPr>
        <w:t>Notepad</w:t>
      </w:r>
      <w:proofErr w:type="spellEnd"/>
      <w:r w:rsidRPr="002A75D3">
        <w:rPr>
          <w:i/>
        </w:rPr>
        <w:t>++</w:t>
      </w:r>
    </w:p>
    <w:p w14:paraId="5600F1AC" w14:textId="187BE74C" w:rsidR="00CA26C1" w:rsidRPr="00195DA4" w:rsidRDefault="002A75D3" w:rsidP="00276C3C">
      <w:pPr>
        <w:pStyle w:val="Prrafodelista"/>
        <w:numPr>
          <w:ilvl w:val="0"/>
          <w:numId w:val="2"/>
        </w:numPr>
      </w:pPr>
      <w:r>
        <w:t xml:space="preserve">Clic en </w:t>
      </w:r>
      <w:r w:rsidRPr="002A75D3">
        <w:rPr>
          <w:u w:val="single"/>
        </w:rPr>
        <w:t>I</w:t>
      </w:r>
      <w:r w:rsidR="00C57A17" w:rsidRPr="002A75D3">
        <w:rPr>
          <w:u w:val="single"/>
        </w:rPr>
        <w:t>nstalar</w:t>
      </w:r>
    </w:p>
    <w:p w14:paraId="18D76956" w14:textId="77777777" w:rsidR="00CA26C1" w:rsidRPr="00B65237" w:rsidRDefault="00CA26C1" w:rsidP="00276C3C"/>
    <w:p w14:paraId="1785B381" w14:textId="26F9EDFF" w:rsidR="00C57A17" w:rsidRPr="00B65237" w:rsidRDefault="00C57A17" w:rsidP="00276C3C">
      <w:pPr>
        <w:pStyle w:val="Ttulo2"/>
      </w:pPr>
      <w:bookmarkStart w:id="6" w:name="_Toc108019003"/>
      <w:proofErr w:type="spellStart"/>
      <w:r w:rsidRPr="00B65237">
        <w:t>MobaXterm</w:t>
      </w:r>
      <w:bookmarkEnd w:id="6"/>
      <w:proofErr w:type="spellEnd"/>
    </w:p>
    <w:p w14:paraId="7F441D0C" w14:textId="77777777" w:rsidR="00C57A17" w:rsidRPr="00B65237" w:rsidRDefault="00C57A17" w:rsidP="00276C3C">
      <w:proofErr w:type="spellStart"/>
      <w:r w:rsidRPr="00B65237">
        <w:t>MobaXterm</w:t>
      </w:r>
      <w:proofErr w:type="spellEnd"/>
      <w:r w:rsidRPr="00B65237">
        <w:t xml:space="preserve"> es una terminal para Windows que permite una variedad de funciones. Es obligatorio descargarlo para poder meterse en las máquinas de SACTA, LSUP, etc…</w:t>
      </w:r>
    </w:p>
    <w:p w14:paraId="731B569C" w14:textId="2A02ED79" w:rsidR="00C57A17" w:rsidRPr="00FE77ED" w:rsidRDefault="00C57A17" w:rsidP="00276C3C">
      <w:r w:rsidRPr="00B65237">
        <w:t xml:space="preserve">Link actual: </w:t>
      </w:r>
      <w:hyperlink r:id="rId12" w:history="1">
        <w:r w:rsidRPr="00B65237">
          <w:rPr>
            <w:rStyle w:val="Hipervnculo"/>
          </w:rPr>
          <w:t>https://mobaxterm.mobatek.net/download.html</w:t>
        </w:r>
      </w:hyperlink>
      <w:r w:rsidRPr="00B65237">
        <w:t xml:space="preserve"> o descargar el </w:t>
      </w:r>
      <w:proofErr w:type="spellStart"/>
      <w:r w:rsidRPr="00B65237">
        <w:t>zip</w:t>
      </w:r>
      <w:proofErr w:type="spellEnd"/>
      <w:r w:rsidRPr="00B65237">
        <w:t xml:space="preserve"> dado por el </w:t>
      </w:r>
      <w:r w:rsidRPr="00FE77ED">
        <w:t xml:space="preserve">responsable. No importa si </w:t>
      </w:r>
      <w:r w:rsidR="00065FD9" w:rsidRPr="00FE77ED">
        <w:t xml:space="preserve">la versión de </w:t>
      </w:r>
      <w:proofErr w:type="spellStart"/>
      <w:r w:rsidR="00065FD9" w:rsidRPr="00FE77ED">
        <w:t>MobaXterm</w:t>
      </w:r>
      <w:proofErr w:type="spellEnd"/>
      <w:r w:rsidR="00065FD9" w:rsidRPr="00FE77ED">
        <w:t xml:space="preserve"> </w:t>
      </w:r>
      <w:r w:rsidRPr="00FE77ED">
        <w:t>es portable o no.</w:t>
      </w:r>
    </w:p>
    <w:p w14:paraId="7AD6853F" w14:textId="77777777" w:rsidR="00C57A17" w:rsidRPr="00FE77ED" w:rsidRDefault="00C57A17" w:rsidP="00276C3C">
      <w:pPr>
        <w:pStyle w:val="Prrafodelista"/>
        <w:numPr>
          <w:ilvl w:val="0"/>
          <w:numId w:val="3"/>
        </w:numPr>
      </w:pPr>
      <w:r w:rsidRPr="00FE77ED">
        <w:t>Descargar archivo y ejecutarlo</w:t>
      </w:r>
    </w:p>
    <w:p w14:paraId="12C2B55B" w14:textId="288C8A21" w:rsidR="00C57A17" w:rsidRPr="00FE77ED" w:rsidRDefault="00FE77ED" w:rsidP="00276C3C">
      <w:pPr>
        <w:pStyle w:val="Prrafodelista"/>
        <w:numPr>
          <w:ilvl w:val="0"/>
          <w:numId w:val="3"/>
        </w:numPr>
      </w:pPr>
      <w:r w:rsidRPr="00FE77ED">
        <w:t xml:space="preserve">Clic a </w:t>
      </w:r>
      <w:proofErr w:type="spellStart"/>
      <w:r w:rsidRPr="00FE77ED">
        <w:rPr>
          <w:u w:val="single"/>
        </w:rPr>
        <w:t>Next</w:t>
      </w:r>
      <w:proofErr w:type="spellEnd"/>
      <w:r w:rsidRPr="00FE77ED">
        <w:t xml:space="preserve"> e </w:t>
      </w:r>
      <w:r w:rsidRPr="00FE77ED">
        <w:rPr>
          <w:u w:val="single"/>
        </w:rPr>
        <w:t>Instalar</w:t>
      </w:r>
    </w:p>
    <w:p w14:paraId="01CDDB85" w14:textId="28649B1A" w:rsidR="00FE77ED" w:rsidRPr="00FE77ED" w:rsidRDefault="00FE77ED" w:rsidP="00276C3C">
      <w:pPr>
        <w:pStyle w:val="Prrafodelista"/>
        <w:numPr>
          <w:ilvl w:val="0"/>
          <w:numId w:val="3"/>
        </w:numPr>
      </w:pPr>
      <w:r w:rsidRPr="00FE77ED">
        <w:t>Abrir la aplicación para finalizar la instalación</w:t>
      </w:r>
    </w:p>
    <w:p w14:paraId="745944BB" w14:textId="6D38B89E" w:rsidR="00CA26C1" w:rsidRDefault="00065FD9" w:rsidP="00276C3C">
      <w:r>
        <w:t xml:space="preserve">Nota: el directorio normal de instalación es </w:t>
      </w:r>
      <w:r w:rsidRPr="002A75D3">
        <w:rPr>
          <w:i/>
        </w:rPr>
        <w:t>C:\Program Files (x</w:t>
      </w:r>
      <w:proofErr w:type="gramStart"/>
      <w:r w:rsidRPr="002A75D3">
        <w:rPr>
          <w:i/>
        </w:rPr>
        <w:t>86)\</w:t>
      </w:r>
      <w:proofErr w:type="spellStart"/>
      <w:r w:rsidRPr="002A75D3">
        <w:rPr>
          <w:i/>
        </w:rPr>
        <w:t>Mobatek</w:t>
      </w:r>
      <w:proofErr w:type="spellEnd"/>
      <w:r w:rsidRPr="002A75D3">
        <w:rPr>
          <w:i/>
        </w:rPr>
        <w:t>\</w:t>
      </w:r>
      <w:proofErr w:type="spellStart"/>
      <w:r w:rsidRPr="002A75D3">
        <w:rPr>
          <w:i/>
        </w:rPr>
        <w:t>MobaXterm</w:t>
      </w:r>
      <w:proofErr w:type="spellEnd"/>
      <w:proofErr w:type="gramEnd"/>
    </w:p>
    <w:p w14:paraId="340F720C" w14:textId="77777777" w:rsidR="00087068" w:rsidRPr="00B65237" w:rsidRDefault="00087068" w:rsidP="00276C3C"/>
    <w:p w14:paraId="52B41416" w14:textId="77777777" w:rsidR="00C57A17" w:rsidRPr="00B65237" w:rsidRDefault="00C57A17" w:rsidP="00276C3C">
      <w:pPr>
        <w:pStyle w:val="Ttulo2"/>
      </w:pPr>
      <w:bookmarkStart w:id="7" w:name="_Toc108019004"/>
      <w:proofErr w:type="spellStart"/>
      <w:r w:rsidRPr="00B65237">
        <w:t>FortiClient</w:t>
      </w:r>
      <w:bookmarkEnd w:id="7"/>
      <w:proofErr w:type="spellEnd"/>
    </w:p>
    <w:p w14:paraId="61737A63" w14:textId="77777777" w:rsidR="00C57A17" w:rsidRPr="00FE77ED" w:rsidRDefault="00C57A17" w:rsidP="00276C3C">
      <w:proofErr w:type="spellStart"/>
      <w:r w:rsidRPr="00B65237">
        <w:t>FortiClient</w:t>
      </w:r>
      <w:proofErr w:type="spellEnd"/>
      <w:r w:rsidRPr="00B65237">
        <w:t xml:space="preserve"> es un software que actúa como VPN a la empresa. Es necesario si se </w:t>
      </w:r>
      <w:proofErr w:type="spellStart"/>
      <w:r w:rsidRPr="00B65237">
        <w:t>teletrabaja</w:t>
      </w:r>
      <w:proofErr w:type="spellEnd"/>
      <w:r w:rsidRPr="00B65237">
        <w:t xml:space="preserve"> y puede ser </w:t>
      </w:r>
      <w:r w:rsidRPr="00FE77ED">
        <w:t xml:space="preserve">necesario incluso trabajando desde la oficina. </w:t>
      </w:r>
    </w:p>
    <w:p w14:paraId="262B2579" w14:textId="63711E19" w:rsidR="00C57A17" w:rsidRPr="00731426" w:rsidRDefault="00C57A17" w:rsidP="00276C3C">
      <w:pPr>
        <w:rPr>
          <w:lang w:val="en-GB"/>
        </w:rPr>
      </w:pPr>
      <w:r w:rsidRPr="00731426">
        <w:rPr>
          <w:lang w:val="en-GB"/>
        </w:rPr>
        <w:t xml:space="preserve">Link actual: </w:t>
      </w:r>
      <w:hyperlink r:id="rId13" w:history="1">
        <w:r w:rsidR="00FE77ED" w:rsidRPr="00731426">
          <w:rPr>
            <w:rStyle w:val="Hipervnculo"/>
            <w:lang w:val="en-GB"/>
          </w:rPr>
          <w:t>https://www.indraweb.net/languages/es-es/sistemasinformacion/Paginas/Forti.aspx</w:t>
        </w:r>
      </w:hyperlink>
    </w:p>
    <w:p w14:paraId="60494FF2" w14:textId="72D37F5B" w:rsidR="00BA3D9F" w:rsidRPr="00FE77ED" w:rsidRDefault="00FE77ED" w:rsidP="00FE77ED">
      <w:pPr>
        <w:pStyle w:val="Prrafodelista"/>
        <w:numPr>
          <w:ilvl w:val="0"/>
          <w:numId w:val="19"/>
        </w:numPr>
      </w:pPr>
      <w:r w:rsidRPr="00FE77ED">
        <w:t xml:space="preserve">Descargar el </w:t>
      </w:r>
      <w:r>
        <w:t>archivo y ejecutarlo</w:t>
      </w:r>
    </w:p>
    <w:p w14:paraId="0A3DCD68" w14:textId="5D13609A" w:rsidR="00FE77ED" w:rsidRPr="00FE77ED" w:rsidRDefault="00FE77ED" w:rsidP="00087068">
      <w:pPr>
        <w:pStyle w:val="Prrafodelista"/>
        <w:numPr>
          <w:ilvl w:val="0"/>
          <w:numId w:val="19"/>
        </w:numPr>
      </w:pPr>
      <w:r>
        <w:t xml:space="preserve">Darle a </w:t>
      </w:r>
      <w:proofErr w:type="spellStart"/>
      <w:r w:rsidRPr="00731426">
        <w:rPr>
          <w:u w:val="single"/>
        </w:rPr>
        <w:t>Next</w:t>
      </w:r>
      <w:proofErr w:type="spellEnd"/>
      <w:r w:rsidR="00087068">
        <w:t xml:space="preserve">, </w:t>
      </w:r>
      <w:r>
        <w:t>aceptar el acuerdo de licencia</w:t>
      </w:r>
      <w:r w:rsidR="00087068">
        <w:t xml:space="preserve"> e </w:t>
      </w:r>
      <w:r w:rsidR="00731426" w:rsidRPr="00731426">
        <w:rPr>
          <w:u w:val="single"/>
        </w:rPr>
        <w:t>I</w:t>
      </w:r>
      <w:r w:rsidR="00087068" w:rsidRPr="00731426">
        <w:rPr>
          <w:u w:val="single"/>
        </w:rPr>
        <w:t>nstalar</w:t>
      </w:r>
    </w:p>
    <w:p w14:paraId="778CF192" w14:textId="5529C5A6" w:rsidR="00C57A17" w:rsidRDefault="00FE77ED" w:rsidP="00276C3C">
      <w:r>
        <w:t xml:space="preserve">Nota: el directorio normal de instalación </w:t>
      </w:r>
      <w:r w:rsidRPr="002A75D3">
        <w:t xml:space="preserve">es </w:t>
      </w:r>
      <w:r w:rsidRPr="002A75D3">
        <w:rPr>
          <w:i/>
        </w:rPr>
        <w:t>C:\Program Files\</w:t>
      </w:r>
      <w:proofErr w:type="spellStart"/>
      <w:r w:rsidRPr="002A75D3">
        <w:rPr>
          <w:i/>
        </w:rPr>
        <w:t>Fortinet</w:t>
      </w:r>
      <w:proofErr w:type="spellEnd"/>
      <w:r w:rsidRPr="002A75D3">
        <w:rPr>
          <w:i/>
        </w:rPr>
        <w:t>\</w:t>
      </w:r>
      <w:proofErr w:type="spellStart"/>
      <w:r w:rsidRPr="002A75D3">
        <w:rPr>
          <w:i/>
        </w:rPr>
        <w:t>FortiClient</w:t>
      </w:r>
      <w:proofErr w:type="spellEnd"/>
    </w:p>
    <w:p w14:paraId="3E904E37" w14:textId="77777777" w:rsidR="00087068" w:rsidRPr="00B65237" w:rsidRDefault="00087068" w:rsidP="00276C3C"/>
    <w:p w14:paraId="751C5523" w14:textId="77777777" w:rsidR="00C57A17" w:rsidRPr="00B65237" w:rsidRDefault="00C57A17" w:rsidP="00276C3C">
      <w:pPr>
        <w:pStyle w:val="Ttulo2"/>
      </w:pPr>
      <w:bookmarkStart w:id="8" w:name="_Toc108019005"/>
      <w:r w:rsidRPr="00B65237">
        <w:t xml:space="preserve">Java </w:t>
      </w:r>
      <w:proofErr w:type="spellStart"/>
      <w:r w:rsidRPr="00B65237">
        <w:t>Development</w:t>
      </w:r>
      <w:proofErr w:type="spellEnd"/>
      <w:r w:rsidRPr="00B65237">
        <w:t xml:space="preserve"> Kit (JDK)</w:t>
      </w:r>
      <w:bookmarkEnd w:id="8"/>
    </w:p>
    <w:p w14:paraId="5AFB1D85" w14:textId="1948229E" w:rsidR="00C57A17" w:rsidRPr="00B65237" w:rsidRDefault="00CA26C1" w:rsidP="00276C3C">
      <w:r w:rsidRPr="00B65237">
        <w:t xml:space="preserve">El Java </w:t>
      </w:r>
      <w:proofErr w:type="spellStart"/>
      <w:r w:rsidRPr="00B65237">
        <w:t>Development</w:t>
      </w:r>
      <w:proofErr w:type="spellEnd"/>
      <w:r w:rsidRPr="00B65237">
        <w:t xml:space="preserve"> Kit es un software que proporciona un kit de desarrollo de aplicaciones Java. Es necesario para usar Eclipse.</w:t>
      </w:r>
    </w:p>
    <w:p w14:paraId="7F64D0D3" w14:textId="41370F1B" w:rsidR="00CA26C1" w:rsidRPr="00B65237" w:rsidRDefault="00CA26C1" w:rsidP="00276C3C">
      <w:r w:rsidRPr="00B65237">
        <w:t>Link de descarga: Usar el que proporciona el responsable</w:t>
      </w:r>
    </w:p>
    <w:p w14:paraId="3D9C0BBB" w14:textId="1EAE4CB4" w:rsidR="00CA26C1" w:rsidRPr="00B65237" w:rsidRDefault="00CA26C1" w:rsidP="00276C3C">
      <w:pPr>
        <w:rPr>
          <w:color w:val="0070C0"/>
          <w:u w:val="single"/>
        </w:rPr>
      </w:pPr>
      <w:r w:rsidRPr="00B65237">
        <w:t xml:space="preserve">El directorio donde se puede encontrar el JDK una vez instalado suele ser: </w:t>
      </w:r>
      <w:r w:rsidRPr="00B65237">
        <w:rPr>
          <w:color w:val="0070C0"/>
          <w:u w:val="single"/>
        </w:rPr>
        <w:t>“C:\</w:t>
      </w:r>
      <w:proofErr w:type="spellStart"/>
      <w:r w:rsidRPr="00B65237">
        <w:rPr>
          <w:color w:val="0070C0"/>
          <w:u w:val="single"/>
        </w:rPr>
        <w:t>Program</w:t>
      </w:r>
      <w:proofErr w:type="spellEnd"/>
      <w:r w:rsidRPr="00B65237">
        <w:rPr>
          <w:color w:val="0070C0"/>
          <w:u w:val="single"/>
        </w:rPr>
        <w:t xml:space="preserve"> Files\Java\jdk1.8.0_202”</w:t>
      </w:r>
    </w:p>
    <w:p w14:paraId="1FC14592" w14:textId="77777777" w:rsidR="00B90696" w:rsidRPr="00B65237" w:rsidRDefault="00B90696" w:rsidP="00276C3C"/>
    <w:p w14:paraId="4A1BBEC1" w14:textId="77777777" w:rsidR="00C57A17" w:rsidRPr="00B65237" w:rsidRDefault="00C57A17" w:rsidP="00276C3C">
      <w:pPr>
        <w:pStyle w:val="Ttulo2"/>
      </w:pPr>
      <w:bookmarkStart w:id="9" w:name="_Toc108019006"/>
      <w:r w:rsidRPr="00B65237">
        <w:t>Eclipse Java</w:t>
      </w:r>
      <w:bookmarkEnd w:id="9"/>
    </w:p>
    <w:p w14:paraId="2571D6BE" w14:textId="4EA77292" w:rsidR="00C57A17" w:rsidRPr="00B65237" w:rsidRDefault="00CA26C1" w:rsidP="00276C3C">
      <w:r w:rsidRPr="00B65237">
        <w:t xml:space="preserve">Eclipse es el entorno, o plataforma de software, para poder desarrollar proyectos en distintos lenguajes de programación como Java. Es altamente recomendable usar Eclipse y no Visual Studio </w:t>
      </w:r>
      <w:proofErr w:type="spellStart"/>
      <w:r w:rsidRPr="00B65237">
        <w:t>Code</w:t>
      </w:r>
      <w:proofErr w:type="spellEnd"/>
      <w:r w:rsidRPr="00B65237">
        <w:t>, ya que todos usan Eclipse, y en el caso de problema, sería difícil poder solucionarlo.</w:t>
      </w:r>
    </w:p>
    <w:p w14:paraId="03336E77" w14:textId="3B612F11" w:rsidR="00CA26C1" w:rsidRPr="00B65237" w:rsidRDefault="00CA26C1" w:rsidP="00276C3C">
      <w:r w:rsidRPr="00B65237">
        <w:t xml:space="preserve">Link de descarga: </w:t>
      </w:r>
      <w:hyperlink r:id="rId14" w:history="1">
        <w:r w:rsidRPr="00B65237">
          <w:rPr>
            <w:rStyle w:val="Hipervnculo"/>
          </w:rPr>
          <w:t>https://www.eclipse.org/downloads/</w:t>
        </w:r>
      </w:hyperlink>
    </w:p>
    <w:p w14:paraId="1A5764C9" w14:textId="37C6A154" w:rsidR="00B90696" w:rsidRPr="00B65237" w:rsidRDefault="00B90696" w:rsidP="00276C3C"/>
    <w:p w14:paraId="1B480EB1" w14:textId="1AC294EF" w:rsidR="00C57A17" w:rsidRPr="00B65237" w:rsidRDefault="00B90696" w:rsidP="00276C3C">
      <w:pPr>
        <w:pStyle w:val="Prrafodelista"/>
        <w:numPr>
          <w:ilvl w:val="0"/>
          <w:numId w:val="13"/>
        </w:numPr>
      </w:pPr>
      <w:r w:rsidRPr="00B65237">
        <w:t xml:space="preserve">Acceder al link y hacer </w:t>
      </w:r>
      <w:proofErr w:type="spellStart"/>
      <w:r w:rsidRPr="00B65237">
        <w:t>click</w:t>
      </w:r>
      <w:proofErr w:type="spellEnd"/>
      <w:r w:rsidRPr="00B65237">
        <w:t xml:space="preserve"> en “</w:t>
      </w:r>
      <w:proofErr w:type="spellStart"/>
      <w:r w:rsidRPr="002A75D3">
        <w:rPr>
          <w:u w:val="single"/>
        </w:rPr>
        <w:t>Download</w:t>
      </w:r>
      <w:proofErr w:type="spellEnd"/>
      <w:r w:rsidRPr="002A75D3">
        <w:rPr>
          <w:u w:val="single"/>
        </w:rPr>
        <w:t xml:space="preserve"> x86_64</w:t>
      </w:r>
      <w:r w:rsidRPr="00B65237">
        <w:t>” en la sección de “</w:t>
      </w:r>
      <w:proofErr w:type="spellStart"/>
      <w:r w:rsidRPr="002A75D3">
        <w:rPr>
          <w:u w:val="single"/>
        </w:rPr>
        <w:t>Get</w:t>
      </w:r>
      <w:proofErr w:type="spellEnd"/>
      <w:r w:rsidRPr="002A75D3">
        <w:rPr>
          <w:u w:val="single"/>
        </w:rPr>
        <w:t xml:space="preserve"> Eclipse IDE 202X-0X</w:t>
      </w:r>
      <w:r w:rsidRPr="00B65237">
        <w:t>”</w:t>
      </w:r>
    </w:p>
    <w:p w14:paraId="3E447B54" w14:textId="4F4A7E08" w:rsidR="00B90696" w:rsidRPr="00B65237" w:rsidRDefault="002A75D3" w:rsidP="00276C3C">
      <w:pPr>
        <w:pStyle w:val="Prrafodelista"/>
        <w:numPr>
          <w:ilvl w:val="0"/>
          <w:numId w:val="13"/>
        </w:numPr>
      </w:pPr>
      <w:r>
        <w:t>Volver a hacer clic</w:t>
      </w:r>
      <w:r w:rsidR="00B90696" w:rsidRPr="00B65237">
        <w:t xml:space="preserve"> en “</w:t>
      </w:r>
      <w:proofErr w:type="spellStart"/>
      <w:r w:rsidR="00B90696" w:rsidRPr="002A75D3">
        <w:rPr>
          <w:u w:val="single"/>
        </w:rPr>
        <w:t>Download</w:t>
      </w:r>
      <w:proofErr w:type="spellEnd"/>
      <w:r w:rsidR="00B90696" w:rsidRPr="00B65237">
        <w:t>” una vez te haya redirigido a la siguiente página.</w:t>
      </w:r>
    </w:p>
    <w:p w14:paraId="6ECE8388" w14:textId="420C82E6" w:rsidR="00B90696" w:rsidRPr="00B65237" w:rsidRDefault="00B90696" w:rsidP="00276C3C">
      <w:pPr>
        <w:pStyle w:val="Prrafodelista"/>
        <w:numPr>
          <w:ilvl w:val="0"/>
          <w:numId w:val="13"/>
        </w:numPr>
      </w:pPr>
      <w:r w:rsidRPr="00B65237">
        <w:t>Ejecutar el archivo, se abrirá el instalador de eclipse.</w:t>
      </w:r>
    </w:p>
    <w:p w14:paraId="750680D3" w14:textId="67D35B0C" w:rsidR="00B90696" w:rsidRPr="00B65237" w:rsidRDefault="00B90696" w:rsidP="00276C3C">
      <w:pPr>
        <w:pStyle w:val="Prrafodelista"/>
        <w:numPr>
          <w:ilvl w:val="0"/>
          <w:numId w:val="13"/>
        </w:numPr>
      </w:pPr>
      <w:r w:rsidRPr="00B65237">
        <w:t>Para Java, elegir la opción “</w:t>
      </w:r>
      <w:r w:rsidRPr="002A75D3">
        <w:rPr>
          <w:u w:val="single"/>
        </w:rPr>
        <w:t xml:space="preserve">Eclipse IDE </w:t>
      </w:r>
      <w:proofErr w:type="spellStart"/>
      <w:r w:rsidRPr="002A75D3">
        <w:rPr>
          <w:u w:val="single"/>
        </w:rPr>
        <w:t>for</w:t>
      </w:r>
      <w:proofErr w:type="spellEnd"/>
      <w:r w:rsidRPr="002A75D3">
        <w:rPr>
          <w:u w:val="single"/>
        </w:rPr>
        <w:t xml:space="preserve"> Java </w:t>
      </w:r>
      <w:proofErr w:type="spellStart"/>
      <w:r w:rsidRPr="002A75D3">
        <w:rPr>
          <w:u w:val="single"/>
        </w:rPr>
        <w:t>Developers</w:t>
      </w:r>
      <w:proofErr w:type="spellEnd"/>
      <w:r w:rsidRPr="00B65237">
        <w:t>”. Para C++, elegir la opción “</w:t>
      </w:r>
      <w:r w:rsidRPr="002A75D3">
        <w:rPr>
          <w:u w:val="single"/>
        </w:rPr>
        <w:t xml:space="preserve">Eclipse IDE </w:t>
      </w:r>
      <w:proofErr w:type="spellStart"/>
      <w:r w:rsidRPr="002A75D3">
        <w:rPr>
          <w:u w:val="single"/>
        </w:rPr>
        <w:t>for</w:t>
      </w:r>
      <w:proofErr w:type="spellEnd"/>
      <w:r w:rsidRPr="002A75D3">
        <w:rPr>
          <w:u w:val="single"/>
        </w:rPr>
        <w:t xml:space="preserve"> C/C++ </w:t>
      </w:r>
      <w:proofErr w:type="spellStart"/>
      <w:r w:rsidRPr="002A75D3">
        <w:rPr>
          <w:u w:val="single"/>
        </w:rPr>
        <w:t>Developers</w:t>
      </w:r>
      <w:proofErr w:type="spellEnd"/>
      <w:r w:rsidRPr="00B65237">
        <w:t>”.</w:t>
      </w:r>
    </w:p>
    <w:p w14:paraId="3258BB0B" w14:textId="212D6C93" w:rsidR="00B90696" w:rsidRPr="00B65237" w:rsidRDefault="002A75D3" w:rsidP="00276C3C">
      <w:pPr>
        <w:pStyle w:val="Prrafodelista"/>
        <w:numPr>
          <w:ilvl w:val="0"/>
          <w:numId w:val="13"/>
        </w:numPr>
      </w:pPr>
      <w:r>
        <w:t xml:space="preserve">Clic a </w:t>
      </w:r>
      <w:r w:rsidRPr="002A75D3">
        <w:rPr>
          <w:u w:val="single"/>
        </w:rPr>
        <w:t>I</w:t>
      </w:r>
      <w:r w:rsidR="00B90696" w:rsidRPr="002A75D3">
        <w:rPr>
          <w:u w:val="single"/>
        </w:rPr>
        <w:t>nstalar</w:t>
      </w:r>
    </w:p>
    <w:p w14:paraId="79730D30" w14:textId="349CEA1B" w:rsidR="00B90696" w:rsidRPr="00B65237" w:rsidRDefault="00B90696" w:rsidP="00276C3C">
      <w:r w:rsidRPr="00B65237">
        <w:t xml:space="preserve">El directorio donde se puede encontrar el IDE de Eclipse instalado, tanto el de Java como el de C++, suele ser el siguiente: </w:t>
      </w:r>
      <w:r w:rsidRPr="002A75D3">
        <w:rPr>
          <w:i/>
        </w:rPr>
        <w:t>C:\Use</w:t>
      </w:r>
      <w:r w:rsidR="002A75D3" w:rsidRPr="002A75D3">
        <w:rPr>
          <w:i/>
        </w:rPr>
        <w:t>rs\{username}\eclipse</w:t>
      </w:r>
      <w:r w:rsidRPr="002A75D3">
        <w:rPr>
          <w:i/>
        </w:rPr>
        <w:t xml:space="preserve"> </w:t>
      </w:r>
    </w:p>
    <w:p w14:paraId="0257567E" w14:textId="3A4788FC" w:rsidR="00B90696" w:rsidRPr="00B65237" w:rsidRDefault="00B90696" w:rsidP="00276C3C">
      <w:r w:rsidRPr="00B65237">
        <w:t xml:space="preserve">Nota: Para el </w:t>
      </w:r>
      <w:proofErr w:type="spellStart"/>
      <w:r w:rsidRPr="00B65237">
        <w:t>Talent</w:t>
      </w:r>
      <w:proofErr w:type="spellEnd"/>
      <w:r w:rsidRPr="00B65237">
        <w:t xml:space="preserve"> Camp, si se tiene la formación de C++, es probable que se tenga que descargar el IDE de Eclipse para C++. De todos modos, dentro de Supervisión, se usa Java, por tanto, el IDE de Eclipse para Java es obligatorio.</w:t>
      </w:r>
    </w:p>
    <w:p w14:paraId="211284D1" w14:textId="77777777" w:rsidR="00B90696" w:rsidRPr="00B65237" w:rsidRDefault="00B90696" w:rsidP="00276C3C"/>
    <w:p w14:paraId="366863B5" w14:textId="77777777" w:rsidR="00C57A17" w:rsidRPr="00B65237" w:rsidRDefault="00C57A17" w:rsidP="00276C3C">
      <w:pPr>
        <w:pStyle w:val="Ttulo2"/>
      </w:pPr>
      <w:bookmarkStart w:id="10" w:name="_Toc108019007"/>
      <w:r w:rsidRPr="00B65237">
        <w:t>SourceTree</w:t>
      </w:r>
      <w:bookmarkEnd w:id="10"/>
    </w:p>
    <w:p w14:paraId="5DC5F490" w14:textId="77777777" w:rsidR="00C57A17" w:rsidRPr="00B65237" w:rsidRDefault="00C57A17" w:rsidP="00276C3C">
      <w:r w:rsidRPr="00B65237">
        <w:t xml:space="preserve">SourceTree es una GUI de </w:t>
      </w:r>
      <w:proofErr w:type="spellStart"/>
      <w:r w:rsidRPr="00B65237">
        <w:t>Git</w:t>
      </w:r>
      <w:proofErr w:type="spellEnd"/>
      <w:r w:rsidRPr="00B65237">
        <w:t xml:space="preserve"> obligatoria para poder trabajar con los repositorios de Indra. </w:t>
      </w:r>
    </w:p>
    <w:p w14:paraId="0E44220A" w14:textId="655F07DB" w:rsidR="00C57A17" w:rsidRPr="00B65237" w:rsidRDefault="00C57A17" w:rsidP="00276C3C">
      <w:r w:rsidRPr="00B65237">
        <w:t xml:space="preserve">Link actual: </w:t>
      </w:r>
      <w:hyperlink r:id="rId15" w:history="1">
        <w:r w:rsidRPr="00B65237">
          <w:rPr>
            <w:rStyle w:val="Hipervnculo"/>
          </w:rPr>
          <w:t>https://www.sourcetreeapp.com/</w:t>
        </w:r>
      </w:hyperlink>
      <w:r w:rsidRPr="00B65237">
        <w:t xml:space="preserve"> o descargar el </w:t>
      </w:r>
      <w:proofErr w:type="spellStart"/>
      <w:r w:rsidRPr="00B65237">
        <w:t>exe</w:t>
      </w:r>
      <w:proofErr w:type="spellEnd"/>
      <w:r w:rsidRPr="00B65237">
        <w:t xml:space="preserve"> dado por el </w:t>
      </w:r>
      <w:r w:rsidR="006F6970" w:rsidRPr="00B65237">
        <w:t>responsable</w:t>
      </w:r>
      <w:r w:rsidRPr="00B65237">
        <w:t>.</w:t>
      </w:r>
    </w:p>
    <w:p w14:paraId="09BD545F" w14:textId="77777777" w:rsidR="00B90696" w:rsidRPr="00B65237" w:rsidRDefault="00B90696" w:rsidP="00276C3C"/>
    <w:p w14:paraId="66DA986C" w14:textId="77777777" w:rsidR="00C57A17" w:rsidRPr="00B65237" w:rsidRDefault="00C57A17" w:rsidP="00276C3C">
      <w:pPr>
        <w:pStyle w:val="Ttulo2"/>
      </w:pPr>
      <w:bookmarkStart w:id="11" w:name="_Toc108019008"/>
      <w:proofErr w:type="spellStart"/>
      <w:r w:rsidRPr="00B65237">
        <w:t>Rational</w:t>
      </w:r>
      <w:proofErr w:type="spellEnd"/>
      <w:r w:rsidRPr="00B65237">
        <w:t xml:space="preserve"> DOORS</w:t>
      </w:r>
      <w:bookmarkEnd w:id="11"/>
    </w:p>
    <w:p w14:paraId="6B164950" w14:textId="77777777" w:rsidR="00C57A17" w:rsidRPr="00B65237" w:rsidRDefault="00C57A17" w:rsidP="00276C3C">
      <w:proofErr w:type="spellStart"/>
      <w:r w:rsidRPr="00B65237">
        <w:t>Rational</w:t>
      </w:r>
      <w:proofErr w:type="spellEnd"/>
      <w:r w:rsidRPr="00B65237">
        <w:t xml:space="preserve"> Doors es la herramienta de gestión de requisitos. Permite añadir, modificar y eliminar requisitos, aparte de poder acceder a las distintas bases de datos de requisitos de Indra.</w:t>
      </w:r>
    </w:p>
    <w:p w14:paraId="51077959" w14:textId="77777777" w:rsidR="00BA3D9F" w:rsidRPr="00B65237" w:rsidRDefault="00BA3D9F" w:rsidP="00276C3C">
      <w:r w:rsidRPr="00B65237">
        <w:t xml:space="preserve">Link actual: Usando </w:t>
      </w:r>
      <w:proofErr w:type="spellStart"/>
      <w:r w:rsidRPr="00B65237">
        <w:t>Forti</w:t>
      </w:r>
      <w:proofErr w:type="spellEnd"/>
      <w:r w:rsidRPr="00B65237">
        <w:t xml:space="preserve"> o estando conectado a la red de Indra, </w:t>
      </w:r>
      <w:hyperlink r:id="rId16" w:history="1">
        <w:r w:rsidRPr="00B65237">
          <w:rPr>
            <w:rStyle w:val="Hipervnculo"/>
          </w:rPr>
          <w:t>file://madsrv-met04/Installation$/9_5/</w:t>
        </w:r>
      </w:hyperlink>
    </w:p>
    <w:p w14:paraId="26C72BC4" w14:textId="633CB9FC" w:rsidR="00BA3D9F" w:rsidRPr="00B65237" w:rsidRDefault="00BA3D9F" w:rsidP="00276C3C">
      <w:r w:rsidRPr="00B65237">
        <w:t>Seguir los pasos en la “Guia_de_Instalacion_DOORS_9_5_.doc”</w:t>
      </w:r>
    </w:p>
    <w:p w14:paraId="2BB7E3FF" w14:textId="77777777" w:rsidR="00195DA4" w:rsidRPr="00B65237" w:rsidRDefault="00195DA4" w:rsidP="00276C3C"/>
    <w:p w14:paraId="41E6CF47" w14:textId="77777777" w:rsidR="00BA3D9F" w:rsidRPr="00B65237" w:rsidRDefault="00BA3D9F" w:rsidP="00276C3C">
      <w:pPr>
        <w:pStyle w:val="Ttulo2"/>
      </w:pPr>
      <w:bookmarkStart w:id="12" w:name="_Toc108019009"/>
      <w:r w:rsidRPr="00B65237">
        <w:t>MIB Browser</w:t>
      </w:r>
      <w:bookmarkEnd w:id="12"/>
    </w:p>
    <w:p w14:paraId="4EAA9ECC" w14:textId="6D6F2ACD" w:rsidR="00BA3D9F" w:rsidRPr="00B65237" w:rsidRDefault="00BA3D9F" w:rsidP="00276C3C">
      <w:r w:rsidRPr="00B65237">
        <w:t>MIB Browser es una de las herramientas que permite ver e interactuar</w:t>
      </w:r>
      <w:r w:rsidR="006F6970" w:rsidRPr="00B65237">
        <w:t xml:space="preserve"> con las Management </w:t>
      </w:r>
      <w:proofErr w:type="spellStart"/>
      <w:r w:rsidR="006F6970" w:rsidRPr="00B65237">
        <w:t>Information</w:t>
      </w:r>
      <w:proofErr w:type="spellEnd"/>
      <w:r w:rsidR="006F6970" w:rsidRPr="00B65237">
        <w:t xml:space="preserve"> Base (MIB). No es una herramienta necesaria, a no ser que se trabaje en software, pero puede darse el caso </w:t>
      </w:r>
      <w:r w:rsidR="00396335" w:rsidRPr="00B65237">
        <w:t>de que haya que revisar una MIB,</w:t>
      </w:r>
      <w:r w:rsidR="006F6970" w:rsidRPr="00B65237">
        <w:t xml:space="preserve"> la única forma es usar una herramienta como MIB Browser.</w:t>
      </w:r>
    </w:p>
    <w:p w14:paraId="029AE74F" w14:textId="38C1AABE" w:rsidR="00C57A17" w:rsidRPr="00B65237" w:rsidRDefault="006F6970" w:rsidP="00276C3C">
      <w:pPr>
        <w:rPr>
          <w:rStyle w:val="Hipervnculo"/>
          <w:lang w:val="en-GB"/>
        </w:rPr>
      </w:pPr>
      <w:r w:rsidRPr="00B65237">
        <w:rPr>
          <w:lang w:val="en-GB"/>
        </w:rPr>
        <w:lastRenderedPageBreak/>
        <w:t xml:space="preserve">Link actual: </w:t>
      </w:r>
      <w:hyperlink r:id="rId17" w:history="1">
        <w:r w:rsidRPr="00B65237">
          <w:rPr>
            <w:rStyle w:val="Hipervnculo"/>
            <w:lang w:val="en-GB"/>
          </w:rPr>
          <w:t>https://www.ireasoning.com/mibbrowser.shtml</w:t>
        </w:r>
      </w:hyperlink>
    </w:p>
    <w:p w14:paraId="78C00AF8" w14:textId="48F119E6" w:rsidR="00195DA4" w:rsidRPr="00B65237" w:rsidRDefault="00195DA4" w:rsidP="00276C3C">
      <w:pPr>
        <w:pStyle w:val="Prrafodelista"/>
        <w:numPr>
          <w:ilvl w:val="0"/>
          <w:numId w:val="14"/>
        </w:numPr>
      </w:pPr>
      <w:r w:rsidRPr="00B65237">
        <w:t xml:space="preserve">Acceder al link y hacer </w:t>
      </w:r>
      <w:proofErr w:type="spellStart"/>
      <w:r w:rsidRPr="00B65237">
        <w:t>click</w:t>
      </w:r>
      <w:proofErr w:type="spellEnd"/>
      <w:r w:rsidRPr="00B65237">
        <w:t xml:space="preserve"> en “</w:t>
      </w:r>
      <w:proofErr w:type="spellStart"/>
      <w:r w:rsidRPr="002A75D3">
        <w:rPr>
          <w:u w:val="single"/>
        </w:rPr>
        <w:t>Download</w:t>
      </w:r>
      <w:proofErr w:type="spellEnd"/>
      <w:r w:rsidRPr="002A75D3">
        <w:rPr>
          <w:u w:val="single"/>
        </w:rPr>
        <w:t xml:space="preserve"> </w:t>
      </w:r>
      <w:proofErr w:type="spellStart"/>
      <w:r w:rsidRPr="002A75D3">
        <w:rPr>
          <w:u w:val="single"/>
        </w:rPr>
        <w:t>Now</w:t>
      </w:r>
      <w:proofErr w:type="spellEnd"/>
      <w:r w:rsidRPr="00B65237">
        <w:t>”</w:t>
      </w:r>
    </w:p>
    <w:p w14:paraId="647B5F33" w14:textId="03CC4396" w:rsidR="00195DA4" w:rsidRPr="00B65237" w:rsidRDefault="00195DA4" w:rsidP="00276C3C">
      <w:pPr>
        <w:pStyle w:val="Prrafodelista"/>
        <w:numPr>
          <w:ilvl w:val="0"/>
          <w:numId w:val="14"/>
        </w:numPr>
      </w:pPr>
      <w:r w:rsidRPr="00B65237">
        <w:t xml:space="preserve">Te redirigirá a la página de descarga. Hacer </w:t>
      </w:r>
      <w:proofErr w:type="spellStart"/>
      <w:r w:rsidRPr="00B65237">
        <w:t>click</w:t>
      </w:r>
      <w:proofErr w:type="spellEnd"/>
      <w:r w:rsidRPr="00B65237">
        <w:t xml:space="preserve"> en el “</w:t>
      </w:r>
      <w:proofErr w:type="spellStart"/>
      <w:r w:rsidRPr="002A75D3">
        <w:rPr>
          <w:u w:val="single"/>
        </w:rPr>
        <w:t>Download</w:t>
      </w:r>
      <w:proofErr w:type="spellEnd"/>
      <w:r w:rsidRPr="00B65237">
        <w:t>” que corresponde al de la sección de “</w:t>
      </w:r>
      <w:r w:rsidRPr="002A75D3">
        <w:rPr>
          <w:u w:val="single"/>
        </w:rPr>
        <w:t xml:space="preserve">MIB Browser Free Personal </w:t>
      </w:r>
      <w:proofErr w:type="spellStart"/>
      <w:r w:rsidRPr="002A75D3">
        <w:rPr>
          <w:u w:val="single"/>
        </w:rPr>
        <w:t>Edition</w:t>
      </w:r>
      <w:proofErr w:type="spellEnd"/>
      <w:r w:rsidRPr="00B65237">
        <w:t>”.</w:t>
      </w:r>
    </w:p>
    <w:p w14:paraId="4E499574" w14:textId="12A6C4C9" w:rsidR="00195DA4" w:rsidRPr="00B65237" w:rsidRDefault="00195DA4" w:rsidP="00276C3C">
      <w:pPr>
        <w:pStyle w:val="Prrafodelista"/>
        <w:numPr>
          <w:ilvl w:val="0"/>
          <w:numId w:val="14"/>
        </w:numPr>
      </w:pPr>
      <w:r w:rsidRPr="00B65237">
        <w:t xml:space="preserve">Ejecutar el archivo y hacer </w:t>
      </w:r>
      <w:proofErr w:type="spellStart"/>
      <w:r w:rsidRPr="00B65237">
        <w:t>click</w:t>
      </w:r>
      <w:proofErr w:type="spellEnd"/>
      <w:r w:rsidRPr="00B65237">
        <w:t xml:space="preserve"> en </w:t>
      </w:r>
      <w:proofErr w:type="spellStart"/>
      <w:r w:rsidRPr="006F4279">
        <w:rPr>
          <w:u w:val="single"/>
        </w:rPr>
        <w:t>Next</w:t>
      </w:r>
      <w:proofErr w:type="spellEnd"/>
      <w:r w:rsidRPr="00B65237">
        <w:t xml:space="preserve"> y luego en </w:t>
      </w:r>
      <w:r w:rsidRPr="006F4279">
        <w:rPr>
          <w:u w:val="single"/>
        </w:rPr>
        <w:t>Instalar</w:t>
      </w:r>
      <w:r w:rsidRPr="00B65237">
        <w:t>.</w:t>
      </w:r>
    </w:p>
    <w:p w14:paraId="438B7500" w14:textId="546CC895" w:rsidR="00195DA4" w:rsidRPr="00B65237" w:rsidRDefault="00195DA4" w:rsidP="00276C3C">
      <w:r w:rsidRPr="00B65237">
        <w:t xml:space="preserve">El directorio donde se puede encontrar el MIB Browser instalado suele ser en: </w:t>
      </w:r>
      <w:r w:rsidRPr="006F4279">
        <w:rPr>
          <w:i/>
        </w:rPr>
        <w:t>“C:\</w:t>
      </w:r>
      <w:proofErr w:type="spellStart"/>
      <w:r w:rsidRPr="006F4279">
        <w:rPr>
          <w:i/>
        </w:rPr>
        <w:t>Program</w:t>
      </w:r>
      <w:proofErr w:type="spellEnd"/>
      <w:r w:rsidRPr="006F4279">
        <w:rPr>
          <w:i/>
        </w:rPr>
        <w:t xml:space="preserve"> Fi</w:t>
      </w:r>
      <w:r w:rsidR="006F4279">
        <w:rPr>
          <w:i/>
        </w:rPr>
        <w:t>les (x</w:t>
      </w:r>
      <w:proofErr w:type="gramStart"/>
      <w:r w:rsidR="006F4279">
        <w:rPr>
          <w:i/>
        </w:rPr>
        <w:t>86)\</w:t>
      </w:r>
      <w:proofErr w:type="spellStart"/>
      <w:r w:rsidR="006F4279">
        <w:rPr>
          <w:i/>
        </w:rPr>
        <w:t>ireasoning</w:t>
      </w:r>
      <w:proofErr w:type="spellEnd"/>
      <w:r w:rsidR="006F4279">
        <w:rPr>
          <w:i/>
        </w:rPr>
        <w:t>\</w:t>
      </w:r>
      <w:proofErr w:type="spellStart"/>
      <w:r w:rsidR="006F4279">
        <w:rPr>
          <w:i/>
        </w:rPr>
        <w:t>mibbrowser</w:t>
      </w:r>
      <w:proofErr w:type="spellEnd"/>
      <w:proofErr w:type="gramEnd"/>
      <w:r w:rsidRPr="006F4279">
        <w:rPr>
          <w:i/>
        </w:rPr>
        <w:t>”</w:t>
      </w:r>
    </w:p>
    <w:p w14:paraId="1C48B28E" w14:textId="77777777" w:rsidR="004105CE" w:rsidRDefault="004105CE" w:rsidP="00276C3C"/>
    <w:p w14:paraId="70623794" w14:textId="40288630" w:rsidR="009A2EE8" w:rsidRDefault="009A2EE8" w:rsidP="00276C3C">
      <w:pPr>
        <w:pStyle w:val="Ttulo2"/>
      </w:pPr>
      <w:bookmarkStart w:id="13" w:name="_Toc108019010"/>
      <w:r>
        <w:t xml:space="preserve">VNC </w:t>
      </w:r>
      <w:proofErr w:type="spellStart"/>
      <w:r>
        <w:t>Viewer</w:t>
      </w:r>
      <w:proofErr w:type="spellEnd"/>
      <w:r>
        <w:t xml:space="preserve"> (</w:t>
      </w:r>
      <w:proofErr w:type="spellStart"/>
      <w:r>
        <w:t>RealVNC</w:t>
      </w:r>
      <w:proofErr w:type="spellEnd"/>
      <w:r>
        <w:t>)</w:t>
      </w:r>
      <w:bookmarkEnd w:id="13"/>
    </w:p>
    <w:p w14:paraId="6CF6F399" w14:textId="74F24C37" w:rsidR="009A2EE8" w:rsidRDefault="009A2EE8" w:rsidP="00276C3C">
      <w:r>
        <w:t xml:space="preserve">Si vas a manejar proyectos relacionados a SACTA, VNC </w:t>
      </w:r>
      <w:proofErr w:type="spellStart"/>
      <w:r>
        <w:t>Viewer</w:t>
      </w:r>
      <w:proofErr w:type="spellEnd"/>
      <w:r>
        <w:t xml:space="preserve"> es obligatorio. En el caso de que no vayas a tocar SACTA, es probable que no uses VNC </w:t>
      </w:r>
      <w:proofErr w:type="spellStart"/>
      <w:r>
        <w:t>Viewer</w:t>
      </w:r>
      <w:proofErr w:type="spellEnd"/>
      <w:r>
        <w:t xml:space="preserve">. VNC </w:t>
      </w:r>
      <w:proofErr w:type="spellStart"/>
      <w:r>
        <w:t>Viewer</w:t>
      </w:r>
      <w:proofErr w:type="spellEnd"/>
      <w:r>
        <w:t xml:space="preserve"> te permite ver lo que se denomina como “</w:t>
      </w:r>
      <w:proofErr w:type="spellStart"/>
      <w:r w:rsidRPr="009A2EE8">
        <w:rPr>
          <w:i/>
        </w:rPr>
        <w:t>Strings</w:t>
      </w:r>
      <w:proofErr w:type="spellEnd"/>
      <w:r>
        <w:t>” de trabajo, es decir, entornos de prueba o desarrollo.</w:t>
      </w:r>
    </w:p>
    <w:p w14:paraId="0E62D444" w14:textId="678F9607" w:rsidR="009A2EE8" w:rsidRDefault="009A2EE8" w:rsidP="00276C3C">
      <w:r>
        <w:t xml:space="preserve">Link de descarga: </w:t>
      </w:r>
      <w:hyperlink r:id="rId18" w:history="1">
        <w:r w:rsidRPr="00CB4673">
          <w:rPr>
            <w:rStyle w:val="Hipervnculo"/>
          </w:rPr>
          <w:t>https://www.realvnc.com/es/connect/download/viewer/</w:t>
        </w:r>
      </w:hyperlink>
    </w:p>
    <w:p w14:paraId="774C3C4E" w14:textId="7A46D7B3" w:rsidR="009A2EE8" w:rsidRDefault="009A2EE8" w:rsidP="00276C3C">
      <w:pPr>
        <w:pStyle w:val="Prrafodelista"/>
        <w:numPr>
          <w:ilvl w:val="0"/>
          <w:numId w:val="15"/>
        </w:numPr>
      </w:pPr>
      <w:r>
        <w:t xml:space="preserve">Haz clic en </w:t>
      </w:r>
      <w:r w:rsidRPr="006F4279">
        <w:rPr>
          <w:u w:val="single"/>
        </w:rPr>
        <w:t xml:space="preserve">Descargue VNC </w:t>
      </w:r>
      <w:proofErr w:type="spellStart"/>
      <w:r w:rsidRPr="006F4279">
        <w:rPr>
          <w:u w:val="single"/>
        </w:rPr>
        <w:t>Viewer</w:t>
      </w:r>
      <w:proofErr w:type="spellEnd"/>
      <w:r>
        <w:t xml:space="preserve"> y ejecuta el archivo una vez se descargue.</w:t>
      </w:r>
    </w:p>
    <w:p w14:paraId="669DA8A7" w14:textId="16AC9C77" w:rsidR="009A2EE8" w:rsidRDefault="009A2EE8" w:rsidP="00276C3C">
      <w:pPr>
        <w:pStyle w:val="Prrafodelista"/>
        <w:numPr>
          <w:ilvl w:val="0"/>
          <w:numId w:val="15"/>
        </w:numPr>
      </w:pPr>
      <w:r>
        <w:t xml:space="preserve">Selecciona el lenguaje y dale a </w:t>
      </w:r>
      <w:r w:rsidRPr="006F4279">
        <w:rPr>
          <w:u w:val="single"/>
        </w:rPr>
        <w:t>Aceptar</w:t>
      </w:r>
      <w:r w:rsidR="006F4279">
        <w:rPr>
          <w:u w:val="single"/>
        </w:rPr>
        <w:t>.</w:t>
      </w:r>
    </w:p>
    <w:p w14:paraId="7A0B7EF4" w14:textId="0ACDDD39" w:rsidR="009A2EE8" w:rsidRDefault="009A2EE8" w:rsidP="00276C3C">
      <w:pPr>
        <w:pStyle w:val="Prrafodelista"/>
        <w:numPr>
          <w:ilvl w:val="0"/>
          <w:numId w:val="15"/>
        </w:numPr>
      </w:pPr>
      <w:r>
        <w:t xml:space="preserve">Dale a </w:t>
      </w:r>
      <w:r w:rsidRPr="002A75D3">
        <w:rPr>
          <w:u w:val="single"/>
        </w:rPr>
        <w:t>Siguiente</w:t>
      </w:r>
      <w:r>
        <w:t xml:space="preserve"> y luego </w:t>
      </w:r>
      <w:r w:rsidRPr="002A75D3">
        <w:rPr>
          <w:u w:val="single"/>
        </w:rPr>
        <w:t>Instalar</w:t>
      </w:r>
      <w:r w:rsidR="006F4279">
        <w:t>.</w:t>
      </w:r>
    </w:p>
    <w:p w14:paraId="72F5A08C" w14:textId="0E629242" w:rsidR="006F4279" w:rsidRDefault="006F4279" w:rsidP="00276C3C">
      <w:r>
        <w:t xml:space="preserve">El directorio donde se puede encontrar el VNC </w:t>
      </w:r>
      <w:proofErr w:type="spellStart"/>
      <w:r>
        <w:t>Viewer</w:t>
      </w:r>
      <w:proofErr w:type="spellEnd"/>
      <w:r>
        <w:t xml:space="preserve"> instalado suele ser en: </w:t>
      </w:r>
      <w:r w:rsidRPr="006F4279">
        <w:rPr>
          <w:i/>
        </w:rPr>
        <w:t>“C:\</w:t>
      </w:r>
      <w:proofErr w:type="spellStart"/>
      <w:r w:rsidRPr="006F4279">
        <w:rPr>
          <w:i/>
        </w:rPr>
        <w:t>Program</w:t>
      </w:r>
      <w:proofErr w:type="spellEnd"/>
      <w:r w:rsidRPr="006F4279">
        <w:rPr>
          <w:i/>
        </w:rPr>
        <w:t xml:space="preserve"> Files\</w:t>
      </w:r>
      <w:proofErr w:type="spellStart"/>
      <w:r w:rsidRPr="006F4279">
        <w:rPr>
          <w:i/>
        </w:rPr>
        <w:t>RealVNC</w:t>
      </w:r>
      <w:proofErr w:type="spellEnd"/>
      <w:r w:rsidRPr="006F4279">
        <w:rPr>
          <w:i/>
        </w:rPr>
        <w:t xml:space="preserve">\VNC </w:t>
      </w:r>
      <w:proofErr w:type="spellStart"/>
      <w:r w:rsidRPr="006F4279">
        <w:rPr>
          <w:i/>
        </w:rPr>
        <w:t>Viewer</w:t>
      </w:r>
      <w:proofErr w:type="spellEnd"/>
      <w:r>
        <w:rPr>
          <w:i/>
        </w:rPr>
        <w:t>\vncviewer.exe</w:t>
      </w:r>
      <w:r w:rsidRPr="006F4279">
        <w:rPr>
          <w:i/>
        </w:rPr>
        <w:t>”</w:t>
      </w:r>
    </w:p>
    <w:p w14:paraId="69ADD2E1" w14:textId="77777777" w:rsidR="009A2EE8" w:rsidRDefault="009A2EE8" w:rsidP="00276C3C"/>
    <w:p w14:paraId="3DC34E21" w14:textId="347AE4F1" w:rsidR="009A2EE8" w:rsidRDefault="009A2EE8" w:rsidP="00276C3C">
      <w:r>
        <w:br w:type="page"/>
      </w:r>
    </w:p>
    <w:p w14:paraId="03B5F893" w14:textId="521D012F" w:rsidR="009A2EE8" w:rsidRPr="004105CE" w:rsidRDefault="009A2EE8" w:rsidP="00276C3C"/>
    <w:p w14:paraId="5554B8BD" w14:textId="233BEE0A" w:rsidR="006F6970" w:rsidRPr="009A2EE8" w:rsidRDefault="008629F2" w:rsidP="00276C3C">
      <w:pPr>
        <w:pStyle w:val="Ttulo1"/>
      </w:pPr>
      <w:bookmarkStart w:id="14" w:name="_Toc108019011"/>
      <w:r w:rsidRPr="009A2EE8">
        <w:t>Preparación del entorno</w:t>
      </w:r>
      <w:bookmarkEnd w:id="14"/>
    </w:p>
    <w:p w14:paraId="4E269F11" w14:textId="76B15B2C" w:rsidR="00B65237" w:rsidRDefault="00B65237" w:rsidP="00276C3C">
      <w:r w:rsidRPr="005222B1">
        <w:t>Hay varias tareas que hay que realizar antes de poder trabajar correctamente.</w:t>
      </w:r>
    </w:p>
    <w:p w14:paraId="2AFF7AEE" w14:textId="6436C8AC" w:rsidR="00E83E91" w:rsidRPr="00E83E91" w:rsidRDefault="00E83E91" w:rsidP="00E83E91">
      <w:pPr>
        <w:pStyle w:val="Ttulo2"/>
      </w:pPr>
      <w:bookmarkStart w:id="15" w:name="_Toc108019012"/>
      <w:r w:rsidRPr="00E83E91">
        <w:t xml:space="preserve">Configurar una VPN en </w:t>
      </w:r>
      <w:proofErr w:type="spellStart"/>
      <w:r w:rsidRPr="00E83E91">
        <w:t>F</w:t>
      </w:r>
      <w:r>
        <w:t>ortiClient</w:t>
      </w:r>
      <w:bookmarkEnd w:id="15"/>
      <w:proofErr w:type="spellEnd"/>
    </w:p>
    <w:p w14:paraId="0D03A671" w14:textId="0995AC85" w:rsidR="00E83E91" w:rsidRDefault="00E83E91" w:rsidP="00276C3C">
      <w:r w:rsidRPr="00E83E91">
        <w:t xml:space="preserve">Para poder meternos en una VPN, </w:t>
      </w:r>
      <w:r>
        <w:t>primero debemos configurar dicha VPN en la sección de “Acceso Remoto”.</w:t>
      </w:r>
    </w:p>
    <w:p w14:paraId="4E08328C" w14:textId="004D2F0E" w:rsidR="00E83E91" w:rsidRDefault="00E83E91" w:rsidP="00E83E91">
      <w:pPr>
        <w:pStyle w:val="Prrafodelista"/>
        <w:numPr>
          <w:ilvl w:val="0"/>
          <w:numId w:val="20"/>
        </w:numPr>
      </w:pPr>
      <w:r>
        <w:t>Clic en el icono de tres rayas y “Adicionar una nueva conexión”</w:t>
      </w:r>
    </w:p>
    <w:p w14:paraId="2C12EF00" w14:textId="3D5F20DC" w:rsidR="00E83E91" w:rsidRDefault="00E83E91" w:rsidP="00E83E91">
      <w:pPr>
        <w:pStyle w:val="Prrafodelista"/>
        <w:numPr>
          <w:ilvl w:val="0"/>
          <w:numId w:val="20"/>
        </w:numPr>
      </w:pPr>
      <w:r>
        <w:t>Rellenar los campos de la siguiente forma:</w:t>
      </w:r>
    </w:p>
    <w:p w14:paraId="057C5F08" w14:textId="07CCA1DB" w:rsidR="00E83E91" w:rsidRPr="00E83E91" w:rsidRDefault="00E83E91" w:rsidP="00E83E91">
      <w:r>
        <w:rPr>
          <w:noProof/>
          <w:lang w:eastAsia="es-ES"/>
        </w:rPr>
        <w:drawing>
          <wp:inline distT="0" distB="0" distL="0" distR="0" wp14:anchorId="29218C4E" wp14:editId="1D92AF85">
            <wp:extent cx="5151390" cy="298800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6720" cy="3002693"/>
                    </a:xfrm>
                    <a:prstGeom prst="rect">
                      <a:avLst/>
                    </a:prstGeom>
                    <a:noFill/>
                    <a:ln>
                      <a:noFill/>
                    </a:ln>
                  </pic:spPr>
                </pic:pic>
              </a:graphicData>
            </a:graphic>
          </wp:inline>
        </w:drawing>
      </w:r>
    </w:p>
    <w:p w14:paraId="6E79A5DF" w14:textId="5DD3E04B" w:rsidR="00E83E91" w:rsidRPr="00E83E91" w:rsidRDefault="00E83E91" w:rsidP="00276C3C"/>
    <w:p w14:paraId="24508181" w14:textId="77777777" w:rsidR="00E83E91" w:rsidRPr="00E83E91" w:rsidRDefault="00E83E91" w:rsidP="00276C3C"/>
    <w:p w14:paraId="155AD1FC" w14:textId="24DA3778" w:rsidR="005222B1" w:rsidRPr="005222B1" w:rsidRDefault="008629F2" w:rsidP="00276C3C">
      <w:pPr>
        <w:pStyle w:val="Ttulo2"/>
        <w:rPr>
          <w:lang w:val="en-GB"/>
        </w:rPr>
      </w:pPr>
      <w:bookmarkStart w:id="16" w:name="_Toc108019013"/>
      <w:proofErr w:type="spellStart"/>
      <w:r w:rsidRPr="00C1384B">
        <w:rPr>
          <w:lang w:val="en-GB"/>
        </w:rPr>
        <w:t>Ca</w:t>
      </w:r>
      <w:r w:rsidRPr="005222B1">
        <w:rPr>
          <w:lang w:val="en-GB"/>
        </w:rPr>
        <w:t>rpeta</w:t>
      </w:r>
      <w:proofErr w:type="spellEnd"/>
      <w:r w:rsidRPr="005222B1">
        <w:rPr>
          <w:lang w:val="en-GB"/>
        </w:rPr>
        <w:t xml:space="preserve"> Development, repos y settings.xml</w:t>
      </w:r>
      <w:bookmarkEnd w:id="16"/>
    </w:p>
    <w:p w14:paraId="492779DA" w14:textId="13D76211" w:rsidR="008629F2" w:rsidRPr="005222B1" w:rsidRDefault="008629F2" w:rsidP="00276C3C">
      <w:r w:rsidRPr="005222B1">
        <w:t>Para tener todos los proyectos organizados, vamos a hacer lo siguiente:</w:t>
      </w:r>
    </w:p>
    <w:p w14:paraId="48D9EF9B" w14:textId="7CB52641" w:rsidR="008629F2" w:rsidRPr="005222B1" w:rsidRDefault="008629F2" w:rsidP="00276C3C">
      <w:pPr>
        <w:pStyle w:val="Prrafodelista"/>
        <w:numPr>
          <w:ilvl w:val="0"/>
          <w:numId w:val="4"/>
        </w:numPr>
      </w:pPr>
      <w:r w:rsidRPr="005222B1">
        <w:t>En una partición distinta (</w:t>
      </w:r>
      <w:proofErr w:type="gramStart"/>
      <w:r w:rsidRPr="00003433">
        <w:rPr>
          <w:i/>
        </w:rPr>
        <w:t>D:,</w:t>
      </w:r>
      <w:proofErr w:type="gramEnd"/>
      <w:r w:rsidRPr="005222B1">
        <w:t xml:space="preserve"> por ejemplo), crear una carpeta “</w:t>
      </w:r>
      <w:proofErr w:type="spellStart"/>
      <w:r w:rsidRPr="005222B1">
        <w:rPr>
          <w:i/>
        </w:rPr>
        <w:t>Development</w:t>
      </w:r>
      <w:proofErr w:type="spellEnd"/>
      <w:r w:rsidRPr="005222B1">
        <w:t xml:space="preserve">”. Si no tienes una partición distinta, usa </w:t>
      </w:r>
      <w:proofErr w:type="gramStart"/>
      <w:r w:rsidRPr="00003433">
        <w:rPr>
          <w:i/>
        </w:rPr>
        <w:t>C:.</w:t>
      </w:r>
      <w:proofErr w:type="gramEnd"/>
    </w:p>
    <w:p w14:paraId="4ECEF30F" w14:textId="3A698E03" w:rsidR="008629F2" w:rsidRPr="005222B1" w:rsidRDefault="008629F2" w:rsidP="00276C3C">
      <w:pPr>
        <w:pStyle w:val="Prrafodelista"/>
        <w:numPr>
          <w:ilvl w:val="0"/>
          <w:numId w:val="4"/>
        </w:numPr>
      </w:pPr>
      <w:r w:rsidRPr="005222B1">
        <w:t xml:space="preserve">Dentro de la carpeta </w:t>
      </w:r>
      <w:r w:rsidR="00003433">
        <w:t>“</w:t>
      </w:r>
      <w:proofErr w:type="spellStart"/>
      <w:r w:rsidRPr="005222B1">
        <w:rPr>
          <w:i/>
        </w:rPr>
        <w:t>Development</w:t>
      </w:r>
      <w:proofErr w:type="spellEnd"/>
      <w:r w:rsidR="00003433">
        <w:rPr>
          <w:i/>
        </w:rPr>
        <w:t>”</w:t>
      </w:r>
      <w:r w:rsidRPr="005222B1">
        <w:t>, crear carpeta “</w:t>
      </w:r>
      <w:r w:rsidRPr="005222B1">
        <w:rPr>
          <w:i/>
        </w:rPr>
        <w:t>repos</w:t>
      </w:r>
      <w:r w:rsidRPr="005222B1">
        <w:t>”. Una carpeta “</w:t>
      </w:r>
      <w:r w:rsidRPr="005222B1">
        <w:rPr>
          <w:i/>
        </w:rPr>
        <w:t>m2repos</w:t>
      </w:r>
      <w:r w:rsidRPr="005222B1">
        <w:t>” se te creará en un futuro.</w:t>
      </w:r>
    </w:p>
    <w:p w14:paraId="40A57882" w14:textId="5DF05A46" w:rsidR="008629F2" w:rsidRDefault="008629F2" w:rsidP="00276C3C">
      <w:pPr>
        <w:pStyle w:val="Prrafodelista"/>
        <w:numPr>
          <w:ilvl w:val="0"/>
          <w:numId w:val="4"/>
        </w:numPr>
      </w:pPr>
      <w:r w:rsidRPr="005222B1">
        <w:t>La carpeta “</w:t>
      </w:r>
      <w:r w:rsidRPr="005222B1">
        <w:rPr>
          <w:i/>
        </w:rPr>
        <w:t>repos</w:t>
      </w:r>
      <w:r w:rsidRPr="005222B1">
        <w:t>” será donde deberías tener todos los proyectos, tales como LSUP-PRODUCT y USP-PRODUCT. Aparte, deberías tener un fichero llamado “</w:t>
      </w:r>
      <w:r w:rsidRPr="005222B1">
        <w:rPr>
          <w:i/>
        </w:rPr>
        <w:t>settings.xml</w:t>
      </w:r>
      <w:r w:rsidRPr="005222B1">
        <w:t>” en esta carpeta. Este fichero te lo dará el responsable.</w:t>
      </w:r>
    </w:p>
    <w:p w14:paraId="68C421FE" w14:textId="193555E5" w:rsidR="005222B1" w:rsidRPr="005D5054" w:rsidRDefault="005222B1" w:rsidP="00276C3C">
      <w:pPr>
        <w:pStyle w:val="Prrafodelista"/>
        <w:numPr>
          <w:ilvl w:val="0"/>
          <w:numId w:val="4"/>
        </w:numPr>
      </w:pPr>
      <w:r>
        <w:t xml:space="preserve">Cuando inicies el IDE de Eclipse, te pedirá un </w:t>
      </w:r>
      <w:proofErr w:type="spellStart"/>
      <w:r>
        <w:t>workspace</w:t>
      </w:r>
      <w:proofErr w:type="spellEnd"/>
      <w:r>
        <w:t xml:space="preserve"> para usar como directorio. Aquí seleccionas la carpeta del proyecto en el que vas a trabajar, por ejemplo:</w:t>
      </w:r>
      <w:r w:rsidRPr="005222B1">
        <w:rPr>
          <w:color w:val="0070C0"/>
        </w:rPr>
        <w:t xml:space="preserve"> </w:t>
      </w:r>
      <w:r w:rsidRPr="005222B1">
        <w:rPr>
          <w:i/>
        </w:rPr>
        <w:t>“</w:t>
      </w:r>
      <w:r w:rsidR="005D5054">
        <w:rPr>
          <w:i/>
        </w:rPr>
        <w:t>D</w:t>
      </w:r>
      <w:r w:rsidRPr="005222B1">
        <w:rPr>
          <w:i/>
        </w:rPr>
        <w:t>:\</w:t>
      </w:r>
      <w:proofErr w:type="spellStart"/>
      <w:r w:rsidRPr="005222B1">
        <w:rPr>
          <w:i/>
        </w:rPr>
        <w:t>Development</w:t>
      </w:r>
      <w:proofErr w:type="spellEnd"/>
      <w:r w:rsidRPr="005222B1">
        <w:rPr>
          <w:i/>
        </w:rPr>
        <w:t>\repos\USP-PRODUCT”</w:t>
      </w:r>
    </w:p>
    <w:p w14:paraId="197616C5" w14:textId="1EEF9242" w:rsidR="005D5054" w:rsidRDefault="005D5054" w:rsidP="005D5054"/>
    <w:p w14:paraId="22472314" w14:textId="6E25E475" w:rsidR="005D5054" w:rsidRDefault="005D5054" w:rsidP="005D5054">
      <w:pPr>
        <w:pStyle w:val="Ttulo2"/>
      </w:pPr>
      <w:bookmarkStart w:id="17" w:name="_Toc108019014"/>
      <w:r>
        <w:t>Clona</w:t>
      </w:r>
      <w:r w:rsidR="000159BB">
        <w:t xml:space="preserve">r un repositorio de </w:t>
      </w:r>
      <w:proofErr w:type="spellStart"/>
      <w:r w:rsidR="000159BB">
        <w:t>G</w:t>
      </w:r>
      <w:r>
        <w:t>it</w:t>
      </w:r>
      <w:bookmarkEnd w:id="17"/>
      <w:proofErr w:type="spellEnd"/>
    </w:p>
    <w:p w14:paraId="54C6DDEF" w14:textId="3CBCD148" w:rsidR="005D5054" w:rsidRDefault="005D5054" w:rsidP="005D5054">
      <w:r>
        <w:t xml:space="preserve">Para poder acceder al código de un repositorio, deberás tenerlo en la carpeta de </w:t>
      </w:r>
      <w:proofErr w:type="spellStart"/>
      <w:r>
        <w:t>Development</w:t>
      </w:r>
      <w:proofErr w:type="spellEnd"/>
      <w:r>
        <w:t>/repos. Para esto, haremos lo siguiente:</w:t>
      </w:r>
    </w:p>
    <w:p w14:paraId="32B58B4D" w14:textId="4F48000B" w:rsidR="005D5054" w:rsidRDefault="005D5054" w:rsidP="005D5054">
      <w:pPr>
        <w:pStyle w:val="Prrafodelista"/>
        <w:numPr>
          <w:ilvl w:val="0"/>
          <w:numId w:val="21"/>
        </w:numPr>
      </w:pPr>
      <w:r>
        <w:lastRenderedPageBreak/>
        <w:t xml:space="preserve">Abrir </w:t>
      </w:r>
      <w:proofErr w:type="spellStart"/>
      <w:r>
        <w:t>MobaXterm</w:t>
      </w:r>
      <w:proofErr w:type="spellEnd"/>
      <w:r>
        <w:t xml:space="preserve"> y hacer clic en “</w:t>
      </w:r>
      <w:proofErr w:type="spellStart"/>
      <w:r>
        <w:t>Start</w:t>
      </w:r>
      <w:proofErr w:type="spellEnd"/>
      <w:r>
        <w:t xml:space="preserve"> local terminal”</w:t>
      </w:r>
    </w:p>
    <w:p w14:paraId="18367E90" w14:textId="1B7565A5" w:rsidR="005D5054" w:rsidRDefault="005D5054" w:rsidP="005D5054">
      <w:pPr>
        <w:pStyle w:val="Prrafodelista"/>
        <w:numPr>
          <w:ilvl w:val="0"/>
          <w:numId w:val="21"/>
        </w:numPr>
      </w:pPr>
      <w:r>
        <w:t>Una vez estemos dentro de la terminal, es probable que estés en /home/</w:t>
      </w:r>
      <w:proofErr w:type="spellStart"/>
      <w:r>
        <w:t>mobaxterm</w:t>
      </w:r>
      <w:proofErr w:type="spellEnd"/>
      <w:r>
        <w:t>. Haremos el comando “cd</w:t>
      </w:r>
      <w:proofErr w:type="gramStart"/>
      <w:r>
        <w:t xml:space="preserve"> ..</w:t>
      </w:r>
      <w:proofErr w:type="gramEnd"/>
      <w:r>
        <w:t>” dos veces</w:t>
      </w:r>
    </w:p>
    <w:p w14:paraId="01C92F21" w14:textId="68719F28" w:rsidR="005D5054" w:rsidRDefault="005D5054" w:rsidP="005D5054">
      <w:pPr>
        <w:pStyle w:val="Prrafodelista"/>
        <w:numPr>
          <w:ilvl w:val="0"/>
          <w:numId w:val="21"/>
        </w:numPr>
      </w:pPr>
      <w:r>
        <w:t>Ahora que estamos en “/”, haremos el comando “</w:t>
      </w:r>
      <w:proofErr w:type="spellStart"/>
      <w:r>
        <w:t>ls</w:t>
      </w:r>
      <w:proofErr w:type="spellEnd"/>
      <w:r>
        <w:t xml:space="preserve">”. Debería aparecer una carpeta llamada “drives”. Haremos el comando “cd drives”. Si la carpeta de </w:t>
      </w:r>
      <w:proofErr w:type="spellStart"/>
      <w:r>
        <w:t>Development</w:t>
      </w:r>
      <w:proofErr w:type="spellEnd"/>
      <w:r>
        <w:t xml:space="preserve">/repos fue creada en </w:t>
      </w:r>
      <w:proofErr w:type="gramStart"/>
      <w:r>
        <w:t>“:D</w:t>
      </w:r>
      <w:proofErr w:type="gramEnd"/>
      <w:r>
        <w:t>”, haremos “cd d”, si no, haremos “cd c”.</w:t>
      </w:r>
    </w:p>
    <w:p w14:paraId="13FB3DE7" w14:textId="0792636D" w:rsidR="005D5054" w:rsidRPr="005D5054" w:rsidRDefault="005D5054" w:rsidP="005D5054">
      <w:pPr>
        <w:pStyle w:val="Prrafodelista"/>
        <w:numPr>
          <w:ilvl w:val="0"/>
          <w:numId w:val="21"/>
        </w:numPr>
      </w:pPr>
      <w:r>
        <w:t xml:space="preserve">Hacemos “cd </w:t>
      </w:r>
      <w:proofErr w:type="spellStart"/>
      <w:r>
        <w:t>Development</w:t>
      </w:r>
      <w:proofErr w:type="spellEnd"/>
      <w:r>
        <w:t>/repos” y el comando “</w:t>
      </w:r>
      <w:proofErr w:type="spellStart"/>
      <w:r>
        <w:t>git</w:t>
      </w:r>
      <w:proofErr w:type="spellEnd"/>
      <w:r>
        <w:t xml:space="preserve"> clone &lt;link del repositorio&gt;</w:t>
      </w:r>
    </w:p>
    <w:p w14:paraId="67CA9F6D" w14:textId="77777777" w:rsidR="005D5054" w:rsidRPr="005222B1" w:rsidRDefault="005D5054" w:rsidP="005D5054"/>
    <w:p w14:paraId="4C89922F" w14:textId="7547B4ED" w:rsidR="008629F2" w:rsidRPr="005222B1" w:rsidRDefault="008629F2" w:rsidP="00276C3C">
      <w:pPr>
        <w:pStyle w:val="Ttulo2"/>
      </w:pPr>
      <w:bookmarkStart w:id="18" w:name="_Toc108019015"/>
      <w:proofErr w:type="gramStart"/>
      <w:r w:rsidRPr="005222B1">
        <w:t>Fichero .</w:t>
      </w:r>
      <w:proofErr w:type="spellStart"/>
      <w:r w:rsidRPr="005222B1">
        <w:t>gitconfig</w:t>
      </w:r>
      <w:bookmarkEnd w:id="18"/>
      <w:proofErr w:type="spellEnd"/>
      <w:proofErr w:type="gramEnd"/>
    </w:p>
    <w:p w14:paraId="3E04901D" w14:textId="4D7030FB" w:rsidR="008629F2" w:rsidRPr="005222B1" w:rsidRDefault="008629F2" w:rsidP="00276C3C">
      <w:r w:rsidRPr="005222B1">
        <w:t xml:space="preserve">Para el uso de SourceTree, deberás tener un archivo </w:t>
      </w:r>
      <w:proofErr w:type="gramStart"/>
      <w:r w:rsidR="005222B1">
        <w:t>“</w:t>
      </w:r>
      <w:r w:rsidRPr="005222B1">
        <w:rPr>
          <w:i/>
        </w:rPr>
        <w:t>.</w:t>
      </w:r>
      <w:proofErr w:type="spellStart"/>
      <w:r w:rsidRPr="005222B1">
        <w:rPr>
          <w:i/>
        </w:rPr>
        <w:t>gitconfig</w:t>
      </w:r>
      <w:proofErr w:type="spellEnd"/>
      <w:proofErr w:type="gramEnd"/>
      <w:r w:rsidR="005222B1">
        <w:rPr>
          <w:i/>
        </w:rPr>
        <w:t>”</w:t>
      </w:r>
      <w:r w:rsidRPr="005222B1">
        <w:t>.</w:t>
      </w:r>
    </w:p>
    <w:p w14:paraId="10A41DA1" w14:textId="30EBF460" w:rsidR="008629F2" w:rsidRPr="005222B1" w:rsidRDefault="008629F2" w:rsidP="00276C3C">
      <w:pPr>
        <w:pStyle w:val="Prrafodelista"/>
        <w:numPr>
          <w:ilvl w:val="0"/>
          <w:numId w:val="6"/>
        </w:numPr>
      </w:pPr>
      <w:r w:rsidRPr="005222B1">
        <w:t xml:space="preserve">Ir a </w:t>
      </w:r>
      <w:r w:rsidR="005222B1" w:rsidRPr="005222B1">
        <w:t>“</w:t>
      </w:r>
      <w:r w:rsidRPr="007E07F5">
        <w:rPr>
          <w:i/>
        </w:rPr>
        <w:t>C:/Usuarios/{</w:t>
      </w:r>
      <w:proofErr w:type="spellStart"/>
      <w:r w:rsidRPr="007E07F5">
        <w:rPr>
          <w:i/>
        </w:rPr>
        <w:t>username</w:t>
      </w:r>
      <w:proofErr w:type="spellEnd"/>
      <w:r w:rsidRPr="007E07F5">
        <w:rPr>
          <w:i/>
        </w:rPr>
        <w:t>}</w:t>
      </w:r>
      <w:r w:rsidR="005222B1" w:rsidRPr="007E07F5">
        <w:rPr>
          <w:i/>
        </w:rPr>
        <w:t>”</w:t>
      </w:r>
    </w:p>
    <w:p w14:paraId="4C741719" w14:textId="14ABC7EC" w:rsidR="008629F2" w:rsidRPr="005222B1" w:rsidRDefault="008629F2" w:rsidP="00276C3C">
      <w:pPr>
        <w:pStyle w:val="Prrafodelista"/>
        <w:numPr>
          <w:ilvl w:val="0"/>
          <w:numId w:val="6"/>
        </w:numPr>
      </w:pPr>
      <w:r w:rsidRPr="005222B1">
        <w:t>Si abajo del todo no hay un archivo</w:t>
      </w:r>
      <w:r w:rsidR="0024725B" w:rsidRPr="005222B1">
        <w:t xml:space="preserve"> llamado</w:t>
      </w:r>
      <w:r w:rsidRPr="005222B1">
        <w:t xml:space="preserve"> </w:t>
      </w:r>
      <w:proofErr w:type="gramStart"/>
      <w:r w:rsidR="0024725B" w:rsidRPr="005222B1">
        <w:rPr>
          <w:i/>
        </w:rPr>
        <w:t>“</w:t>
      </w:r>
      <w:r w:rsidRPr="005222B1">
        <w:rPr>
          <w:i/>
        </w:rPr>
        <w:t>.</w:t>
      </w:r>
      <w:proofErr w:type="spellStart"/>
      <w:r w:rsidRPr="005222B1">
        <w:rPr>
          <w:i/>
        </w:rPr>
        <w:t>gitconfig</w:t>
      </w:r>
      <w:proofErr w:type="spellEnd"/>
      <w:proofErr w:type="gramEnd"/>
      <w:r w:rsidR="0024725B" w:rsidRPr="005222B1">
        <w:rPr>
          <w:i/>
        </w:rPr>
        <w:t>”</w:t>
      </w:r>
      <w:r w:rsidRPr="005222B1">
        <w:rPr>
          <w:i/>
        </w:rPr>
        <w:t>,</w:t>
      </w:r>
      <w:r w:rsidRPr="005222B1">
        <w:t xml:space="preserve"> abre un bloc de notas y escribe</w:t>
      </w:r>
      <w:r w:rsidR="00A46D14" w:rsidRPr="005222B1">
        <w:t>, reemplazando los {</w:t>
      </w:r>
      <w:proofErr w:type="spellStart"/>
      <w:r w:rsidR="00A46D14" w:rsidRPr="007E07F5">
        <w:rPr>
          <w:i/>
        </w:rPr>
        <w:t>username</w:t>
      </w:r>
      <w:proofErr w:type="spellEnd"/>
      <w:r w:rsidR="00A46D14" w:rsidRPr="005222B1">
        <w:t>} con tu usuario</w:t>
      </w:r>
      <w:r w:rsidRPr="005222B1">
        <w:t>:</w:t>
      </w:r>
    </w:p>
    <w:bookmarkStart w:id="19" w:name="_MON_1716031718"/>
    <w:bookmarkEnd w:id="19"/>
    <w:p w14:paraId="460D9ED6" w14:textId="0EE9C48B" w:rsidR="00CA17F3" w:rsidRPr="005222B1" w:rsidRDefault="00CA17F3" w:rsidP="00276C3C">
      <w:r w:rsidRPr="005222B1">
        <w:object w:dxaOrig="8504" w:dyaOrig="3009" w14:anchorId="62A46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5pt;height:150.5pt" o:ole="">
            <v:imagedata r:id="rId20" o:title=""/>
          </v:shape>
          <o:OLEObject Type="Embed" ProgID="Word.OpenDocumentText.12" ShapeID="_x0000_i1030" DrawAspect="Content" ObjectID="_1718631720" r:id="rId21"/>
        </w:object>
      </w:r>
    </w:p>
    <w:p w14:paraId="50A90063" w14:textId="23DAC00C" w:rsidR="00A46D14" w:rsidRPr="005222B1" w:rsidRDefault="00A46D14" w:rsidP="00276C3C">
      <w:pPr>
        <w:pStyle w:val="Prrafodelista"/>
        <w:numPr>
          <w:ilvl w:val="0"/>
          <w:numId w:val="6"/>
        </w:numPr>
      </w:pPr>
      <w:r w:rsidRPr="005222B1">
        <w:t xml:space="preserve">Si abajo del todo sí que hay un archivo </w:t>
      </w:r>
      <w:proofErr w:type="gramStart"/>
      <w:r w:rsidR="005222B1" w:rsidRPr="005222B1">
        <w:rPr>
          <w:i/>
        </w:rPr>
        <w:t>“</w:t>
      </w:r>
      <w:r w:rsidRPr="005222B1">
        <w:rPr>
          <w:i/>
        </w:rPr>
        <w:t>.</w:t>
      </w:r>
      <w:proofErr w:type="spellStart"/>
      <w:r w:rsidRPr="005222B1">
        <w:rPr>
          <w:i/>
        </w:rPr>
        <w:t>gitconfig</w:t>
      </w:r>
      <w:proofErr w:type="spellEnd"/>
      <w:proofErr w:type="gramEnd"/>
      <w:r w:rsidR="005222B1" w:rsidRPr="005222B1">
        <w:rPr>
          <w:i/>
        </w:rPr>
        <w:t>”</w:t>
      </w:r>
      <w:r w:rsidRPr="005222B1">
        <w:t xml:space="preserve">, no tocarlo a no ser que al usar el SourceTree te </w:t>
      </w:r>
      <w:r w:rsidR="00CA17F3" w:rsidRPr="005222B1">
        <w:t>dé</w:t>
      </w:r>
      <w:r w:rsidRPr="005222B1">
        <w:t xml:space="preserve"> un error.</w:t>
      </w:r>
    </w:p>
    <w:p w14:paraId="5EA55E0C" w14:textId="7028C2C0" w:rsidR="00A46D14" w:rsidRPr="005222B1" w:rsidRDefault="00A46D14" w:rsidP="00276C3C"/>
    <w:p w14:paraId="66C429FF" w14:textId="096207E1" w:rsidR="00A46D14" w:rsidRPr="005222B1" w:rsidRDefault="00A46D14" w:rsidP="00276C3C">
      <w:pPr>
        <w:pStyle w:val="Ttulo2"/>
      </w:pPr>
      <w:bookmarkStart w:id="20" w:name="_Toc108019016"/>
      <w:r w:rsidRPr="005222B1">
        <w:t>Como preparar el entorno de un proyecto en Eclipse</w:t>
      </w:r>
      <w:bookmarkEnd w:id="20"/>
    </w:p>
    <w:p w14:paraId="11E4962D" w14:textId="7CD8279B" w:rsidR="00A46D14" w:rsidRDefault="00BB4345" w:rsidP="00276C3C">
      <w:r w:rsidRPr="005222B1">
        <w:t xml:space="preserve">Una vez se tenga el proyecto en Eclipse, configurado con el </w:t>
      </w:r>
      <w:proofErr w:type="spellStart"/>
      <w:r w:rsidRPr="005222B1">
        <w:t>git</w:t>
      </w:r>
      <w:proofErr w:type="spellEnd"/>
      <w:r w:rsidRPr="005222B1">
        <w:t>, se debe realizar las siguientes 3 acciones</w:t>
      </w:r>
      <w:r w:rsidR="005222B1">
        <w:t xml:space="preserve">. </w:t>
      </w:r>
      <w:r w:rsidR="005222B1" w:rsidRPr="005222B1">
        <w:rPr>
          <w:b/>
        </w:rPr>
        <w:t>Se debe realizar para cada proyecto nuevo en Eclipse</w:t>
      </w:r>
      <w:r w:rsidR="005222B1">
        <w:rPr>
          <w:b/>
        </w:rPr>
        <w:t>.</w:t>
      </w:r>
    </w:p>
    <w:p w14:paraId="684031B0" w14:textId="46F1ADBC" w:rsidR="005222B1" w:rsidRPr="005222B1" w:rsidRDefault="005222B1" w:rsidP="00276C3C">
      <w:r w:rsidRPr="005222B1">
        <w:t>Añadir el JDK al entorno de Eclipse</w:t>
      </w:r>
    </w:p>
    <w:p w14:paraId="1B2D7957" w14:textId="77777777" w:rsidR="00BB4345" w:rsidRPr="005222B1" w:rsidRDefault="00BB4345" w:rsidP="00276C3C">
      <w:pPr>
        <w:pStyle w:val="Prrafodelista"/>
        <w:numPr>
          <w:ilvl w:val="0"/>
          <w:numId w:val="8"/>
        </w:numPr>
      </w:pPr>
      <w:proofErr w:type="spellStart"/>
      <w:r w:rsidRPr="005222B1">
        <w:t>Window</w:t>
      </w:r>
      <w:proofErr w:type="spellEnd"/>
      <w:r w:rsidRPr="005222B1">
        <w:t xml:space="preserve"> -&gt; </w:t>
      </w:r>
      <w:proofErr w:type="spellStart"/>
      <w:r w:rsidRPr="005222B1">
        <w:t>Preferences</w:t>
      </w:r>
      <w:proofErr w:type="spellEnd"/>
      <w:r w:rsidRPr="005222B1">
        <w:t xml:space="preserve"> -&gt; Java -&gt; </w:t>
      </w:r>
      <w:proofErr w:type="spellStart"/>
      <w:r w:rsidRPr="005222B1">
        <w:t>Installed</w:t>
      </w:r>
      <w:proofErr w:type="spellEnd"/>
      <w:r w:rsidRPr="005222B1">
        <w:t xml:space="preserve"> </w:t>
      </w:r>
      <w:proofErr w:type="spellStart"/>
      <w:r w:rsidRPr="005222B1">
        <w:t>JREs</w:t>
      </w:r>
      <w:proofErr w:type="spellEnd"/>
    </w:p>
    <w:p w14:paraId="051106A1" w14:textId="03F08068" w:rsidR="00BB4345" w:rsidRPr="005222B1" w:rsidRDefault="00BB4345" w:rsidP="00276C3C">
      <w:pPr>
        <w:pStyle w:val="Prrafodelista"/>
        <w:numPr>
          <w:ilvl w:val="0"/>
          <w:numId w:val="8"/>
        </w:numPr>
      </w:pPr>
      <w:proofErr w:type="spellStart"/>
      <w:r w:rsidRPr="005222B1">
        <w:t>Click</w:t>
      </w:r>
      <w:proofErr w:type="spellEnd"/>
      <w:r w:rsidRPr="005222B1">
        <w:t xml:space="preserve"> en </w:t>
      </w:r>
      <w:proofErr w:type="spellStart"/>
      <w:r w:rsidRPr="005222B1">
        <w:rPr>
          <w:u w:val="single"/>
        </w:rPr>
        <w:t>Add</w:t>
      </w:r>
      <w:proofErr w:type="spellEnd"/>
      <w:r w:rsidRPr="005222B1">
        <w:t xml:space="preserve">, añadir la carpeta donde se encuentra el </w:t>
      </w:r>
      <w:r w:rsidR="005222B1">
        <w:t>JDK</w:t>
      </w:r>
      <w:r w:rsidRPr="005222B1">
        <w:t xml:space="preserve"> (</w:t>
      </w:r>
      <w:r w:rsidRPr="005222B1">
        <w:rPr>
          <w:i/>
        </w:rPr>
        <w:t>C</w:t>
      </w:r>
      <w:r w:rsidR="005222B1" w:rsidRPr="005222B1">
        <w:rPr>
          <w:i/>
        </w:rPr>
        <w:t>:/Archivos de Programa/Java/{JDK</w:t>
      </w:r>
      <w:r w:rsidRPr="005222B1">
        <w:rPr>
          <w:i/>
        </w:rPr>
        <w:t xml:space="preserve">} </w:t>
      </w:r>
      <w:r w:rsidRPr="005222B1">
        <w:t>o similar).</w:t>
      </w:r>
    </w:p>
    <w:p w14:paraId="1503EE5A" w14:textId="2BF7A651" w:rsidR="00BB4345" w:rsidRPr="005222B1" w:rsidRDefault="00BB4345" w:rsidP="00276C3C">
      <w:pPr>
        <w:pStyle w:val="Prrafodelista"/>
        <w:numPr>
          <w:ilvl w:val="0"/>
          <w:numId w:val="8"/>
        </w:numPr>
      </w:pPr>
      <w:r w:rsidRPr="005222B1">
        <w:t xml:space="preserve">Una vez añadido, borrar el otro archivo que </w:t>
      </w:r>
      <w:proofErr w:type="spellStart"/>
      <w:r w:rsidRPr="005222B1">
        <w:t>aparecia</w:t>
      </w:r>
      <w:proofErr w:type="spellEnd"/>
      <w:r w:rsidRPr="005222B1">
        <w:t xml:space="preserve"> en la ventana de </w:t>
      </w:r>
      <w:proofErr w:type="spellStart"/>
      <w:r w:rsidRPr="005222B1">
        <w:rPr>
          <w:u w:val="single"/>
        </w:rPr>
        <w:t>Installed</w:t>
      </w:r>
      <w:proofErr w:type="spellEnd"/>
      <w:r w:rsidRPr="005222B1">
        <w:rPr>
          <w:u w:val="single"/>
        </w:rPr>
        <w:t xml:space="preserve"> </w:t>
      </w:r>
      <w:proofErr w:type="spellStart"/>
      <w:r w:rsidRPr="005222B1">
        <w:rPr>
          <w:u w:val="single"/>
        </w:rPr>
        <w:t>JREs</w:t>
      </w:r>
      <w:proofErr w:type="spellEnd"/>
      <w:r w:rsidRPr="005222B1">
        <w:t>, y asegurarse que el JDK es el que está seleccionado.</w:t>
      </w:r>
    </w:p>
    <w:p w14:paraId="56B431B7" w14:textId="3C6C2F2D" w:rsidR="00BB4345" w:rsidRPr="005222B1" w:rsidRDefault="00BB4345" w:rsidP="00276C3C">
      <w:pPr>
        <w:pStyle w:val="Prrafodelista"/>
        <w:numPr>
          <w:ilvl w:val="0"/>
          <w:numId w:val="8"/>
        </w:numPr>
      </w:pPr>
      <w:proofErr w:type="spellStart"/>
      <w:r w:rsidRPr="005222B1">
        <w:t>Click</w:t>
      </w:r>
      <w:proofErr w:type="spellEnd"/>
      <w:r w:rsidRPr="005222B1">
        <w:t xml:space="preserve"> en </w:t>
      </w:r>
      <w:proofErr w:type="spellStart"/>
      <w:r w:rsidRPr="005222B1">
        <w:rPr>
          <w:u w:val="single"/>
        </w:rPr>
        <w:t>Apply</w:t>
      </w:r>
      <w:proofErr w:type="spellEnd"/>
      <w:r w:rsidRPr="005222B1">
        <w:t>.</w:t>
      </w:r>
    </w:p>
    <w:p w14:paraId="1D5AB335" w14:textId="6864F7A3" w:rsidR="00BB4345" w:rsidRPr="008F20DB" w:rsidRDefault="008F20DB" w:rsidP="00276C3C">
      <w:r w:rsidRPr="008F20DB">
        <w:t xml:space="preserve">Añadir el settings.xml y cambiar el repositorio en </w:t>
      </w:r>
      <w:proofErr w:type="spellStart"/>
      <w:r w:rsidRPr="008F20DB">
        <w:t>User</w:t>
      </w:r>
      <w:proofErr w:type="spellEnd"/>
      <w:r w:rsidRPr="008F20DB">
        <w:t xml:space="preserve"> </w:t>
      </w:r>
      <w:proofErr w:type="spellStart"/>
      <w:r w:rsidRPr="008F20DB">
        <w:t>Settings</w:t>
      </w:r>
      <w:proofErr w:type="spellEnd"/>
    </w:p>
    <w:p w14:paraId="7C4DA342" w14:textId="5F9FA9D0" w:rsidR="00BB4345" w:rsidRPr="008F20DB" w:rsidRDefault="00BB4345" w:rsidP="00276C3C">
      <w:pPr>
        <w:pStyle w:val="Prrafodelista"/>
        <w:numPr>
          <w:ilvl w:val="0"/>
          <w:numId w:val="9"/>
        </w:numPr>
        <w:rPr>
          <w:lang w:val="en-GB"/>
        </w:rPr>
      </w:pPr>
      <w:r w:rsidRPr="008F20DB">
        <w:rPr>
          <w:lang w:val="en-GB"/>
        </w:rPr>
        <w:t>Window -&gt; Preferences -&gt; Maven -&gt; User Settings</w:t>
      </w:r>
    </w:p>
    <w:p w14:paraId="0B4284C8" w14:textId="093DC8A8" w:rsidR="00BB4345" w:rsidRPr="005222B1" w:rsidRDefault="00BB4345" w:rsidP="00276C3C">
      <w:pPr>
        <w:pStyle w:val="Prrafodelista"/>
        <w:numPr>
          <w:ilvl w:val="0"/>
          <w:numId w:val="9"/>
        </w:numPr>
      </w:pPr>
      <w:r w:rsidRPr="005222B1">
        <w:t xml:space="preserve">En </w:t>
      </w:r>
      <w:r w:rsidRPr="005222B1">
        <w:rPr>
          <w:u w:val="single"/>
        </w:rPr>
        <w:t>Global</w:t>
      </w:r>
      <w:r w:rsidRPr="005222B1">
        <w:t xml:space="preserve"> y </w:t>
      </w:r>
      <w:proofErr w:type="spellStart"/>
      <w:r w:rsidRPr="005222B1">
        <w:rPr>
          <w:u w:val="single"/>
        </w:rPr>
        <w:t>User</w:t>
      </w:r>
      <w:proofErr w:type="spellEnd"/>
      <w:r w:rsidRPr="005222B1">
        <w:rPr>
          <w:u w:val="single"/>
        </w:rPr>
        <w:t xml:space="preserve"> </w:t>
      </w:r>
      <w:proofErr w:type="spellStart"/>
      <w:r w:rsidRPr="005222B1">
        <w:rPr>
          <w:u w:val="single"/>
        </w:rPr>
        <w:t>Settings</w:t>
      </w:r>
      <w:proofErr w:type="spellEnd"/>
      <w:r w:rsidRPr="005222B1">
        <w:t xml:space="preserve">, poner el archivo </w:t>
      </w:r>
      <w:r w:rsidR="005222B1" w:rsidRPr="005222B1">
        <w:rPr>
          <w:i/>
        </w:rPr>
        <w:t>“</w:t>
      </w:r>
      <w:r w:rsidRPr="005222B1">
        <w:rPr>
          <w:i/>
        </w:rPr>
        <w:t>settings.xml</w:t>
      </w:r>
      <w:r w:rsidR="005222B1">
        <w:rPr>
          <w:i/>
        </w:rPr>
        <w:t>”</w:t>
      </w:r>
      <w:r w:rsidRPr="005222B1">
        <w:t xml:space="preserve"> (</w:t>
      </w:r>
      <w:r w:rsidRPr="005222B1">
        <w:rPr>
          <w:i/>
        </w:rPr>
        <w:t>D:/Development/repos/settings.xml</w:t>
      </w:r>
      <w:r w:rsidRPr="005222B1">
        <w:t xml:space="preserve"> por ejemplo)</w:t>
      </w:r>
    </w:p>
    <w:p w14:paraId="49A915C6" w14:textId="2CC7F40A" w:rsidR="00BB4345" w:rsidRPr="005222B1" w:rsidRDefault="00BB4345" w:rsidP="00276C3C">
      <w:pPr>
        <w:pStyle w:val="Prrafodelista"/>
        <w:numPr>
          <w:ilvl w:val="0"/>
          <w:numId w:val="9"/>
        </w:numPr>
      </w:pPr>
      <w:r w:rsidRPr="005222B1">
        <w:t xml:space="preserve">En </w:t>
      </w:r>
      <w:r w:rsidRPr="005222B1">
        <w:rPr>
          <w:u w:val="single"/>
        </w:rPr>
        <w:t xml:space="preserve">Local </w:t>
      </w:r>
      <w:proofErr w:type="spellStart"/>
      <w:r w:rsidRPr="005222B1">
        <w:rPr>
          <w:u w:val="single"/>
        </w:rPr>
        <w:t>Repository</w:t>
      </w:r>
      <w:proofErr w:type="spellEnd"/>
      <w:r w:rsidRPr="005222B1">
        <w:t xml:space="preserve"> poner </w:t>
      </w:r>
      <w:r w:rsidRPr="005222B1">
        <w:rPr>
          <w:i/>
        </w:rPr>
        <w:t>C:/Development/m2repos</w:t>
      </w:r>
    </w:p>
    <w:p w14:paraId="0DE9ECC4" w14:textId="4FFD45A8" w:rsidR="00BB4345" w:rsidRPr="005222B1" w:rsidRDefault="00BB4345" w:rsidP="00276C3C">
      <w:pPr>
        <w:pStyle w:val="Prrafodelista"/>
        <w:numPr>
          <w:ilvl w:val="0"/>
          <w:numId w:val="9"/>
        </w:numPr>
        <w:rPr>
          <w:lang w:val="en-GB"/>
        </w:rPr>
      </w:pPr>
      <w:r w:rsidRPr="005222B1">
        <w:rPr>
          <w:lang w:val="en-GB"/>
        </w:rPr>
        <w:t xml:space="preserve">Click </w:t>
      </w:r>
      <w:proofErr w:type="spellStart"/>
      <w:r w:rsidRPr="005222B1">
        <w:rPr>
          <w:lang w:val="en-GB"/>
        </w:rPr>
        <w:t>en</w:t>
      </w:r>
      <w:proofErr w:type="spellEnd"/>
      <w:r w:rsidRPr="005222B1">
        <w:rPr>
          <w:lang w:val="en-GB"/>
        </w:rPr>
        <w:t xml:space="preserve"> Update Settings y Apply</w:t>
      </w:r>
    </w:p>
    <w:p w14:paraId="7959A902" w14:textId="763E1417" w:rsidR="00BB4345" w:rsidRDefault="00BB4345" w:rsidP="00276C3C">
      <w:pPr>
        <w:rPr>
          <w:lang w:val="en-GB"/>
        </w:rPr>
      </w:pPr>
    </w:p>
    <w:p w14:paraId="4695A8FF" w14:textId="6A5B8978" w:rsidR="008F20DB" w:rsidRPr="008F20DB" w:rsidRDefault="008F20DB" w:rsidP="00276C3C">
      <w:pPr>
        <w:rPr>
          <w:lang w:val="en-GB"/>
        </w:rPr>
      </w:pPr>
      <w:proofErr w:type="spellStart"/>
      <w:r w:rsidRPr="008F20DB">
        <w:rPr>
          <w:lang w:val="en-GB"/>
        </w:rPr>
        <w:t>Compilar</w:t>
      </w:r>
      <w:proofErr w:type="spellEnd"/>
      <w:r w:rsidRPr="008F20DB">
        <w:rPr>
          <w:lang w:val="en-GB"/>
        </w:rPr>
        <w:t xml:space="preserve"> </w:t>
      </w:r>
      <w:proofErr w:type="spellStart"/>
      <w:r w:rsidRPr="008F20DB">
        <w:rPr>
          <w:lang w:val="en-GB"/>
        </w:rPr>
        <w:t>usando</w:t>
      </w:r>
      <w:proofErr w:type="spellEnd"/>
      <w:r w:rsidRPr="008F20DB">
        <w:rPr>
          <w:lang w:val="en-GB"/>
        </w:rPr>
        <w:t xml:space="preserve"> Maven Build</w:t>
      </w:r>
    </w:p>
    <w:p w14:paraId="2633CB39" w14:textId="7CA749FA" w:rsidR="00BB4345" w:rsidRPr="005222B1" w:rsidRDefault="00C60BD2" w:rsidP="00276C3C">
      <w:pPr>
        <w:pStyle w:val="Prrafodelista"/>
        <w:numPr>
          <w:ilvl w:val="0"/>
          <w:numId w:val="10"/>
        </w:numPr>
      </w:pPr>
      <w:r w:rsidRPr="005222B1">
        <w:t xml:space="preserve">Para compilar, </w:t>
      </w:r>
      <w:proofErr w:type="spellStart"/>
      <w:r w:rsidRPr="005222B1">
        <w:t>click</w:t>
      </w:r>
      <w:proofErr w:type="spellEnd"/>
      <w:r w:rsidRPr="005222B1">
        <w:t xml:space="preserve"> derecho en el proyecto </w:t>
      </w:r>
      <w:proofErr w:type="spellStart"/>
      <w:r w:rsidRPr="005222B1">
        <w:rPr>
          <w:i/>
        </w:rPr>
        <w:t>usp-def</w:t>
      </w:r>
      <w:proofErr w:type="spellEnd"/>
      <w:r w:rsidRPr="005222B1">
        <w:t xml:space="preserve">, </w:t>
      </w:r>
      <w:proofErr w:type="spellStart"/>
      <w:r w:rsidRPr="005222B1">
        <w:rPr>
          <w:i/>
        </w:rPr>
        <w:t>lsup-def</w:t>
      </w:r>
      <w:proofErr w:type="spellEnd"/>
      <w:r w:rsidRPr="005222B1">
        <w:t>, etc…</w:t>
      </w:r>
    </w:p>
    <w:p w14:paraId="38CDE8EB" w14:textId="58FFA3A1" w:rsidR="00C60BD2" w:rsidRPr="005222B1" w:rsidRDefault="00C60BD2" w:rsidP="00276C3C">
      <w:pPr>
        <w:pStyle w:val="Prrafodelista"/>
        <w:numPr>
          <w:ilvl w:val="0"/>
          <w:numId w:val="10"/>
        </w:numPr>
      </w:pPr>
      <w:r w:rsidRPr="007E07F5">
        <w:rPr>
          <w:u w:val="single"/>
        </w:rPr>
        <w:t>Run as</w:t>
      </w:r>
      <w:r w:rsidRPr="005222B1">
        <w:t xml:space="preserve"> -&gt; “</w:t>
      </w:r>
      <w:proofErr w:type="spellStart"/>
      <w:r w:rsidRPr="007E07F5">
        <w:rPr>
          <w:u w:val="single"/>
        </w:rPr>
        <w:t>Maven</w:t>
      </w:r>
      <w:proofErr w:type="spellEnd"/>
      <w:r w:rsidRPr="007E07F5">
        <w:rPr>
          <w:u w:val="single"/>
        </w:rPr>
        <w:t xml:space="preserve"> </w:t>
      </w:r>
      <w:proofErr w:type="spellStart"/>
      <w:r w:rsidRPr="007E07F5">
        <w:rPr>
          <w:u w:val="single"/>
        </w:rPr>
        <w:t>build</w:t>
      </w:r>
      <w:proofErr w:type="spellEnd"/>
      <w:r w:rsidRPr="007E07F5">
        <w:rPr>
          <w:u w:val="single"/>
        </w:rPr>
        <w:t>…”</w:t>
      </w:r>
      <w:r w:rsidRPr="005222B1">
        <w:t xml:space="preserve"> </w:t>
      </w:r>
    </w:p>
    <w:p w14:paraId="6235397E" w14:textId="2996BCEA" w:rsidR="00C60BD2" w:rsidRPr="005222B1" w:rsidRDefault="00C60BD2" w:rsidP="00276C3C">
      <w:pPr>
        <w:pStyle w:val="Prrafodelista"/>
        <w:numPr>
          <w:ilvl w:val="0"/>
          <w:numId w:val="10"/>
        </w:numPr>
      </w:pPr>
      <w:r w:rsidRPr="005222B1">
        <w:t>Poner:</w:t>
      </w:r>
    </w:p>
    <w:p w14:paraId="16DA18A7" w14:textId="7B0420E7" w:rsidR="00C60BD2" w:rsidRPr="005222B1" w:rsidRDefault="00C60BD2" w:rsidP="00276C3C">
      <w:pPr>
        <w:rPr>
          <w:lang w:val="en-GB"/>
        </w:rPr>
      </w:pPr>
      <w:r w:rsidRPr="005222B1">
        <w:rPr>
          <w:lang w:val="en-GB"/>
        </w:rPr>
        <w:t>Goals: clean package</w:t>
      </w:r>
    </w:p>
    <w:p w14:paraId="686F399F" w14:textId="2EB01F06" w:rsidR="00C60BD2" w:rsidRPr="005222B1" w:rsidRDefault="00C60BD2" w:rsidP="00276C3C">
      <w:pPr>
        <w:rPr>
          <w:lang w:val="en-GB"/>
        </w:rPr>
      </w:pPr>
      <w:r w:rsidRPr="005222B1">
        <w:rPr>
          <w:lang w:val="en-GB"/>
        </w:rPr>
        <w:t>Profiles: common</w:t>
      </w:r>
    </w:p>
    <w:p w14:paraId="35A2F6F5" w14:textId="18D2BA64" w:rsidR="00C60BD2" w:rsidRPr="005222B1" w:rsidRDefault="00C60BD2" w:rsidP="00276C3C">
      <w:pPr>
        <w:rPr>
          <w:lang w:val="en-GB"/>
        </w:rPr>
      </w:pPr>
      <w:proofErr w:type="spellStart"/>
      <w:r w:rsidRPr="005222B1">
        <w:rPr>
          <w:lang w:val="en-GB"/>
        </w:rPr>
        <w:t>Darle</w:t>
      </w:r>
      <w:proofErr w:type="spellEnd"/>
      <w:r w:rsidRPr="005222B1">
        <w:rPr>
          <w:lang w:val="en-GB"/>
        </w:rPr>
        <w:t xml:space="preserve"> click a “Skip Test”</w:t>
      </w:r>
    </w:p>
    <w:p w14:paraId="560841F1" w14:textId="01A7395A" w:rsidR="00C60BD2" w:rsidRPr="005222B1" w:rsidRDefault="00C60BD2" w:rsidP="00276C3C">
      <w:pPr>
        <w:rPr>
          <w:lang w:val="en-GB"/>
        </w:rPr>
      </w:pPr>
      <w:r w:rsidRPr="005222B1">
        <w:rPr>
          <w:lang w:val="en-GB"/>
        </w:rPr>
        <w:t xml:space="preserve">Click a </w:t>
      </w:r>
      <w:r w:rsidRPr="007E07F5">
        <w:rPr>
          <w:u w:val="single"/>
          <w:lang w:val="en-GB"/>
        </w:rPr>
        <w:t>Apply</w:t>
      </w:r>
      <w:r w:rsidRPr="005222B1">
        <w:rPr>
          <w:lang w:val="en-GB"/>
        </w:rPr>
        <w:t xml:space="preserve"> y </w:t>
      </w:r>
      <w:r w:rsidRPr="007E07F5">
        <w:rPr>
          <w:u w:val="single"/>
          <w:lang w:val="en-GB"/>
        </w:rPr>
        <w:t>Run</w:t>
      </w:r>
      <w:r w:rsidRPr="005222B1">
        <w:rPr>
          <w:lang w:val="en-GB"/>
        </w:rPr>
        <w:t>.</w:t>
      </w:r>
    </w:p>
    <w:p w14:paraId="074FD1EB" w14:textId="3AAEA479" w:rsidR="00C60BD2" w:rsidRPr="005222B1" w:rsidRDefault="00C60BD2" w:rsidP="00276C3C">
      <w:pPr>
        <w:pStyle w:val="Prrafodelista"/>
        <w:numPr>
          <w:ilvl w:val="0"/>
          <w:numId w:val="10"/>
        </w:numPr>
      </w:pPr>
      <w:r w:rsidRPr="005222B1">
        <w:t>Se te empezará a compilar</w:t>
      </w:r>
      <w:r w:rsidR="005222B1" w:rsidRPr="005222B1">
        <w:t>.</w:t>
      </w:r>
      <w:r w:rsidR="005222B1">
        <w:t xml:space="preserve"> Comprobar la barra verde que aparece abajo a la derecha.</w:t>
      </w:r>
    </w:p>
    <w:p w14:paraId="6620FAA7" w14:textId="12787488" w:rsidR="00C60BD2" w:rsidRPr="005222B1" w:rsidRDefault="00C60BD2" w:rsidP="00276C3C"/>
    <w:p w14:paraId="321B3CA1" w14:textId="34C443BD" w:rsidR="00C60BD2" w:rsidRPr="005222B1" w:rsidRDefault="00C60BD2" w:rsidP="00276C3C">
      <w:pPr>
        <w:pStyle w:val="Ttulo2"/>
        <w:rPr>
          <w:lang w:val="en-GB"/>
        </w:rPr>
      </w:pPr>
      <w:bookmarkStart w:id="21" w:name="_Toc108019017"/>
      <w:proofErr w:type="spellStart"/>
      <w:r w:rsidRPr="005222B1">
        <w:rPr>
          <w:lang w:val="en-GB"/>
        </w:rPr>
        <w:t>Compilar</w:t>
      </w:r>
      <w:proofErr w:type="spellEnd"/>
      <w:r w:rsidRPr="005222B1">
        <w:rPr>
          <w:lang w:val="en-GB"/>
        </w:rPr>
        <w:t xml:space="preserve"> solo </w:t>
      </w:r>
      <w:proofErr w:type="spellStart"/>
      <w:r w:rsidRPr="005222B1">
        <w:rPr>
          <w:lang w:val="en-GB"/>
        </w:rPr>
        <w:t>una</w:t>
      </w:r>
      <w:proofErr w:type="spellEnd"/>
      <w:r w:rsidRPr="005222B1">
        <w:rPr>
          <w:lang w:val="en-GB"/>
        </w:rPr>
        <w:t xml:space="preserve"> </w:t>
      </w:r>
      <w:proofErr w:type="spellStart"/>
      <w:r w:rsidRPr="005222B1">
        <w:rPr>
          <w:lang w:val="en-GB"/>
        </w:rPr>
        <w:t>carpeta</w:t>
      </w:r>
      <w:proofErr w:type="spellEnd"/>
      <w:r w:rsidRPr="005222B1">
        <w:rPr>
          <w:lang w:val="en-GB"/>
        </w:rPr>
        <w:t>/Proyecto</w:t>
      </w:r>
      <w:bookmarkEnd w:id="21"/>
    </w:p>
    <w:p w14:paraId="2518EC6D" w14:textId="2F648865" w:rsidR="00C60BD2" w:rsidRPr="005222B1" w:rsidRDefault="00C60BD2" w:rsidP="00276C3C">
      <w:r w:rsidRPr="005222B1">
        <w:t>Para compilar solo un .</w:t>
      </w:r>
      <w:proofErr w:type="spellStart"/>
      <w:r w:rsidRPr="005222B1">
        <w:t>jar</w:t>
      </w:r>
      <w:proofErr w:type="spellEnd"/>
      <w:r w:rsidRPr="005222B1">
        <w:t xml:space="preserve"> específico:</w:t>
      </w:r>
    </w:p>
    <w:p w14:paraId="3ED15BEA" w14:textId="3ACD9B06" w:rsidR="00C60BD2" w:rsidRPr="005222B1" w:rsidRDefault="00C60BD2" w:rsidP="00276C3C">
      <w:pPr>
        <w:pStyle w:val="Prrafodelista"/>
        <w:numPr>
          <w:ilvl w:val="0"/>
          <w:numId w:val="12"/>
        </w:numPr>
      </w:pPr>
      <w:r w:rsidRPr="005222B1">
        <w:t xml:space="preserve">Ir a </w:t>
      </w:r>
      <w:proofErr w:type="spellStart"/>
      <w:r w:rsidRPr="008F20DB">
        <w:t>usp-def</w:t>
      </w:r>
      <w:proofErr w:type="spellEnd"/>
      <w:r w:rsidRPr="008F20DB">
        <w:t>/pom.xml</w:t>
      </w:r>
      <w:r w:rsidRPr="005222B1">
        <w:t xml:space="preserve"> </w:t>
      </w:r>
    </w:p>
    <w:p w14:paraId="7CC11948" w14:textId="4BEE8E4F" w:rsidR="00C60BD2" w:rsidRPr="005222B1" w:rsidRDefault="00C60BD2" w:rsidP="00276C3C">
      <w:pPr>
        <w:pStyle w:val="Prrafodelista"/>
        <w:numPr>
          <w:ilvl w:val="0"/>
          <w:numId w:val="12"/>
        </w:numPr>
      </w:pPr>
      <w:r w:rsidRPr="005222B1">
        <w:t>Buscar &lt;</w:t>
      </w:r>
      <w:r w:rsidRPr="008F20DB">
        <w:rPr>
          <w:i/>
        </w:rPr>
        <w:t>profile</w:t>
      </w:r>
      <w:r w:rsidRPr="005222B1">
        <w:t>&gt;</w:t>
      </w:r>
    </w:p>
    <w:p w14:paraId="19D63EE6" w14:textId="70A3F590" w:rsidR="00C60BD2" w:rsidRPr="005222B1" w:rsidRDefault="00C60BD2" w:rsidP="00276C3C">
      <w:pPr>
        <w:pStyle w:val="Prrafodelista"/>
        <w:numPr>
          <w:ilvl w:val="0"/>
          <w:numId w:val="12"/>
        </w:numPr>
      </w:pPr>
      <w:r w:rsidRPr="005222B1">
        <w:t>Buscar “</w:t>
      </w:r>
      <w:proofErr w:type="spellStart"/>
      <w:r w:rsidRPr="008F20DB">
        <w:rPr>
          <w:i/>
        </w:rPr>
        <w:t>dev</w:t>
      </w:r>
      <w:proofErr w:type="spellEnd"/>
      <w:r w:rsidRPr="005222B1">
        <w:t>”, “</w:t>
      </w:r>
      <w:proofErr w:type="spellStart"/>
      <w:r w:rsidRPr="008F20DB">
        <w:rPr>
          <w:i/>
        </w:rPr>
        <w:t>USP_dev</w:t>
      </w:r>
      <w:proofErr w:type="spellEnd"/>
      <w:r w:rsidRPr="005222B1">
        <w:t xml:space="preserve">”, </w:t>
      </w:r>
      <w:proofErr w:type="gramStart"/>
      <w:r w:rsidRPr="005222B1">
        <w:t>etc..</w:t>
      </w:r>
      <w:proofErr w:type="gramEnd"/>
    </w:p>
    <w:p w14:paraId="5D10790A" w14:textId="59A26C7E" w:rsidR="00C60BD2" w:rsidRPr="005222B1" w:rsidRDefault="00C60BD2" w:rsidP="00276C3C">
      <w:pPr>
        <w:pStyle w:val="Prrafodelista"/>
        <w:numPr>
          <w:ilvl w:val="0"/>
          <w:numId w:val="12"/>
        </w:numPr>
      </w:pPr>
      <w:r w:rsidRPr="005222B1">
        <w:t>En &lt;</w:t>
      </w:r>
      <w:r w:rsidRPr="008F20DB">
        <w:rPr>
          <w:i/>
        </w:rPr>
        <w:t>modules</w:t>
      </w:r>
      <w:r w:rsidRPr="005222B1">
        <w:t>&gt;, borrar todos y poner solo la carpeta/proyecto a compilar.</w:t>
      </w:r>
    </w:p>
    <w:p w14:paraId="47291489" w14:textId="15C84EE8" w:rsidR="00C60BD2" w:rsidRPr="005222B1" w:rsidRDefault="00C60BD2" w:rsidP="00276C3C">
      <w:pPr>
        <w:pStyle w:val="Prrafodelista"/>
        <w:numPr>
          <w:ilvl w:val="0"/>
          <w:numId w:val="12"/>
        </w:numPr>
      </w:pPr>
      <w:r w:rsidRPr="005222B1">
        <w:t xml:space="preserve">Pillar </w:t>
      </w:r>
      <w:proofErr w:type="spellStart"/>
      <w:r w:rsidRPr="005222B1">
        <w:t>el</w:t>
      </w:r>
      <w:proofErr w:type="spellEnd"/>
      <w:r w:rsidRPr="005222B1">
        <w:t xml:space="preserve"> .</w:t>
      </w:r>
      <w:proofErr w:type="spellStart"/>
      <w:r w:rsidRPr="005222B1">
        <w:t>jar</w:t>
      </w:r>
      <w:proofErr w:type="spellEnd"/>
      <w:r w:rsidRPr="005222B1">
        <w:t xml:space="preserve"> y meterlo en el entorno</w:t>
      </w:r>
    </w:p>
    <w:p w14:paraId="52C17C42" w14:textId="25F5E34E" w:rsidR="008F20DB" w:rsidRDefault="008F20DB" w:rsidP="00276C3C"/>
    <w:p w14:paraId="0808C38D" w14:textId="77777777" w:rsidR="008F20DB" w:rsidRDefault="008F20DB" w:rsidP="00276C3C">
      <w:r>
        <w:br w:type="page"/>
      </w:r>
    </w:p>
    <w:p w14:paraId="651DDEA2" w14:textId="7B5C2A95" w:rsidR="008F20DB" w:rsidRPr="00E91112" w:rsidRDefault="008F20DB" w:rsidP="00276C3C">
      <w:pPr>
        <w:pStyle w:val="Ttulo1"/>
      </w:pPr>
      <w:bookmarkStart w:id="22" w:name="_Toc108019018"/>
      <w:r w:rsidRPr="00E91112">
        <w:lastRenderedPageBreak/>
        <w:t>Uso de los entornos</w:t>
      </w:r>
      <w:bookmarkEnd w:id="22"/>
    </w:p>
    <w:p w14:paraId="408F9873" w14:textId="04BAF2E4" w:rsidR="00731426" w:rsidRPr="00E91112" w:rsidRDefault="00731426" w:rsidP="00731426">
      <w:pPr>
        <w:pStyle w:val="Ttulo2"/>
      </w:pPr>
      <w:bookmarkStart w:id="23" w:name="_Toc108019019"/>
      <w:proofErr w:type="spellStart"/>
      <w:r>
        <w:t>FortiClient</w:t>
      </w:r>
      <w:bookmarkEnd w:id="23"/>
      <w:proofErr w:type="spellEnd"/>
    </w:p>
    <w:p w14:paraId="5A13AFC1" w14:textId="065ADD45" w:rsidR="00731426" w:rsidRDefault="00731426" w:rsidP="00731426">
      <w:pPr>
        <w:jc w:val="both"/>
      </w:pPr>
      <w:proofErr w:type="spellStart"/>
      <w:r>
        <w:t>FortiClient</w:t>
      </w:r>
      <w:proofErr w:type="spellEnd"/>
      <w:r>
        <w:t xml:space="preserve"> es la VPN que se usa para conectarse a los servidores de Indra sin estar conectado por cable en la oficina. Para usar </w:t>
      </w:r>
      <w:proofErr w:type="spellStart"/>
      <w:r>
        <w:t>FortiClient</w:t>
      </w:r>
      <w:proofErr w:type="spellEnd"/>
      <w:r>
        <w:t>, primero debemos abrir la aplicación.</w:t>
      </w:r>
    </w:p>
    <w:p w14:paraId="66E74F0B" w14:textId="7884D825" w:rsidR="00731426" w:rsidRDefault="00731426" w:rsidP="00731426">
      <w:pPr>
        <w:jc w:val="both"/>
      </w:pPr>
      <w:r>
        <w:t>En la sección de “</w:t>
      </w:r>
      <w:r w:rsidRPr="00D45F71">
        <w:rPr>
          <w:u w:val="single"/>
        </w:rPr>
        <w:t>Acceso Remoto</w:t>
      </w:r>
      <w:r>
        <w:t>”, deberemos tener configuradas las VPN que vamos a usar, esto se puede mirar en la sección de “</w:t>
      </w:r>
      <w:r w:rsidRPr="00D45F71">
        <w:rPr>
          <w:i/>
        </w:rPr>
        <w:t>Preparación del entorno</w:t>
      </w:r>
      <w:r>
        <w:t>” en este documento.</w:t>
      </w:r>
    </w:p>
    <w:p w14:paraId="1B650AD7" w14:textId="33246EF1" w:rsidR="00731426" w:rsidRDefault="00731426" w:rsidP="00731426">
      <w:pPr>
        <w:jc w:val="both"/>
      </w:pPr>
      <w:r>
        <w:t>Una vez tenemos la VPN seleccionada, le damos a “</w:t>
      </w:r>
      <w:r w:rsidRPr="00D45F71">
        <w:rPr>
          <w:u w:val="single"/>
        </w:rPr>
        <w:t xml:space="preserve">SAML </w:t>
      </w:r>
      <w:proofErr w:type="spellStart"/>
      <w:r w:rsidRPr="00D45F71">
        <w:rPr>
          <w:u w:val="single"/>
        </w:rPr>
        <w:t>Login</w:t>
      </w:r>
      <w:proofErr w:type="spellEnd"/>
      <w:r>
        <w:t xml:space="preserve">”. Después de unos segundos, estaremos automáticamente conectada a la VPN, y podremos iniciar sesión tanto en </w:t>
      </w:r>
      <w:proofErr w:type="spellStart"/>
      <w:r>
        <w:t>Rational</w:t>
      </w:r>
      <w:proofErr w:type="spellEnd"/>
      <w:r>
        <w:t xml:space="preserve"> DOORS como en </w:t>
      </w:r>
      <w:proofErr w:type="spellStart"/>
      <w:r>
        <w:t>Rational</w:t>
      </w:r>
      <w:proofErr w:type="spellEnd"/>
      <w:r>
        <w:t xml:space="preserve"> </w:t>
      </w:r>
      <w:proofErr w:type="spellStart"/>
      <w:r>
        <w:t>Change</w:t>
      </w:r>
      <w:proofErr w:type="spellEnd"/>
      <w:r>
        <w:t>.</w:t>
      </w:r>
    </w:p>
    <w:p w14:paraId="17C0DC62" w14:textId="65DFB66C" w:rsidR="00E83E91" w:rsidRDefault="00E83E91" w:rsidP="00731426">
      <w:pPr>
        <w:jc w:val="both"/>
      </w:pPr>
      <w:r>
        <w:t xml:space="preserve">Para desconectarse de la VPN, abajo a la derecha al lado del icono de batería y wifi debería aparecer una flechita. En esta flechita, se puede encontrar el icono de </w:t>
      </w:r>
      <w:proofErr w:type="spellStart"/>
      <w:r>
        <w:t>FortiClient</w:t>
      </w:r>
      <w:proofErr w:type="spellEnd"/>
      <w:r>
        <w:t xml:space="preserve">, si le damos </w:t>
      </w:r>
      <w:proofErr w:type="spellStart"/>
      <w:r>
        <w:t>click</w:t>
      </w:r>
      <w:proofErr w:type="spellEnd"/>
      <w:r>
        <w:t xml:space="preserve"> derecho y “</w:t>
      </w:r>
      <w:r w:rsidRPr="00D45F71">
        <w:rPr>
          <w:u w:val="single"/>
        </w:rPr>
        <w:t>Desconectar de XXX</w:t>
      </w:r>
      <w:r>
        <w:t>” nos desconectaremos de la VPN.</w:t>
      </w:r>
    </w:p>
    <w:p w14:paraId="7919151C" w14:textId="0594F252" w:rsidR="00731426" w:rsidRPr="0096207B" w:rsidRDefault="00655A31" w:rsidP="00E83E91">
      <w:pPr>
        <w:jc w:val="both"/>
      </w:pPr>
      <w:r>
        <w:t xml:space="preserve">Nota: </w:t>
      </w:r>
      <w:r w:rsidR="00E83E91">
        <w:t>Es relevante mencionar que mientras uno se conecta y desconecta de la VPN, se puede caer momentáneamente la conexión.</w:t>
      </w:r>
    </w:p>
    <w:p w14:paraId="10D4C1F2" w14:textId="05E18836" w:rsidR="00C51803" w:rsidRPr="00E91112" w:rsidRDefault="00C1384B" w:rsidP="00276C3C">
      <w:pPr>
        <w:pStyle w:val="Ttulo2"/>
      </w:pPr>
      <w:bookmarkStart w:id="24" w:name="_Toc108019020"/>
      <w:r>
        <w:t>SourceTree</w:t>
      </w:r>
      <w:bookmarkEnd w:id="24"/>
    </w:p>
    <w:p w14:paraId="0DEB963A" w14:textId="61A9DBEF" w:rsidR="00C51803" w:rsidRDefault="00D45F71" w:rsidP="00276C3C">
      <w:r>
        <w:t xml:space="preserve">Si ya has clonado el repositorio en </w:t>
      </w:r>
      <w:proofErr w:type="spellStart"/>
      <w:r w:rsidRPr="00D45F71">
        <w:rPr>
          <w:i/>
        </w:rPr>
        <w:t>Development</w:t>
      </w:r>
      <w:proofErr w:type="spellEnd"/>
      <w:r w:rsidRPr="00D45F71">
        <w:rPr>
          <w:i/>
        </w:rPr>
        <w:t>/repos</w:t>
      </w:r>
      <w:r>
        <w:t>, abrirlo en SourceTree es muy sencillo.</w:t>
      </w:r>
    </w:p>
    <w:p w14:paraId="4C674068" w14:textId="78057667" w:rsidR="00D45F71" w:rsidRDefault="00D45F71" w:rsidP="00D45F71">
      <w:pPr>
        <w:pStyle w:val="Prrafodelista"/>
        <w:numPr>
          <w:ilvl w:val="0"/>
          <w:numId w:val="22"/>
        </w:numPr>
      </w:pPr>
      <w:r>
        <w:t>Abrimos SourceTree</w:t>
      </w:r>
    </w:p>
    <w:p w14:paraId="049C3D11" w14:textId="6DBFE207" w:rsidR="00D45F71" w:rsidRDefault="00D45F71" w:rsidP="00D45F71">
      <w:pPr>
        <w:pStyle w:val="Prrafodelista"/>
        <w:numPr>
          <w:ilvl w:val="0"/>
          <w:numId w:val="22"/>
        </w:numPr>
      </w:pPr>
      <w:r>
        <w:t xml:space="preserve">Vamos a </w:t>
      </w:r>
      <w:r w:rsidRPr="00D45F71">
        <w:rPr>
          <w:u w:val="single"/>
        </w:rPr>
        <w:t>File</w:t>
      </w:r>
      <w:r>
        <w:t xml:space="preserve"> -&gt; </w:t>
      </w:r>
      <w:r w:rsidRPr="00D45F71">
        <w:rPr>
          <w:u w:val="single"/>
        </w:rPr>
        <w:t>Open</w:t>
      </w:r>
    </w:p>
    <w:p w14:paraId="754F2445" w14:textId="041A10DC" w:rsidR="00D45F71" w:rsidRDefault="00D45F71" w:rsidP="00D45F71">
      <w:pPr>
        <w:pStyle w:val="Prrafodelista"/>
        <w:numPr>
          <w:ilvl w:val="0"/>
          <w:numId w:val="22"/>
        </w:numPr>
      </w:pPr>
      <w:r>
        <w:t>Vamos a la carpeta de “</w:t>
      </w:r>
      <w:proofErr w:type="spellStart"/>
      <w:r w:rsidRPr="00D45F71">
        <w:rPr>
          <w:i/>
        </w:rPr>
        <w:t>Development</w:t>
      </w:r>
      <w:proofErr w:type="spellEnd"/>
      <w:r w:rsidRPr="00D45F71">
        <w:rPr>
          <w:i/>
        </w:rPr>
        <w:t>/repos</w:t>
      </w:r>
      <w:r>
        <w:t>” y hacemos clic en el proyecto a abrir</w:t>
      </w:r>
    </w:p>
    <w:p w14:paraId="242A5EEC" w14:textId="64BF51BA" w:rsidR="00D45F71" w:rsidRPr="00E91112" w:rsidRDefault="00D45F71" w:rsidP="00D45F71">
      <w:pPr>
        <w:pStyle w:val="Prrafodelista"/>
        <w:numPr>
          <w:ilvl w:val="0"/>
          <w:numId w:val="22"/>
        </w:numPr>
      </w:pPr>
      <w:r>
        <w:t>Hacemos clic en “</w:t>
      </w:r>
      <w:r w:rsidRPr="00D45F71">
        <w:rPr>
          <w:u w:val="single"/>
        </w:rPr>
        <w:t>Seleccionar Carpeta</w:t>
      </w:r>
      <w:r>
        <w:t>”</w:t>
      </w:r>
    </w:p>
    <w:p w14:paraId="028EB952" w14:textId="4DBC616C" w:rsidR="00C51803" w:rsidRPr="00E91112" w:rsidRDefault="00A306CE" w:rsidP="00276C3C">
      <w:r>
        <w:t>Una vez se haya abierto, a la izquierda debería aparecer una sección de “</w:t>
      </w:r>
      <w:proofErr w:type="spellStart"/>
      <w:r w:rsidRPr="00A306CE">
        <w:rPr>
          <w:u w:val="single"/>
        </w:rPr>
        <w:t>Remotes</w:t>
      </w:r>
      <w:proofErr w:type="spellEnd"/>
      <w:r>
        <w:t>”. Abrimos este “</w:t>
      </w:r>
      <w:proofErr w:type="spellStart"/>
      <w:r w:rsidRPr="00A306CE">
        <w:rPr>
          <w:u w:val="single"/>
        </w:rPr>
        <w:t>Remotes</w:t>
      </w:r>
      <w:proofErr w:type="spellEnd"/>
      <w:r>
        <w:t>” para ir a “</w:t>
      </w:r>
      <w:proofErr w:type="spellStart"/>
      <w:r w:rsidRPr="00A306CE">
        <w:rPr>
          <w:u w:val="single"/>
        </w:rPr>
        <w:t>origin</w:t>
      </w:r>
      <w:proofErr w:type="spellEnd"/>
      <w:r>
        <w:t>”, “</w:t>
      </w:r>
      <w:proofErr w:type="spellStart"/>
      <w:r w:rsidRPr="00A306CE">
        <w:rPr>
          <w:u w:val="single"/>
        </w:rPr>
        <w:t>tc</w:t>
      </w:r>
      <w:proofErr w:type="spellEnd"/>
      <w:r>
        <w:t>” y luego “</w:t>
      </w:r>
      <w:proofErr w:type="spellStart"/>
      <w:r w:rsidRPr="00A306CE">
        <w:rPr>
          <w:u w:val="single"/>
        </w:rPr>
        <w:t>develop</w:t>
      </w:r>
      <w:proofErr w:type="spellEnd"/>
      <w:r>
        <w:t>”. Clic derecho en “</w:t>
      </w:r>
      <w:proofErr w:type="spellStart"/>
      <w:r w:rsidRPr="00A306CE">
        <w:rPr>
          <w:u w:val="single"/>
        </w:rPr>
        <w:t>develop</w:t>
      </w:r>
      <w:proofErr w:type="spellEnd"/>
      <w:r>
        <w:t>” y “</w:t>
      </w:r>
      <w:proofErr w:type="spellStart"/>
      <w:r w:rsidRPr="00A306CE">
        <w:rPr>
          <w:i/>
        </w:rPr>
        <w:t>Checkout</w:t>
      </w:r>
      <w:proofErr w:type="spellEnd"/>
      <w:r w:rsidRPr="00A306CE">
        <w:rPr>
          <w:i/>
        </w:rPr>
        <w:t xml:space="preserve"> </w:t>
      </w:r>
      <w:proofErr w:type="spellStart"/>
      <w:r w:rsidRPr="00A306CE">
        <w:rPr>
          <w:i/>
        </w:rPr>
        <w:t>origin</w:t>
      </w:r>
      <w:proofErr w:type="spellEnd"/>
      <w:r w:rsidRPr="00A306CE">
        <w:rPr>
          <w:i/>
        </w:rPr>
        <w:t>/</w:t>
      </w:r>
      <w:proofErr w:type="spellStart"/>
      <w:r w:rsidRPr="00A306CE">
        <w:rPr>
          <w:i/>
        </w:rPr>
        <w:t>tc</w:t>
      </w:r>
      <w:proofErr w:type="spellEnd"/>
      <w:r w:rsidRPr="00A306CE">
        <w:rPr>
          <w:i/>
        </w:rPr>
        <w:t>/</w:t>
      </w:r>
      <w:proofErr w:type="spellStart"/>
      <w:r w:rsidRPr="00A306CE">
        <w:rPr>
          <w:i/>
        </w:rPr>
        <w:t>develop</w:t>
      </w:r>
      <w:proofErr w:type="spellEnd"/>
      <w:r>
        <w:t>” para cambiar de rama.</w:t>
      </w:r>
    </w:p>
    <w:p w14:paraId="7DCE852F" w14:textId="37C28611" w:rsidR="00C51803" w:rsidRPr="00E91112" w:rsidRDefault="00C51803" w:rsidP="00276C3C"/>
    <w:p w14:paraId="3C9E113E" w14:textId="0EA331DB" w:rsidR="00C51803" w:rsidRPr="00E91112" w:rsidRDefault="00B77C08" w:rsidP="00276C3C">
      <w:pPr>
        <w:pStyle w:val="Ttulo2"/>
      </w:pPr>
      <w:bookmarkStart w:id="25" w:name="_Toc108019021"/>
      <w:proofErr w:type="spellStart"/>
      <w:r>
        <w:t>Sacta</w:t>
      </w:r>
      <w:proofErr w:type="spellEnd"/>
      <w:r w:rsidR="00C13AC6">
        <w:t xml:space="preserve"> </w:t>
      </w:r>
      <w:r>
        <w:t>Scanner</w:t>
      </w:r>
      <w:bookmarkEnd w:id="25"/>
    </w:p>
    <w:p w14:paraId="7FEE52A7" w14:textId="285442FA" w:rsidR="00C51803" w:rsidRDefault="00B77C08" w:rsidP="00276C3C">
      <w:proofErr w:type="spellStart"/>
      <w:r>
        <w:t>Sacta</w:t>
      </w:r>
      <w:proofErr w:type="spellEnd"/>
      <w:r>
        <w:t xml:space="preserve"> Scanner es el sitio donde se pueden acceder los distintos </w:t>
      </w:r>
      <w:proofErr w:type="spellStart"/>
      <w:r>
        <w:t>Strings</w:t>
      </w:r>
      <w:proofErr w:type="spellEnd"/>
      <w:r>
        <w:t xml:space="preserve"> de SACTA. El link para acceder es este:</w:t>
      </w:r>
    </w:p>
    <w:p w14:paraId="515F607D" w14:textId="1682C343" w:rsidR="00714ABA" w:rsidRDefault="00DA1F81" w:rsidP="00276C3C">
      <w:hyperlink r:id="rId22" w:history="1">
        <w:r w:rsidR="00714ABA" w:rsidRPr="009A35A5">
          <w:rPr>
            <w:rStyle w:val="Hipervnculo"/>
          </w:rPr>
          <w:t>https://sacta-scanner.indra.es/index.php</w:t>
        </w:r>
      </w:hyperlink>
    </w:p>
    <w:p w14:paraId="71B17521" w14:textId="241BB05E" w:rsidR="00714ABA" w:rsidRDefault="00B77C08" w:rsidP="00276C3C">
      <w:r>
        <w:t>Para poder acceder a los distintos entornos, primero, hay que revisar que tenemos instalado ciertas aplicaciones. El manual se puede encontrar en esta misma página, en la interrogación que se encuentra arriba a la derecha.</w:t>
      </w:r>
      <w:r w:rsidR="00714ABA">
        <w:t xml:space="preserve"> También, se puede acceder al manual a través de este link:</w:t>
      </w:r>
    </w:p>
    <w:p w14:paraId="56681318" w14:textId="5F31BDC0" w:rsidR="00714ABA" w:rsidRDefault="00DA1F81" w:rsidP="00276C3C">
      <w:hyperlink r:id="rId23" w:history="1">
        <w:r w:rsidR="00714ABA" w:rsidRPr="009A35A5">
          <w:rPr>
            <w:rStyle w:val="Hipervnculo"/>
          </w:rPr>
          <w:t>https://sacta-scanner.indra.es/ayuda/ayuda_scanner.php</w:t>
        </w:r>
      </w:hyperlink>
    </w:p>
    <w:p w14:paraId="2223AFDD" w14:textId="243A5F81" w:rsidR="00B77C08" w:rsidRDefault="00B77C08" w:rsidP="00276C3C">
      <w:r>
        <w:t>Para resumir, se necesitan los tres siguientes programas:</w:t>
      </w:r>
    </w:p>
    <w:p w14:paraId="6E6E95D4" w14:textId="3399F134" w:rsidR="00B77C08" w:rsidRDefault="00B77C08" w:rsidP="00276C3C">
      <w:pPr>
        <w:pStyle w:val="Prrafodelista"/>
        <w:numPr>
          <w:ilvl w:val="0"/>
          <w:numId w:val="17"/>
        </w:numPr>
      </w:pPr>
      <w:proofErr w:type="spellStart"/>
      <w:r w:rsidRPr="00270893">
        <w:t>MobaXterm</w:t>
      </w:r>
      <w:proofErr w:type="spellEnd"/>
      <w:r>
        <w:t xml:space="preserve"> (hay otras alternativas, como </w:t>
      </w:r>
      <w:proofErr w:type="spellStart"/>
      <w:r>
        <w:t>SuperPutty</w:t>
      </w:r>
      <w:proofErr w:type="spellEnd"/>
      <w:r>
        <w:t>)</w:t>
      </w:r>
    </w:p>
    <w:p w14:paraId="1B0E13B7" w14:textId="0B1C51DB" w:rsidR="00B77C08" w:rsidRDefault="00B77C08" w:rsidP="00276C3C">
      <w:pPr>
        <w:pStyle w:val="Prrafodelista"/>
        <w:numPr>
          <w:ilvl w:val="0"/>
          <w:numId w:val="17"/>
        </w:numPr>
      </w:pPr>
      <w:proofErr w:type="spellStart"/>
      <w:r>
        <w:t>WinSCP</w:t>
      </w:r>
      <w:proofErr w:type="spellEnd"/>
    </w:p>
    <w:p w14:paraId="587CF674" w14:textId="0A711B8D" w:rsidR="00B77C08" w:rsidRDefault="00B77C08" w:rsidP="00276C3C">
      <w:pPr>
        <w:pStyle w:val="Prrafodelista"/>
        <w:numPr>
          <w:ilvl w:val="0"/>
          <w:numId w:val="17"/>
        </w:numPr>
      </w:pPr>
      <w:proofErr w:type="spellStart"/>
      <w:r>
        <w:lastRenderedPageBreak/>
        <w:t>VNCViewer</w:t>
      </w:r>
      <w:proofErr w:type="spellEnd"/>
      <w:r>
        <w:t xml:space="preserve"> (hay otras alternativas, como </w:t>
      </w:r>
      <w:proofErr w:type="spellStart"/>
      <w:r>
        <w:t>TurboVNC</w:t>
      </w:r>
      <w:proofErr w:type="spellEnd"/>
      <w:r>
        <w:t>)</w:t>
      </w:r>
    </w:p>
    <w:p w14:paraId="303AA07A" w14:textId="115CB98F" w:rsidR="00B77C08" w:rsidRDefault="00B77C08" w:rsidP="00276C3C">
      <w:r>
        <w:t xml:space="preserve">Después, se descarga el fichero “ipprotocols.zip” que se puede encontrar en el manual, y se guarda en el directorio C:\ipprotocols (Crearlo si no existe). Una vez el </w:t>
      </w:r>
      <w:proofErr w:type="spellStart"/>
      <w:r>
        <w:t>zip</w:t>
      </w:r>
      <w:proofErr w:type="spellEnd"/>
      <w:r>
        <w:t xml:space="preserve"> esté descargado y dentro de esta carpeta, se hará clic derecho y se descomprimirá el archivo.</w:t>
      </w:r>
    </w:p>
    <w:p w14:paraId="55F9ABF4" w14:textId="0E4EF43A" w:rsidR="00B77C08" w:rsidRPr="00B77C08" w:rsidRDefault="00B77C08" w:rsidP="00276C3C">
      <w:r>
        <w:t>Ejecutamos el fichero ipprotocols-handlers_NEW.reg. Ahora, editamos el fichero ipprotocols.ps1 para modificar ciertas rutas. En las siguientes líneas, se deberá cambiar la ruta de estas a la ruta que tiene el usuario.</w:t>
      </w:r>
      <w:r w:rsidRPr="00B77C08">
        <w:t xml:space="preserve"> </w:t>
      </w:r>
    </w:p>
    <w:p w14:paraId="040D9DB6" w14:textId="0AD1F81D" w:rsidR="00C51803" w:rsidRPr="00E91112" w:rsidRDefault="00B77C08" w:rsidP="00276C3C">
      <w:r>
        <w:rPr>
          <w:noProof/>
          <w:lang w:eastAsia="es-ES"/>
        </w:rPr>
        <w:drawing>
          <wp:inline distT="0" distB="0" distL="0" distR="0" wp14:anchorId="3428170D" wp14:editId="01090F24">
            <wp:extent cx="53340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685800"/>
                    </a:xfrm>
                    <a:prstGeom prst="rect">
                      <a:avLst/>
                    </a:prstGeom>
                  </pic:spPr>
                </pic:pic>
              </a:graphicData>
            </a:graphic>
          </wp:inline>
        </w:drawing>
      </w:r>
    </w:p>
    <w:p w14:paraId="621C8B2C" w14:textId="15BB41AE" w:rsidR="00C51803" w:rsidRDefault="00B77C08" w:rsidP="00276C3C">
      <w:r>
        <w:t xml:space="preserve">Luego, si usamos </w:t>
      </w:r>
      <w:proofErr w:type="spellStart"/>
      <w:r>
        <w:t>MobaXterm</w:t>
      </w:r>
      <w:proofErr w:type="spellEnd"/>
      <w:r>
        <w:t>, deberemos cambiar las siguientes líneas y dejarlas como la siguiente imagen:</w:t>
      </w:r>
    </w:p>
    <w:p w14:paraId="4BD36077" w14:textId="2EC83B85" w:rsidR="00B77C08" w:rsidRDefault="00B77C08" w:rsidP="00276C3C">
      <w:r>
        <w:rPr>
          <w:noProof/>
          <w:lang w:eastAsia="es-ES"/>
        </w:rPr>
        <w:drawing>
          <wp:inline distT="0" distB="0" distL="0" distR="0" wp14:anchorId="7BAE28DB" wp14:editId="7D332966">
            <wp:extent cx="5400040" cy="13500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350010"/>
                    </a:xfrm>
                    <a:prstGeom prst="rect">
                      <a:avLst/>
                    </a:prstGeom>
                  </pic:spPr>
                </pic:pic>
              </a:graphicData>
            </a:graphic>
          </wp:inline>
        </w:drawing>
      </w:r>
    </w:p>
    <w:p w14:paraId="52A034C2" w14:textId="4AA2E941" w:rsidR="00B77C08" w:rsidRDefault="00B77C08" w:rsidP="00276C3C">
      <w:r>
        <w:t xml:space="preserve">Finalmente, ejecutamos el siguiente comando en una ventana de </w:t>
      </w:r>
      <w:proofErr w:type="spellStart"/>
      <w:r>
        <w:t>PowerShell</w:t>
      </w:r>
      <w:proofErr w:type="spellEnd"/>
      <w:r>
        <w:t>.</w:t>
      </w:r>
    </w:p>
    <w:p w14:paraId="66DB5135" w14:textId="4205F24F" w:rsidR="00B77C08" w:rsidRPr="00714ABA" w:rsidRDefault="00B77C08" w:rsidP="00276C3C">
      <w:pPr>
        <w:rPr>
          <w:lang w:val="en-GB"/>
        </w:rPr>
      </w:pPr>
      <w:r w:rsidRPr="00714ABA">
        <w:rPr>
          <w:lang w:val="en-GB"/>
        </w:rPr>
        <w:t>Unblock-File C:\ipprotocols\ipprotocols.ps1</w:t>
      </w:r>
    </w:p>
    <w:p w14:paraId="792D9271" w14:textId="5549DECA" w:rsidR="00B77C08" w:rsidRDefault="00B77C08" w:rsidP="00276C3C">
      <w:r w:rsidRPr="00714ABA">
        <w:t>Para cualquier duda, mira</w:t>
      </w:r>
      <w:r w:rsidR="00714ABA" w:rsidRPr="00714ABA">
        <w:t>r el manual de la p</w:t>
      </w:r>
      <w:r w:rsidR="00714ABA">
        <w:t>ágina.</w:t>
      </w:r>
    </w:p>
    <w:p w14:paraId="15383B70" w14:textId="7F161252" w:rsidR="00305B0A" w:rsidRDefault="00714ABA" w:rsidP="00276C3C">
      <w:r>
        <w:t xml:space="preserve">Ahora que tenemos todo instalado, procederemos a acceder a una PSI. </w:t>
      </w:r>
      <w:r w:rsidR="00305B0A">
        <w:t xml:space="preserve">Hay que recalcar </w:t>
      </w:r>
      <w:proofErr w:type="gramStart"/>
      <w:r w:rsidR="00305B0A">
        <w:t>que</w:t>
      </w:r>
      <w:proofErr w:type="gramEnd"/>
      <w:r w:rsidR="00305B0A">
        <w:t xml:space="preserve"> de normal, se tienen que reservar las </w:t>
      </w:r>
      <w:proofErr w:type="spellStart"/>
      <w:r w:rsidR="00305B0A">
        <w:t>Strings</w:t>
      </w:r>
      <w:proofErr w:type="spellEnd"/>
      <w:r w:rsidR="00305B0A">
        <w:t xml:space="preserve">, de tal forma que la gente sepa que estas usando una </w:t>
      </w:r>
      <w:proofErr w:type="spellStart"/>
      <w:r w:rsidR="00305B0A">
        <w:t>String</w:t>
      </w:r>
      <w:proofErr w:type="spellEnd"/>
      <w:r w:rsidR="00305B0A">
        <w:t xml:space="preserve"> específica y ellos no la puedan usar.</w:t>
      </w:r>
    </w:p>
    <w:p w14:paraId="0DF4C0A8" w14:textId="57EF5FBA" w:rsidR="00714ABA" w:rsidRDefault="00714ABA" w:rsidP="00276C3C">
      <w:r>
        <w:t xml:space="preserve">Vamos a la lista de </w:t>
      </w:r>
      <w:proofErr w:type="spellStart"/>
      <w:r>
        <w:t>Strings</w:t>
      </w:r>
      <w:proofErr w:type="spellEnd"/>
      <w:r>
        <w:t xml:space="preserve"> disponibles (la cual aparece en el primer link …/</w:t>
      </w:r>
      <w:proofErr w:type="spellStart"/>
      <w:r>
        <w:t>index.php</w:t>
      </w:r>
      <w:proofErr w:type="spellEnd"/>
      <w:r>
        <w:t xml:space="preserve">). Hacemos clic en el </w:t>
      </w:r>
      <w:proofErr w:type="spellStart"/>
      <w:r>
        <w:t>String</w:t>
      </w:r>
      <w:proofErr w:type="spellEnd"/>
      <w:r>
        <w:t xml:space="preserve"> que nos interesa, por ejemplo, v4.0 Pruebas ADS-B PES 01.</w:t>
      </w:r>
    </w:p>
    <w:p w14:paraId="34E155FB" w14:textId="424111E5" w:rsidR="00714ABA" w:rsidRPr="00714ABA" w:rsidRDefault="00714ABA" w:rsidP="00276C3C">
      <w:r>
        <w:t xml:space="preserve">En el filtro de “Buscar:” escribimos PSI. Nos aparecerá la lista de </w:t>
      </w:r>
      <w:proofErr w:type="spellStart"/>
      <w:r>
        <w:t>PSIs</w:t>
      </w:r>
      <w:proofErr w:type="spellEnd"/>
      <w:r>
        <w:t xml:space="preserve"> y </w:t>
      </w:r>
      <w:proofErr w:type="spellStart"/>
      <w:r>
        <w:t>ePSIs</w:t>
      </w:r>
      <w:proofErr w:type="spellEnd"/>
      <w:r>
        <w:t xml:space="preserve">. Se puede distinguir cual es cual con la columna “Función”. Hay varias </w:t>
      </w:r>
      <w:proofErr w:type="spellStart"/>
      <w:r>
        <w:t>Strings</w:t>
      </w:r>
      <w:proofErr w:type="spellEnd"/>
      <w:r>
        <w:t xml:space="preserve"> dependiendo del Tipo y Centro, como, por ejemplo, de TWR o de TMA. Hacemos clic al icono de VNC que nos interesa, se nos abrirá el </w:t>
      </w:r>
      <w:proofErr w:type="spellStart"/>
      <w:r>
        <w:t>String</w:t>
      </w:r>
      <w:proofErr w:type="spellEnd"/>
      <w:r>
        <w:t xml:space="preserve"> correspondiente.</w:t>
      </w:r>
    </w:p>
    <w:p w14:paraId="2DF75DE6" w14:textId="18FF9816" w:rsidR="00C51803" w:rsidRPr="00E91112" w:rsidRDefault="00C13AC6" w:rsidP="00276C3C">
      <w:pPr>
        <w:pStyle w:val="Ttulo2"/>
      </w:pPr>
      <w:bookmarkStart w:id="26" w:name="_Toc108019022"/>
      <w:proofErr w:type="spellStart"/>
      <w:r>
        <w:t>Rational</w:t>
      </w:r>
      <w:proofErr w:type="spellEnd"/>
      <w:r>
        <w:t xml:space="preserve"> DOORS</w:t>
      </w:r>
      <w:bookmarkEnd w:id="26"/>
    </w:p>
    <w:p w14:paraId="1A2E271A" w14:textId="5A7EC25B" w:rsidR="00C51803" w:rsidRDefault="00A67ADF" w:rsidP="00276C3C">
      <w:r w:rsidRPr="00276C3C">
        <w:t>DOORS</w:t>
      </w:r>
      <w:r>
        <w:t xml:space="preserve"> es la herram</w:t>
      </w:r>
      <w:r w:rsidR="005223E1">
        <w:t>ienta de gestión de requisitos que usa Indra. Es decentemente intuitiva, pero requiere algo de práctica para adaptarse primero a la aplicación. Si has seguido correctamente las instrucciones, deberías tener dos entornos de DOORS, el 01 y el 02.</w:t>
      </w:r>
    </w:p>
    <w:p w14:paraId="4BF301D6" w14:textId="464E27C7" w:rsidR="005223E1" w:rsidRDefault="005223E1" w:rsidP="00276C3C">
      <w:pPr>
        <w:pStyle w:val="Prrafodelista"/>
        <w:numPr>
          <w:ilvl w:val="0"/>
          <w:numId w:val="18"/>
        </w:numPr>
      </w:pPr>
      <w:r>
        <w:t>01 es el entorno usado para todo lo que tenga relación a ITEC</w:t>
      </w:r>
    </w:p>
    <w:p w14:paraId="3F58DF60" w14:textId="3C04BBE0" w:rsidR="005223E1" w:rsidRDefault="005223E1" w:rsidP="00276C3C">
      <w:pPr>
        <w:pStyle w:val="Prrafodelista"/>
        <w:numPr>
          <w:ilvl w:val="0"/>
          <w:numId w:val="18"/>
        </w:numPr>
      </w:pPr>
      <w:r>
        <w:t>02 es el entorno usado para todo lo que tenga que ver con ENAIRE y SACTA</w:t>
      </w:r>
    </w:p>
    <w:p w14:paraId="4C78A408" w14:textId="77777777" w:rsidR="005223E1" w:rsidRDefault="005223E1" w:rsidP="00276C3C">
      <w:r>
        <w:lastRenderedPageBreak/>
        <w:t xml:space="preserve">Para iniciar sesión, deberás usar tu usuario de Indra y la contraseña correspondiente a los entornos de DOORS y </w:t>
      </w:r>
      <w:proofErr w:type="spellStart"/>
      <w:r>
        <w:t>Change</w:t>
      </w:r>
      <w:proofErr w:type="spellEnd"/>
      <w:r>
        <w:t xml:space="preserve">, la cual es distinta a la de inicio de sesión de Indra. </w:t>
      </w:r>
    </w:p>
    <w:p w14:paraId="1CA856EB" w14:textId="68196B4C" w:rsidR="005223E1" w:rsidRDefault="005223E1" w:rsidP="00276C3C">
      <w:r>
        <w:t>Una vez dentro, dependiendo del acceso que te hayan dado los responsables, deberías tener acceso a distintas carpetas. Por ejemplo, para acceder a la base de datos de requisitos de la CMD de DFS-LVNL, la ruta a seguir sería la siguiente:</w:t>
      </w:r>
    </w:p>
    <w:p w14:paraId="32362105" w14:textId="4EB7AE5D" w:rsidR="005223E1" w:rsidRPr="005223E1" w:rsidRDefault="005223E1" w:rsidP="00276C3C">
      <w:r w:rsidRPr="005223E1">
        <w:rPr>
          <w:lang w:val="en-GB"/>
        </w:rPr>
        <w:t>DFS-LVNL/iCAS Phase II</w:t>
      </w:r>
      <w:r>
        <w:rPr>
          <w:lang w:val="en-GB"/>
        </w:rPr>
        <w:t xml:space="preserve">/3. </w:t>
      </w:r>
      <w:proofErr w:type="spellStart"/>
      <w:r w:rsidRPr="005223E1">
        <w:t>SRDs</w:t>
      </w:r>
      <w:proofErr w:type="spellEnd"/>
      <w:r w:rsidRPr="005223E1">
        <w:t>/2. iAF/</w:t>
      </w:r>
      <w:proofErr w:type="spellStart"/>
      <w:r w:rsidRPr="005223E1">
        <w:t>iCMD</w:t>
      </w:r>
      <w:proofErr w:type="spellEnd"/>
      <w:r>
        <w:t>/</w:t>
      </w:r>
    </w:p>
    <w:p w14:paraId="1585977B" w14:textId="45C534ED" w:rsidR="005223E1" w:rsidRDefault="005223E1" w:rsidP="00276C3C">
      <w:r w:rsidRPr="005223E1">
        <w:t>Para accede</w:t>
      </w:r>
      <w:r w:rsidR="002F4992">
        <w:t>r</w:t>
      </w:r>
      <w:r w:rsidRPr="005223E1">
        <w:t xml:space="preserve"> </w:t>
      </w:r>
      <w:r>
        <w:t>a la base de datos de requisitos de la SPV de SACTA 4.0, la ruta a seguir sería la siguiente:</w:t>
      </w:r>
    </w:p>
    <w:p w14:paraId="46E4B189" w14:textId="6E0ED2A8" w:rsidR="005223E1" w:rsidRDefault="005223E1" w:rsidP="00276C3C">
      <w:r>
        <w:t xml:space="preserve">SISTEMA SACTA/SACTA 4/V.4.0/3. </w:t>
      </w:r>
      <w:proofErr w:type="spellStart"/>
      <w:r>
        <w:t>SRDs</w:t>
      </w:r>
      <w:proofErr w:type="spellEnd"/>
      <w:r>
        <w:t>/1.5.1 SPV/</w:t>
      </w:r>
    </w:p>
    <w:p w14:paraId="49B47A9B" w14:textId="706AD373" w:rsidR="002F4992" w:rsidRDefault="002F4992" w:rsidP="00276C3C">
      <w:r>
        <w:t>Para acceder a la base de datos de requisi</w:t>
      </w:r>
      <w:r w:rsidR="005A435B">
        <w:t>t</w:t>
      </w:r>
      <w:r>
        <w:t xml:space="preserve">os de la </w:t>
      </w:r>
      <w:proofErr w:type="spellStart"/>
      <w:r>
        <w:t>Working</w:t>
      </w:r>
      <w:proofErr w:type="spellEnd"/>
      <w:r>
        <w:t xml:space="preserve"> </w:t>
      </w:r>
      <w:proofErr w:type="spellStart"/>
      <w:r>
        <w:t>Copy</w:t>
      </w:r>
      <w:proofErr w:type="spellEnd"/>
      <w:r>
        <w:t xml:space="preserve"> de iGS actual, la ruta a seguir sería la siguiente:</w:t>
      </w:r>
    </w:p>
    <w:p w14:paraId="7AA8031A" w14:textId="52382C18" w:rsidR="002F4992" w:rsidRPr="002F4992" w:rsidRDefault="002F4992" w:rsidP="00276C3C">
      <w:pPr>
        <w:rPr>
          <w:lang w:val="en-GB"/>
        </w:rPr>
      </w:pPr>
      <w:proofErr w:type="gramStart"/>
      <w:r>
        <w:rPr>
          <w:lang w:val="en-GB"/>
        </w:rPr>
        <w:t>iTEC</w:t>
      </w:r>
      <w:proofErr w:type="gramEnd"/>
      <w:r>
        <w:rPr>
          <w:lang w:val="en-GB"/>
        </w:rPr>
        <w:t xml:space="preserve"> Suite/iTEC Suite Complementary Products</w:t>
      </w:r>
      <w:r w:rsidRPr="002F4992">
        <w:rPr>
          <w:lang w:val="en-GB"/>
        </w:rPr>
        <w:t>/iGS/Working area/MD v3</w:t>
      </w:r>
    </w:p>
    <w:p w14:paraId="0CDACE12" w14:textId="3EDED173" w:rsidR="007244DD" w:rsidRDefault="007244DD" w:rsidP="00276C3C">
      <w:r>
        <w:t xml:space="preserve">El documento a abrir suele tener un nombre similar a: “SRD </w:t>
      </w:r>
      <w:proofErr w:type="spellStart"/>
      <w:r>
        <w:t>iCMD</w:t>
      </w:r>
      <w:proofErr w:type="spellEnd"/>
      <w:r>
        <w:t xml:space="preserve">". Digamos que vamos a abrir este último. Clic derecho, Open y luego, </w:t>
      </w:r>
      <w:proofErr w:type="spellStart"/>
      <w:r>
        <w:t>Read-only</w:t>
      </w:r>
      <w:proofErr w:type="spellEnd"/>
      <w:r>
        <w:t>. Esto hará que no podamos insertar ni guardar ningún cambio.</w:t>
      </w:r>
    </w:p>
    <w:p w14:paraId="05160385" w14:textId="143949BA" w:rsidR="007244DD" w:rsidRDefault="007244DD" w:rsidP="00276C3C">
      <w:r>
        <w:t xml:space="preserve">Una vez se abra el documento, podemos ver </w:t>
      </w:r>
      <w:r w:rsidR="00A306CE">
        <w:t>los requisitos. A una persona de SPV, le interesa específicamente la sección 5 de “</w:t>
      </w:r>
      <w:proofErr w:type="spellStart"/>
      <w:r w:rsidR="00A306CE">
        <w:t>Functional</w:t>
      </w:r>
      <w:proofErr w:type="spellEnd"/>
      <w:r w:rsidR="00A306CE">
        <w:t xml:space="preserve"> </w:t>
      </w:r>
      <w:proofErr w:type="spellStart"/>
      <w:r w:rsidR="00A306CE">
        <w:t>Requirements</w:t>
      </w:r>
      <w:proofErr w:type="spellEnd"/>
      <w:r w:rsidR="00A306CE">
        <w:t xml:space="preserve">”. Podemos cambiar la vista del DOORS arriba a la izquierda en “B1 - ITEC Main </w:t>
      </w:r>
      <w:proofErr w:type="spellStart"/>
      <w:r w:rsidR="00A306CE">
        <w:t>Attributes</w:t>
      </w:r>
      <w:proofErr w:type="spellEnd"/>
      <w:r w:rsidR="00A306CE">
        <w:t>”.</w:t>
      </w:r>
    </w:p>
    <w:p w14:paraId="025ABCF4" w14:textId="48E8562C" w:rsidR="00C51803" w:rsidRDefault="00B37B3E" w:rsidP="00276C3C">
      <w:pPr>
        <w:pStyle w:val="Ttulo2"/>
      </w:pPr>
      <w:bookmarkStart w:id="27" w:name="_Toc108019023"/>
      <w:proofErr w:type="spellStart"/>
      <w:r>
        <w:t>Change</w:t>
      </w:r>
      <w:bookmarkEnd w:id="27"/>
      <w:proofErr w:type="spellEnd"/>
    </w:p>
    <w:p w14:paraId="474B792C" w14:textId="3ABFF0E1" w:rsidR="00B37B3E" w:rsidRDefault="00655A31" w:rsidP="00276C3C">
      <w:proofErr w:type="spellStart"/>
      <w:r>
        <w:t>Rational</w:t>
      </w:r>
      <w:proofErr w:type="spellEnd"/>
      <w:r>
        <w:t xml:space="preserve"> </w:t>
      </w:r>
      <w:proofErr w:type="spellStart"/>
      <w:r>
        <w:t>Change</w:t>
      </w:r>
      <w:proofErr w:type="spellEnd"/>
      <w:r>
        <w:t xml:space="preserve"> es la herramienta de control de cambios. Es totalmente a través de la web y es importante saber usarla. Para poder acceder a </w:t>
      </w:r>
      <w:proofErr w:type="spellStart"/>
      <w:r>
        <w:t>Change</w:t>
      </w:r>
      <w:proofErr w:type="spellEnd"/>
      <w:r>
        <w:t>, necesitamos estar conectados a la red de Indra, es decir, si no estamos usando el cable en la oficina, debemos usar</w:t>
      </w:r>
      <w:r w:rsidR="002302A5">
        <w:t xml:space="preserve"> </w:t>
      </w:r>
      <w:proofErr w:type="spellStart"/>
      <w:r w:rsidR="002302A5">
        <w:t>FortiClient</w:t>
      </w:r>
      <w:proofErr w:type="spellEnd"/>
      <w:r w:rsidR="002302A5">
        <w:t>.</w:t>
      </w:r>
    </w:p>
    <w:p w14:paraId="7088C8FE" w14:textId="5B738852" w:rsidR="002302A5" w:rsidRDefault="002302A5" w:rsidP="00276C3C">
      <w:r>
        <w:t xml:space="preserve">Para buscar una ITC en </w:t>
      </w:r>
      <w:proofErr w:type="spellStart"/>
      <w:r>
        <w:t>Change</w:t>
      </w:r>
      <w:proofErr w:type="spellEnd"/>
      <w:r>
        <w:t>:</w:t>
      </w:r>
    </w:p>
    <w:p w14:paraId="2C15FEBB" w14:textId="505CC285" w:rsidR="002302A5" w:rsidRDefault="002302A5" w:rsidP="002302A5">
      <w:pPr>
        <w:pStyle w:val="Prrafodelista"/>
        <w:numPr>
          <w:ilvl w:val="0"/>
          <w:numId w:val="23"/>
        </w:numPr>
      </w:pPr>
      <w:r>
        <w:t>Metemos el siguiente link en la web</w:t>
      </w:r>
    </w:p>
    <w:p w14:paraId="69F04009" w14:textId="7492420F" w:rsidR="002302A5" w:rsidRDefault="00DA1F81" w:rsidP="002302A5">
      <w:pPr>
        <w:pStyle w:val="Prrafodelista"/>
        <w:ind w:left="1440"/>
      </w:pPr>
      <w:hyperlink r:id="rId26" w:history="1">
        <w:r w:rsidR="002302A5" w:rsidRPr="00F5063F">
          <w:rPr>
            <w:rStyle w:val="Hipervnculo"/>
          </w:rPr>
          <w:t>http://srv-synergy:8602/change/</w:t>
        </w:r>
      </w:hyperlink>
    </w:p>
    <w:p w14:paraId="29FD3B3A" w14:textId="6624858B" w:rsidR="002302A5" w:rsidRDefault="002302A5" w:rsidP="002302A5">
      <w:r>
        <w:t>Es importante saber que el numero de 8602 corresponde a iTEC, para cada proyecto, el número es distinto, por tanto, hay que preguntar al responsable cuál es el número que corresponde.</w:t>
      </w:r>
    </w:p>
    <w:p w14:paraId="3DA3E663" w14:textId="78B264C6" w:rsidR="002302A5" w:rsidRDefault="002302A5" w:rsidP="002302A5">
      <w:pPr>
        <w:pStyle w:val="Prrafodelista"/>
        <w:numPr>
          <w:ilvl w:val="0"/>
          <w:numId w:val="23"/>
        </w:numPr>
      </w:pPr>
      <w:r>
        <w:t xml:space="preserve">Iniciamos sesión con la contraseña que se usa para DOORS y </w:t>
      </w:r>
      <w:proofErr w:type="spellStart"/>
      <w:r>
        <w:t>Change</w:t>
      </w:r>
      <w:proofErr w:type="spellEnd"/>
      <w:r>
        <w:t xml:space="preserve"> en el proyecto que nos corresponde</w:t>
      </w:r>
    </w:p>
    <w:p w14:paraId="3672230D" w14:textId="460B75F2" w:rsidR="002302A5" w:rsidRDefault="002302A5" w:rsidP="002302A5">
      <w:pPr>
        <w:pStyle w:val="Prrafodelista"/>
        <w:numPr>
          <w:ilvl w:val="0"/>
          <w:numId w:val="23"/>
        </w:numPr>
      </w:pPr>
      <w:r>
        <w:t>En la barra de Filtro arriba a la derecha, ponemos la ITC que nos interesa y le damos a Show</w:t>
      </w:r>
    </w:p>
    <w:p w14:paraId="25D6EE23" w14:textId="27691F85" w:rsidR="00655A31" w:rsidRDefault="00655A31" w:rsidP="00276C3C"/>
    <w:p w14:paraId="2B0BBA31" w14:textId="2CF20A89" w:rsidR="00C51803" w:rsidRPr="005223E1" w:rsidRDefault="00C51803" w:rsidP="00276C3C"/>
    <w:p w14:paraId="1792C470" w14:textId="77777777" w:rsidR="00C51803" w:rsidRPr="005223E1" w:rsidRDefault="00C51803" w:rsidP="00276C3C">
      <w:r w:rsidRPr="005223E1">
        <w:br w:type="page"/>
      </w:r>
    </w:p>
    <w:p w14:paraId="5C8AF4FF" w14:textId="46B6EC5E" w:rsidR="00C51803" w:rsidRPr="00E91112" w:rsidRDefault="0096207B" w:rsidP="00276C3C">
      <w:pPr>
        <w:pStyle w:val="Ttulo1"/>
      </w:pPr>
      <w:bookmarkStart w:id="28" w:name="_Toc108019024"/>
      <w:r>
        <w:lastRenderedPageBreak/>
        <w:t>Resumen del documento</w:t>
      </w:r>
      <w:bookmarkEnd w:id="28"/>
    </w:p>
    <w:p w14:paraId="06E7D3A8" w14:textId="56B955B7" w:rsidR="00C51803" w:rsidRDefault="00C51803" w:rsidP="00276C3C">
      <w:r w:rsidRPr="00E91112">
        <w:t>Esta sección es lo equivalente a un “</w:t>
      </w:r>
      <w:proofErr w:type="spellStart"/>
      <w:r w:rsidRPr="00E91112">
        <w:t>cheatsheet</w:t>
      </w:r>
      <w:proofErr w:type="spellEnd"/>
      <w:r w:rsidRPr="00E91112">
        <w:t>”, es decir, un resumen muy rápido del documento entero:</w:t>
      </w:r>
    </w:p>
    <w:tbl>
      <w:tblPr>
        <w:tblStyle w:val="Tabladecuadrcula4-nfasis5"/>
        <w:tblW w:w="0" w:type="auto"/>
        <w:tblLook w:val="04A0" w:firstRow="1" w:lastRow="0" w:firstColumn="1" w:lastColumn="0" w:noHBand="0" w:noVBand="1"/>
      </w:tblPr>
      <w:tblGrid>
        <w:gridCol w:w="4247"/>
        <w:gridCol w:w="4247"/>
      </w:tblGrid>
      <w:tr w:rsidR="00E91112" w14:paraId="0608EE2E" w14:textId="77777777" w:rsidTr="00694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45E7AB" w14:textId="2F928EEA" w:rsidR="00E91112" w:rsidRPr="0069442C" w:rsidRDefault="00E91112" w:rsidP="00276C3C">
            <w:r w:rsidRPr="0069442C">
              <w:t>Software/Herramienta</w:t>
            </w:r>
          </w:p>
        </w:tc>
        <w:tc>
          <w:tcPr>
            <w:tcW w:w="4247" w:type="dxa"/>
          </w:tcPr>
          <w:p w14:paraId="63D5396D" w14:textId="44F9C0B4" w:rsidR="00E91112" w:rsidRPr="0069442C" w:rsidRDefault="00E91112" w:rsidP="00276C3C">
            <w:pPr>
              <w:cnfStyle w:val="100000000000" w:firstRow="1" w:lastRow="0" w:firstColumn="0" w:lastColumn="0" w:oddVBand="0" w:evenVBand="0" w:oddHBand="0" w:evenHBand="0" w:firstRowFirstColumn="0" w:firstRowLastColumn="0" w:lastRowFirstColumn="0" w:lastRowLastColumn="0"/>
            </w:pPr>
            <w:r w:rsidRPr="0069442C">
              <w:t>Explicación y Uso</w:t>
            </w:r>
          </w:p>
        </w:tc>
      </w:tr>
      <w:tr w:rsidR="00E91112" w14:paraId="75D7BD8F" w14:textId="77777777" w:rsidTr="0069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E0C8F0" w14:textId="21D1E338" w:rsidR="00E91112" w:rsidRDefault="00E91112" w:rsidP="00276C3C">
            <w:proofErr w:type="spellStart"/>
            <w:r>
              <w:t>MobaXterm</w:t>
            </w:r>
            <w:proofErr w:type="spellEnd"/>
          </w:p>
        </w:tc>
        <w:tc>
          <w:tcPr>
            <w:tcW w:w="4247" w:type="dxa"/>
          </w:tcPr>
          <w:p w14:paraId="4B89859D" w14:textId="7A2265B1" w:rsidR="00E91112" w:rsidRDefault="00E91112" w:rsidP="00276C3C">
            <w:pPr>
              <w:cnfStyle w:val="000000100000" w:firstRow="0" w:lastRow="0" w:firstColumn="0" w:lastColumn="0" w:oddVBand="0" w:evenVBand="0" w:oddHBand="1" w:evenHBand="0" w:firstRowFirstColumn="0" w:firstRowLastColumn="0" w:lastRowFirstColumn="0" w:lastRowLastColumn="0"/>
            </w:pPr>
            <w:r w:rsidRPr="00C1384B">
              <w:rPr>
                <w:b/>
              </w:rPr>
              <w:t>Terminal</w:t>
            </w:r>
            <w:r>
              <w:t xml:space="preserve"> para Windows </w:t>
            </w:r>
            <w:r w:rsidRPr="00C1384B">
              <w:rPr>
                <w:b/>
              </w:rPr>
              <w:t>con</w:t>
            </w:r>
            <w:r>
              <w:t xml:space="preserve"> </w:t>
            </w:r>
            <w:r w:rsidRPr="00C1384B">
              <w:rPr>
                <w:b/>
              </w:rPr>
              <w:t>herramientas</w:t>
            </w:r>
            <w:r>
              <w:t xml:space="preserve"> de red remotas (</w:t>
            </w:r>
            <w:r w:rsidRPr="00C1384B">
              <w:rPr>
                <w:b/>
              </w:rPr>
              <w:t>SSH</w:t>
            </w:r>
            <w:r>
              <w:t xml:space="preserve">, VNC, FTP). Se usa para acceder a los distintos </w:t>
            </w:r>
            <w:proofErr w:type="spellStart"/>
            <w:r w:rsidRPr="00E91112">
              <w:rPr>
                <w:i/>
              </w:rPr>
              <w:t>Strings</w:t>
            </w:r>
            <w:proofErr w:type="spellEnd"/>
            <w:r>
              <w:t xml:space="preserve"> y aparte, para probar código.</w:t>
            </w:r>
          </w:p>
        </w:tc>
      </w:tr>
      <w:tr w:rsidR="00E91112" w14:paraId="6506EE26" w14:textId="77777777" w:rsidTr="0069442C">
        <w:tc>
          <w:tcPr>
            <w:cnfStyle w:val="001000000000" w:firstRow="0" w:lastRow="0" w:firstColumn="1" w:lastColumn="0" w:oddVBand="0" w:evenVBand="0" w:oddHBand="0" w:evenHBand="0" w:firstRowFirstColumn="0" w:firstRowLastColumn="0" w:lastRowFirstColumn="0" w:lastRowLastColumn="0"/>
            <w:tcW w:w="4247" w:type="dxa"/>
            <w:vAlign w:val="center"/>
          </w:tcPr>
          <w:p w14:paraId="1AA5167F" w14:textId="0B62F6F6" w:rsidR="00E91112" w:rsidRDefault="00E91112" w:rsidP="00276C3C">
            <w:proofErr w:type="spellStart"/>
            <w:r>
              <w:t>FortiClient</w:t>
            </w:r>
            <w:proofErr w:type="spellEnd"/>
          </w:p>
        </w:tc>
        <w:tc>
          <w:tcPr>
            <w:tcW w:w="4247" w:type="dxa"/>
          </w:tcPr>
          <w:p w14:paraId="4A5CCBE5" w14:textId="7E77347A" w:rsidR="00E91112" w:rsidRDefault="00E91112" w:rsidP="00276C3C">
            <w:pPr>
              <w:cnfStyle w:val="000000000000" w:firstRow="0" w:lastRow="0" w:firstColumn="0" w:lastColumn="0" w:oddVBand="0" w:evenVBand="0" w:oddHBand="0" w:evenHBand="0" w:firstRowFirstColumn="0" w:firstRowLastColumn="0" w:lastRowFirstColumn="0" w:lastRowLastColumn="0"/>
            </w:pPr>
            <w:r>
              <w:t xml:space="preserve">Servidor que </w:t>
            </w:r>
            <w:r w:rsidR="00E4563A">
              <w:t>actúa</w:t>
            </w:r>
            <w:r>
              <w:t xml:space="preserve"> como </w:t>
            </w:r>
            <w:r w:rsidRPr="00C1384B">
              <w:rPr>
                <w:b/>
              </w:rPr>
              <w:t>VPN</w:t>
            </w:r>
            <w:r>
              <w:t xml:space="preserve"> a los </w:t>
            </w:r>
            <w:r w:rsidRPr="00C1384B">
              <w:rPr>
                <w:b/>
              </w:rPr>
              <w:t>servidores de Indra</w:t>
            </w:r>
            <w:r>
              <w:t>. Se usa para acceder a los servidores de Indra cuando no se está en la oficina.</w:t>
            </w:r>
          </w:p>
        </w:tc>
      </w:tr>
      <w:tr w:rsidR="00E91112" w14:paraId="6F640385" w14:textId="77777777" w:rsidTr="0069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30C6E95" w14:textId="349D96FE" w:rsidR="00E91112" w:rsidRDefault="00E91112" w:rsidP="00276C3C">
            <w:proofErr w:type="spellStart"/>
            <w:r>
              <w:t>Rational</w:t>
            </w:r>
            <w:proofErr w:type="spellEnd"/>
            <w:r>
              <w:t xml:space="preserve"> DOORS</w:t>
            </w:r>
          </w:p>
        </w:tc>
        <w:tc>
          <w:tcPr>
            <w:tcW w:w="4247" w:type="dxa"/>
          </w:tcPr>
          <w:p w14:paraId="2EFB07B9" w14:textId="309CB456" w:rsidR="00E91112" w:rsidRDefault="00E91112" w:rsidP="00276C3C">
            <w:pPr>
              <w:cnfStyle w:val="000000100000" w:firstRow="0" w:lastRow="0" w:firstColumn="0" w:lastColumn="0" w:oddVBand="0" w:evenVBand="0" w:oddHBand="1" w:evenHBand="0" w:firstRowFirstColumn="0" w:firstRowLastColumn="0" w:lastRowFirstColumn="0" w:lastRowLastColumn="0"/>
            </w:pPr>
            <w:r>
              <w:t xml:space="preserve">Herramienta de </w:t>
            </w:r>
            <w:r w:rsidRPr="00C1384B">
              <w:rPr>
                <w:b/>
              </w:rPr>
              <w:t>gestión</w:t>
            </w:r>
            <w:r>
              <w:t xml:space="preserve"> y base de datos </w:t>
            </w:r>
            <w:r w:rsidRPr="00C1384B">
              <w:rPr>
                <w:b/>
              </w:rPr>
              <w:t>de requisitos</w:t>
            </w:r>
            <w:r>
              <w:t>. Se usa para añadir, borrar y modificar requisitos y pruebas de las distintas bases de datos de los proyectos que tiene Indra, aparte, permite trazar requisitos y pruebas a los distintos documentos asignados en un proyecto.</w:t>
            </w:r>
          </w:p>
        </w:tc>
      </w:tr>
      <w:tr w:rsidR="00E91112" w14:paraId="62B089C6" w14:textId="77777777" w:rsidTr="0069442C">
        <w:tc>
          <w:tcPr>
            <w:cnfStyle w:val="001000000000" w:firstRow="0" w:lastRow="0" w:firstColumn="1" w:lastColumn="0" w:oddVBand="0" w:evenVBand="0" w:oddHBand="0" w:evenHBand="0" w:firstRowFirstColumn="0" w:firstRowLastColumn="0" w:lastRowFirstColumn="0" w:lastRowLastColumn="0"/>
            <w:tcW w:w="4247" w:type="dxa"/>
            <w:vAlign w:val="center"/>
          </w:tcPr>
          <w:p w14:paraId="2C328646" w14:textId="40FAE225" w:rsidR="00E91112" w:rsidRDefault="00E4563A" w:rsidP="00276C3C">
            <w:r>
              <w:t xml:space="preserve">VNC </w:t>
            </w:r>
            <w:proofErr w:type="spellStart"/>
            <w:r>
              <w:t>Viewer</w:t>
            </w:r>
            <w:proofErr w:type="spellEnd"/>
          </w:p>
        </w:tc>
        <w:tc>
          <w:tcPr>
            <w:tcW w:w="4247" w:type="dxa"/>
          </w:tcPr>
          <w:p w14:paraId="2955FBFB" w14:textId="10FB8807" w:rsidR="00E91112" w:rsidRDefault="00E4563A" w:rsidP="00276C3C">
            <w:pPr>
              <w:cnfStyle w:val="000000000000" w:firstRow="0" w:lastRow="0" w:firstColumn="0" w:lastColumn="0" w:oddVBand="0" w:evenVBand="0" w:oddHBand="0" w:evenHBand="0" w:firstRowFirstColumn="0" w:firstRowLastColumn="0" w:lastRowFirstColumn="0" w:lastRowLastColumn="0"/>
            </w:pPr>
            <w:r>
              <w:t xml:space="preserve">Actúa como </w:t>
            </w:r>
            <w:proofErr w:type="spellStart"/>
            <w:r w:rsidRPr="00C1384B">
              <w:rPr>
                <w:b/>
              </w:rPr>
              <w:t>display</w:t>
            </w:r>
            <w:proofErr w:type="spellEnd"/>
            <w:r>
              <w:t xml:space="preserve"> </w:t>
            </w:r>
            <w:r w:rsidRPr="00C1384B">
              <w:rPr>
                <w:b/>
              </w:rPr>
              <w:t>para</w:t>
            </w:r>
            <w:r>
              <w:t xml:space="preserve"> los distintos </w:t>
            </w:r>
            <w:proofErr w:type="spellStart"/>
            <w:r w:rsidRPr="00C1384B">
              <w:rPr>
                <w:b/>
              </w:rPr>
              <w:t>Strings</w:t>
            </w:r>
            <w:proofErr w:type="spellEnd"/>
            <w:r>
              <w:t xml:space="preserve"> de los proyectos.</w:t>
            </w:r>
            <w:r w:rsidR="00581BB0">
              <w:t xml:space="preserve"> Es necesario para SACTA.</w:t>
            </w:r>
          </w:p>
        </w:tc>
      </w:tr>
      <w:tr w:rsidR="00E4563A" w14:paraId="0264E3D5" w14:textId="77777777" w:rsidTr="0069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063C964" w14:textId="37A59712" w:rsidR="00E4563A" w:rsidRDefault="00E4563A" w:rsidP="00276C3C">
            <w:proofErr w:type="spellStart"/>
            <w:r>
              <w:t>WinSCP</w:t>
            </w:r>
            <w:proofErr w:type="spellEnd"/>
          </w:p>
        </w:tc>
        <w:tc>
          <w:tcPr>
            <w:tcW w:w="4247" w:type="dxa"/>
          </w:tcPr>
          <w:p w14:paraId="0F31BE79" w14:textId="09F62D9F" w:rsidR="00E4563A" w:rsidRDefault="00581BB0" w:rsidP="00276C3C">
            <w:pPr>
              <w:cnfStyle w:val="000000100000" w:firstRow="0" w:lastRow="0" w:firstColumn="0" w:lastColumn="0" w:oddVBand="0" w:evenVBand="0" w:oddHBand="1" w:evenHBand="0" w:firstRowFirstColumn="0" w:firstRowLastColumn="0" w:lastRowFirstColumn="0" w:lastRowLastColumn="0"/>
            </w:pPr>
            <w:r w:rsidRPr="00C1384B">
              <w:rPr>
                <w:b/>
              </w:rPr>
              <w:t>Cliente FTP y SFTP</w:t>
            </w:r>
            <w:r>
              <w:t xml:space="preserve"> para Windows. Es necesario para SACTA.</w:t>
            </w:r>
          </w:p>
        </w:tc>
      </w:tr>
      <w:tr w:rsidR="00581BB0" w14:paraId="7DCFA5CD" w14:textId="77777777" w:rsidTr="0069442C">
        <w:tc>
          <w:tcPr>
            <w:cnfStyle w:val="001000000000" w:firstRow="0" w:lastRow="0" w:firstColumn="1" w:lastColumn="0" w:oddVBand="0" w:evenVBand="0" w:oddHBand="0" w:evenHBand="0" w:firstRowFirstColumn="0" w:firstRowLastColumn="0" w:lastRowFirstColumn="0" w:lastRowLastColumn="0"/>
            <w:tcW w:w="4247" w:type="dxa"/>
            <w:vAlign w:val="center"/>
          </w:tcPr>
          <w:p w14:paraId="1B72B0B8" w14:textId="28D55DEF" w:rsidR="00581BB0" w:rsidRDefault="00581BB0" w:rsidP="00276C3C">
            <w:r>
              <w:t>JDK</w:t>
            </w:r>
          </w:p>
        </w:tc>
        <w:tc>
          <w:tcPr>
            <w:tcW w:w="4247" w:type="dxa"/>
          </w:tcPr>
          <w:p w14:paraId="19F241B6" w14:textId="063ADBD8" w:rsidR="00581BB0" w:rsidRDefault="00581BB0" w:rsidP="00276C3C">
            <w:pPr>
              <w:cnfStyle w:val="000000000000" w:firstRow="0" w:lastRow="0" w:firstColumn="0" w:lastColumn="0" w:oddVBand="0" w:evenVBand="0" w:oddHBand="0" w:evenHBand="0" w:firstRowFirstColumn="0" w:firstRowLastColumn="0" w:lastRowFirstColumn="0" w:lastRowLastColumn="0"/>
            </w:pPr>
            <w:r>
              <w:t xml:space="preserve">Software que provee </w:t>
            </w:r>
            <w:r w:rsidRPr="00C1384B">
              <w:rPr>
                <w:b/>
              </w:rPr>
              <w:t>herramientas</w:t>
            </w:r>
            <w:r>
              <w:t xml:space="preserve"> </w:t>
            </w:r>
            <w:r w:rsidRPr="00C1384B">
              <w:rPr>
                <w:b/>
              </w:rPr>
              <w:t>de</w:t>
            </w:r>
            <w:r>
              <w:t xml:space="preserve"> </w:t>
            </w:r>
            <w:r w:rsidRPr="00C1384B">
              <w:rPr>
                <w:b/>
              </w:rPr>
              <w:t>desarrollo</w:t>
            </w:r>
            <w:r>
              <w:t xml:space="preserve"> para </w:t>
            </w:r>
            <w:r w:rsidRPr="00C1384B">
              <w:rPr>
                <w:b/>
              </w:rPr>
              <w:t>Java</w:t>
            </w:r>
            <w:r>
              <w:t>. Es necesario para poder trabajar con Java en Eclipse.</w:t>
            </w:r>
          </w:p>
        </w:tc>
      </w:tr>
      <w:tr w:rsidR="00581BB0" w14:paraId="4E5E0A89" w14:textId="77777777" w:rsidTr="0069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D0B5BD7" w14:textId="4A2BE496" w:rsidR="00581BB0" w:rsidRDefault="0069442C" w:rsidP="00276C3C">
            <w:r>
              <w:t>Eclipse</w:t>
            </w:r>
          </w:p>
        </w:tc>
        <w:tc>
          <w:tcPr>
            <w:tcW w:w="4247" w:type="dxa"/>
          </w:tcPr>
          <w:p w14:paraId="27CF14CF" w14:textId="2800208B" w:rsidR="00581BB0" w:rsidRDefault="0069442C" w:rsidP="00276C3C">
            <w:pPr>
              <w:cnfStyle w:val="000000100000" w:firstRow="0" w:lastRow="0" w:firstColumn="0" w:lastColumn="0" w:oddVBand="0" w:evenVBand="0" w:oddHBand="1" w:evenHBand="0" w:firstRowFirstColumn="0" w:firstRowLastColumn="0" w:lastRowFirstColumn="0" w:lastRowLastColumn="0"/>
            </w:pPr>
            <w:r w:rsidRPr="00C1384B">
              <w:rPr>
                <w:b/>
              </w:rPr>
              <w:t>IDE</w:t>
            </w:r>
            <w:r>
              <w:t xml:space="preserve">/Entorno </w:t>
            </w:r>
            <w:r w:rsidRPr="00C1384B">
              <w:rPr>
                <w:b/>
              </w:rPr>
              <w:t>de desarrollo</w:t>
            </w:r>
            <w:r>
              <w:t xml:space="preserve"> para </w:t>
            </w:r>
            <w:r w:rsidRPr="00C1384B">
              <w:rPr>
                <w:b/>
              </w:rPr>
              <w:t>Java</w:t>
            </w:r>
            <w:r>
              <w:t xml:space="preserve"> y C++. Se usa para poder añadir, modificar y borrar código.</w:t>
            </w:r>
          </w:p>
        </w:tc>
      </w:tr>
      <w:tr w:rsidR="0069442C" w14:paraId="33E372BA" w14:textId="77777777" w:rsidTr="0069442C">
        <w:tc>
          <w:tcPr>
            <w:cnfStyle w:val="001000000000" w:firstRow="0" w:lastRow="0" w:firstColumn="1" w:lastColumn="0" w:oddVBand="0" w:evenVBand="0" w:oddHBand="0" w:evenHBand="0" w:firstRowFirstColumn="0" w:firstRowLastColumn="0" w:lastRowFirstColumn="0" w:lastRowLastColumn="0"/>
            <w:tcW w:w="4247" w:type="dxa"/>
            <w:vAlign w:val="center"/>
          </w:tcPr>
          <w:p w14:paraId="6CBE4B44" w14:textId="7FE13585" w:rsidR="0069442C" w:rsidRDefault="0069442C" w:rsidP="00276C3C">
            <w:r>
              <w:t>SourceTree</w:t>
            </w:r>
          </w:p>
        </w:tc>
        <w:tc>
          <w:tcPr>
            <w:tcW w:w="4247" w:type="dxa"/>
          </w:tcPr>
          <w:p w14:paraId="5B5A57B4" w14:textId="2C1C9789" w:rsidR="0069442C" w:rsidRDefault="0069442C" w:rsidP="00276C3C">
            <w:pPr>
              <w:cnfStyle w:val="000000000000" w:firstRow="0" w:lastRow="0" w:firstColumn="0" w:lastColumn="0" w:oddVBand="0" w:evenVBand="0" w:oddHBand="0" w:evenHBand="0" w:firstRowFirstColumn="0" w:firstRowLastColumn="0" w:lastRowFirstColumn="0" w:lastRowLastColumn="0"/>
            </w:pPr>
            <w:r w:rsidRPr="00C1384B">
              <w:rPr>
                <w:b/>
              </w:rPr>
              <w:t xml:space="preserve">Entorno de </w:t>
            </w:r>
            <w:proofErr w:type="spellStart"/>
            <w:r w:rsidRPr="00C1384B">
              <w:rPr>
                <w:b/>
              </w:rPr>
              <w:t>Git</w:t>
            </w:r>
            <w:proofErr w:type="spellEnd"/>
            <w:r>
              <w:t xml:space="preserve"> que se conecta a Eclipse. Permite subir y descargar las actualizaciones hechas al código.</w:t>
            </w:r>
          </w:p>
        </w:tc>
      </w:tr>
      <w:tr w:rsidR="0069442C" w14:paraId="72FACAE1" w14:textId="77777777" w:rsidTr="0069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7F1A8F8" w14:textId="7E6F5246" w:rsidR="0069442C" w:rsidRDefault="0069442C" w:rsidP="00276C3C">
            <w:r>
              <w:t>MIB Browser</w:t>
            </w:r>
          </w:p>
        </w:tc>
        <w:tc>
          <w:tcPr>
            <w:tcW w:w="4247" w:type="dxa"/>
          </w:tcPr>
          <w:p w14:paraId="2CEBF3F5" w14:textId="75C20112" w:rsidR="0069442C" w:rsidRDefault="0069442C" w:rsidP="00276C3C">
            <w:pPr>
              <w:cnfStyle w:val="000000100000" w:firstRow="0" w:lastRow="0" w:firstColumn="0" w:lastColumn="0" w:oddVBand="0" w:evenVBand="0" w:oddHBand="1" w:evenHBand="0" w:firstRowFirstColumn="0" w:firstRowLastColumn="0" w:lastRowFirstColumn="0" w:lastRowLastColumn="0"/>
            </w:pPr>
            <w:r>
              <w:t xml:space="preserve">Aplicación para poder </w:t>
            </w:r>
            <w:r w:rsidRPr="00C1384B">
              <w:rPr>
                <w:b/>
              </w:rPr>
              <w:t>ver</w:t>
            </w:r>
            <w:r>
              <w:t xml:space="preserve"> la </w:t>
            </w:r>
            <w:r w:rsidRPr="00C1384B">
              <w:rPr>
                <w:b/>
              </w:rPr>
              <w:t>estructura</w:t>
            </w:r>
            <w:r>
              <w:t xml:space="preserve"> que contiene una </w:t>
            </w:r>
            <w:r w:rsidRPr="00C1384B">
              <w:rPr>
                <w:b/>
              </w:rPr>
              <w:t>MIB</w:t>
            </w:r>
            <w:r>
              <w:t>.</w:t>
            </w:r>
          </w:p>
        </w:tc>
      </w:tr>
    </w:tbl>
    <w:p w14:paraId="1F1A3EA0" w14:textId="22B37F44" w:rsidR="00E91112" w:rsidRDefault="00E91112" w:rsidP="00276C3C"/>
    <w:p w14:paraId="5B260A79" w14:textId="77777777" w:rsidR="00E91112" w:rsidRPr="00E91112" w:rsidRDefault="00E91112" w:rsidP="00276C3C"/>
    <w:tbl>
      <w:tblPr>
        <w:tblStyle w:val="Tabladecuadrcula4-nfasis5"/>
        <w:tblW w:w="0" w:type="auto"/>
        <w:tblLook w:val="04A0" w:firstRow="1" w:lastRow="0" w:firstColumn="1" w:lastColumn="0" w:noHBand="0" w:noVBand="1"/>
      </w:tblPr>
      <w:tblGrid>
        <w:gridCol w:w="4247"/>
        <w:gridCol w:w="4247"/>
      </w:tblGrid>
      <w:tr w:rsidR="00C51803" w14:paraId="08E32F88" w14:textId="77777777" w:rsidTr="00235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C518F2" w14:textId="1C882A70" w:rsidR="00C51803" w:rsidRPr="0023551F" w:rsidRDefault="00C51803" w:rsidP="00276C3C">
            <w:r w:rsidRPr="0023551F">
              <w:t>Parte de Supervisión</w:t>
            </w:r>
          </w:p>
        </w:tc>
        <w:tc>
          <w:tcPr>
            <w:tcW w:w="4247" w:type="dxa"/>
          </w:tcPr>
          <w:p w14:paraId="315AF12E" w14:textId="14AF30AF" w:rsidR="00C51803" w:rsidRPr="0023551F" w:rsidRDefault="0023551F" w:rsidP="00276C3C">
            <w:pPr>
              <w:cnfStyle w:val="100000000000" w:firstRow="1" w:lastRow="0" w:firstColumn="0" w:lastColumn="0" w:oddVBand="0" w:evenVBand="0" w:oddHBand="0" w:evenHBand="0" w:firstRowFirstColumn="0" w:firstRowLastColumn="0" w:lastRowFirstColumn="0" w:lastRowLastColumn="0"/>
            </w:pPr>
            <w:r w:rsidRPr="0023551F">
              <w:t>Software necesario</w:t>
            </w:r>
          </w:p>
        </w:tc>
      </w:tr>
      <w:tr w:rsidR="0023551F" w14:paraId="7EE180D0" w14:textId="77777777" w:rsidTr="00E4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05E16DC" w14:textId="0B6AD820" w:rsidR="0023551F" w:rsidRPr="00E91112" w:rsidRDefault="0023551F" w:rsidP="00276C3C">
            <w:r w:rsidRPr="00E91112">
              <w:t>Todas</w:t>
            </w:r>
          </w:p>
        </w:tc>
        <w:tc>
          <w:tcPr>
            <w:tcW w:w="4247" w:type="dxa"/>
          </w:tcPr>
          <w:p w14:paraId="13B88705" w14:textId="77777777"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pPr>
            <w:proofErr w:type="spellStart"/>
            <w:r w:rsidRPr="0023551F">
              <w:t>MobaXterm</w:t>
            </w:r>
            <w:proofErr w:type="spellEnd"/>
          </w:p>
          <w:p w14:paraId="7BB9029E" w14:textId="77777777"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pPr>
            <w:proofErr w:type="spellStart"/>
            <w:r w:rsidRPr="0023551F">
              <w:t>FortiClient</w:t>
            </w:r>
            <w:proofErr w:type="spellEnd"/>
          </w:p>
          <w:p w14:paraId="049FBB4F" w14:textId="39123564"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pPr>
            <w:proofErr w:type="spellStart"/>
            <w:r w:rsidRPr="0023551F">
              <w:t>Rational</w:t>
            </w:r>
            <w:proofErr w:type="spellEnd"/>
            <w:r w:rsidRPr="0023551F">
              <w:t xml:space="preserve"> DOORS</w:t>
            </w:r>
          </w:p>
        </w:tc>
      </w:tr>
      <w:tr w:rsidR="0023551F" w14:paraId="4C0748BC" w14:textId="77777777" w:rsidTr="00E4563A">
        <w:tc>
          <w:tcPr>
            <w:cnfStyle w:val="001000000000" w:firstRow="0" w:lastRow="0" w:firstColumn="1" w:lastColumn="0" w:oddVBand="0" w:evenVBand="0" w:oddHBand="0" w:evenHBand="0" w:firstRowFirstColumn="0" w:firstRowLastColumn="0" w:lastRowFirstColumn="0" w:lastRowLastColumn="0"/>
            <w:tcW w:w="4247" w:type="dxa"/>
            <w:vAlign w:val="center"/>
          </w:tcPr>
          <w:p w14:paraId="666513EA" w14:textId="2CC70061" w:rsidR="0023551F" w:rsidRPr="00E91112" w:rsidRDefault="0023551F" w:rsidP="00276C3C">
            <w:r w:rsidRPr="00E91112">
              <w:t>Ingeniería SACTA</w:t>
            </w:r>
          </w:p>
        </w:tc>
        <w:tc>
          <w:tcPr>
            <w:tcW w:w="4247" w:type="dxa"/>
          </w:tcPr>
          <w:p w14:paraId="670A78A9" w14:textId="77777777"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pPr>
            <w:r w:rsidRPr="0023551F">
              <w:t xml:space="preserve">VNC </w:t>
            </w:r>
            <w:proofErr w:type="spellStart"/>
            <w:r w:rsidRPr="0023551F">
              <w:t>Viewer</w:t>
            </w:r>
            <w:proofErr w:type="spellEnd"/>
          </w:p>
          <w:p w14:paraId="4EB9E15B" w14:textId="7AF3FDC6"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pPr>
            <w:proofErr w:type="spellStart"/>
            <w:r w:rsidRPr="0023551F">
              <w:t>WinSCP</w:t>
            </w:r>
            <w:proofErr w:type="spellEnd"/>
          </w:p>
        </w:tc>
      </w:tr>
      <w:tr w:rsidR="0023551F" w14:paraId="6B0498A9" w14:textId="77777777" w:rsidTr="00E4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226B917" w14:textId="22BEE14C" w:rsidR="0023551F" w:rsidRPr="00E91112" w:rsidRDefault="0023551F" w:rsidP="00276C3C">
            <w:r w:rsidRPr="00E91112">
              <w:t>Ingeniería LSUP/IGS/iTEC</w:t>
            </w:r>
          </w:p>
        </w:tc>
        <w:tc>
          <w:tcPr>
            <w:tcW w:w="4247" w:type="dxa"/>
          </w:tcPr>
          <w:p w14:paraId="62978CE2" w14:textId="3946EA25"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pPr>
            <w:r w:rsidRPr="0023551F">
              <w:t>-</w:t>
            </w:r>
          </w:p>
        </w:tc>
      </w:tr>
      <w:tr w:rsidR="0023551F" w:rsidRPr="0023551F" w14:paraId="556E2645" w14:textId="77777777" w:rsidTr="00E4563A">
        <w:tc>
          <w:tcPr>
            <w:cnfStyle w:val="001000000000" w:firstRow="0" w:lastRow="0" w:firstColumn="1" w:lastColumn="0" w:oddVBand="0" w:evenVBand="0" w:oddHBand="0" w:evenHBand="0" w:firstRowFirstColumn="0" w:firstRowLastColumn="0" w:lastRowFirstColumn="0" w:lastRowLastColumn="0"/>
            <w:tcW w:w="4247" w:type="dxa"/>
            <w:vAlign w:val="center"/>
          </w:tcPr>
          <w:p w14:paraId="5EEE112D" w14:textId="0E6940D7" w:rsidR="0023551F" w:rsidRPr="00E91112" w:rsidRDefault="0023551F" w:rsidP="00276C3C">
            <w:r w:rsidRPr="00E91112">
              <w:t>Software SACTA</w:t>
            </w:r>
          </w:p>
        </w:tc>
        <w:tc>
          <w:tcPr>
            <w:tcW w:w="4247" w:type="dxa"/>
          </w:tcPr>
          <w:p w14:paraId="79FBBA2D" w14:textId="77777777"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rPr>
                <w:lang w:val="en-GB"/>
              </w:rPr>
            </w:pPr>
            <w:r w:rsidRPr="0023551F">
              <w:rPr>
                <w:lang w:val="en-GB"/>
              </w:rPr>
              <w:t>VNC Viewer</w:t>
            </w:r>
          </w:p>
          <w:p w14:paraId="3A4E3F06" w14:textId="77777777"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23551F">
              <w:rPr>
                <w:lang w:val="en-GB"/>
              </w:rPr>
              <w:t>WinSCP</w:t>
            </w:r>
            <w:proofErr w:type="spellEnd"/>
          </w:p>
          <w:p w14:paraId="33F006EB" w14:textId="77777777"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rPr>
                <w:lang w:val="en-GB"/>
              </w:rPr>
            </w:pPr>
            <w:r w:rsidRPr="0023551F">
              <w:rPr>
                <w:lang w:val="en-GB"/>
              </w:rPr>
              <w:t>JDK</w:t>
            </w:r>
          </w:p>
          <w:p w14:paraId="632DE08B" w14:textId="62C54DD5"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rPr>
                <w:lang w:val="en-GB"/>
              </w:rPr>
            </w:pPr>
            <w:r w:rsidRPr="0023551F">
              <w:rPr>
                <w:lang w:val="en-GB"/>
              </w:rPr>
              <w:t>Eclipse</w:t>
            </w:r>
          </w:p>
          <w:p w14:paraId="4647D539" w14:textId="4F605C43"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rPr>
                <w:lang w:val="en-GB"/>
              </w:rPr>
            </w:pPr>
            <w:r w:rsidRPr="0023551F">
              <w:rPr>
                <w:lang w:val="en-GB"/>
              </w:rPr>
              <w:t>SourceTree</w:t>
            </w:r>
          </w:p>
          <w:p w14:paraId="6E15CD34" w14:textId="500ECC6D" w:rsidR="0023551F" w:rsidRPr="0023551F" w:rsidRDefault="0023551F" w:rsidP="00276C3C">
            <w:pPr>
              <w:cnfStyle w:val="000000000000" w:firstRow="0" w:lastRow="0" w:firstColumn="0" w:lastColumn="0" w:oddVBand="0" w:evenVBand="0" w:oddHBand="0" w:evenHBand="0" w:firstRowFirstColumn="0" w:firstRowLastColumn="0" w:lastRowFirstColumn="0" w:lastRowLastColumn="0"/>
              <w:rPr>
                <w:lang w:val="en-GB"/>
              </w:rPr>
            </w:pPr>
            <w:r w:rsidRPr="0023551F">
              <w:rPr>
                <w:lang w:val="en-GB"/>
              </w:rPr>
              <w:lastRenderedPageBreak/>
              <w:t>MIB Browser</w:t>
            </w:r>
          </w:p>
        </w:tc>
      </w:tr>
      <w:tr w:rsidR="0023551F" w:rsidRPr="00DA1F81" w14:paraId="66F4534F" w14:textId="77777777" w:rsidTr="00E4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77F4F66" w14:textId="599E3D5B" w:rsidR="0023551F" w:rsidRPr="00E91112" w:rsidRDefault="0023551F" w:rsidP="00276C3C">
            <w:r w:rsidRPr="00E91112">
              <w:lastRenderedPageBreak/>
              <w:t>Software LSUP/iGS/iTEC</w:t>
            </w:r>
          </w:p>
        </w:tc>
        <w:tc>
          <w:tcPr>
            <w:tcW w:w="4247" w:type="dxa"/>
          </w:tcPr>
          <w:p w14:paraId="7F88B8AF" w14:textId="77777777"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rPr>
                <w:lang w:val="en-GB"/>
              </w:rPr>
            </w:pPr>
            <w:r w:rsidRPr="0023551F">
              <w:rPr>
                <w:lang w:val="en-GB"/>
              </w:rPr>
              <w:t>JDK</w:t>
            </w:r>
          </w:p>
          <w:p w14:paraId="3B221F6A" w14:textId="77777777"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rPr>
                <w:lang w:val="en-GB"/>
              </w:rPr>
            </w:pPr>
            <w:r w:rsidRPr="0023551F">
              <w:rPr>
                <w:lang w:val="en-GB"/>
              </w:rPr>
              <w:t>Eclipse</w:t>
            </w:r>
          </w:p>
          <w:p w14:paraId="271BF981" w14:textId="77777777"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rPr>
                <w:lang w:val="en-GB"/>
              </w:rPr>
            </w:pPr>
            <w:r w:rsidRPr="0023551F">
              <w:rPr>
                <w:lang w:val="en-GB"/>
              </w:rPr>
              <w:t>SourceTree</w:t>
            </w:r>
          </w:p>
          <w:p w14:paraId="6A15F211" w14:textId="773F9517" w:rsidR="0023551F" w:rsidRPr="0023551F" w:rsidRDefault="0023551F" w:rsidP="00276C3C">
            <w:pPr>
              <w:cnfStyle w:val="000000100000" w:firstRow="0" w:lastRow="0" w:firstColumn="0" w:lastColumn="0" w:oddVBand="0" w:evenVBand="0" w:oddHBand="1" w:evenHBand="0" w:firstRowFirstColumn="0" w:firstRowLastColumn="0" w:lastRowFirstColumn="0" w:lastRowLastColumn="0"/>
              <w:rPr>
                <w:lang w:val="en-GB"/>
              </w:rPr>
            </w:pPr>
            <w:r w:rsidRPr="0023551F">
              <w:rPr>
                <w:lang w:val="en-GB"/>
              </w:rPr>
              <w:t>MIB Browser</w:t>
            </w:r>
          </w:p>
        </w:tc>
      </w:tr>
    </w:tbl>
    <w:p w14:paraId="612ADC2C" w14:textId="77777777" w:rsidR="00C51803" w:rsidRPr="0023551F" w:rsidRDefault="00C51803" w:rsidP="00276C3C">
      <w:pPr>
        <w:rPr>
          <w:lang w:val="en-GB"/>
        </w:rPr>
      </w:pPr>
    </w:p>
    <w:p w14:paraId="15F44327" w14:textId="77777777" w:rsidR="00C51803" w:rsidRPr="00C1384B" w:rsidRDefault="00C51803" w:rsidP="00276C3C">
      <w:pPr>
        <w:rPr>
          <w:lang w:val="en-GB"/>
        </w:rPr>
      </w:pPr>
    </w:p>
    <w:sectPr w:rsidR="00C51803" w:rsidRPr="00C1384B">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0D010" w14:textId="77777777" w:rsidR="00D67B2A" w:rsidRDefault="00D67B2A" w:rsidP="00276C3C">
      <w:pPr>
        <w:spacing w:after="0" w:line="240" w:lineRule="auto"/>
      </w:pPr>
      <w:r>
        <w:separator/>
      </w:r>
    </w:p>
  </w:endnote>
  <w:endnote w:type="continuationSeparator" w:id="0">
    <w:p w14:paraId="62A8BC7B" w14:textId="77777777" w:rsidR="00D67B2A" w:rsidRDefault="00D67B2A" w:rsidP="0027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624355"/>
      <w:docPartObj>
        <w:docPartGallery w:val="Page Numbers (Bottom of Page)"/>
        <w:docPartUnique/>
      </w:docPartObj>
    </w:sdtPr>
    <w:sdtEndPr/>
    <w:sdtContent>
      <w:p w14:paraId="3FE5D7BE" w14:textId="59E76D5D" w:rsidR="00DF69D6" w:rsidRDefault="00DF69D6">
        <w:pPr>
          <w:pStyle w:val="Piedepgina"/>
          <w:jc w:val="center"/>
        </w:pPr>
        <w:r>
          <w:fldChar w:fldCharType="begin"/>
        </w:r>
        <w:r>
          <w:instrText>PAGE   \* MERGEFORMAT</w:instrText>
        </w:r>
        <w:r>
          <w:fldChar w:fldCharType="separate"/>
        </w:r>
        <w:r w:rsidR="00DA1F81">
          <w:rPr>
            <w:noProof/>
          </w:rPr>
          <w:t>2</w:t>
        </w:r>
        <w:r>
          <w:fldChar w:fldCharType="end"/>
        </w:r>
      </w:p>
    </w:sdtContent>
  </w:sdt>
  <w:p w14:paraId="005A6508" w14:textId="77777777" w:rsidR="00DF69D6" w:rsidRDefault="00DF69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B6D89" w14:textId="77777777" w:rsidR="00D67B2A" w:rsidRDefault="00D67B2A" w:rsidP="00276C3C">
      <w:pPr>
        <w:spacing w:after="0" w:line="240" w:lineRule="auto"/>
      </w:pPr>
      <w:r>
        <w:separator/>
      </w:r>
    </w:p>
  </w:footnote>
  <w:footnote w:type="continuationSeparator" w:id="0">
    <w:p w14:paraId="03267A85" w14:textId="77777777" w:rsidR="00D67B2A" w:rsidRDefault="00D67B2A" w:rsidP="00276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E53BF" w14:textId="513F8918" w:rsidR="00DF69D6" w:rsidRDefault="00DF69D6">
    <w:pPr>
      <w:pStyle w:val="Encabezado"/>
      <w:pBdr>
        <w:bottom w:val="single" w:sz="12" w:space="1" w:color="auto"/>
      </w:pBdr>
      <w:rPr>
        <w:lang w:val="en-GB"/>
      </w:rPr>
    </w:pPr>
    <w:r>
      <w:rPr>
        <w:noProof/>
        <w:lang w:eastAsia="es-ES"/>
      </w:rPr>
      <w:drawing>
        <wp:inline distT="0" distB="0" distL="0" distR="0" wp14:anchorId="651C222B" wp14:editId="0357BB45">
          <wp:extent cx="624840" cy="280670"/>
          <wp:effectExtent l="0" t="0" r="3810" b="508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280670"/>
                  </a:xfrm>
                  <a:prstGeom prst="rect">
                    <a:avLst/>
                  </a:prstGeom>
                  <a:noFill/>
                  <a:ln>
                    <a:noFill/>
                  </a:ln>
                </pic:spPr>
              </pic:pic>
            </a:graphicData>
          </a:graphic>
        </wp:inline>
      </w:drawing>
    </w:r>
    <w:r>
      <w:ptab w:relativeTo="margin" w:alignment="center" w:leader="none"/>
    </w:r>
    <w:r>
      <w:ptab w:relativeTo="margin" w:alignment="right" w:leader="none"/>
    </w:r>
    <w:r>
      <w:t xml:space="preserve">Date: </w:t>
    </w:r>
    <w:r>
      <w:rPr>
        <w:lang w:val="en-GB"/>
      </w:rPr>
      <w:t>13/06/2022</w:t>
    </w:r>
  </w:p>
  <w:p w14:paraId="6AC3C20C" w14:textId="77777777" w:rsidR="00DF69D6" w:rsidRDefault="00DF69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C8C"/>
    <w:multiLevelType w:val="hybridMultilevel"/>
    <w:tmpl w:val="08AAAD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64E14"/>
    <w:multiLevelType w:val="hybridMultilevel"/>
    <w:tmpl w:val="1F6E4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6D672F"/>
    <w:multiLevelType w:val="multilevel"/>
    <w:tmpl w:val="3DCC12D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80D1D87"/>
    <w:multiLevelType w:val="multilevel"/>
    <w:tmpl w:val="85966D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9EE0F3D"/>
    <w:multiLevelType w:val="hybridMultilevel"/>
    <w:tmpl w:val="51B03B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811B47"/>
    <w:multiLevelType w:val="hybridMultilevel"/>
    <w:tmpl w:val="36105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762138"/>
    <w:multiLevelType w:val="hybridMultilevel"/>
    <w:tmpl w:val="9FAAB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034A1F"/>
    <w:multiLevelType w:val="multilevel"/>
    <w:tmpl w:val="85966D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3957DBB"/>
    <w:multiLevelType w:val="hybridMultilevel"/>
    <w:tmpl w:val="FC84D84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6041290"/>
    <w:multiLevelType w:val="multilevel"/>
    <w:tmpl w:val="85966D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072445F"/>
    <w:multiLevelType w:val="hybridMultilevel"/>
    <w:tmpl w:val="85966D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D74992"/>
    <w:multiLevelType w:val="hybridMultilevel"/>
    <w:tmpl w:val="7EB4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27109D"/>
    <w:multiLevelType w:val="hybridMultilevel"/>
    <w:tmpl w:val="EED04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F24DCC"/>
    <w:multiLevelType w:val="multilevel"/>
    <w:tmpl w:val="011CC5F0"/>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AD51E9B"/>
    <w:multiLevelType w:val="hybridMultilevel"/>
    <w:tmpl w:val="E97CF8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CF5947"/>
    <w:multiLevelType w:val="hybridMultilevel"/>
    <w:tmpl w:val="5AA25D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743638"/>
    <w:multiLevelType w:val="multilevel"/>
    <w:tmpl w:val="D2CA1A1A"/>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15:restartNumberingAfterBreak="0">
    <w:nsid w:val="57117338"/>
    <w:multiLevelType w:val="multilevel"/>
    <w:tmpl w:val="3DCC12D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AA23DE0"/>
    <w:multiLevelType w:val="hybridMultilevel"/>
    <w:tmpl w:val="D4AE9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D863CF"/>
    <w:multiLevelType w:val="multilevel"/>
    <w:tmpl w:val="D2CA1A1A"/>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5ADC6319"/>
    <w:multiLevelType w:val="hybridMultilevel"/>
    <w:tmpl w:val="3858DD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0F15AB"/>
    <w:multiLevelType w:val="hybridMultilevel"/>
    <w:tmpl w:val="5ED6AE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E477905"/>
    <w:multiLevelType w:val="multilevel"/>
    <w:tmpl w:val="3DCC12D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FC92787"/>
    <w:multiLevelType w:val="hybridMultilevel"/>
    <w:tmpl w:val="D2CA1A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
  </w:num>
  <w:num w:numId="3">
    <w:abstractNumId w:val="22"/>
  </w:num>
  <w:num w:numId="4">
    <w:abstractNumId w:val="17"/>
  </w:num>
  <w:num w:numId="5">
    <w:abstractNumId w:val="23"/>
  </w:num>
  <w:num w:numId="6">
    <w:abstractNumId w:val="19"/>
  </w:num>
  <w:num w:numId="7">
    <w:abstractNumId w:val="16"/>
  </w:num>
  <w:num w:numId="8">
    <w:abstractNumId w:val="10"/>
  </w:num>
  <w:num w:numId="9">
    <w:abstractNumId w:val="9"/>
  </w:num>
  <w:num w:numId="10">
    <w:abstractNumId w:val="3"/>
  </w:num>
  <w:num w:numId="11">
    <w:abstractNumId w:val="7"/>
  </w:num>
  <w:num w:numId="12">
    <w:abstractNumId w:val="4"/>
  </w:num>
  <w:num w:numId="13">
    <w:abstractNumId w:val="11"/>
  </w:num>
  <w:num w:numId="14">
    <w:abstractNumId w:val="15"/>
  </w:num>
  <w:num w:numId="15">
    <w:abstractNumId w:val="14"/>
  </w:num>
  <w:num w:numId="16">
    <w:abstractNumId w:val="12"/>
  </w:num>
  <w:num w:numId="17">
    <w:abstractNumId w:val="18"/>
  </w:num>
  <w:num w:numId="18">
    <w:abstractNumId w:val="5"/>
  </w:num>
  <w:num w:numId="19">
    <w:abstractNumId w:val="0"/>
  </w:num>
  <w:num w:numId="20">
    <w:abstractNumId w:val="21"/>
  </w:num>
  <w:num w:numId="21">
    <w:abstractNumId w:val="20"/>
  </w:num>
  <w:num w:numId="22">
    <w:abstractNumId w:val="6"/>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17"/>
    <w:rsid w:val="00003433"/>
    <w:rsid w:val="000159BB"/>
    <w:rsid w:val="00065FD9"/>
    <w:rsid w:val="00087068"/>
    <w:rsid w:val="00193CC9"/>
    <w:rsid w:val="00195DA4"/>
    <w:rsid w:val="00197B0B"/>
    <w:rsid w:val="001B783C"/>
    <w:rsid w:val="002302A5"/>
    <w:rsid w:val="0023551F"/>
    <w:rsid w:val="0024725B"/>
    <w:rsid w:val="00270893"/>
    <w:rsid w:val="00276C3C"/>
    <w:rsid w:val="002946BE"/>
    <w:rsid w:val="002A75D3"/>
    <w:rsid w:val="002F4992"/>
    <w:rsid w:val="00305B0A"/>
    <w:rsid w:val="00396335"/>
    <w:rsid w:val="004047EC"/>
    <w:rsid w:val="004105CE"/>
    <w:rsid w:val="004A559B"/>
    <w:rsid w:val="004F11B0"/>
    <w:rsid w:val="005222B1"/>
    <w:rsid w:val="005223E1"/>
    <w:rsid w:val="00581BB0"/>
    <w:rsid w:val="005A435B"/>
    <w:rsid w:val="005D5054"/>
    <w:rsid w:val="00655A31"/>
    <w:rsid w:val="0069442C"/>
    <w:rsid w:val="006A0C49"/>
    <w:rsid w:val="006E4D22"/>
    <w:rsid w:val="006F4279"/>
    <w:rsid w:val="006F6970"/>
    <w:rsid w:val="00703E79"/>
    <w:rsid w:val="00714ABA"/>
    <w:rsid w:val="007244DD"/>
    <w:rsid w:val="00731426"/>
    <w:rsid w:val="007354B5"/>
    <w:rsid w:val="007E07F5"/>
    <w:rsid w:val="008629F2"/>
    <w:rsid w:val="008F20DB"/>
    <w:rsid w:val="008F5050"/>
    <w:rsid w:val="00905012"/>
    <w:rsid w:val="00916D74"/>
    <w:rsid w:val="0096207B"/>
    <w:rsid w:val="009A2EE8"/>
    <w:rsid w:val="009E111A"/>
    <w:rsid w:val="00A0538A"/>
    <w:rsid w:val="00A14DCC"/>
    <w:rsid w:val="00A306CE"/>
    <w:rsid w:val="00A46D14"/>
    <w:rsid w:val="00A67ADF"/>
    <w:rsid w:val="00AB799F"/>
    <w:rsid w:val="00B37B3E"/>
    <w:rsid w:val="00B65237"/>
    <w:rsid w:val="00B715DC"/>
    <w:rsid w:val="00B77C08"/>
    <w:rsid w:val="00B90696"/>
    <w:rsid w:val="00BA3D9F"/>
    <w:rsid w:val="00BB4345"/>
    <w:rsid w:val="00BE490A"/>
    <w:rsid w:val="00C1384B"/>
    <w:rsid w:val="00C13AC6"/>
    <w:rsid w:val="00C51803"/>
    <w:rsid w:val="00C57A17"/>
    <w:rsid w:val="00C60BD2"/>
    <w:rsid w:val="00C70973"/>
    <w:rsid w:val="00C97E7D"/>
    <w:rsid w:val="00CA17F3"/>
    <w:rsid w:val="00CA26C1"/>
    <w:rsid w:val="00CF5C89"/>
    <w:rsid w:val="00D45F71"/>
    <w:rsid w:val="00D67B2A"/>
    <w:rsid w:val="00DA1F81"/>
    <w:rsid w:val="00DF69D6"/>
    <w:rsid w:val="00E36180"/>
    <w:rsid w:val="00E44A05"/>
    <w:rsid w:val="00E4563A"/>
    <w:rsid w:val="00E83E91"/>
    <w:rsid w:val="00E91112"/>
    <w:rsid w:val="00EA1311"/>
    <w:rsid w:val="00F93F5E"/>
    <w:rsid w:val="00FE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B782BD"/>
  <w15:chartTrackingRefBased/>
  <w15:docId w15:val="{8BBB855D-83E9-438F-AF92-B291663E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C3C"/>
    <w:rPr>
      <w:rFonts w:ascii="Arial" w:hAnsi="Arial" w:cs="Arial"/>
    </w:rPr>
  </w:style>
  <w:style w:type="paragraph" w:styleId="Ttulo1">
    <w:name w:val="heading 1"/>
    <w:basedOn w:val="Normal"/>
    <w:next w:val="Normal"/>
    <w:link w:val="Ttulo1Car"/>
    <w:uiPriority w:val="9"/>
    <w:qFormat/>
    <w:rsid w:val="00276C3C"/>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276C3C"/>
    <w:pPr>
      <w:keepNext/>
      <w:keepLines/>
      <w:numPr>
        <w:ilvl w:val="1"/>
        <w:numId w:val="1"/>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2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C3C"/>
    <w:rPr>
      <w:rFonts w:asciiTheme="majorHAnsi" w:eastAsiaTheme="majorEastAsia" w:hAnsiTheme="majorHAnsi" w:cstheme="majorBidi"/>
      <w:b/>
      <w:color w:val="2E74B5" w:themeColor="accent1" w:themeShade="BF"/>
      <w:sz w:val="32"/>
      <w:szCs w:val="32"/>
    </w:rPr>
  </w:style>
  <w:style w:type="paragraph" w:styleId="TtuloTDC">
    <w:name w:val="TOC Heading"/>
    <w:basedOn w:val="Ttulo1"/>
    <w:next w:val="Normal"/>
    <w:uiPriority w:val="39"/>
    <w:unhideWhenUsed/>
    <w:qFormat/>
    <w:rsid w:val="00C57A17"/>
    <w:pPr>
      <w:outlineLvl w:val="9"/>
    </w:pPr>
    <w:rPr>
      <w:lang w:eastAsia="es-ES"/>
    </w:rPr>
  </w:style>
  <w:style w:type="character" w:customStyle="1" w:styleId="Ttulo2Car">
    <w:name w:val="Título 2 Car"/>
    <w:basedOn w:val="Fuentedeprrafopredeter"/>
    <w:link w:val="Ttulo2"/>
    <w:uiPriority w:val="9"/>
    <w:rsid w:val="00276C3C"/>
    <w:rPr>
      <w:rFonts w:asciiTheme="majorHAnsi" w:eastAsiaTheme="majorEastAsia" w:hAnsiTheme="majorHAnsi" w:cstheme="majorBidi"/>
      <w:b/>
      <w:color w:val="2E74B5" w:themeColor="accent1" w:themeShade="BF"/>
      <w:sz w:val="26"/>
      <w:szCs w:val="26"/>
    </w:rPr>
  </w:style>
  <w:style w:type="paragraph" w:styleId="Prrafodelista">
    <w:name w:val="List Paragraph"/>
    <w:basedOn w:val="Normal"/>
    <w:uiPriority w:val="34"/>
    <w:qFormat/>
    <w:rsid w:val="00C57A17"/>
    <w:pPr>
      <w:ind w:left="720"/>
      <w:contextualSpacing/>
    </w:pPr>
  </w:style>
  <w:style w:type="character" w:styleId="Hipervnculo">
    <w:name w:val="Hyperlink"/>
    <w:basedOn w:val="Fuentedeprrafopredeter"/>
    <w:uiPriority w:val="99"/>
    <w:unhideWhenUsed/>
    <w:rsid w:val="00C57A17"/>
    <w:rPr>
      <w:color w:val="0563C1" w:themeColor="hyperlink"/>
      <w:u w:val="single"/>
    </w:rPr>
  </w:style>
  <w:style w:type="paragraph" w:styleId="TDC1">
    <w:name w:val="toc 1"/>
    <w:basedOn w:val="Normal"/>
    <w:next w:val="Normal"/>
    <w:autoRedefine/>
    <w:uiPriority w:val="39"/>
    <w:unhideWhenUsed/>
    <w:rsid w:val="00E36180"/>
    <w:pPr>
      <w:spacing w:after="100"/>
    </w:pPr>
  </w:style>
  <w:style w:type="paragraph" w:styleId="TDC2">
    <w:name w:val="toc 2"/>
    <w:basedOn w:val="Normal"/>
    <w:next w:val="Normal"/>
    <w:autoRedefine/>
    <w:uiPriority w:val="39"/>
    <w:unhideWhenUsed/>
    <w:rsid w:val="00E36180"/>
    <w:pPr>
      <w:spacing w:after="100"/>
      <w:ind w:left="220"/>
    </w:pPr>
  </w:style>
  <w:style w:type="character" w:styleId="Hipervnculovisitado">
    <w:name w:val="FollowedHyperlink"/>
    <w:basedOn w:val="Fuentedeprrafopredeter"/>
    <w:uiPriority w:val="99"/>
    <w:semiHidden/>
    <w:unhideWhenUsed/>
    <w:rsid w:val="00195DA4"/>
    <w:rPr>
      <w:color w:val="954F72" w:themeColor="followedHyperlink"/>
      <w:u w:val="single"/>
    </w:rPr>
  </w:style>
  <w:style w:type="table" w:styleId="Tablaconcuadrcula">
    <w:name w:val="Table Grid"/>
    <w:basedOn w:val="Tablanormal"/>
    <w:uiPriority w:val="39"/>
    <w:rsid w:val="00C51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355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76C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C3C"/>
    <w:rPr>
      <w:rFonts w:ascii="Arial" w:hAnsi="Arial" w:cs="Arial"/>
    </w:rPr>
  </w:style>
  <w:style w:type="paragraph" w:styleId="Piedepgina">
    <w:name w:val="footer"/>
    <w:basedOn w:val="Normal"/>
    <w:link w:val="PiedepginaCar"/>
    <w:uiPriority w:val="99"/>
    <w:unhideWhenUsed/>
    <w:rsid w:val="00276C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C3C"/>
    <w:rPr>
      <w:rFonts w:ascii="Arial" w:hAnsi="Arial" w:cs="Arial"/>
    </w:rPr>
  </w:style>
  <w:style w:type="character" w:customStyle="1" w:styleId="Ttulo3Car">
    <w:name w:val="Título 3 Car"/>
    <w:basedOn w:val="Fuentedeprrafopredeter"/>
    <w:link w:val="Ttulo3"/>
    <w:uiPriority w:val="9"/>
    <w:rsid w:val="00276C3C"/>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276C3C"/>
    <w:pPr>
      <w:spacing w:after="0" w:line="240" w:lineRule="auto"/>
    </w:pPr>
    <w:rPr>
      <w:rFonts w:ascii="Arial" w:hAnsi="Arial" w:cs="Arial"/>
    </w:rPr>
  </w:style>
  <w:style w:type="paragraph" w:styleId="Ttulo">
    <w:name w:val="Title"/>
    <w:basedOn w:val="Normal"/>
    <w:next w:val="Normal"/>
    <w:link w:val="TtuloCar"/>
    <w:uiPriority w:val="10"/>
    <w:qFormat/>
    <w:rsid w:val="009E111A"/>
    <w:pPr>
      <w:spacing w:after="0" w:line="240" w:lineRule="auto"/>
      <w:contextualSpacing/>
      <w:jc w:val="center"/>
    </w:pPr>
    <w:rPr>
      <w:rFonts w:eastAsiaTheme="majorEastAsia"/>
      <w:b/>
      <w:spacing w:val="-10"/>
      <w:kern w:val="28"/>
      <w:sz w:val="28"/>
      <w:szCs w:val="56"/>
      <w:lang w:val="en-GB"/>
    </w:rPr>
  </w:style>
  <w:style w:type="character" w:customStyle="1" w:styleId="TtuloCar">
    <w:name w:val="Título Car"/>
    <w:basedOn w:val="Fuentedeprrafopredeter"/>
    <w:link w:val="Ttulo"/>
    <w:uiPriority w:val="10"/>
    <w:rsid w:val="009E111A"/>
    <w:rPr>
      <w:rFonts w:ascii="Arial" w:eastAsiaTheme="majorEastAsia" w:hAnsi="Arial" w:cs="Arial"/>
      <w:b/>
      <w:spacing w:val="-10"/>
      <w:kern w:val="28"/>
      <w:sz w:val="28"/>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491781">
      <w:bodyDiv w:val="1"/>
      <w:marLeft w:val="0"/>
      <w:marRight w:val="0"/>
      <w:marTop w:val="0"/>
      <w:marBottom w:val="0"/>
      <w:divBdr>
        <w:top w:val="none" w:sz="0" w:space="0" w:color="auto"/>
        <w:left w:val="none" w:sz="0" w:space="0" w:color="auto"/>
        <w:bottom w:val="none" w:sz="0" w:space="0" w:color="auto"/>
        <w:right w:val="none" w:sz="0" w:space="0" w:color="auto"/>
      </w:divBdr>
    </w:div>
    <w:div w:id="776020050">
      <w:bodyDiv w:val="1"/>
      <w:marLeft w:val="0"/>
      <w:marRight w:val="0"/>
      <w:marTop w:val="0"/>
      <w:marBottom w:val="0"/>
      <w:divBdr>
        <w:top w:val="none" w:sz="0" w:space="0" w:color="auto"/>
        <w:left w:val="none" w:sz="0" w:space="0" w:color="auto"/>
        <w:bottom w:val="none" w:sz="0" w:space="0" w:color="auto"/>
        <w:right w:val="none" w:sz="0" w:space="0" w:color="auto"/>
      </w:divBdr>
    </w:div>
    <w:div w:id="1051660501">
      <w:bodyDiv w:val="1"/>
      <w:marLeft w:val="0"/>
      <w:marRight w:val="0"/>
      <w:marTop w:val="0"/>
      <w:marBottom w:val="0"/>
      <w:divBdr>
        <w:top w:val="none" w:sz="0" w:space="0" w:color="auto"/>
        <w:left w:val="none" w:sz="0" w:space="0" w:color="auto"/>
        <w:bottom w:val="none" w:sz="0" w:space="0" w:color="auto"/>
        <w:right w:val="none" w:sz="0" w:space="0" w:color="auto"/>
      </w:divBdr>
    </w:div>
    <w:div w:id="14235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draweb.net/languages/es-es/sistemasinformacion/Paginas/Forti.aspx" TargetMode="External"/><Relationship Id="rId18" Type="http://schemas.openxmlformats.org/officeDocument/2006/relationships/hyperlink" Target="https://www.realvnc.com/es/connect/download/viewer/" TargetMode="External"/><Relationship Id="rId26" Type="http://schemas.openxmlformats.org/officeDocument/2006/relationships/hyperlink" Target="http://srv-synergy:8602/change/" TargetMode="Externa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https://mobaxterm.mobatek.net/download.html" TargetMode="External"/><Relationship Id="rId17" Type="http://schemas.openxmlformats.org/officeDocument/2006/relationships/hyperlink" Target="https://www.ireasoning.com/mibbrowser.shtml"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file://madsrv-met04/Installation$/9_5/"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otepad-plus-plus.org/downloads/"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sourcetreeapp.com/" TargetMode="External"/><Relationship Id="rId23" Type="http://schemas.openxmlformats.org/officeDocument/2006/relationships/hyperlink" Target="https://sacta-scanner.indra.es/ayuda/ayuda_scanner.php"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lipse.org/downloads/" TargetMode="External"/><Relationship Id="rId22" Type="http://schemas.openxmlformats.org/officeDocument/2006/relationships/hyperlink" Target="https://sacta-scanner.indra.es/index.php"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769796B710B184190B2C9DA7E974DBB" ma:contentTypeVersion="12" ma:contentTypeDescription="Crear nuevo documento." ma:contentTypeScope="" ma:versionID="937d68b856d579a4e25b11cfb43a4cbb">
  <xsd:schema xmlns:xsd="http://www.w3.org/2001/XMLSchema" xmlns:xs="http://www.w3.org/2001/XMLSchema" xmlns:p="http://schemas.microsoft.com/office/2006/metadata/properties" xmlns:ns3="a2e835a9-f07c-4a49-bb27-ceb103172c9f" xmlns:ns4="2428f981-fe90-49ab-8ead-38c6141409e0" targetNamespace="http://schemas.microsoft.com/office/2006/metadata/properties" ma:root="true" ma:fieldsID="51abb79f6acd1915758a781f00c3fb0e" ns3:_="" ns4:_="">
    <xsd:import namespace="a2e835a9-f07c-4a49-bb27-ceb103172c9f"/>
    <xsd:import namespace="2428f981-fe90-49ab-8ead-38c6141409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835a9-f07c-4a49-bb27-ceb103172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8f981-fe90-49ab-8ead-38c6141409e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619D-04D3-44F8-8657-C7ECB1FE78B4}">
  <ds:schemaRefs>
    <ds:schemaRef ds:uri="http://schemas.openxmlformats.org/package/2006/metadata/core-properties"/>
    <ds:schemaRef ds:uri="a2e835a9-f07c-4a49-bb27-ceb103172c9f"/>
    <ds:schemaRef ds:uri="http://schemas.microsoft.com/office/2006/documentManagement/types"/>
    <ds:schemaRef ds:uri="2428f981-fe90-49ab-8ead-38c6141409e0"/>
    <ds:schemaRef ds:uri="http://purl.org/dc/terms/"/>
    <ds:schemaRef ds:uri="http://schemas.microsoft.com/office/infopath/2007/PartnerControls"/>
    <ds:schemaRef ds:uri="http://purl.org/dc/dcmityp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B3502B76-A936-4F25-AE1C-773B99F5E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835a9-f07c-4a49-bb27-ceb103172c9f"/>
    <ds:schemaRef ds:uri="2428f981-fe90-49ab-8ead-38c614140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378052-C4E7-4E15-A6B0-38A084F56DEE}">
  <ds:schemaRefs>
    <ds:schemaRef ds:uri="http://schemas.microsoft.com/sharepoint/v3/contenttype/forms"/>
  </ds:schemaRefs>
</ds:datastoreItem>
</file>

<file path=customXml/itemProps4.xml><?xml version="1.0" encoding="utf-8"?>
<ds:datastoreItem xmlns:ds="http://schemas.openxmlformats.org/officeDocument/2006/customXml" ds:itemID="{AA1E38E8-3298-4D7E-8FE3-892FBAA5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14</Pages>
  <Words>3198</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Godoy Luján, Miguel Alexandro</dc:creator>
  <cp:keywords/>
  <dc:description/>
  <cp:lastModifiedBy>Godoy Luján, Miguel Alexandro</cp:lastModifiedBy>
  <cp:revision>49</cp:revision>
  <dcterms:created xsi:type="dcterms:W3CDTF">2022-05-30T14:38:00Z</dcterms:created>
  <dcterms:modified xsi:type="dcterms:W3CDTF">2022-07-06T14:56:00Z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0x0101005769796B710B184190B2C9DA7E974DBB</vt:lpwstr>
  </property>
</Properties>
</file>