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基于WebView的广告位设计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背景：很多app中都会在屏幕留出一部分空间用于展示广告，通过广告来获得收益。但是传统的广告位是依赖原生App设计实现的，这会带来以下几个缺点：1）广告主需要进行二次开发。2）当出现错误时，需要修改App代码，通过发版来解决。3）新版本覆盖缓慢，用户更新App需要一定时间，行版本覆盖需要的时间比较长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告位</w:t>
      </w:r>
      <w:r>
        <w:rPr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App当中用来展示广告</w:t>
      </w:r>
      <w:r>
        <w:rPr>
          <w:rFonts w:hint="default" w:asciiTheme="minorEastAsia" w:hAnsiTheme="minorEastAsia" w:cstheme="minorEastAsia"/>
          <w:sz w:val="24"/>
          <w:szCs w:val="24"/>
        </w:rPr>
        <w:t>的容器</w:t>
      </w:r>
    </w:p>
    <w:p>
      <w:pPr>
        <w:widowControl w:val="0"/>
        <w:numPr>
          <w:ilvl w:val="0"/>
          <w:numId w:val="1"/>
        </w:numPr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常见的</w:t>
      </w:r>
      <w:r>
        <w:rPr>
          <w:rFonts w:hint="default" w:asciiTheme="minorEastAsia" w:hAnsiTheme="minorEastAsia" w:cstheme="minorEastAsia"/>
          <w:sz w:val="24"/>
          <w:szCs w:val="24"/>
        </w:rPr>
        <w:t>广告位图片：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69515" cy="4373245"/>
            <wp:effectExtent l="0" t="0" r="19685" b="209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437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淘宝首页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2981960" cy="1972945"/>
            <wp:effectExtent l="0" t="0" r="15240" b="8255"/>
            <wp:docPr id="2" name="图片 2" descr="5E5BE4527FE02B530A5507A825B4B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E5BE4527FE02B530A5507A825B4B7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BILIBILI中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3.基于WebView的好处：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兼容性好，可以跨平台。广告主可以用已有的广告页面进行投递，无需定制一个广告页面。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覆盖速度快，可灵活配置。H5页面可以配置上之后可以快速生效，如果出现问题也可以快速修改，不用等待客户端发版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H5页面和Android通讯方式：利用H5和Android的基本通信原理，封装一层hybrid框架。封装时注意一下几个点：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  <w:u w:val="none"/>
        </w:rPr>
        <w:t>避免使用@JavascriptInterface，该方法在4.2以下的版本中存在漏洞，可能会被注入恶意代码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将Js传过来的数据，发送到主线程进行解决</w:t>
      </w:r>
    </w:p>
    <w:p>
      <w:pPr>
        <w:widowControl w:val="0"/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只对H5暴露一个消息发送接口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2EB58"/>
    <w:multiLevelType w:val="multilevel"/>
    <w:tmpl w:val="5DB2EB5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B40D78"/>
    <w:multiLevelType w:val="multilevel"/>
    <w:tmpl w:val="5DB40D78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9BA58"/>
    <w:rsid w:val="2F0D94B1"/>
    <w:rsid w:val="35A87207"/>
    <w:rsid w:val="37F4B05E"/>
    <w:rsid w:val="4EFE56F1"/>
    <w:rsid w:val="56FDFB83"/>
    <w:rsid w:val="5EE9BA58"/>
    <w:rsid w:val="7BEF5225"/>
    <w:rsid w:val="7F76795E"/>
    <w:rsid w:val="7FCFC1E4"/>
    <w:rsid w:val="FFF5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246</Words>
  <Characters>311</Characters>
  <Lines>0</Lines>
  <Paragraphs>0</Paragraphs>
  <ScaleCrop>false</ScaleCrop>
  <LinksUpToDate>false</LinksUpToDate>
  <CharactersWithSpaces>311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2019-10-26T04:29:00Z</dcterms:created>
  <dc:creator>cenmingdi</dc:creator>
  <cp:lastModifiedBy>cenmingdi</cp:lastModifiedBy>
  <dcterms:modified xsi:type="dcterms:W3CDTF">2019-10-26T18:55:15Z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