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26B5F" w:rsidRDefault="00326B5F" w:rsidP="00326B5F">
      <w:pPr>
        <w:pStyle w:val="IEEEAuthorName"/>
        <w:rPr>
          <w:sz w:val="48"/>
          <w:szCs w:val="48"/>
          <w:lang w:val="en-US" w:eastAsia="en-US"/>
        </w:rPr>
      </w:pPr>
    </w:p>
    <w:p w:rsidR="00326B5F" w:rsidRDefault="00326B5F" w:rsidP="00326B5F">
      <w:pPr>
        <w:pStyle w:val="IEEEAuthorName"/>
        <w:rPr>
          <w:sz w:val="48"/>
          <w:szCs w:val="48"/>
          <w:lang w:val="en-US" w:eastAsia="en-US"/>
        </w:rPr>
      </w:pPr>
    </w:p>
    <w:p w:rsidR="00326B5F" w:rsidRDefault="00326B5F" w:rsidP="00326B5F">
      <w:pPr>
        <w:pStyle w:val="IEEEAuthorName"/>
        <w:rPr>
          <w:sz w:val="48"/>
          <w:szCs w:val="48"/>
          <w:lang w:val="en-US" w:eastAsia="en-US"/>
        </w:rPr>
      </w:pPr>
    </w:p>
    <w:p w:rsidR="00326B5F" w:rsidRDefault="00326B5F" w:rsidP="00326B5F">
      <w:pPr>
        <w:pStyle w:val="IEEEAuthorName"/>
        <w:rPr>
          <w:sz w:val="48"/>
          <w:szCs w:val="48"/>
          <w:lang w:val="en-US" w:eastAsia="en-US"/>
        </w:rPr>
      </w:pPr>
    </w:p>
    <w:p w:rsidR="00326B5F" w:rsidRDefault="00326B5F" w:rsidP="00326B5F">
      <w:pPr>
        <w:pStyle w:val="IEEEAuthorName"/>
        <w:rPr>
          <w:sz w:val="48"/>
          <w:szCs w:val="48"/>
          <w:lang w:val="en-US" w:eastAsia="en-US"/>
        </w:rPr>
      </w:pPr>
    </w:p>
    <w:p w:rsidR="00326B5F" w:rsidRDefault="00326B5F" w:rsidP="0020603D">
      <w:pPr>
        <w:pStyle w:val="IEEEAuthorName"/>
        <w:jc w:val="left"/>
        <w:rPr>
          <w:sz w:val="48"/>
          <w:szCs w:val="48"/>
          <w:lang w:val="en-US" w:eastAsia="en-US"/>
        </w:rPr>
      </w:pPr>
    </w:p>
    <w:p w:rsidR="00326B5F" w:rsidRDefault="00326B5F" w:rsidP="00326B5F">
      <w:pPr>
        <w:pStyle w:val="IEEEAuthorName"/>
        <w:rPr>
          <w:sz w:val="48"/>
          <w:szCs w:val="48"/>
          <w:lang w:val="en-US" w:eastAsia="en-US"/>
        </w:rPr>
      </w:pPr>
    </w:p>
    <w:p w:rsidR="00326B5F" w:rsidRDefault="00326B5F" w:rsidP="00326B5F">
      <w:pPr>
        <w:pStyle w:val="IEEEAuthorName"/>
        <w:rPr>
          <w:sz w:val="48"/>
          <w:szCs w:val="48"/>
          <w:lang w:val="en-US" w:eastAsia="en-US"/>
        </w:rPr>
      </w:pPr>
      <w:r w:rsidRPr="001008E2">
        <w:rPr>
          <w:sz w:val="48"/>
          <w:szCs w:val="48"/>
          <w:lang w:val="en-US" w:eastAsia="en-US"/>
        </w:rPr>
        <w:t xml:space="preserve">Data Analytics Workflow Using Snowflake, Airflow, and </w:t>
      </w:r>
      <w:proofErr w:type="spellStart"/>
      <w:r w:rsidRPr="001008E2">
        <w:rPr>
          <w:sz w:val="48"/>
          <w:szCs w:val="48"/>
          <w:lang w:val="en-US" w:eastAsia="en-US"/>
        </w:rPr>
        <w:t>dbt</w:t>
      </w:r>
      <w:proofErr w:type="spellEnd"/>
    </w:p>
    <w:p w:rsidR="00326B5F" w:rsidRPr="002162BB" w:rsidRDefault="00326B5F" w:rsidP="00326B5F">
      <w:pPr>
        <w:pStyle w:val="IEEEAuthorName"/>
      </w:pPr>
      <w:r>
        <w:t>Thejes Raj Gangadhar</w:t>
      </w:r>
      <w:r w:rsidRPr="002162BB">
        <w:rPr>
          <w:vertAlign w:val="superscript"/>
        </w:rPr>
        <w:t>1</w:t>
      </w:r>
      <w:r>
        <w:t xml:space="preserve">, </w:t>
      </w:r>
      <w:r w:rsidRPr="00AB38A2">
        <w:rPr>
          <w:color w:val="000000"/>
          <w:szCs w:val="22"/>
        </w:rPr>
        <w:t>Yashwanth Reddy Katipallly</w:t>
      </w:r>
      <w:r w:rsidRPr="002162BB">
        <w:rPr>
          <w:vertAlign w:val="superscript"/>
        </w:rPr>
        <w:t>2</w:t>
      </w:r>
    </w:p>
    <w:p w:rsidR="00326B5F" w:rsidRPr="0071275B" w:rsidRDefault="00326B5F" w:rsidP="00326B5F">
      <w:pPr>
        <w:pStyle w:val="IEEEAuthorAffiliation"/>
      </w:pPr>
      <w:r>
        <w:t>Department of Applied Data Science</w:t>
      </w:r>
      <w:r w:rsidRPr="0071275B">
        <w:t xml:space="preserve">, </w:t>
      </w:r>
      <w:r>
        <w:t>San Jose State</w:t>
      </w:r>
      <w:r w:rsidRPr="0071275B">
        <w:t xml:space="preserve"> University</w:t>
      </w:r>
      <w:r>
        <w:br w:type="textWrapping" w:clear="all"/>
      </w:r>
      <w:r w:rsidRPr="00D76040">
        <w:rPr>
          <w:lang w:val="en-AU"/>
        </w:rPr>
        <w:t>1 Washington Sq, San Jose, CA 95192</w:t>
      </w:r>
    </w:p>
    <w:p w:rsidR="00326B5F" w:rsidRDefault="00326B5F" w:rsidP="00326B5F">
      <w:pPr>
        <w:pStyle w:val="IEEEAuthorEmail"/>
      </w:pPr>
      <w:r w:rsidRPr="002162BB">
        <w:rPr>
          <w:vertAlign w:val="superscript"/>
        </w:rPr>
        <w:t>1</w:t>
      </w:r>
      <w:r>
        <w:t>thejesraj.gangadhar@sjsu.edu</w:t>
      </w:r>
    </w:p>
    <w:p w:rsidR="00326B5F" w:rsidRPr="00D76040" w:rsidRDefault="00326B5F" w:rsidP="00326B5F">
      <w:pPr>
        <w:pStyle w:val="IEEEAuthorEmail"/>
      </w:pPr>
      <w:r>
        <w:rPr>
          <w:vertAlign w:val="superscript"/>
        </w:rPr>
        <w:t>2</w:t>
      </w:r>
      <w:r w:rsidRPr="00D76040">
        <w:t>yashwanthreddy.katipally@sjsu.edu</w:t>
      </w:r>
    </w:p>
    <w:p w:rsidR="00326B5F" w:rsidRDefault="00326B5F"/>
    <w:p w:rsidR="00326B5F" w:rsidRDefault="00326B5F"/>
    <w:p w:rsidR="00326B5F" w:rsidRDefault="00326B5F"/>
    <w:p w:rsidR="00326B5F" w:rsidRDefault="00326B5F"/>
    <w:p w:rsidR="00326B5F" w:rsidRDefault="00326B5F"/>
    <w:p w:rsidR="00326B5F" w:rsidRDefault="00326B5F"/>
    <w:p w:rsidR="00326B5F" w:rsidRDefault="00326B5F"/>
    <w:p w:rsidR="00326B5F" w:rsidRDefault="00326B5F"/>
    <w:p w:rsidR="00326B5F" w:rsidRDefault="00326B5F"/>
    <w:p w:rsidR="00326B5F" w:rsidRDefault="00326B5F"/>
    <w:p w:rsidR="00326B5F" w:rsidRDefault="00326B5F"/>
    <w:p w:rsidR="00326B5F" w:rsidRDefault="00326B5F"/>
    <w:p w:rsidR="00326B5F" w:rsidRDefault="00326B5F"/>
    <w:p w:rsidR="00326B5F" w:rsidRDefault="00326B5F"/>
    <w:p w:rsidR="00326B5F" w:rsidRDefault="00326B5F"/>
    <w:p w:rsidR="00326B5F" w:rsidRDefault="00326B5F">
      <w:r>
        <w:br w:type="page"/>
      </w:r>
    </w:p>
    <w:p w:rsidR="00326B5F" w:rsidRDefault="00326B5F">
      <w:pPr>
        <w:rPr>
          <w:rFonts w:ascii="Times New Roman" w:hAnsi="Times New Roman" w:cs="Times New Roman"/>
          <w:b/>
          <w:i/>
        </w:rPr>
      </w:pPr>
      <w:r w:rsidRPr="00326B5F">
        <w:rPr>
          <w:rFonts w:ascii="Times New Roman" w:hAnsi="Times New Roman" w:cs="Times New Roman"/>
          <w:b/>
          <w:i/>
        </w:rPr>
        <w:lastRenderedPageBreak/>
        <w:t>Abstract</w:t>
      </w:r>
    </w:p>
    <w:p w:rsidR="00326B5F" w:rsidRPr="00326B5F" w:rsidRDefault="00326B5F" w:rsidP="0055669F">
      <w:pPr>
        <w:spacing w:before="92"/>
        <w:ind w:left="270" w:right="39" w:hanging="20"/>
        <w:jc w:val="both"/>
        <w:rPr>
          <w:rFonts w:ascii="Times New Roman" w:hAnsi="Times New Roman" w:cs="Times New Roman"/>
          <w:bCs/>
          <w:sz w:val="22"/>
          <w:szCs w:val="22"/>
        </w:rPr>
      </w:pPr>
      <w:r w:rsidRPr="00326B5F">
        <w:rPr>
          <w:rFonts w:ascii="Times New Roman" w:hAnsi="Times New Roman" w:cs="Times New Roman"/>
          <w:bCs/>
          <w:i/>
          <w:sz w:val="22"/>
          <w:szCs w:val="22"/>
        </w:rPr>
        <w:t xml:space="preserve">    </w:t>
      </w:r>
      <w:r w:rsidRPr="00A71606">
        <w:rPr>
          <w:rFonts w:ascii="Times New Roman" w:hAnsi="Times New Roman" w:cs="Times New Roman"/>
          <w:bCs/>
          <w:spacing w:val="1"/>
        </w:rPr>
        <w:t xml:space="preserve">This project trains an automated ELT and visualization pipeline for dealing with past incremental data sets. Apache Airflow brings raw data into staging tables, then through </w:t>
      </w:r>
      <w:proofErr w:type="spellStart"/>
      <w:r w:rsidRPr="00A71606">
        <w:rPr>
          <w:rFonts w:ascii="Times New Roman" w:hAnsi="Times New Roman" w:cs="Times New Roman"/>
          <w:bCs/>
          <w:spacing w:val="1"/>
        </w:rPr>
        <w:t>dbt</w:t>
      </w:r>
      <w:proofErr w:type="spellEnd"/>
      <w:r w:rsidRPr="00A71606">
        <w:rPr>
          <w:rFonts w:ascii="Times New Roman" w:hAnsi="Times New Roman" w:cs="Times New Roman"/>
          <w:bCs/>
          <w:spacing w:val="1"/>
        </w:rPr>
        <w:t xml:space="preserve"> code, these are converted into analytical tables with moving averages, RSI and the like. All of these ELT processes are deployed in Airflow in a way that the entire process runs smoothly. The insights are then presented using BI tools like Superset, Preset or Tableau which present a much more interactive interface for trends and filtered data. This project demonstrates good data governance principles that are implemented and the entire process documented in a git hub, with links to codes, workflow and descriptors for ETL, ELT and importing of visualization</w:t>
      </w:r>
      <w:r w:rsidRPr="00326B5F">
        <w:rPr>
          <w:rFonts w:ascii="Times New Roman" w:hAnsi="Times New Roman" w:cs="Times New Roman"/>
          <w:bCs/>
          <w:spacing w:val="1"/>
          <w:sz w:val="22"/>
          <w:szCs w:val="22"/>
        </w:rPr>
        <w:t>.</w:t>
      </w:r>
    </w:p>
    <w:p w:rsidR="00326B5F" w:rsidRPr="00A71606" w:rsidRDefault="00326B5F" w:rsidP="0055669F">
      <w:pPr>
        <w:ind w:left="270" w:hanging="90"/>
        <w:jc w:val="both"/>
        <w:rPr>
          <w:rFonts w:ascii="Times New Roman" w:hAnsi="Times New Roman" w:cs="Times New Roman"/>
          <w:bCs/>
        </w:rPr>
      </w:pPr>
      <w:r>
        <w:rPr>
          <w:rFonts w:ascii="Times New Roman" w:hAnsi="Times New Roman" w:cs="Times New Roman"/>
          <w:bCs/>
          <w:i/>
          <w:sz w:val="22"/>
          <w:szCs w:val="22"/>
        </w:rPr>
        <w:t xml:space="preserve">  </w:t>
      </w:r>
      <w:r w:rsidRPr="00A71606">
        <w:rPr>
          <w:rFonts w:ascii="Times New Roman" w:hAnsi="Times New Roman" w:cs="Times New Roman"/>
          <w:b/>
          <w:i/>
        </w:rPr>
        <w:t>Keywords</w:t>
      </w:r>
      <w:r w:rsidRPr="00A71606">
        <w:rPr>
          <w:rFonts w:ascii="Times New Roman" w:hAnsi="Times New Roman" w:cs="Times New Roman"/>
          <w:bCs/>
          <w:i/>
        </w:rPr>
        <w:t xml:space="preserve"> </w:t>
      </w:r>
      <w:r w:rsidRPr="00A71606">
        <w:rPr>
          <w:rFonts w:ascii="Times New Roman" w:hAnsi="Times New Roman" w:cs="Times New Roman"/>
          <w:bCs/>
        </w:rPr>
        <w:t>—</w:t>
      </w:r>
      <w:r w:rsidRPr="00A71606">
        <w:rPr>
          <w:rFonts w:ascii="Times New Roman" w:hAnsi="Times New Roman" w:cs="Times New Roman"/>
          <w:bCs/>
          <w:spacing w:val="-15"/>
        </w:rPr>
        <w:t xml:space="preserve"> </w:t>
      </w:r>
      <w:r w:rsidRPr="00A71606">
        <w:rPr>
          <w:rFonts w:ascii="Times New Roman" w:hAnsi="Times New Roman" w:cs="Times New Roman"/>
          <w:bCs/>
        </w:rPr>
        <w:t xml:space="preserve">End-to-End Data Pipeline, Automation, Airflow &amp; </w:t>
      </w:r>
      <w:proofErr w:type="spellStart"/>
      <w:r w:rsidRPr="00A71606">
        <w:rPr>
          <w:rFonts w:ascii="Times New Roman" w:hAnsi="Times New Roman" w:cs="Times New Roman"/>
          <w:bCs/>
        </w:rPr>
        <w:t>dbt</w:t>
      </w:r>
      <w:proofErr w:type="spellEnd"/>
      <w:r w:rsidRPr="00A71606">
        <w:rPr>
          <w:rFonts w:ascii="Times New Roman" w:hAnsi="Times New Roman" w:cs="Times New Roman"/>
          <w:bCs/>
        </w:rPr>
        <w:t xml:space="preserve"> Integration, Data</w:t>
      </w:r>
      <w:r w:rsidR="0055669F">
        <w:rPr>
          <w:rFonts w:ascii="Times New Roman" w:hAnsi="Times New Roman" w:cs="Times New Roman"/>
          <w:bCs/>
        </w:rPr>
        <w:t xml:space="preserve"> </w:t>
      </w:r>
      <w:r w:rsidRPr="00A71606">
        <w:rPr>
          <w:rFonts w:ascii="Times New Roman" w:hAnsi="Times New Roman" w:cs="Times New Roman"/>
          <w:bCs/>
        </w:rPr>
        <w:t>Transformation</w:t>
      </w:r>
    </w:p>
    <w:p w:rsidR="00326B5F" w:rsidRDefault="00326B5F" w:rsidP="00326B5F">
      <w:pPr>
        <w:jc w:val="both"/>
        <w:rPr>
          <w:rFonts w:ascii="Times New Roman" w:hAnsi="Times New Roman" w:cs="Times New Roman"/>
          <w:bCs/>
          <w:sz w:val="22"/>
          <w:szCs w:val="22"/>
        </w:rPr>
      </w:pPr>
    </w:p>
    <w:p w:rsidR="00326B5F" w:rsidRPr="00326B5F" w:rsidRDefault="00326B5F" w:rsidP="00A71606">
      <w:pPr>
        <w:pStyle w:val="ListParagraph"/>
        <w:numPr>
          <w:ilvl w:val="0"/>
          <w:numId w:val="6"/>
        </w:numPr>
        <w:ind w:left="360" w:hanging="360"/>
        <w:jc w:val="center"/>
      </w:pPr>
      <w:r w:rsidRPr="00326B5F">
        <w:t>PROBLEM STATEMENT</w:t>
      </w:r>
    </w:p>
    <w:p w:rsidR="00326B5F" w:rsidRPr="00326B5F" w:rsidRDefault="00326B5F" w:rsidP="0055669F">
      <w:pPr>
        <w:pStyle w:val="BodyText"/>
        <w:ind w:left="270" w:right="38"/>
      </w:pPr>
      <w:r>
        <w:rPr>
          <w:rFonts w:ascii="Calibri" w:hAnsi="Calibri" w:cs="Calibri"/>
          <w:bCs/>
          <w:iCs/>
        </w:rPr>
        <w:tab/>
      </w:r>
      <w:r w:rsidRPr="00326B5F">
        <w:t xml:space="preserve">This project involves data pipeline of loading data into Snowflake, transformation by using Apache Airflow and </w:t>
      </w:r>
      <w:proofErr w:type="spellStart"/>
      <w:r w:rsidRPr="00326B5F">
        <w:t>dbt</w:t>
      </w:r>
      <w:proofErr w:type="spellEnd"/>
      <w:r w:rsidRPr="00326B5F">
        <w:t>, and visualization of data from business intelligence tools. The features of the system include extraction of historical data ETL, transformation ELT as well as data visualization for business intelligence. The first implementation issue is in establishing a streamlined process that undertakes the manipulation of the data, embodies change as modules, and produces usable data analysis while preserving data accuracy and automation. The strategy should reveal how it is possible to achieve proper coupling between program fragments while maintaining a good level of isolating and handling irregularities; how to achieve that kind of stability and consistency in the outcome.</w:t>
      </w:r>
    </w:p>
    <w:p w:rsidR="00326B5F" w:rsidRDefault="00326B5F" w:rsidP="00326B5F">
      <w:pPr>
        <w:pStyle w:val="BodyText"/>
        <w:ind w:right="38"/>
      </w:pPr>
    </w:p>
    <w:p w:rsidR="00326B5F" w:rsidRDefault="00326B5F" w:rsidP="00A71606">
      <w:pPr>
        <w:pStyle w:val="ListParagraph"/>
        <w:widowControl w:val="0"/>
        <w:numPr>
          <w:ilvl w:val="0"/>
          <w:numId w:val="6"/>
        </w:numPr>
        <w:tabs>
          <w:tab w:val="left" w:pos="2228"/>
        </w:tabs>
        <w:autoSpaceDE w:val="0"/>
        <w:autoSpaceDN w:val="0"/>
        <w:ind w:left="360" w:hanging="360"/>
        <w:contextualSpacing w:val="0"/>
        <w:jc w:val="center"/>
      </w:pPr>
      <w:r w:rsidRPr="00326B5F">
        <w:t>INTRODUCTION</w:t>
      </w:r>
    </w:p>
    <w:p w:rsidR="00A71606" w:rsidRDefault="00326B5F" w:rsidP="00626974">
      <w:pPr>
        <w:pStyle w:val="ListParagraph"/>
        <w:widowControl w:val="0"/>
        <w:tabs>
          <w:tab w:val="left" w:pos="2228"/>
        </w:tabs>
        <w:autoSpaceDE w:val="0"/>
        <w:autoSpaceDN w:val="0"/>
        <w:ind w:left="360" w:right="90"/>
        <w:contextualSpacing w:val="0"/>
        <w:jc w:val="both"/>
      </w:pPr>
      <w:r>
        <w:t xml:space="preserve">  </w:t>
      </w:r>
      <w:r w:rsidRPr="00A71606">
        <w:rPr>
          <w:rFonts w:ascii="Times New Roman" w:hAnsi="Times New Roman" w:cs="Times New Roman"/>
        </w:rPr>
        <w:t xml:space="preserve">  </w:t>
      </w:r>
      <w:r w:rsidR="00EC2F14" w:rsidRPr="00A71606">
        <w:rPr>
          <w:rFonts w:ascii="Times New Roman" w:hAnsi="Times New Roman" w:cs="Times New Roman"/>
        </w:rPr>
        <w:t xml:space="preserve">Because of the exponential growth in the generation and consumption of data, efficient processing and visualization of data has turned out to be crucial to most businesses that operate in modern times. The lab work that follows is dedicated to the implementation of a complex data pipeline, from ETL and ELT to interactive business intelligence visualization. It will give an example of orchestrating the data workflows with Apache Airflow, transformations with </w:t>
      </w:r>
      <w:proofErr w:type="spellStart"/>
      <w:r w:rsidR="00EC2F14" w:rsidRPr="00A71606">
        <w:rPr>
          <w:rFonts w:ascii="Times New Roman" w:hAnsi="Times New Roman" w:cs="Times New Roman"/>
        </w:rPr>
        <w:t>dbt</w:t>
      </w:r>
      <w:proofErr w:type="spellEnd"/>
      <w:r w:rsidR="00EC2F14" w:rsidRPr="00A71606">
        <w:rPr>
          <w:rFonts w:ascii="Times New Roman" w:hAnsi="Times New Roman" w:cs="Times New Roman"/>
        </w:rPr>
        <w:t>, that is a data build tool, and visualizations via modern BI tools to eventually build a very robust framework for making decisions informed by data.</w:t>
      </w:r>
      <w:r w:rsidR="00EC2F14" w:rsidRPr="00A71606">
        <w:rPr>
          <w:rFonts w:ascii="Times New Roman" w:hAnsi="Times New Roman" w:cs="Times New Roman"/>
        </w:rPr>
        <w:br/>
        <w:t xml:space="preserve">Its core implementation itself is based on a modern ELT for the traditional ETL approach, in which transformations on data are to be carried out on the data warehouse itself. This approach capitalizes on computation power in modern cloud data warehousing and allows capture of data lineage and versioning of transformations. Integration of </w:t>
      </w:r>
      <w:proofErr w:type="spellStart"/>
      <w:r w:rsidR="00EC2F14" w:rsidRPr="00A71606">
        <w:rPr>
          <w:rFonts w:ascii="Times New Roman" w:hAnsi="Times New Roman" w:cs="Times New Roman"/>
        </w:rPr>
        <w:t>dbt</w:t>
      </w:r>
      <w:proofErr w:type="spellEnd"/>
      <w:r w:rsidR="00EC2F14" w:rsidRPr="00A71606">
        <w:rPr>
          <w:rFonts w:ascii="Times New Roman" w:hAnsi="Times New Roman" w:cs="Times New Roman"/>
        </w:rPr>
        <w:t xml:space="preserve"> with Apache Airflow represents the next generation of data pipeline automation for scheduled, repeatable, and maintainable transformation workflows. It is also the fact that the use of BI tools for visualization adds a critical last layer to change raw data into actionable insights.</w:t>
      </w:r>
      <w:r w:rsidR="00EC2F14" w:rsidRPr="00A71606">
        <w:rPr>
          <w:rFonts w:ascii="Times New Roman" w:hAnsi="Times New Roman" w:cs="Times New Roman"/>
        </w:rPr>
        <w:br/>
        <w:t>This lab extends earlier work, adding in more advanced patterns of data transformation and the automation of scheduling. An ideal use case for demonstrating the power of modern data stack components working in concert focuses on the analysis of historical data. Core Implementation: In this implementation, we look into how organizations can establish scalable, maintainable, and efficient data pipelines that offer regular and dependable insights to end-users while ensuring high levels of data quality and processing efficiency</w:t>
      </w:r>
      <w:r w:rsidR="00EC2F14" w:rsidRPr="00EC2F14">
        <w:t>.</w:t>
      </w:r>
    </w:p>
    <w:p w:rsidR="00EC2F14" w:rsidRDefault="00EC2F14" w:rsidP="00326B5F">
      <w:pPr>
        <w:pStyle w:val="ListParagraph"/>
        <w:ind w:left="1440"/>
      </w:pPr>
    </w:p>
    <w:p w:rsidR="00EC2F14" w:rsidRDefault="00EC2F14" w:rsidP="00A71606">
      <w:pPr>
        <w:pStyle w:val="ListParagraph"/>
        <w:numPr>
          <w:ilvl w:val="0"/>
          <w:numId w:val="6"/>
        </w:numPr>
        <w:ind w:left="360" w:hanging="360"/>
        <w:jc w:val="center"/>
      </w:pPr>
      <w:r>
        <w:lastRenderedPageBreak/>
        <w:t>RESEARCH</w:t>
      </w:r>
    </w:p>
    <w:p w:rsidR="000C0034" w:rsidRDefault="000C0034" w:rsidP="000C0034"/>
    <w:p w:rsidR="000C0034" w:rsidRDefault="000C0034" w:rsidP="00A23517">
      <w:pPr>
        <w:pStyle w:val="ListParagraph"/>
        <w:ind w:left="360" w:firstLine="270"/>
        <w:jc w:val="both"/>
        <w:rPr>
          <w:rFonts w:ascii="Times New Roman" w:hAnsi="Times New Roman" w:cs="Times New Roman"/>
        </w:rPr>
      </w:pPr>
      <w:r w:rsidRPr="000C0034">
        <w:rPr>
          <w:rFonts w:ascii="Times New Roman" w:hAnsi="Times New Roman" w:cs="Times New Roman"/>
        </w:rPr>
        <w:t xml:space="preserve">In fact, from the research, some key considerations and best practices emerge regarding the modern data stack implementation of ETL/ELT processes together with visualization layers. Recent publications are in agreement on the aspect of quality and lineage of the data across the transformation pipeline while providing efficient capabilities to analyze due to properly designed visualization interfaces. Traditional ETLs naturally started evolving into the ELT architecture as computational capabilities grew in modern data warehouses. Research by Kakkar and Thompson (2023) indicates that transformation in the data warehouse itself can reduce the processing time by up to 60% because traditionally, ETL approaches have been used for complex aggregations and window functions. This efficiency gain is especially germane to the implementation of financial analytics-such as moving averages and relative strength indicators-where the computational burden increases with data volume. Apache Airflow has been the interest of many studies in orchestrating data pipelines, and much emphasis has gone into their integration with modern transformation tools. In recent work, Martinez et al. (2023) develop an argument that good DAG design principles-like task atomicity and idempotency-have to be approached with great care in order to sustain pipeline reliability. </w:t>
      </w:r>
    </w:p>
    <w:p w:rsidR="000C0034" w:rsidRDefault="000C0034" w:rsidP="000C0034">
      <w:pPr>
        <w:pStyle w:val="ListParagraph"/>
        <w:ind w:left="360"/>
        <w:jc w:val="both"/>
        <w:rPr>
          <w:rFonts w:ascii="Times New Roman" w:hAnsi="Times New Roman" w:cs="Times New Roman"/>
        </w:rPr>
      </w:pPr>
      <w:r w:rsidRPr="000C0034">
        <w:rPr>
          <w:rFonts w:ascii="Times New Roman" w:hAnsi="Times New Roman" w:cs="Times New Roman"/>
        </w:rPr>
        <w:t xml:space="preserve">Their findings are that this could lead to pipeline stability of as high as 75%, using retriable tasks with proper failure handling, which becomes an important factor when one is faced with dependencies on external APIs for the collection of financial data. The integration of </w:t>
      </w:r>
      <w:proofErr w:type="spellStart"/>
      <w:r w:rsidRPr="000C0034">
        <w:rPr>
          <w:rFonts w:ascii="Times New Roman" w:hAnsi="Times New Roman" w:cs="Times New Roman"/>
        </w:rPr>
        <w:t>dbt</w:t>
      </w:r>
      <w:proofErr w:type="spellEnd"/>
      <w:r w:rsidRPr="000C0034">
        <w:rPr>
          <w:rFonts w:ascii="Times New Roman" w:hAnsi="Times New Roman" w:cs="Times New Roman"/>
        </w:rPr>
        <w:t xml:space="preserve"> into data workflows represents the paradigm shift in how organizations manage data transformation. In the study, Chen and Wilson reveal that version-controlled transformations using </w:t>
      </w:r>
      <w:proofErr w:type="spellStart"/>
      <w:r w:rsidRPr="000C0034">
        <w:rPr>
          <w:rFonts w:ascii="Times New Roman" w:hAnsi="Times New Roman" w:cs="Times New Roman"/>
        </w:rPr>
        <w:t>dbt</w:t>
      </w:r>
      <w:proofErr w:type="spellEnd"/>
      <w:r w:rsidRPr="000C0034">
        <w:rPr>
          <w:rFonts w:ascii="Times New Roman" w:hAnsi="Times New Roman" w:cs="Times New Roman"/>
        </w:rPr>
        <w:t xml:space="preserve"> reduce code maintenance overhead by 40% and improve data quality due to automated testing. Their research also identified another important factor in the importance of modular design for transformations: well-structured </w:t>
      </w:r>
      <w:proofErr w:type="spellStart"/>
      <w:r w:rsidRPr="000C0034">
        <w:rPr>
          <w:rFonts w:ascii="Times New Roman" w:hAnsi="Times New Roman" w:cs="Times New Roman"/>
        </w:rPr>
        <w:t>dbt</w:t>
      </w:r>
      <w:proofErr w:type="spellEnd"/>
      <w:r w:rsidRPr="000C0034">
        <w:rPr>
          <w:rFonts w:ascii="Times New Roman" w:hAnsi="Times New Roman" w:cs="Times New Roman"/>
        </w:rPr>
        <w:t xml:space="preserve"> models could dramatically reduce the time necessary to implement new analytical requirements. Regarding research into business intelligence and visualization, Anderson and Kumar (2023) explored the influence of transformation design on visualization performance. Their study has demonstrated how appropriate materialization of views and effective data modeling can enhance the performance of dashboards up to 80% while considering complex time-series analytics. This is very important during the implementation of financial analytics dashboards, which have to interact in real time with big data sets. </w:t>
      </w:r>
    </w:p>
    <w:p w:rsidR="00A71606" w:rsidRDefault="000C0034" w:rsidP="000C0034">
      <w:pPr>
        <w:pStyle w:val="ListParagraph"/>
        <w:ind w:left="360"/>
        <w:jc w:val="both"/>
        <w:rPr>
          <w:rFonts w:ascii="Times New Roman" w:hAnsi="Times New Roman" w:cs="Times New Roman"/>
        </w:rPr>
      </w:pPr>
      <w:r w:rsidRPr="000C0034">
        <w:rPr>
          <w:rFonts w:ascii="Times New Roman" w:hAnsi="Times New Roman" w:cs="Times New Roman"/>
        </w:rPr>
        <w:t xml:space="preserve">The use of modern practices for data quality with the testing framework of </w:t>
      </w:r>
      <w:proofErr w:type="spellStart"/>
      <w:r w:rsidRPr="000C0034">
        <w:rPr>
          <w:rFonts w:ascii="Times New Roman" w:hAnsi="Times New Roman" w:cs="Times New Roman"/>
        </w:rPr>
        <w:t>dbt</w:t>
      </w:r>
      <w:proofErr w:type="spellEnd"/>
      <w:r w:rsidRPr="000C0034">
        <w:rPr>
          <w:rFonts w:ascii="Times New Roman" w:hAnsi="Times New Roman" w:cs="Times New Roman"/>
        </w:rPr>
        <w:t xml:space="preserve"> has provided promising results. According to Peterson et al. (2023), automated testing, as part of the transformation pipeline, is able to detect up to 95% of anomalies in advance, prior to when they make their way to the visualization layer. This becomes really important in financial analytics, where the accuracy of the data itself can have direct implications for decision-making processes. Various studies on the visualization layer, especially comparative studies of tools like Apache </w:t>
      </w:r>
      <w:proofErr w:type="spellStart"/>
      <w:r w:rsidRPr="000C0034">
        <w:rPr>
          <w:rFonts w:ascii="Times New Roman" w:hAnsi="Times New Roman" w:cs="Times New Roman"/>
        </w:rPr>
        <w:t>Supetset</w:t>
      </w:r>
      <w:proofErr w:type="spellEnd"/>
      <w:r w:rsidRPr="000C0034">
        <w:rPr>
          <w:rFonts w:ascii="Times New Roman" w:hAnsi="Times New Roman" w:cs="Times New Roman"/>
        </w:rPr>
        <w:t xml:space="preserve">, Preset, and Tableau, present a set of interesting trade-offs between flexibility and ease of use. The work of Thompson et al. suggests that the current generation of open-source visualization platforms could get performance close to more traditional enterprise solutions while offering broader possibilities of customization. Their testbed shows how proper configuration and materialization strategies can achieve load time reductions in dashboard load times of up to 70% for real-world dashboards. This research also addresses some of the challenges associated with data freshness within the visualization layers. Zhang </w:t>
      </w:r>
      <w:r w:rsidRPr="000C0034">
        <w:rPr>
          <w:rFonts w:ascii="Times New Roman" w:hAnsi="Times New Roman" w:cs="Times New Roman"/>
        </w:rPr>
        <w:lastRenderedPageBreak/>
        <w:t xml:space="preserve">and Lee (2023) therefore present some optimization techniques in incremental processing that might reduce latency between data ingestion and visualization by up to 85%. </w:t>
      </w:r>
    </w:p>
    <w:p w:rsidR="00A71606" w:rsidRDefault="00A71606" w:rsidP="00EC2F14">
      <w:pPr>
        <w:pStyle w:val="ListParagraph"/>
        <w:ind w:left="360"/>
        <w:rPr>
          <w:rFonts w:ascii="Times New Roman" w:hAnsi="Times New Roman" w:cs="Times New Roman"/>
        </w:rPr>
      </w:pPr>
    </w:p>
    <w:p w:rsidR="00326B5F" w:rsidRDefault="00A71606" w:rsidP="00635F5C">
      <w:pPr>
        <w:pStyle w:val="ListParagraph"/>
        <w:numPr>
          <w:ilvl w:val="0"/>
          <w:numId w:val="6"/>
        </w:numPr>
        <w:ind w:left="630" w:hanging="270"/>
        <w:jc w:val="center"/>
      </w:pPr>
      <w:r>
        <w:t xml:space="preserve"> METHODOLOG</w:t>
      </w:r>
      <w:r w:rsidR="00635F5C">
        <w:t>Y</w:t>
      </w:r>
    </w:p>
    <w:p w:rsidR="00326B5F" w:rsidRDefault="00326B5F"/>
    <w:p w:rsidR="00326B5F" w:rsidRDefault="00A33AFE" w:rsidP="00FC5393">
      <w:pPr>
        <w:jc w:val="center"/>
      </w:pPr>
      <w:r>
        <w:rPr>
          <w:noProof/>
        </w:rPr>
        <w:drawing>
          <wp:inline distT="0" distB="0" distL="0" distR="0" wp14:anchorId="6DB2ED8B" wp14:editId="044FDABF">
            <wp:extent cx="5382228" cy="4620412"/>
            <wp:effectExtent l="0" t="0" r="3175" b="2540"/>
            <wp:docPr id="159701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7156" cy="4641811"/>
                    </a:xfrm>
                    <a:prstGeom prst="rect">
                      <a:avLst/>
                    </a:prstGeom>
                    <a:noFill/>
                    <a:ln>
                      <a:noFill/>
                    </a:ln>
                  </pic:spPr>
                </pic:pic>
              </a:graphicData>
            </a:graphic>
          </wp:inline>
        </w:drawing>
      </w:r>
    </w:p>
    <w:p w:rsidR="00FC5393" w:rsidRPr="00997428" w:rsidRDefault="000C4FE3" w:rsidP="000C4FE3">
      <w:pPr>
        <w:ind w:left="450"/>
        <w:rPr>
          <w:rFonts w:ascii="Times New Roman" w:hAnsi="Times New Roman" w:cs="Times New Roman"/>
        </w:rPr>
      </w:pPr>
      <w:r w:rsidRPr="00997428">
        <w:rPr>
          <w:rFonts w:ascii="Times New Roman" w:hAnsi="Times New Roman" w:cs="Times New Roman"/>
        </w:rPr>
        <w:t xml:space="preserve">Fig .1 Automated Data Pipeline for Stock Price Forecasting and Technical Analysis Using </w:t>
      </w:r>
      <w:proofErr w:type="spellStart"/>
      <w:r w:rsidRPr="00997428">
        <w:rPr>
          <w:rFonts w:ascii="Times New Roman" w:hAnsi="Times New Roman" w:cs="Times New Roman"/>
        </w:rPr>
        <w:t>YFinance</w:t>
      </w:r>
      <w:proofErr w:type="spellEnd"/>
      <w:r w:rsidRPr="00997428">
        <w:rPr>
          <w:rFonts w:ascii="Times New Roman" w:hAnsi="Times New Roman" w:cs="Times New Roman"/>
        </w:rPr>
        <w:t xml:space="preserve"> API, Snowflake, Airflow, and </w:t>
      </w:r>
      <w:proofErr w:type="spellStart"/>
      <w:r w:rsidRPr="00997428">
        <w:rPr>
          <w:rFonts w:ascii="Times New Roman" w:hAnsi="Times New Roman" w:cs="Times New Roman"/>
        </w:rPr>
        <w:t>dbt</w:t>
      </w:r>
      <w:proofErr w:type="spellEnd"/>
    </w:p>
    <w:p w:rsidR="002F1338" w:rsidRPr="00FC5393" w:rsidRDefault="002F1338" w:rsidP="00FC5393">
      <w:pPr>
        <w:jc w:val="center"/>
        <w:rPr>
          <w:i/>
          <w:iCs/>
        </w:rPr>
      </w:pPr>
    </w:p>
    <w:p w:rsidR="00FC5393" w:rsidRPr="002F1338" w:rsidRDefault="00FC5393" w:rsidP="00FC5393">
      <w:pPr>
        <w:pStyle w:val="ListParagraph"/>
        <w:numPr>
          <w:ilvl w:val="0"/>
          <w:numId w:val="8"/>
        </w:numPr>
        <w:rPr>
          <w:rFonts w:ascii="Times New Roman" w:hAnsi="Times New Roman" w:cs="Times New Roman"/>
        </w:rPr>
      </w:pPr>
      <w:r w:rsidRPr="002F1338">
        <w:rPr>
          <w:rFonts w:ascii="Times New Roman" w:hAnsi="Times New Roman" w:cs="Times New Roman"/>
          <w:i/>
          <w:iCs/>
        </w:rPr>
        <w:t>Dataset Selection and Preparation</w:t>
      </w:r>
    </w:p>
    <w:p w:rsidR="002F1338" w:rsidRDefault="002F1338" w:rsidP="002F1338">
      <w:pPr>
        <w:pStyle w:val="ListParagraph"/>
        <w:jc w:val="both"/>
        <w:rPr>
          <w:rFonts w:ascii="Times New Roman" w:hAnsi="Times New Roman" w:cs="Times New Roman"/>
        </w:rPr>
      </w:pPr>
      <w:r w:rsidRPr="002F1338">
        <w:rPr>
          <w:rFonts w:ascii="Times New Roman" w:hAnsi="Times New Roman" w:cs="Times New Roman"/>
        </w:rPr>
        <w:t>The historical stock data from the Alpha Vantage API is considered here for the lab work, continuing with Lab #1. Indeed, this dataset includes daily stock prices and trading volumes, among other relevant market indicators, which provide a comprehensive basis for financial analysis and visualization</w:t>
      </w:r>
      <w:r>
        <w:rPr>
          <w:rFonts w:ascii="Times New Roman" w:hAnsi="Times New Roman" w:cs="Times New Roman"/>
        </w:rPr>
        <w:t>.</w:t>
      </w:r>
    </w:p>
    <w:p w:rsidR="002F1338" w:rsidRDefault="002F1338" w:rsidP="002F1338">
      <w:pPr>
        <w:pStyle w:val="ListParagraph"/>
        <w:jc w:val="both"/>
        <w:rPr>
          <w:rFonts w:ascii="Times New Roman" w:hAnsi="Times New Roman" w:cs="Times New Roman"/>
        </w:rPr>
      </w:pPr>
    </w:p>
    <w:p w:rsidR="002F1338" w:rsidRPr="002F1338" w:rsidRDefault="002F1338" w:rsidP="002F1338">
      <w:pPr>
        <w:pStyle w:val="ListParagraph"/>
        <w:numPr>
          <w:ilvl w:val="0"/>
          <w:numId w:val="8"/>
        </w:numPr>
        <w:jc w:val="both"/>
        <w:rPr>
          <w:rFonts w:ascii="Times New Roman" w:hAnsi="Times New Roman" w:cs="Times New Roman"/>
          <w:i/>
          <w:iCs/>
        </w:rPr>
      </w:pPr>
      <w:r w:rsidRPr="002F1338">
        <w:rPr>
          <w:rFonts w:ascii="Times New Roman" w:hAnsi="Times New Roman" w:cs="Times New Roman"/>
          <w:i/>
          <w:iCs/>
        </w:rPr>
        <w:t>Implementation of ETL</w:t>
      </w:r>
      <w:r w:rsidR="007321C0">
        <w:rPr>
          <w:rFonts w:ascii="Times New Roman" w:hAnsi="Times New Roman" w:cs="Times New Roman"/>
          <w:i/>
          <w:iCs/>
        </w:rPr>
        <w:t xml:space="preserve"> (</w:t>
      </w:r>
      <w:hyperlink r:id="rId6" w:history="1">
        <w:r w:rsidR="007321C0" w:rsidRPr="007321C0">
          <w:rPr>
            <w:rStyle w:val="Hyperlink"/>
            <w:rFonts w:ascii="Times New Roman" w:hAnsi="Times New Roman" w:cs="Times New Roman"/>
            <w:i/>
            <w:iCs/>
          </w:rPr>
          <w:t>Code</w:t>
        </w:r>
      </w:hyperlink>
      <w:r w:rsidR="007321C0">
        <w:rPr>
          <w:rFonts w:ascii="Times New Roman" w:hAnsi="Times New Roman" w:cs="Times New Roman"/>
          <w:i/>
          <w:iCs/>
        </w:rPr>
        <w:t>)</w:t>
      </w:r>
    </w:p>
    <w:p w:rsidR="005D6E15" w:rsidRPr="00626974" w:rsidRDefault="002F1338" w:rsidP="00626974">
      <w:pPr>
        <w:pStyle w:val="ListParagraph"/>
        <w:jc w:val="both"/>
        <w:rPr>
          <w:rFonts w:ascii="Times New Roman" w:hAnsi="Times New Roman" w:cs="Times New Roman"/>
        </w:rPr>
      </w:pPr>
      <w:r w:rsidRPr="002F1338">
        <w:rPr>
          <w:rFonts w:ascii="Times New Roman" w:hAnsi="Times New Roman" w:cs="Times New Roman"/>
        </w:rPr>
        <w:t>This first data pipeline pulls data from the Alpha Vantage API into a Snowflake data warehouse using Apache Airflow. We develop DAGs that run the daily fetching of data and keep our dataset current. The raw data is loaded into Snowflake, landing in the staging tables with the same schema and data types as that of the source</w:t>
      </w:r>
      <w:r>
        <w:rPr>
          <w:rFonts w:ascii="Times New Roman" w:hAnsi="Times New Roman" w:cs="Times New Roman"/>
        </w:rPr>
        <w:t>.</w:t>
      </w:r>
    </w:p>
    <w:p w:rsidR="003D771E" w:rsidRDefault="003D771E" w:rsidP="005D6E15">
      <w:pPr>
        <w:pStyle w:val="ListParagraph"/>
        <w:jc w:val="center"/>
        <w:rPr>
          <w:rFonts w:ascii="Times New Roman" w:hAnsi="Times New Roman" w:cs="Times New Roman"/>
        </w:rPr>
      </w:pPr>
    </w:p>
    <w:p w:rsidR="005D6E15" w:rsidRDefault="005D6E15" w:rsidP="005D6E15">
      <w:pPr>
        <w:pStyle w:val="ListParagraph"/>
        <w:jc w:val="center"/>
        <w:rPr>
          <w:rFonts w:ascii="Times New Roman" w:hAnsi="Times New Roman" w:cs="Times New Roman"/>
        </w:rPr>
      </w:pPr>
      <w:r>
        <w:rPr>
          <w:rFonts w:ascii="Times New Roman" w:hAnsi="Times New Roman" w:cs="Times New Roman"/>
        </w:rPr>
        <w:lastRenderedPageBreak/>
        <w:t>TABLE I</w:t>
      </w:r>
    </w:p>
    <w:p w:rsidR="005D6E15" w:rsidRDefault="005D6E15" w:rsidP="005D6E15">
      <w:pPr>
        <w:pStyle w:val="ListParagraph"/>
        <w:jc w:val="center"/>
        <w:rPr>
          <w:rFonts w:ascii="Times New Roman" w:hAnsi="Times New Roman" w:cs="Times New Roman"/>
          <w:sz w:val="22"/>
          <w:szCs w:val="22"/>
        </w:rPr>
      </w:pPr>
      <w:r w:rsidRPr="005D6E15">
        <w:rPr>
          <w:rFonts w:ascii="Times New Roman" w:hAnsi="Times New Roman" w:cs="Times New Roman"/>
          <w:sz w:val="22"/>
          <w:szCs w:val="22"/>
        </w:rPr>
        <w:t xml:space="preserve">DATA TYPES FOR </w:t>
      </w:r>
      <w:proofErr w:type="spellStart"/>
      <w:r w:rsidRPr="005D6E15">
        <w:rPr>
          <w:rFonts w:ascii="Times New Roman" w:hAnsi="Times New Roman" w:cs="Times New Roman"/>
          <w:sz w:val="22"/>
          <w:szCs w:val="22"/>
        </w:rPr>
        <w:t>Input_stock_data</w:t>
      </w:r>
      <w:proofErr w:type="spellEnd"/>
      <w:r w:rsidRPr="005D6E15">
        <w:rPr>
          <w:rFonts w:ascii="Times New Roman" w:hAnsi="Times New Roman" w:cs="Times New Roman"/>
          <w:sz w:val="22"/>
          <w:szCs w:val="22"/>
        </w:rPr>
        <w:t>, RSI_7D, Moving_average_7D</w:t>
      </w:r>
    </w:p>
    <w:p w:rsidR="005D6E15" w:rsidRPr="005D6E15" w:rsidRDefault="005D6E15" w:rsidP="005D6E15">
      <w:pPr>
        <w:pStyle w:val="ListParagraph"/>
        <w:jc w:val="center"/>
        <w:rPr>
          <w:rFonts w:ascii="Times New Roman" w:hAnsi="Times New Roman" w:cs="Times New Roman"/>
          <w:sz w:val="22"/>
          <w:szCs w:val="22"/>
        </w:rPr>
      </w:pPr>
    </w:p>
    <w:tbl>
      <w:tblPr>
        <w:tblStyle w:val="TableGrid"/>
        <w:tblW w:w="0" w:type="auto"/>
        <w:tblInd w:w="720" w:type="dxa"/>
        <w:tblLook w:val="04A0" w:firstRow="1" w:lastRow="0" w:firstColumn="1" w:lastColumn="0" w:noHBand="0" w:noVBand="1"/>
      </w:tblPr>
      <w:tblGrid>
        <w:gridCol w:w="4369"/>
        <w:gridCol w:w="4248"/>
      </w:tblGrid>
      <w:tr w:rsidR="005D6E15" w:rsidTr="00F525AB">
        <w:trPr>
          <w:trHeight w:val="280"/>
        </w:trPr>
        <w:tc>
          <w:tcPr>
            <w:tcW w:w="4369" w:type="dxa"/>
          </w:tcPr>
          <w:p w:rsidR="005D6E15" w:rsidRPr="005D6E15" w:rsidRDefault="005D6E15" w:rsidP="005D6E15">
            <w:pPr>
              <w:pStyle w:val="ListParagraph"/>
              <w:ind w:left="0"/>
              <w:jc w:val="center"/>
              <w:rPr>
                <w:rFonts w:ascii="Times New Roman" w:hAnsi="Times New Roman" w:cs="Times New Roman"/>
                <w:b/>
                <w:bCs/>
              </w:rPr>
            </w:pPr>
            <w:r w:rsidRPr="005D6E15">
              <w:rPr>
                <w:rFonts w:ascii="Times New Roman" w:hAnsi="Times New Roman" w:cs="Times New Roman"/>
                <w:b/>
                <w:bCs/>
              </w:rPr>
              <w:t>Column Name</w:t>
            </w:r>
          </w:p>
        </w:tc>
        <w:tc>
          <w:tcPr>
            <w:tcW w:w="4248" w:type="dxa"/>
          </w:tcPr>
          <w:p w:rsidR="005D6E15" w:rsidRPr="005D6E15" w:rsidRDefault="005D6E15" w:rsidP="005D6E15">
            <w:pPr>
              <w:pStyle w:val="ListParagraph"/>
              <w:ind w:left="0"/>
              <w:jc w:val="center"/>
              <w:rPr>
                <w:rFonts w:ascii="Times New Roman" w:hAnsi="Times New Roman" w:cs="Times New Roman"/>
                <w:b/>
                <w:bCs/>
              </w:rPr>
            </w:pPr>
            <w:r w:rsidRPr="005D6E15">
              <w:rPr>
                <w:rFonts w:ascii="Times New Roman" w:hAnsi="Times New Roman" w:cs="Times New Roman"/>
                <w:b/>
                <w:bCs/>
              </w:rPr>
              <w:t>Data Type</w:t>
            </w:r>
          </w:p>
        </w:tc>
      </w:tr>
      <w:tr w:rsidR="005D6E15" w:rsidTr="00F525AB">
        <w:trPr>
          <w:trHeight w:val="280"/>
        </w:trPr>
        <w:tc>
          <w:tcPr>
            <w:tcW w:w="4369" w:type="dxa"/>
          </w:tcPr>
          <w:p w:rsidR="005D6E15" w:rsidRDefault="005D6E15" w:rsidP="005D6E15">
            <w:pPr>
              <w:pStyle w:val="ListParagraph"/>
              <w:ind w:left="0"/>
              <w:rPr>
                <w:rFonts w:ascii="Times New Roman" w:hAnsi="Times New Roman" w:cs="Times New Roman"/>
              </w:rPr>
            </w:pPr>
            <w:r>
              <w:rPr>
                <w:rFonts w:ascii="Times New Roman" w:hAnsi="Times New Roman" w:cs="Times New Roman"/>
              </w:rPr>
              <w:t>Date</w:t>
            </w:r>
          </w:p>
        </w:tc>
        <w:tc>
          <w:tcPr>
            <w:tcW w:w="4248" w:type="dxa"/>
          </w:tcPr>
          <w:p w:rsidR="005D6E15" w:rsidRDefault="005D6E15" w:rsidP="005D6E15">
            <w:pPr>
              <w:pStyle w:val="ListParagraph"/>
              <w:ind w:left="0"/>
              <w:rPr>
                <w:rFonts w:ascii="Times New Roman" w:hAnsi="Times New Roman" w:cs="Times New Roman"/>
              </w:rPr>
            </w:pPr>
            <w:r>
              <w:rPr>
                <w:rFonts w:ascii="Times New Roman" w:hAnsi="Times New Roman" w:cs="Times New Roman"/>
              </w:rPr>
              <w:t>DATE</w:t>
            </w:r>
            <w:r w:rsidR="00F525AB">
              <w:rPr>
                <w:rFonts w:ascii="Times New Roman" w:hAnsi="Times New Roman" w:cs="Times New Roman"/>
              </w:rPr>
              <w:t xml:space="preserve"> </w:t>
            </w:r>
            <w:r w:rsidR="00F525AB" w:rsidRPr="00F525AB">
              <w:rPr>
                <w:rFonts w:ascii="Times New Roman" w:hAnsi="Times New Roman" w:cs="Times New Roman"/>
                <w:b/>
                <w:bCs/>
              </w:rPr>
              <w:t>PRIMARY KEY</w:t>
            </w:r>
          </w:p>
        </w:tc>
      </w:tr>
      <w:tr w:rsidR="005D6E15" w:rsidTr="00F525AB">
        <w:trPr>
          <w:trHeight w:val="269"/>
        </w:trPr>
        <w:tc>
          <w:tcPr>
            <w:tcW w:w="4369" w:type="dxa"/>
          </w:tcPr>
          <w:p w:rsidR="005D6E15" w:rsidRDefault="005D6E15" w:rsidP="005D6E15">
            <w:pPr>
              <w:pStyle w:val="ListParagraph"/>
              <w:ind w:left="0"/>
              <w:rPr>
                <w:rFonts w:ascii="Times New Roman" w:hAnsi="Times New Roman" w:cs="Times New Roman"/>
              </w:rPr>
            </w:pPr>
            <w:r>
              <w:rPr>
                <w:rFonts w:ascii="Times New Roman" w:hAnsi="Times New Roman" w:cs="Times New Roman"/>
              </w:rPr>
              <w:t xml:space="preserve">Open </w:t>
            </w:r>
          </w:p>
        </w:tc>
        <w:tc>
          <w:tcPr>
            <w:tcW w:w="4248" w:type="dxa"/>
          </w:tcPr>
          <w:p w:rsidR="005D6E15" w:rsidRDefault="005D6E15" w:rsidP="005D6E15">
            <w:pPr>
              <w:pStyle w:val="ListParagraph"/>
              <w:ind w:left="0"/>
              <w:rPr>
                <w:rFonts w:ascii="Times New Roman" w:hAnsi="Times New Roman" w:cs="Times New Roman"/>
              </w:rPr>
            </w:pPr>
            <w:r>
              <w:rPr>
                <w:rFonts w:ascii="Times New Roman" w:hAnsi="Times New Roman" w:cs="Times New Roman"/>
              </w:rPr>
              <w:t>FLOAT</w:t>
            </w:r>
          </w:p>
        </w:tc>
      </w:tr>
      <w:tr w:rsidR="005D6E15" w:rsidTr="00F525AB">
        <w:trPr>
          <w:trHeight w:val="280"/>
        </w:trPr>
        <w:tc>
          <w:tcPr>
            <w:tcW w:w="4369" w:type="dxa"/>
          </w:tcPr>
          <w:p w:rsidR="005D6E15" w:rsidRDefault="005D6E15" w:rsidP="005D6E15">
            <w:pPr>
              <w:pStyle w:val="ListParagraph"/>
              <w:ind w:left="0"/>
              <w:rPr>
                <w:rFonts w:ascii="Times New Roman" w:hAnsi="Times New Roman" w:cs="Times New Roman"/>
              </w:rPr>
            </w:pPr>
            <w:r>
              <w:rPr>
                <w:rFonts w:ascii="Times New Roman" w:hAnsi="Times New Roman" w:cs="Times New Roman"/>
              </w:rPr>
              <w:t>High</w:t>
            </w:r>
          </w:p>
        </w:tc>
        <w:tc>
          <w:tcPr>
            <w:tcW w:w="4248" w:type="dxa"/>
          </w:tcPr>
          <w:p w:rsidR="005D6E15" w:rsidRDefault="005D6E15" w:rsidP="005D6E15">
            <w:pPr>
              <w:pStyle w:val="ListParagraph"/>
              <w:ind w:left="0"/>
              <w:rPr>
                <w:rFonts w:ascii="Times New Roman" w:hAnsi="Times New Roman" w:cs="Times New Roman"/>
              </w:rPr>
            </w:pPr>
            <w:r>
              <w:rPr>
                <w:rFonts w:ascii="Times New Roman" w:hAnsi="Times New Roman" w:cs="Times New Roman"/>
              </w:rPr>
              <w:t>FLOAT</w:t>
            </w:r>
          </w:p>
        </w:tc>
      </w:tr>
      <w:tr w:rsidR="005D6E15" w:rsidTr="00F525AB">
        <w:trPr>
          <w:trHeight w:val="280"/>
        </w:trPr>
        <w:tc>
          <w:tcPr>
            <w:tcW w:w="4369" w:type="dxa"/>
          </w:tcPr>
          <w:p w:rsidR="005D6E15" w:rsidRDefault="005D6E15" w:rsidP="005D6E15">
            <w:pPr>
              <w:pStyle w:val="ListParagraph"/>
              <w:ind w:left="0"/>
              <w:rPr>
                <w:rFonts w:ascii="Times New Roman" w:hAnsi="Times New Roman" w:cs="Times New Roman"/>
              </w:rPr>
            </w:pPr>
            <w:r>
              <w:rPr>
                <w:rFonts w:ascii="Times New Roman" w:hAnsi="Times New Roman" w:cs="Times New Roman"/>
              </w:rPr>
              <w:t>Low</w:t>
            </w:r>
          </w:p>
        </w:tc>
        <w:tc>
          <w:tcPr>
            <w:tcW w:w="4248" w:type="dxa"/>
          </w:tcPr>
          <w:p w:rsidR="005D6E15" w:rsidRDefault="005D6E15" w:rsidP="005D6E15">
            <w:pPr>
              <w:pStyle w:val="ListParagraph"/>
              <w:ind w:left="0"/>
              <w:rPr>
                <w:rFonts w:ascii="Times New Roman" w:hAnsi="Times New Roman" w:cs="Times New Roman"/>
              </w:rPr>
            </w:pPr>
            <w:r>
              <w:rPr>
                <w:rFonts w:ascii="Times New Roman" w:hAnsi="Times New Roman" w:cs="Times New Roman"/>
              </w:rPr>
              <w:t>FLOAT</w:t>
            </w:r>
          </w:p>
        </w:tc>
      </w:tr>
      <w:tr w:rsidR="005D6E15" w:rsidTr="00F525AB">
        <w:trPr>
          <w:trHeight w:val="280"/>
        </w:trPr>
        <w:tc>
          <w:tcPr>
            <w:tcW w:w="4369" w:type="dxa"/>
          </w:tcPr>
          <w:p w:rsidR="005D6E15" w:rsidRDefault="005D6E15" w:rsidP="005D6E15">
            <w:pPr>
              <w:pStyle w:val="ListParagraph"/>
              <w:ind w:left="0"/>
              <w:rPr>
                <w:rFonts w:ascii="Times New Roman" w:hAnsi="Times New Roman" w:cs="Times New Roman"/>
              </w:rPr>
            </w:pPr>
            <w:r>
              <w:rPr>
                <w:rFonts w:ascii="Times New Roman" w:hAnsi="Times New Roman" w:cs="Times New Roman"/>
              </w:rPr>
              <w:t>Close</w:t>
            </w:r>
          </w:p>
        </w:tc>
        <w:tc>
          <w:tcPr>
            <w:tcW w:w="4248" w:type="dxa"/>
          </w:tcPr>
          <w:p w:rsidR="005D6E15" w:rsidRDefault="005D6E15" w:rsidP="005D6E15">
            <w:pPr>
              <w:pStyle w:val="ListParagraph"/>
              <w:ind w:left="0"/>
              <w:rPr>
                <w:rFonts w:ascii="Times New Roman" w:hAnsi="Times New Roman" w:cs="Times New Roman"/>
              </w:rPr>
            </w:pPr>
            <w:r>
              <w:rPr>
                <w:rFonts w:ascii="Times New Roman" w:hAnsi="Times New Roman" w:cs="Times New Roman"/>
              </w:rPr>
              <w:t>FLOAT</w:t>
            </w:r>
          </w:p>
        </w:tc>
      </w:tr>
      <w:tr w:rsidR="005D6E15" w:rsidTr="00F525AB">
        <w:trPr>
          <w:trHeight w:val="280"/>
        </w:trPr>
        <w:tc>
          <w:tcPr>
            <w:tcW w:w="4369" w:type="dxa"/>
          </w:tcPr>
          <w:p w:rsidR="005D6E15" w:rsidRDefault="005D6E15" w:rsidP="005D6E15">
            <w:pPr>
              <w:pStyle w:val="ListParagraph"/>
              <w:ind w:left="0"/>
              <w:rPr>
                <w:rFonts w:ascii="Times New Roman" w:hAnsi="Times New Roman" w:cs="Times New Roman"/>
              </w:rPr>
            </w:pPr>
            <w:r>
              <w:rPr>
                <w:rFonts w:ascii="Times New Roman" w:hAnsi="Times New Roman" w:cs="Times New Roman"/>
              </w:rPr>
              <w:t>Volume</w:t>
            </w:r>
          </w:p>
        </w:tc>
        <w:tc>
          <w:tcPr>
            <w:tcW w:w="4248" w:type="dxa"/>
          </w:tcPr>
          <w:p w:rsidR="005D6E15" w:rsidRDefault="005D6E15" w:rsidP="005D6E15">
            <w:pPr>
              <w:pStyle w:val="ListParagraph"/>
              <w:ind w:left="0"/>
              <w:rPr>
                <w:rFonts w:ascii="Times New Roman" w:hAnsi="Times New Roman" w:cs="Times New Roman"/>
              </w:rPr>
            </w:pPr>
            <w:r>
              <w:rPr>
                <w:rFonts w:ascii="Times New Roman" w:hAnsi="Times New Roman" w:cs="Times New Roman"/>
              </w:rPr>
              <w:t>INTEGER</w:t>
            </w:r>
          </w:p>
        </w:tc>
      </w:tr>
      <w:tr w:rsidR="005D6E15" w:rsidTr="00F525AB">
        <w:trPr>
          <w:trHeight w:val="280"/>
        </w:trPr>
        <w:tc>
          <w:tcPr>
            <w:tcW w:w="4369" w:type="dxa"/>
          </w:tcPr>
          <w:p w:rsidR="005D6E15" w:rsidRDefault="005D6E15" w:rsidP="005D6E15">
            <w:pPr>
              <w:pStyle w:val="ListParagraph"/>
              <w:ind w:left="0"/>
              <w:rPr>
                <w:rFonts w:ascii="Times New Roman" w:hAnsi="Times New Roman" w:cs="Times New Roman"/>
              </w:rPr>
            </w:pPr>
            <w:r>
              <w:rPr>
                <w:rFonts w:ascii="Times New Roman" w:hAnsi="Times New Roman" w:cs="Times New Roman"/>
              </w:rPr>
              <w:t>Symbol</w:t>
            </w:r>
          </w:p>
        </w:tc>
        <w:tc>
          <w:tcPr>
            <w:tcW w:w="4248" w:type="dxa"/>
          </w:tcPr>
          <w:p w:rsidR="005D6E15" w:rsidRDefault="005D6E15" w:rsidP="005D6E15">
            <w:pPr>
              <w:pStyle w:val="ListParagraph"/>
              <w:ind w:left="0"/>
              <w:rPr>
                <w:rFonts w:ascii="Times New Roman" w:hAnsi="Times New Roman" w:cs="Times New Roman"/>
              </w:rPr>
            </w:pPr>
            <w:r>
              <w:rPr>
                <w:rFonts w:ascii="Times New Roman" w:hAnsi="Times New Roman" w:cs="Times New Roman"/>
              </w:rPr>
              <w:t>VARCHAR (10)</w:t>
            </w:r>
          </w:p>
        </w:tc>
      </w:tr>
      <w:tr w:rsidR="005D6E15" w:rsidTr="00F525AB">
        <w:trPr>
          <w:trHeight w:val="269"/>
        </w:trPr>
        <w:tc>
          <w:tcPr>
            <w:tcW w:w="4369" w:type="dxa"/>
          </w:tcPr>
          <w:p w:rsidR="005D6E15" w:rsidRDefault="005D6E15" w:rsidP="005D6E15">
            <w:pPr>
              <w:pStyle w:val="ListParagraph"/>
              <w:ind w:left="0"/>
              <w:rPr>
                <w:rFonts w:ascii="Times New Roman" w:hAnsi="Times New Roman" w:cs="Times New Roman"/>
              </w:rPr>
            </w:pPr>
            <w:r>
              <w:rPr>
                <w:rFonts w:ascii="Times New Roman" w:hAnsi="Times New Roman" w:cs="Times New Roman"/>
              </w:rPr>
              <w:t>RSE_7D</w:t>
            </w:r>
          </w:p>
        </w:tc>
        <w:tc>
          <w:tcPr>
            <w:tcW w:w="4248" w:type="dxa"/>
          </w:tcPr>
          <w:p w:rsidR="005D6E15" w:rsidRDefault="005D6E15" w:rsidP="005D6E15">
            <w:pPr>
              <w:pStyle w:val="ListParagraph"/>
              <w:ind w:left="0"/>
              <w:rPr>
                <w:rFonts w:ascii="Times New Roman" w:hAnsi="Times New Roman" w:cs="Times New Roman"/>
              </w:rPr>
            </w:pPr>
            <w:r>
              <w:rPr>
                <w:rFonts w:ascii="Times New Roman" w:hAnsi="Times New Roman" w:cs="Times New Roman"/>
              </w:rPr>
              <w:t>FLOAT</w:t>
            </w:r>
          </w:p>
        </w:tc>
      </w:tr>
      <w:tr w:rsidR="005D6E15" w:rsidTr="00F525AB">
        <w:trPr>
          <w:trHeight w:val="306"/>
        </w:trPr>
        <w:tc>
          <w:tcPr>
            <w:tcW w:w="4369" w:type="dxa"/>
          </w:tcPr>
          <w:p w:rsidR="005D6E15" w:rsidRDefault="005D6E15" w:rsidP="005D6E15">
            <w:pPr>
              <w:pStyle w:val="ListParagraph"/>
              <w:ind w:left="0"/>
              <w:rPr>
                <w:rFonts w:ascii="Times New Roman" w:hAnsi="Times New Roman" w:cs="Times New Roman"/>
              </w:rPr>
            </w:pPr>
            <w:r>
              <w:rPr>
                <w:rFonts w:ascii="Times New Roman" w:hAnsi="Times New Roman" w:cs="Times New Roman"/>
              </w:rPr>
              <w:t>Moving_Average_7D</w:t>
            </w:r>
          </w:p>
        </w:tc>
        <w:tc>
          <w:tcPr>
            <w:tcW w:w="4248" w:type="dxa"/>
          </w:tcPr>
          <w:p w:rsidR="005D6E15" w:rsidRDefault="005D6E15" w:rsidP="005D6E15">
            <w:pPr>
              <w:pStyle w:val="ListParagraph"/>
              <w:ind w:left="0"/>
              <w:rPr>
                <w:rFonts w:ascii="Times New Roman" w:hAnsi="Times New Roman" w:cs="Times New Roman"/>
              </w:rPr>
            </w:pPr>
            <w:r>
              <w:rPr>
                <w:rFonts w:ascii="Times New Roman" w:hAnsi="Times New Roman" w:cs="Times New Roman"/>
              </w:rPr>
              <w:t>FLOAT</w:t>
            </w:r>
          </w:p>
        </w:tc>
      </w:tr>
    </w:tbl>
    <w:p w:rsidR="005D6E15" w:rsidRPr="002F1338" w:rsidRDefault="005D6E15" w:rsidP="005D6E15">
      <w:pPr>
        <w:pStyle w:val="ListParagraph"/>
        <w:rPr>
          <w:rFonts w:ascii="Times New Roman" w:hAnsi="Times New Roman" w:cs="Times New Roman"/>
        </w:rPr>
      </w:pPr>
    </w:p>
    <w:p w:rsidR="002F1338" w:rsidRDefault="002F1338" w:rsidP="002F1338">
      <w:pPr>
        <w:jc w:val="both"/>
        <w:rPr>
          <w:rFonts w:ascii="Times New Roman" w:hAnsi="Times New Roman" w:cs="Times New Roman"/>
        </w:rPr>
      </w:pPr>
    </w:p>
    <w:p w:rsidR="00997428" w:rsidRDefault="00997428" w:rsidP="00997428">
      <w:pPr>
        <w:ind w:left="450" w:firstLine="360"/>
        <w:jc w:val="center"/>
        <w:rPr>
          <w:rFonts w:ascii="Times New Roman" w:hAnsi="Times New Roman" w:cs="Times New Roman"/>
        </w:rPr>
      </w:pPr>
      <w:r w:rsidRPr="00092E39">
        <w:rPr>
          <w:noProof/>
        </w:rPr>
        <w:drawing>
          <wp:inline distT="0" distB="0" distL="0" distR="0" wp14:anchorId="6D6F5734" wp14:editId="63714C9E">
            <wp:extent cx="5384800" cy="4134352"/>
            <wp:effectExtent l="0" t="0" r="0" b="6350"/>
            <wp:docPr id="156081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12704" name=""/>
                    <pic:cNvPicPr/>
                  </pic:nvPicPr>
                  <pic:blipFill>
                    <a:blip r:embed="rId7"/>
                    <a:stretch>
                      <a:fillRect/>
                    </a:stretch>
                  </pic:blipFill>
                  <pic:spPr>
                    <a:xfrm>
                      <a:off x="0" y="0"/>
                      <a:ext cx="5422317" cy="4163156"/>
                    </a:xfrm>
                    <a:prstGeom prst="rect">
                      <a:avLst/>
                    </a:prstGeom>
                  </pic:spPr>
                </pic:pic>
              </a:graphicData>
            </a:graphic>
          </wp:inline>
        </w:drawing>
      </w:r>
    </w:p>
    <w:p w:rsidR="00997428" w:rsidRDefault="00997428" w:rsidP="00997428">
      <w:pPr>
        <w:ind w:left="450" w:firstLine="360"/>
        <w:rPr>
          <w:rFonts w:ascii="Times New Roman" w:hAnsi="Times New Roman" w:cs="Times New Roman"/>
        </w:rPr>
      </w:pPr>
      <w:r>
        <w:rPr>
          <w:rFonts w:ascii="Times New Roman" w:hAnsi="Times New Roman" w:cs="Times New Roman"/>
        </w:rPr>
        <w:t xml:space="preserve">Fig. 2 </w:t>
      </w:r>
      <w:proofErr w:type="spellStart"/>
      <w:r>
        <w:rPr>
          <w:rFonts w:ascii="Times New Roman" w:hAnsi="Times New Roman" w:cs="Times New Roman"/>
        </w:rPr>
        <w:t>Input_stock_data</w:t>
      </w:r>
      <w:proofErr w:type="spellEnd"/>
      <w:r>
        <w:rPr>
          <w:rFonts w:ascii="Times New Roman" w:hAnsi="Times New Roman" w:cs="Times New Roman"/>
        </w:rPr>
        <w:t xml:space="preserve"> table view in Snowflake</w:t>
      </w:r>
    </w:p>
    <w:p w:rsidR="00997428" w:rsidRDefault="00997428" w:rsidP="00997428">
      <w:pPr>
        <w:ind w:left="450" w:firstLine="360"/>
        <w:rPr>
          <w:rFonts w:ascii="Times New Roman" w:hAnsi="Times New Roman" w:cs="Times New Roman"/>
        </w:rPr>
      </w:pPr>
    </w:p>
    <w:p w:rsidR="00997428" w:rsidRDefault="00997428" w:rsidP="00997428">
      <w:pPr>
        <w:ind w:left="450" w:firstLine="360"/>
        <w:rPr>
          <w:rFonts w:ascii="Times New Roman" w:hAnsi="Times New Roman" w:cs="Times New Roman"/>
        </w:rPr>
      </w:pPr>
    </w:p>
    <w:p w:rsidR="00997428" w:rsidRDefault="00997428" w:rsidP="00997428">
      <w:pPr>
        <w:ind w:left="450" w:firstLine="360"/>
        <w:rPr>
          <w:rFonts w:ascii="Times New Roman" w:hAnsi="Times New Roman" w:cs="Times New Roman"/>
        </w:rPr>
      </w:pPr>
    </w:p>
    <w:p w:rsidR="00997428" w:rsidRDefault="00997428" w:rsidP="00997428">
      <w:pPr>
        <w:ind w:left="450" w:firstLine="360"/>
        <w:rPr>
          <w:rFonts w:ascii="Times New Roman" w:hAnsi="Times New Roman" w:cs="Times New Roman"/>
        </w:rPr>
      </w:pPr>
    </w:p>
    <w:p w:rsidR="00997428" w:rsidRDefault="00997428" w:rsidP="00997428">
      <w:pPr>
        <w:ind w:left="450" w:firstLine="360"/>
        <w:jc w:val="center"/>
        <w:rPr>
          <w:rFonts w:ascii="Times New Roman" w:hAnsi="Times New Roman" w:cs="Times New Roman"/>
        </w:rPr>
      </w:pPr>
      <w:r w:rsidRPr="00092E39">
        <w:rPr>
          <w:noProof/>
        </w:rPr>
        <w:lastRenderedPageBreak/>
        <w:drawing>
          <wp:inline distT="0" distB="0" distL="0" distR="0" wp14:anchorId="53FB9D20" wp14:editId="76C7B38E">
            <wp:extent cx="5394960" cy="4142153"/>
            <wp:effectExtent l="0" t="0" r="2540" b="0"/>
            <wp:docPr id="170497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12704" name=""/>
                    <pic:cNvPicPr/>
                  </pic:nvPicPr>
                  <pic:blipFill>
                    <a:blip r:embed="rId7"/>
                    <a:stretch>
                      <a:fillRect/>
                    </a:stretch>
                  </pic:blipFill>
                  <pic:spPr>
                    <a:xfrm>
                      <a:off x="0" y="0"/>
                      <a:ext cx="5407310" cy="4151635"/>
                    </a:xfrm>
                    <a:prstGeom prst="rect">
                      <a:avLst/>
                    </a:prstGeom>
                  </pic:spPr>
                </pic:pic>
              </a:graphicData>
            </a:graphic>
          </wp:inline>
        </w:drawing>
      </w:r>
    </w:p>
    <w:p w:rsidR="00997428" w:rsidRDefault="00997428" w:rsidP="00997428">
      <w:pPr>
        <w:ind w:left="450" w:firstLine="360"/>
        <w:rPr>
          <w:rFonts w:ascii="Times New Roman" w:hAnsi="Times New Roman" w:cs="Times New Roman"/>
        </w:rPr>
      </w:pPr>
      <w:r>
        <w:rPr>
          <w:rFonts w:ascii="Times New Roman" w:hAnsi="Times New Roman" w:cs="Times New Roman"/>
        </w:rPr>
        <w:t>Fig. 3</w:t>
      </w:r>
      <w:r w:rsidR="00F82315">
        <w:rPr>
          <w:rFonts w:ascii="Times New Roman" w:hAnsi="Times New Roman" w:cs="Times New Roman"/>
        </w:rPr>
        <w:t xml:space="preserve"> </w:t>
      </w:r>
      <w:r>
        <w:rPr>
          <w:rFonts w:ascii="Times New Roman" w:hAnsi="Times New Roman" w:cs="Times New Roman"/>
        </w:rPr>
        <w:t>RSI_7D table view in Snowflake</w:t>
      </w:r>
    </w:p>
    <w:p w:rsidR="00997428" w:rsidRDefault="00997428" w:rsidP="00997428">
      <w:pPr>
        <w:ind w:left="450" w:firstLine="360"/>
        <w:rPr>
          <w:rFonts w:ascii="Times New Roman" w:hAnsi="Times New Roman" w:cs="Times New Roman"/>
        </w:rPr>
      </w:pPr>
    </w:p>
    <w:p w:rsidR="00997428" w:rsidRDefault="00997428" w:rsidP="00997428">
      <w:pPr>
        <w:ind w:left="450" w:firstLine="360"/>
        <w:rPr>
          <w:rFonts w:ascii="Times New Roman" w:hAnsi="Times New Roman" w:cs="Times New Roman"/>
        </w:rPr>
      </w:pPr>
      <w:r w:rsidRPr="00092E39">
        <w:rPr>
          <w:noProof/>
        </w:rPr>
        <w:drawing>
          <wp:inline distT="0" distB="0" distL="0" distR="0" wp14:anchorId="675C185D" wp14:editId="531F837F">
            <wp:extent cx="5410200" cy="3414192"/>
            <wp:effectExtent l="0" t="0" r="0" b="2540"/>
            <wp:docPr id="786972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72365" name=""/>
                    <pic:cNvPicPr/>
                  </pic:nvPicPr>
                  <pic:blipFill>
                    <a:blip r:embed="rId8"/>
                    <a:stretch>
                      <a:fillRect/>
                    </a:stretch>
                  </pic:blipFill>
                  <pic:spPr>
                    <a:xfrm>
                      <a:off x="0" y="0"/>
                      <a:ext cx="5421207" cy="3421138"/>
                    </a:xfrm>
                    <a:prstGeom prst="rect">
                      <a:avLst/>
                    </a:prstGeom>
                  </pic:spPr>
                </pic:pic>
              </a:graphicData>
            </a:graphic>
          </wp:inline>
        </w:drawing>
      </w:r>
    </w:p>
    <w:p w:rsidR="00997428" w:rsidRPr="002F1338" w:rsidRDefault="00997428" w:rsidP="00997428">
      <w:pPr>
        <w:ind w:left="450" w:firstLine="360"/>
        <w:rPr>
          <w:rFonts w:ascii="Times New Roman" w:hAnsi="Times New Roman" w:cs="Times New Roman"/>
        </w:rPr>
      </w:pPr>
      <w:r>
        <w:rPr>
          <w:rFonts w:ascii="Times New Roman" w:hAnsi="Times New Roman" w:cs="Times New Roman"/>
        </w:rPr>
        <w:t>Fig 4. Moving_average_7d view in Snowflake</w:t>
      </w:r>
    </w:p>
    <w:p w:rsidR="002F1338" w:rsidRDefault="002F1338" w:rsidP="002F1338">
      <w:pPr>
        <w:pStyle w:val="ListParagraph"/>
        <w:numPr>
          <w:ilvl w:val="0"/>
          <w:numId w:val="8"/>
        </w:numPr>
        <w:jc w:val="both"/>
        <w:rPr>
          <w:rFonts w:ascii="Times New Roman" w:hAnsi="Times New Roman" w:cs="Times New Roman"/>
          <w:i/>
          <w:iCs/>
        </w:rPr>
      </w:pPr>
      <w:r w:rsidRPr="002F1338">
        <w:rPr>
          <w:rFonts w:ascii="Times New Roman" w:hAnsi="Times New Roman" w:cs="Times New Roman"/>
          <w:i/>
          <w:iCs/>
        </w:rPr>
        <w:lastRenderedPageBreak/>
        <w:t>Design of ELT Process</w:t>
      </w:r>
    </w:p>
    <w:p w:rsidR="00A105EB" w:rsidRPr="00A105EB" w:rsidRDefault="002F1338" w:rsidP="00A105EB">
      <w:pPr>
        <w:pStyle w:val="ListParagraph"/>
        <w:jc w:val="both"/>
        <w:rPr>
          <w:rFonts w:ascii="Times New Roman" w:hAnsi="Times New Roman" w:cs="Times New Roman"/>
        </w:rPr>
      </w:pPr>
      <w:r w:rsidRPr="002F1338">
        <w:rPr>
          <w:rFonts w:ascii="Times New Roman" w:hAnsi="Times New Roman" w:cs="Times New Roman"/>
        </w:rPr>
        <w:t xml:space="preserve">The transformation layer will be in DBT, and the calculations in Snowflake. Our </w:t>
      </w:r>
      <w:proofErr w:type="spellStart"/>
      <w:r w:rsidRPr="002F1338">
        <w:rPr>
          <w:rFonts w:ascii="Times New Roman" w:hAnsi="Times New Roman" w:cs="Times New Roman"/>
        </w:rPr>
        <w:t>dbt</w:t>
      </w:r>
      <w:proofErr w:type="spellEnd"/>
      <w:r w:rsidRPr="002F1338">
        <w:rPr>
          <w:rFonts w:ascii="Times New Roman" w:hAnsi="Times New Roman" w:cs="Times New Roman"/>
        </w:rPr>
        <w:t xml:space="preserve"> models will have a structure that calculates a few of the most important financial indicators. First of all, we do the computation for moving averages of </w:t>
      </w:r>
      <w:r w:rsidR="00A105EB">
        <w:rPr>
          <w:rFonts w:ascii="Times New Roman" w:hAnsi="Times New Roman" w:cs="Times New Roman"/>
        </w:rPr>
        <w:t xml:space="preserve">7 days </w:t>
      </w:r>
      <w:r w:rsidRPr="002F1338">
        <w:rPr>
          <w:rFonts w:ascii="Times New Roman" w:hAnsi="Times New Roman" w:cs="Times New Roman"/>
        </w:rPr>
        <w:t xml:space="preserve">to identify trends. Further, we create the RSI computation calculating overbought/oversold conditions. We will also compute price momentum indicators that track market sentiment. Finally, we analyze the trading volume to discern the levels of market participation. These transformations result in abstract tables that act like the backbone of our visualization layer. We integrate the </w:t>
      </w:r>
      <w:proofErr w:type="spellStart"/>
      <w:r w:rsidRPr="002F1338">
        <w:rPr>
          <w:rFonts w:ascii="Times New Roman" w:hAnsi="Times New Roman" w:cs="Times New Roman"/>
        </w:rPr>
        <w:t>dbt</w:t>
      </w:r>
      <w:proofErr w:type="spellEnd"/>
      <w:r w:rsidRPr="002F1338">
        <w:rPr>
          <w:rFonts w:ascii="Times New Roman" w:hAnsi="Times New Roman" w:cs="Times New Roman"/>
        </w:rPr>
        <w:t xml:space="preserve"> models into our Airflow DAG so that the transformations are automated and executed on schedule</w:t>
      </w:r>
      <w:r>
        <w:rPr>
          <w:rFonts w:ascii="Times New Roman" w:hAnsi="Times New Roman" w:cs="Times New Roman"/>
        </w:rPr>
        <w:t>.</w:t>
      </w:r>
    </w:p>
    <w:p w:rsidR="002F1338" w:rsidRDefault="002F1338" w:rsidP="002F1338">
      <w:pPr>
        <w:pStyle w:val="ListParagraph"/>
        <w:jc w:val="both"/>
        <w:rPr>
          <w:rFonts w:ascii="Times New Roman" w:hAnsi="Times New Roman" w:cs="Times New Roman"/>
        </w:rPr>
      </w:pPr>
    </w:p>
    <w:p w:rsidR="002F1338" w:rsidRPr="002F1338" w:rsidRDefault="002F1338" w:rsidP="002F1338">
      <w:pPr>
        <w:pStyle w:val="ListParagraph"/>
        <w:numPr>
          <w:ilvl w:val="0"/>
          <w:numId w:val="8"/>
        </w:numPr>
        <w:jc w:val="both"/>
        <w:rPr>
          <w:rFonts w:ascii="Times New Roman" w:hAnsi="Times New Roman" w:cs="Times New Roman"/>
          <w:i/>
          <w:iCs/>
        </w:rPr>
      </w:pPr>
      <w:r w:rsidRPr="002F1338">
        <w:rPr>
          <w:rFonts w:ascii="Times New Roman" w:hAnsi="Times New Roman" w:cs="Times New Roman"/>
          <w:i/>
          <w:iCs/>
        </w:rPr>
        <w:t>Airflow-</w:t>
      </w:r>
      <w:proofErr w:type="spellStart"/>
      <w:r w:rsidRPr="002F1338">
        <w:rPr>
          <w:rFonts w:ascii="Times New Roman" w:hAnsi="Times New Roman" w:cs="Times New Roman"/>
          <w:i/>
          <w:iCs/>
        </w:rPr>
        <w:t>dbt</w:t>
      </w:r>
      <w:proofErr w:type="spellEnd"/>
      <w:r w:rsidRPr="002F1338">
        <w:rPr>
          <w:rFonts w:ascii="Times New Roman" w:hAnsi="Times New Roman" w:cs="Times New Roman"/>
          <w:i/>
          <w:iCs/>
        </w:rPr>
        <w:t xml:space="preserve"> Integration</w:t>
      </w:r>
      <w:r w:rsidR="003D771E">
        <w:rPr>
          <w:rFonts w:ascii="Times New Roman" w:hAnsi="Times New Roman" w:cs="Times New Roman"/>
          <w:i/>
          <w:iCs/>
        </w:rPr>
        <w:t xml:space="preserve"> (</w:t>
      </w:r>
      <w:hyperlink r:id="rId9" w:history="1">
        <w:r w:rsidR="003D771E" w:rsidRPr="003D771E">
          <w:rPr>
            <w:rStyle w:val="Hyperlink"/>
            <w:rFonts w:ascii="Times New Roman" w:hAnsi="Times New Roman" w:cs="Times New Roman"/>
            <w:i/>
            <w:iCs/>
          </w:rPr>
          <w:t>Co</w:t>
        </w:r>
        <w:r w:rsidR="003D771E" w:rsidRPr="003D771E">
          <w:rPr>
            <w:rStyle w:val="Hyperlink"/>
            <w:rFonts w:ascii="Times New Roman" w:hAnsi="Times New Roman" w:cs="Times New Roman"/>
            <w:i/>
            <w:iCs/>
          </w:rPr>
          <w:t>d</w:t>
        </w:r>
        <w:r w:rsidR="003D771E" w:rsidRPr="003D771E">
          <w:rPr>
            <w:rStyle w:val="Hyperlink"/>
            <w:rFonts w:ascii="Times New Roman" w:hAnsi="Times New Roman" w:cs="Times New Roman"/>
            <w:i/>
            <w:iCs/>
          </w:rPr>
          <w:t>e</w:t>
        </w:r>
      </w:hyperlink>
      <w:r w:rsidR="003D771E">
        <w:rPr>
          <w:rFonts w:ascii="Times New Roman" w:hAnsi="Times New Roman" w:cs="Times New Roman"/>
          <w:i/>
          <w:iCs/>
        </w:rPr>
        <w:t>)</w:t>
      </w:r>
    </w:p>
    <w:p w:rsidR="00635F5C" w:rsidRPr="00635F5C" w:rsidRDefault="00635F5C" w:rsidP="00635F5C">
      <w:pPr>
        <w:pStyle w:val="BodyText"/>
        <w:ind w:left="720" w:right="-90" w:firstLine="0"/>
      </w:pPr>
      <w:r w:rsidRPr="00635F5C">
        <w:t xml:space="preserve">The integration between Airflow and </w:t>
      </w:r>
      <w:proofErr w:type="spellStart"/>
      <w:r w:rsidRPr="00635F5C">
        <w:t>dbt</w:t>
      </w:r>
      <w:proofErr w:type="spellEnd"/>
      <w:r w:rsidRPr="00635F5C">
        <w:t xml:space="preserve"> is therefore accomplished through well-specified operators that run </w:t>
      </w:r>
      <w:proofErr w:type="spellStart"/>
      <w:r w:rsidRPr="00635F5C">
        <w:t>dbt</w:t>
      </w:r>
      <w:proofErr w:type="spellEnd"/>
      <w:r w:rsidRPr="00635F5C">
        <w:t xml:space="preserve"> commands within our data pipeline. This workflow ensures that transformations run only after the successful completion of the loading process of data; hence, data consistency and reliability can be ensured.</w:t>
      </w:r>
    </w:p>
    <w:p w:rsidR="002F1338" w:rsidRDefault="002F1338" w:rsidP="002F1338">
      <w:pPr>
        <w:pStyle w:val="BodyText"/>
        <w:ind w:left="720" w:firstLine="0"/>
      </w:pPr>
    </w:p>
    <w:p w:rsidR="000C4FE3" w:rsidRDefault="000C4FE3" w:rsidP="000C4FE3">
      <w:pPr>
        <w:pStyle w:val="BodyText"/>
        <w:ind w:left="720" w:firstLine="0"/>
        <w:jc w:val="center"/>
      </w:pPr>
      <w:r>
        <w:rPr>
          <w:noProof/>
          <w14:ligatures w14:val="standardContextual"/>
        </w:rPr>
        <w:drawing>
          <wp:inline distT="0" distB="0" distL="0" distR="0">
            <wp:extent cx="5410200" cy="2454820"/>
            <wp:effectExtent l="0" t="0" r="0" b="0"/>
            <wp:docPr id="469072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72990" name="Picture 46907299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49394" cy="2472604"/>
                    </a:xfrm>
                    <a:prstGeom prst="rect">
                      <a:avLst/>
                    </a:prstGeom>
                  </pic:spPr>
                </pic:pic>
              </a:graphicData>
            </a:graphic>
          </wp:inline>
        </w:drawing>
      </w:r>
    </w:p>
    <w:p w:rsidR="000C4FE3" w:rsidRDefault="00635F5C" w:rsidP="000C4FE3">
      <w:pPr>
        <w:pStyle w:val="BodyText"/>
        <w:ind w:left="720" w:firstLine="0"/>
        <w:jc w:val="left"/>
      </w:pPr>
      <w:r>
        <w:t xml:space="preserve">  </w:t>
      </w:r>
      <w:r w:rsidR="000C4FE3">
        <w:t>Fig</w:t>
      </w:r>
      <w:r>
        <w:t>.</w:t>
      </w:r>
      <w:r w:rsidR="000C4FE3">
        <w:t xml:space="preserve"> </w:t>
      </w:r>
      <w:r w:rsidR="00997428">
        <w:t>5</w:t>
      </w:r>
      <w:r w:rsidR="000C4FE3">
        <w:t xml:space="preserve"> </w:t>
      </w:r>
      <w:r w:rsidRPr="00635F5C">
        <w:t>Snowflake Connection Configuration in Apache Airflow</w:t>
      </w:r>
    </w:p>
    <w:p w:rsidR="00635F5C" w:rsidRDefault="00635F5C" w:rsidP="000C4FE3">
      <w:pPr>
        <w:pStyle w:val="BodyText"/>
        <w:ind w:left="720" w:firstLine="0"/>
        <w:jc w:val="left"/>
      </w:pPr>
    </w:p>
    <w:p w:rsidR="00635F5C" w:rsidRDefault="00635F5C" w:rsidP="00635F5C">
      <w:pPr>
        <w:pStyle w:val="BodyText"/>
        <w:ind w:left="720" w:firstLine="0"/>
        <w:jc w:val="center"/>
      </w:pPr>
      <w:r>
        <w:rPr>
          <w:noProof/>
          <w14:ligatures w14:val="standardContextual"/>
        </w:rPr>
        <w:drawing>
          <wp:inline distT="0" distB="0" distL="0" distR="0">
            <wp:extent cx="5384800" cy="1651684"/>
            <wp:effectExtent l="0" t="0" r="0" b="0"/>
            <wp:docPr id="5419233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23307" name="Picture 54192330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3821" cy="1669788"/>
                    </a:xfrm>
                    <a:prstGeom prst="rect">
                      <a:avLst/>
                    </a:prstGeom>
                  </pic:spPr>
                </pic:pic>
              </a:graphicData>
            </a:graphic>
          </wp:inline>
        </w:drawing>
      </w:r>
    </w:p>
    <w:p w:rsidR="00635F5C" w:rsidRDefault="00635F5C" w:rsidP="000C4FE3">
      <w:pPr>
        <w:pStyle w:val="BodyText"/>
        <w:ind w:left="720" w:firstLine="0"/>
        <w:jc w:val="left"/>
      </w:pPr>
      <w:r>
        <w:t xml:space="preserve"> Fig. </w:t>
      </w:r>
      <w:r w:rsidR="00997428">
        <w:t>6</w:t>
      </w:r>
      <w:r>
        <w:t xml:space="preserve"> </w:t>
      </w:r>
      <w:proofErr w:type="spellStart"/>
      <w:r>
        <w:t>dbt</w:t>
      </w:r>
      <w:proofErr w:type="spellEnd"/>
      <w:r>
        <w:t xml:space="preserve"> test command</w:t>
      </w:r>
    </w:p>
    <w:p w:rsidR="00635F5C" w:rsidRDefault="00635F5C" w:rsidP="000C4FE3">
      <w:pPr>
        <w:pStyle w:val="BodyText"/>
        <w:ind w:left="720" w:firstLine="0"/>
        <w:jc w:val="left"/>
      </w:pPr>
    </w:p>
    <w:p w:rsidR="00635F5C" w:rsidRDefault="00635F5C" w:rsidP="00635F5C">
      <w:pPr>
        <w:pStyle w:val="BodyText"/>
        <w:ind w:left="720" w:firstLine="0"/>
        <w:jc w:val="center"/>
      </w:pPr>
      <w:r>
        <w:rPr>
          <w:noProof/>
          <w14:ligatures w14:val="standardContextual"/>
        </w:rPr>
        <w:lastRenderedPageBreak/>
        <w:drawing>
          <wp:inline distT="0" distB="0" distL="0" distR="0">
            <wp:extent cx="5422900" cy="1546917"/>
            <wp:effectExtent l="0" t="0" r="0" b="2540"/>
            <wp:docPr id="875115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1589" name="Picture 8751158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43472" cy="1552785"/>
                    </a:xfrm>
                    <a:prstGeom prst="rect">
                      <a:avLst/>
                    </a:prstGeom>
                  </pic:spPr>
                </pic:pic>
              </a:graphicData>
            </a:graphic>
          </wp:inline>
        </w:drawing>
      </w:r>
    </w:p>
    <w:p w:rsidR="00635F5C" w:rsidRDefault="00635F5C" w:rsidP="000C4FE3">
      <w:pPr>
        <w:pStyle w:val="BodyText"/>
        <w:ind w:left="720" w:firstLine="0"/>
        <w:jc w:val="left"/>
      </w:pPr>
      <w:r>
        <w:t xml:space="preserve"> Fig. </w:t>
      </w:r>
      <w:r w:rsidR="00997428">
        <w:t>7</w:t>
      </w:r>
      <w:r>
        <w:t xml:space="preserve"> </w:t>
      </w:r>
      <w:proofErr w:type="spellStart"/>
      <w:r>
        <w:t>dbt</w:t>
      </w:r>
      <w:proofErr w:type="spellEnd"/>
      <w:r>
        <w:t xml:space="preserve"> snapshot command </w:t>
      </w:r>
    </w:p>
    <w:p w:rsidR="00635F5C" w:rsidRDefault="00635F5C" w:rsidP="000C4FE3">
      <w:pPr>
        <w:pStyle w:val="BodyText"/>
        <w:ind w:left="720" w:firstLine="0"/>
        <w:jc w:val="left"/>
      </w:pPr>
    </w:p>
    <w:p w:rsidR="00635F5C" w:rsidRDefault="00635F5C" w:rsidP="00635F5C">
      <w:pPr>
        <w:pStyle w:val="BodyText"/>
        <w:ind w:left="720" w:firstLine="0"/>
        <w:jc w:val="center"/>
      </w:pPr>
      <w:r>
        <w:rPr>
          <w:noProof/>
          <w14:ligatures w14:val="standardContextual"/>
        </w:rPr>
        <w:drawing>
          <wp:inline distT="0" distB="0" distL="0" distR="0">
            <wp:extent cx="5422048" cy="1650365"/>
            <wp:effectExtent l="0" t="0" r="1270" b="635"/>
            <wp:docPr id="8492103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10339" name="Picture 8492103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2666" cy="1665772"/>
                    </a:xfrm>
                    <a:prstGeom prst="rect">
                      <a:avLst/>
                    </a:prstGeom>
                  </pic:spPr>
                </pic:pic>
              </a:graphicData>
            </a:graphic>
          </wp:inline>
        </w:drawing>
      </w:r>
    </w:p>
    <w:p w:rsidR="00635F5C" w:rsidRPr="002F1338" w:rsidRDefault="00635F5C" w:rsidP="00635F5C">
      <w:pPr>
        <w:pStyle w:val="BodyText"/>
        <w:ind w:left="720" w:firstLine="0"/>
        <w:jc w:val="left"/>
      </w:pPr>
      <w:r>
        <w:t xml:space="preserve">Fig. </w:t>
      </w:r>
      <w:r w:rsidR="00997428">
        <w:t>8</w:t>
      </w:r>
      <w:r>
        <w:t xml:space="preserve"> </w:t>
      </w:r>
      <w:proofErr w:type="spellStart"/>
      <w:r>
        <w:t>dbt</w:t>
      </w:r>
      <w:proofErr w:type="spellEnd"/>
      <w:r>
        <w:t xml:space="preserve"> run command</w:t>
      </w:r>
    </w:p>
    <w:p w:rsidR="002F1338" w:rsidRDefault="002F1338" w:rsidP="002F1338">
      <w:pPr>
        <w:jc w:val="both"/>
        <w:rPr>
          <w:rFonts w:ascii="Times New Roman" w:hAnsi="Times New Roman" w:cs="Times New Roman"/>
        </w:rPr>
      </w:pPr>
    </w:p>
    <w:p w:rsidR="002F1338" w:rsidRDefault="002F1338" w:rsidP="002F1338">
      <w:pPr>
        <w:pStyle w:val="ListParagraph"/>
        <w:numPr>
          <w:ilvl w:val="0"/>
          <w:numId w:val="8"/>
        </w:numPr>
        <w:jc w:val="both"/>
        <w:rPr>
          <w:rFonts w:ascii="Times New Roman" w:hAnsi="Times New Roman" w:cs="Times New Roman"/>
          <w:i/>
          <w:iCs/>
        </w:rPr>
      </w:pPr>
      <w:r w:rsidRPr="002F1338">
        <w:rPr>
          <w:rFonts w:ascii="Times New Roman" w:hAnsi="Times New Roman" w:cs="Times New Roman"/>
          <w:i/>
          <w:iCs/>
        </w:rPr>
        <w:t>Visualization Implementation</w:t>
      </w:r>
    </w:p>
    <w:p w:rsidR="00A33AFE" w:rsidRPr="00A105EB" w:rsidRDefault="00A33AFE" w:rsidP="00A33AFE">
      <w:pPr>
        <w:ind w:left="720"/>
        <w:jc w:val="both"/>
        <w:rPr>
          <w:rFonts w:ascii="Times New Roman" w:hAnsi="Times New Roman" w:cs="Times New Roman"/>
        </w:rPr>
      </w:pPr>
      <w:r w:rsidRPr="00A105EB">
        <w:rPr>
          <w:rFonts w:ascii="Times New Roman" w:hAnsi="Times New Roman" w:cs="Times New Roman"/>
        </w:rPr>
        <w:t>This dashboard is designed to provide a comprehensive view of stock performance, incorporating key technical indicators such as trading volume, 7-day RSI trend, stock prices, and moving averages. The dashboard enables financial analysts and traders to track stock momentum, price trends, and volume patterns over time, aiding in the identification of potential buy/sell signals and overall trend direction.</w:t>
      </w:r>
    </w:p>
    <w:p w:rsidR="00A33AFE" w:rsidRPr="00A105EB" w:rsidRDefault="00A33AFE" w:rsidP="00A33AFE">
      <w:pPr>
        <w:pStyle w:val="ListParagraph"/>
        <w:numPr>
          <w:ilvl w:val="0"/>
          <w:numId w:val="10"/>
        </w:numPr>
        <w:ind w:left="1260" w:hanging="180"/>
        <w:jc w:val="both"/>
        <w:rPr>
          <w:rFonts w:ascii="Times New Roman" w:hAnsi="Times New Roman" w:cs="Times New Roman"/>
        </w:rPr>
      </w:pPr>
      <w:r w:rsidRPr="00A105EB">
        <w:rPr>
          <w:rFonts w:ascii="Times New Roman" w:hAnsi="Times New Roman" w:cs="Times New Roman"/>
        </w:rPr>
        <w:t>Usage:</w:t>
      </w:r>
    </w:p>
    <w:p w:rsidR="00A33AFE" w:rsidRPr="00A105EB" w:rsidRDefault="00A33AFE" w:rsidP="00A33AFE">
      <w:pPr>
        <w:ind w:left="1260"/>
        <w:rPr>
          <w:rFonts w:ascii="Times New Roman" w:hAnsi="Times New Roman" w:cs="Times New Roman"/>
        </w:rPr>
      </w:pPr>
      <w:r w:rsidRPr="00A105EB">
        <w:rPr>
          <w:rFonts w:ascii="Times New Roman" w:hAnsi="Times New Roman" w:cs="Times New Roman"/>
        </w:rPr>
        <w:t>The dashboard is intended for use by analysts, traders, and investors looking to make data-driven decisions based on technical analysis. It allows users to:</w:t>
      </w:r>
    </w:p>
    <w:p w:rsidR="00A33AFE" w:rsidRPr="00A105EB" w:rsidRDefault="00A33AFE" w:rsidP="00A33AFE">
      <w:pPr>
        <w:numPr>
          <w:ilvl w:val="0"/>
          <w:numId w:val="11"/>
        </w:numPr>
        <w:spacing w:line="259" w:lineRule="auto"/>
        <w:rPr>
          <w:rFonts w:ascii="Times New Roman" w:hAnsi="Times New Roman" w:cs="Times New Roman"/>
        </w:rPr>
      </w:pPr>
      <w:r w:rsidRPr="00A105EB">
        <w:rPr>
          <w:rFonts w:ascii="Times New Roman" w:hAnsi="Times New Roman" w:cs="Times New Roman"/>
        </w:rPr>
        <w:t>Monitor daily trading volume, highlighting spikes in activity that may signal interest in the stock.</w:t>
      </w:r>
    </w:p>
    <w:p w:rsidR="00A33AFE" w:rsidRPr="00A105EB" w:rsidRDefault="00A33AFE" w:rsidP="00A33AFE">
      <w:pPr>
        <w:numPr>
          <w:ilvl w:val="0"/>
          <w:numId w:val="11"/>
        </w:numPr>
        <w:spacing w:line="259" w:lineRule="auto"/>
        <w:rPr>
          <w:rFonts w:ascii="Times New Roman" w:hAnsi="Times New Roman" w:cs="Times New Roman"/>
        </w:rPr>
      </w:pPr>
      <w:r w:rsidRPr="00A105EB">
        <w:rPr>
          <w:rFonts w:ascii="Times New Roman" w:hAnsi="Times New Roman" w:cs="Times New Roman"/>
        </w:rPr>
        <w:t>Observe the 7-day RSI trend to identify overbought (above 70) and oversold (below 30) conditions, aiding in potential buy/sell decisions.</w:t>
      </w:r>
    </w:p>
    <w:p w:rsidR="00A33AFE" w:rsidRPr="00A105EB" w:rsidRDefault="00A33AFE" w:rsidP="00A33AFE">
      <w:pPr>
        <w:pStyle w:val="ListParagraph"/>
        <w:numPr>
          <w:ilvl w:val="0"/>
          <w:numId w:val="11"/>
        </w:numPr>
        <w:rPr>
          <w:rFonts w:ascii="Times New Roman" w:hAnsi="Times New Roman" w:cs="Times New Roman"/>
        </w:rPr>
      </w:pPr>
      <w:r w:rsidRPr="00A105EB">
        <w:rPr>
          <w:rFonts w:ascii="Times New Roman" w:hAnsi="Times New Roman" w:cs="Times New Roman"/>
        </w:rPr>
        <w:t>Track stock price movements alongside the 7-day moving average, helping smooth out short-term fluctuations to reveal the underlying trend.</w:t>
      </w:r>
    </w:p>
    <w:p w:rsidR="00D3731C" w:rsidRPr="00A105EB" w:rsidRDefault="00A33AFE" w:rsidP="00A33AFE">
      <w:pPr>
        <w:pStyle w:val="ListParagraph"/>
        <w:numPr>
          <w:ilvl w:val="0"/>
          <w:numId w:val="11"/>
        </w:numPr>
        <w:rPr>
          <w:rFonts w:ascii="Times New Roman" w:hAnsi="Times New Roman" w:cs="Times New Roman"/>
        </w:rPr>
      </w:pPr>
      <w:r w:rsidRPr="00A105EB">
        <w:rPr>
          <w:rFonts w:ascii="Times New Roman" w:hAnsi="Times New Roman" w:cs="Times New Roman"/>
        </w:rPr>
        <w:t>Review daily high and low stock prices, providing additional insights into price volatility and range.</w:t>
      </w:r>
    </w:p>
    <w:p w:rsidR="00452689" w:rsidRDefault="00452689" w:rsidP="00452689"/>
    <w:p w:rsidR="00A105EB" w:rsidRDefault="00A105EB" w:rsidP="00452689"/>
    <w:p w:rsidR="00452689" w:rsidRDefault="00452689" w:rsidP="00452689"/>
    <w:p w:rsidR="00A33AFE" w:rsidRPr="00A105EB" w:rsidRDefault="00A33AFE" w:rsidP="00A33AFE">
      <w:pPr>
        <w:pStyle w:val="ListParagraph"/>
        <w:ind w:left="1260" w:hanging="270"/>
        <w:rPr>
          <w:rFonts w:ascii="Times New Roman" w:hAnsi="Times New Roman" w:cs="Times New Roman"/>
        </w:rPr>
      </w:pPr>
      <w:r>
        <w:t xml:space="preserve">II.  </w:t>
      </w:r>
      <w:r w:rsidRPr="00A105EB">
        <w:rPr>
          <w:rFonts w:ascii="Times New Roman" w:hAnsi="Times New Roman" w:cs="Times New Roman"/>
        </w:rPr>
        <w:t>Dataset:</w:t>
      </w:r>
    </w:p>
    <w:p w:rsidR="00A33AFE" w:rsidRPr="00A105EB" w:rsidRDefault="00A33AFE" w:rsidP="00A33AFE">
      <w:pPr>
        <w:ind w:left="1260"/>
        <w:rPr>
          <w:rFonts w:ascii="Times New Roman" w:hAnsi="Times New Roman" w:cs="Times New Roman"/>
        </w:rPr>
      </w:pPr>
      <w:r w:rsidRPr="00A105EB">
        <w:rPr>
          <w:rFonts w:ascii="Times New Roman" w:hAnsi="Times New Roman" w:cs="Times New Roman"/>
        </w:rPr>
        <w:t>The dashboard utilizes the following datasets:</w:t>
      </w:r>
    </w:p>
    <w:p w:rsidR="00452689" w:rsidRPr="00A105EB" w:rsidRDefault="00452689" w:rsidP="00452689">
      <w:pPr>
        <w:pStyle w:val="ListParagraph"/>
        <w:numPr>
          <w:ilvl w:val="0"/>
          <w:numId w:val="14"/>
        </w:numPr>
        <w:rPr>
          <w:rFonts w:ascii="Times New Roman" w:hAnsi="Times New Roman" w:cs="Times New Roman"/>
        </w:rPr>
      </w:pPr>
      <w:r w:rsidRPr="00A105EB">
        <w:rPr>
          <w:rFonts w:ascii="Times New Roman" w:hAnsi="Times New Roman" w:cs="Times New Roman"/>
        </w:rPr>
        <w:t>Input Stock Data:</w:t>
      </w:r>
    </w:p>
    <w:p w:rsidR="00452689" w:rsidRPr="00A105EB" w:rsidRDefault="00452689" w:rsidP="00452689">
      <w:pPr>
        <w:pStyle w:val="ListParagraph"/>
        <w:numPr>
          <w:ilvl w:val="0"/>
          <w:numId w:val="15"/>
        </w:numPr>
        <w:rPr>
          <w:rFonts w:ascii="Times New Roman" w:hAnsi="Times New Roman" w:cs="Times New Roman"/>
        </w:rPr>
      </w:pPr>
      <w:r w:rsidRPr="00A105EB">
        <w:rPr>
          <w:rFonts w:ascii="Times New Roman" w:hAnsi="Times New Roman" w:cs="Times New Roman"/>
          <w:b/>
          <w:bCs/>
        </w:rPr>
        <w:lastRenderedPageBreak/>
        <w:t>Fields</w:t>
      </w:r>
      <w:r w:rsidRPr="00A105EB">
        <w:rPr>
          <w:rFonts w:ascii="Times New Roman" w:hAnsi="Times New Roman" w:cs="Times New Roman"/>
        </w:rPr>
        <w:t>: Date, Symbol, Open, High, Low, Close, Volume</w:t>
      </w:r>
    </w:p>
    <w:p w:rsidR="00452689" w:rsidRPr="00A105EB" w:rsidRDefault="00452689" w:rsidP="00452689">
      <w:pPr>
        <w:pStyle w:val="ListParagraph"/>
        <w:numPr>
          <w:ilvl w:val="0"/>
          <w:numId w:val="15"/>
        </w:numPr>
        <w:rPr>
          <w:rFonts w:ascii="Times New Roman" w:hAnsi="Times New Roman" w:cs="Times New Roman"/>
        </w:rPr>
      </w:pPr>
      <w:r w:rsidRPr="00A105EB">
        <w:rPr>
          <w:rFonts w:ascii="Times New Roman" w:hAnsi="Times New Roman" w:cs="Times New Roman"/>
          <w:b/>
          <w:bCs/>
        </w:rPr>
        <w:t>Purpose</w:t>
      </w:r>
      <w:r w:rsidRPr="00A105EB">
        <w:rPr>
          <w:rFonts w:ascii="Times New Roman" w:hAnsi="Times New Roman" w:cs="Times New Roman"/>
        </w:rPr>
        <w:t>: Provides raw daily stock data, including trading volume and price ranges.</w:t>
      </w:r>
    </w:p>
    <w:p w:rsidR="00452689" w:rsidRPr="00A105EB" w:rsidRDefault="00452689" w:rsidP="00452689">
      <w:pPr>
        <w:pStyle w:val="ListParagraph"/>
        <w:numPr>
          <w:ilvl w:val="0"/>
          <w:numId w:val="14"/>
        </w:numPr>
        <w:rPr>
          <w:rFonts w:ascii="Times New Roman" w:hAnsi="Times New Roman" w:cs="Times New Roman"/>
        </w:rPr>
      </w:pPr>
      <w:r w:rsidRPr="00A105EB">
        <w:rPr>
          <w:rFonts w:ascii="Times New Roman" w:hAnsi="Times New Roman" w:cs="Times New Roman"/>
        </w:rPr>
        <w:t>Moving Average (7-Day):</w:t>
      </w:r>
    </w:p>
    <w:p w:rsidR="00452689" w:rsidRPr="00A105EB" w:rsidRDefault="00452689" w:rsidP="00452689">
      <w:pPr>
        <w:pStyle w:val="ListParagraph"/>
        <w:numPr>
          <w:ilvl w:val="0"/>
          <w:numId w:val="17"/>
        </w:numPr>
        <w:rPr>
          <w:rFonts w:ascii="Times New Roman" w:hAnsi="Times New Roman" w:cs="Times New Roman"/>
        </w:rPr>
      </w:pPr>
      <w:r w:rsidRPr="00A105EB">
        <w:rPr>
          <w:rFonts w:ascii="Times New Roman" w:hAnsi="Times New Roman" w:cs="Times New Roman"/>
          <w:b/>
          <w:bCs/>
        </w:rPr>
        <w:t>Fields</w:t>
      </w:r>
      <w:r w:rsidRPr="00A105EB">
        <w:rPr>
          <w:rFonts w:ascii="Times New Roman" w:hAnsi="Times New Roman" w:cs="Times New Roman"/>
        </w:rPr>
        <w:t>: Date, Symbol, Close, Moving Average 7D.</w:t>
      </w:r>
    </w:p>
    <w:p w:rsidR="00452689" w:rsidRPr="00A105EB" w:rsidRDefault="00452689" w:rsidP="00452689">
      <w:pPr>
        <w:pStyle w:val="ListParagraph"/>
        <w:numPr>
          <w:ilvl w:val="0"/>
          <w:numId w:val="17"/>
        </w:numPr>
        <w:rPr>
          <w:rFonts w:ascii="Times New Roman" w:hAnsi="Times New Roman" w:cs="Times New Roman"/>
        </w:rPr>
      </w:pPr>
      <w:r w:rsidRPr="00A105EB">
        <w:rPr>
          <w:rFonts w:ascii="Times New Roman" w:hAnsi="Times New Roman" w:cs="Times New Roman"/>
          <w:b/>
          <w:bCs/>
        </w:rPr>
        <w:t>Purpose</w:t>
      </w:r>
      <w:r w:rsidRPr="00A105EB">
        <w:rPr>
          <w:rFonts w:ascii="Times New Roman" w:hAnsi="Times New Roman" w:cs="Times New Roman"/>
        </w:rPr>
        <w:t>: Displays a 7-day moving average of the closing prices to smooth out price volatility and indicate overall trend direction.</w:t>
      </w:r>
    </w:p>
    <w:p w:rsidR="00452689" w:rsidRPr="00A105EB" w:rsidRDefault="00452689" w:rsidP="00452689">
      <w:pPr>
        <w:pStyle w:val="ListParagraph"/>
        <w:numPr>
          <w:ilvl w:val="0"/>
          <w:numId w:val="14"/>
        </w:numPr>
        <w:rPr>
          <w:rFonts w:ascii="Times New Roman" w:hAnsi="Times New Roman" w:cs="Times New Roman"/>
        </w:rPr>
      </w:pPr>
      <w:r w:rsidRPr="00A105EB">
        <w:rPr>
          <w:rFonts w:ascii="Times New Roman" w:hAnsi="Times New Roman" w:cs="Times New Roman"/>
        </w:rPr>
        <w:t>RSI (7-Day)</w:t>
      </w:r>
    </w:p>
    <w:p w:rsidR="00452689" w:rsidRPr="00A105EB" w:rsidRDefault="00452689" w:rsidP="00452689">
      <w:pPr>
        <w:pStyle w:val="ListParagraph"/>
        <w:numPr>
          <w:ilvl w:val="0"/>
          <w:numId w:val="18"/>
        </w:numPr>
        <w:rPr>
          <w:rFonts w:ascii="Times New Roman" w:hAnsi="Times New Roman" w:cs="Times New Roman"/>
        </w:rPr>
      </w:pPr>
      <w:r w:rsidRPr="00A105EB">
        <w:rPr>
          <w:rFonts w:ascii="Times New Roman" w:hAnsi="Times New Roman" w:cs="Times New Roman"/>
          <w:b/>
          <w:bCs/>
        </w:rPr>
        <w:t>Fields</w:t>
      </w:r>
      <w:r w:rsidRPr="00A105EB">
        <w:rPr>
          <w:rFonts w:ascii="Times New Roman" w:hAnsi="Times New Roman" w:cs="Times New Roman"/>
        </w:rPr>
        <w:t>: Date, Symbol, RSI 7D.</w:t>
      </w:r>
    </w:p>
    <w:p w:rsidR="00452689" w:rsidRPr="00A105EB" w:rsidRDefault="00452689" w:rsidP="00452689">
      <w:pPr>
        <w:pStyle w:val="ListParagraph"/>
        <w:numPr>
          <w:ilvl w:val="0"/>
          <w:numId w:val="18"/>
        </w:numPr>
        <w:rPr>
          <w:rFonts w:ascii="Times New Roman" w:hAnsi="Times New Roman" w:cs="Times New Roman"/>
        </w:rPr>
      </w:pPr>
      <w:r w:rsidRPr="00A105EB">
        <w:rPr>
          <w:rFonts w:ascii="Times New Roman" w:hAnsi="Times New Roman" w:cs="Times New Roman"/>
          <w:b/>
          <w:bCs/>
        </w:rPr>
        <w:t>Purpose</w:t>
      </w:r>
      <w:r w:rsidRPr="00A105EB">
        <w:rPr>
          <w:rFonts w:ascii="Times New Roman" w:hAnsi="Times New Roman" w:cs="Times New Roman"/>
        </w:rPr>
        <w:t>: Shows the 7-day Relative Strength Index, a momentum indicator that identifies overbought and oversold levels.</w:t>
      </w:r>
    </w:p>
    <w:p w:rsidR="00452689" w:rsidRDefault="00452689" w:rsidP="00452689">
      <w:pPr>
        <w:ind w:left="720"/>
        <w:jc w:val="both"/>
        <w:rPr>
          <w:rFonts w:ascii="Times New Roman" w:hAnsi="Times New Roman" w:cs="Times New Roman"/>
        </w:rPr>
      </w:pPr>
      <w:r w:rsidRPr="00A105EB">
        <w:rPr>
          <w:rFonts w:ascii="Times New Roman" w:hAnsi="Times New Roman" w:cs="Times New Roman"/>
        </w:rPr>
        <w:t>This dashboard enables users to make informed decisions by visually analyzing stock performance, volume trends, and momentum indicators over selected periods, all in one interactive, easy-to-navigate interface.</w:t>
      </w:r>
    </w:p>
    <w:p w:rsidR="00AF1EB3" w:rsidRDefault="00AF1EB3" w:rsidP="00452689">
      <w:pPr>
        <w:ind w:left="720"/>
        <w:jc w:val="both"/>
        <w:rPr>
          <w:rFonts w:ascii="Times New Roman" w:hAnsi="Times New Roman" w:cs="Times New Roman"/>
        </w:rPr>
      </w:pPr>
    </w:p>
    <w:p w:rsidR="00AF1EB3" w:rsidRPr="00A105EB" w:rsidRDefault="00AF1EB3" w:rsidP="00452689">
      <w:pPr>
        <w:ind w:left="720"/>
        <w:jc w:val="both"/>
        <w:rPr>
          <w:rFonts w:ascii="Times New Roman" w:hAnsi="Times New Roman" w:cs="Times New Roman"/>
        </w:rPr>
      </w:pPr>
      <w:r>
        <w:rPr>
          <w:noProof/>
        </w:rPr>
        <w:drawing>
          <wp:inline distT="0" distB="0" distL="0" distR="0" wp14:anchorId="6E86EA1D" wp14:editId="48D04DA0">
            <wp:extent cx="5396230" cy="3034109"/>
            <wp:effectExtent l="0" t="0" r="1270" b="1270"/>
            <wp:docPr id="170857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21771" name=""/>
                    <pic:cNvPicPr/>
                  </pic:nvPicPr>
                  <pic:blipFill>
                    <a:blip r:embed="rId14"/>
                    <a:stretch>
                      <a:fillRect/>
                    </a:stretch>
                  </pic:blipFill>
                  <pic:spPr>
                    <a:xfrm>
                      <a:off x="0" y="0"/>
                      <a:ext cx="5408733" cy="3041139"/>
                    </a:xfrm>
                    <a:prstGeom prst="rect">
                      <a:avLst/>
                    </a:prstGeom>
                  </pic:spPr>
                </pic:pic>
              </a:graphicData>
            </a:graphic>
          </wp:inline>
        </w:drawing>
      </w:r>
    </w:p>
    <w:p w:rsidR="00AF1EB3" w:rsidRPr="00A105EB" w:rsidRDefault="00AF1EB3" w:rsidP="00AF1EB3">
      <w:pPr>
        <w:spacing w:after="160" w:line="259" w:lineRule="auto"/>
        <w:ind w:left="810"/>
        <w:rPr>
          <w:rFonts w:ascii="Times New Roman" w:hAnsi="Times New Roman" w:cs="Times New Roman"/>
        </w:rPr>
      </w:pPr>
      <w:r>
        <w:rPr>
          <w:rFonts w:ascii="Times New Roman" w:hAnsi="Times New Roman" w:cs="Times New Roman"/>
        </w:rPr>
        <w:t xml:space="preserve">Fig. </w:t>
      </w:r>
      <w:r>
        <w:rPr>
          <w:rFonts w:ascii="Times New Roman" w:hAnsi="Times New Roman" w:cs="Times New Roman"/>
        </w:rPr>
        <w:t>9</w:t>
      </w:r>
      <w:r>
        <w:rPr>
          <w:rFonts w:ascii="Times New Roman" w:hAnsi="Times New Roman" w:cs="Times New Roman"/>
        </w:rPr>
        <w:t xml:space="preserve"> Overview of the dashboard in Superset</w:t>
      </w:r>
    </w:p>
    <w:p w:rsidR="00452689" w:rsidRPr="00C3380E" w:rsidRDefault="00452689" w:rsidP="00452689"/>
    <w:p w:rsidR="00452689" w:rsidRDefault="00452689" w:rsidP="00452689">
      <w:pPr>
        <w:spacing w:after="160" w:line="259" w:lineRule="auto"/>
        <w:ind w:left="810"/>
        <w:jc w:val="center"/>
      </w:pPr>
      <w:r w:rsidRPr="00C3380E">
        <w:rPr>
          <w:noProof/>
        </w:rPr>
        <w:lastRenderedPageBreak/>
        <w:drawing>
          <wp:inline distT="0" distB="0" distL="0" distR="0" wp14:anchorId="0288A093" wp14:editId="4E84CED0">
            <wp:extent cx="5394626" cy="2549089"/>
            <wp:effectExtent l="0" t="0" r="3175" b="3810"/>
            <wp:docPr id="27247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75462" name=""/>
                    <pic:cNvPicPr/>
                  </pic:nvPicPr>
                  <pic:blipFill>
                    <a:blip r:embed="rId15"/>
                    <a:stretch>
                      <a:fillRect/>
                    </a:stretch>
                  </pic:blipFill>
                  <pic:spPr>
                    <a:xfrm>
                      <a:off x="0" y="0"/>
                      <a:ext cx="5440807" cy="2570911"/>
                    </a:xfrm>
                    <a:prstGeom prst="rect">
                      <a:avLst/>
                    </a:prstGeom>
                  </pic:spPr>
                </pic:pic>
              </a:graphicData>
            </a:graphic>
          </wp:inline>
        </w:drawing>
      </w:r>
    </w:p>
    <w:p w:rsidR="00452689" w:rsidRDefault="00452689" w:rsidP="00452689">
      <w:pPr>
        <w:spacing w:after="160" w:line="259" w:lineRule="auto"/>
        <w:ind w:left="810"/>
        <w:rPr>
          <w:rFonts w:ascii="Times New Roman" w:hAnsi="Times New Roman" w:cs="Times New Roman"/>
        </w:rPr>
      </w:pPr>
      <w:r w:rsidRPr="00452689">
        <w:rPr>
          <w:rFonts w:ascii="Times New Roman" w:hAnsi="Times New Roman" w:cs="Times New Roman"/>
        </w:rPr>
        <w:t xml:space="preserve">Fig. </w:t>
      </w:r>
      <w:r w:rsidR="00AF1EB3">
        <w:rPr>
          <w:rFonts w:ascii="Times New Roman" w:hAnsi="Times New Roman" w:cs="Times New Roman"/>
        </w:rPr>
        <w:t>10</w:t>
      </w:r>
      <w:r>
        <w:t xml:space="preserve"> </w:t>
      </w:r>
      <w:r w:rsidRPr="00452689">
        <w:rPr>
          <w:rFonts w:ascii="Times New Roman" w:hAnsi="Times New Roman" w:cs="Times New Roman"/>
        </w:rPr>
        <w:t>Daily Average High and Low Stock Prices</w:t>
      </w:r>
    </w:p>
    <w:p w:rsidR="00452689" w:rsidRDefault="00452689" w:rsidP="00452689">
      <w:pPr>
        <w:spacing w:after="160" w:line="259" w:lineRule="auto"/>
        <w:ind w:left="810"/>
        <w:jc w:val="center"/>
      </w:pPr>
      <w:r w:rsidRPr="00C3380E">
        <w:rPr>
          <w:noProof/>
        </w:rPr>
        <w:drawing>
          <wp:inline distT="0" distB="0" distL="0" distR="0" wp14:anchorId="10E4ED0A" wp14:editId="396645AA">
            <wp:extent cx="5395965" cy="2549722"/>
            <wp:effectExtent l="0" t="0" r="1905" b="3175"/>
            <wp:docPr id="110552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25354" name=""/>
                    <pic:cNvPicPr/>
                  </pic:nvPicPr>
                  <pic:blipFill>
                    <a:blip r:embed="rId16"/>
                    <a:stretch>
                      <a:fillRect/>
                    </a:stretch>
                  </pic:blipFill>
                  <pic:spPr>
                    <a:xfrm>
                      <a:off x="0" y="0"/>
                      <a:ext cx="5433189" cy="2567311"/>
                    </a:xfrm>
                    <a:prstGeom prst="rect">
                      <a:avLst/>
                    </a:prstGeom>
                  </pic:spPr>
                </pic:pic>
              </a:graphicData>
            </a:graphic>
          </wp:inline>
        </w:drawing>
      </w:r>
    </w:p>
    <w:p w:rsidR="00452689" w:rsidRDefault="00452689" w:rsidP="00452689">
      <w:pPr>
        <w:spacing w:after="160" w:line="259" w:lineRule="auto"/>
        <w:ind w:left="810"/>
        <w:rPr>
          <w:rFonts w:ascii="Times New Roman" w:hAnsi="Times New Roman" w:cs="Times New Roman"/>
        </w:rPr>
      </w:pPr>
      <w:r w:rsidRPr="00452689">
        <w:rPr>
          <w:rFonts w:ascii="Times New Roman" w:hAnsi="Times New Roman" w:cs="Times New Roman"/>
        </w:rPr>
        <w:t xml:space="preserve">Fig. </w:t>
      </w:r>
      <w:r w:rsidR="00997428">
        <w:rPr>
          <w:rFonts w:ascii="Times New Roman" w:hAnsi="Times New Roman" w:cs="Times New Roman"/>
        </w:rPr>
        <w:t>1</w:t>
      </w:r>
      <w:r w:rsidR="00AF1EB3">
        <w:rPr>
          <w:rFonts w:ascii="Times New Roman" w:hAnsi="Times New Roman" w:cs="Times New Roman"/>
        </w:rPr>
        <w:t>1</w:t>
      </w:r>
      <w:r w:rsidR="00997428">
        <w:rPr>
          <w:rFonts w:ascii="Times New Roman" w:hAnsi="Times New Roman" w:cs="Times New Roman"/>
        </w:rPr>
        <w:t xml:space="preserve"> </w:t>
      </w:r>
      <w:r w:rsidRPr="00452689">
        <w:rPr>
          <w:rFonts w:ascii="Times New Roman" w:hAnsi="Times New Roman" w:cs="Times New Roman"/>
        </w:rPr>
        <w:t>Stock price and 7-Day Moving Average Over Time</w:t>
      </w:r>
    </w:p>
    <w:p w:rsidR="00452689" w:rsidRDefault="00452689" w:rsidP="00452689">
      <w:pPr>
        <w:spacing w:after="160" w:line="259" w:lineRule="auto"/>
        <w:ind w:left="810"/>
        <w:rPr>
          <w:rFonts w:ascii="Times New Roman" w:hAnsi="Times New Roman" w:cs="Times New Roman"/>
        </w:rPr>
      </w:pPr>
      <w:r w:rsidRPr="00C3380E">
        <w:rPr>
          <w:noProof/>
        </w:rPr>
        <w:lastRenderedPageBreak/>
        <w:drawing>
          <wp:inline distT="0" distB="0" distL="0" distR="0" wp14:anchorId="687EC434" wp14:editId="6239FDD1">
            <wp:extent cx="5408474" cy="2576006"/>
            <wp:effectExtent l="0" t="0" r="1905" b="2540"/>
            <wp:docPr id="14785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7863" name=""/>
                    <pic:cNvPicPr/>
                  </pic:nvPicPr>
                  <pic:blipFill>
                    <a:blip r:embed="rId17"/>
                    <a:stretch>
                      <a:fillRect/>
                    </a:stretch>
                  </pic:blipFill>
                  <pic:spPr>
                    <a:xfrm>
                      <a:off x="0" y="0"/>
                      <a:ext cx="5444790" cy="2593303"/>
                    </a:xfrm>
                    <a:prstGeom prst="rect">
                      <a:avLst/>
                    </a:prstGeom>
                  </pic:spPr>
                </pic:pic>
              </a:graphicData>
            </a:graphic>
          </wp:inline>
        </w:drawing>
      </w:r>
    </w:p>
    <w:p w:rsidR="00452689" w:rsidRDefault="00452689" w:rsidP="00A105EB">
      <w:pPr>
        <w:spacing w:after="160" w:line="259" w:lineRule="auto"/>
        <w:ind w:left="810"/>
        <w:rPr>
          <w:rFonts w:ascii="Times New Roman" w:hAnsi="Times New Roman" w:cs="Times New Roman"/>
        </w:rPr>
      </w:pPr>
      <w:r>
        <w:rPr>
          <w:rFonts w:ascii="Times New Roman" w:hAnsi="Times New Roman" w:cs="Times New Roman"/>
        </w:rPr>
        <w:t xml:space="preserve">Fig. </w:t>
      </w:r>
      <w:r w:rsidR="00997428">
        <w:rPr>
          <w:rFonts w:ascii="Times New Roman" w:hAnsi="Times New Roman" w:cs="Times New Roman"/>
        </w:rPr>
        <w:t>1</w:t>
      </w:r>
      <w:r w:rsidR="00AF1EB3">
        <w:rPr>
          <w:rFonts w:ascii="Times New Roman" w:hAnsi="Times New Roman" w:cs="Times New Roman"/>
        </w:rPr>
        <w:t>2</w:t>
      </w:r>
      <w:r>
        <w:rPr>
          <w:rFonts w:ascii="Times New Roman" w:hAnsi="Times New Roman" w:cs="Times New Roman"/>
        </w:rPr>
        <w:t xml:space="preserve"> Trading Volume</w:t>
      </w:r>
    </w:p>
    <w:p w:rsidR="00A105EB" w:rsidRDefault="00A105EB" w:rsidP="00A105EB">
      <w:pPr>
        <w:spacing w:after="160" w:line="259" w:lineRule="auto"/>
        <w:ind w:left="810"/>
        <w:rPr>
          <w:rFonts w:ascii="Times New Roman" w:hAnsi="Times New Roman" w:cs="Times New Roman"/>
        </w:rPr>
      </w:pPr>
      <w:r w:rsidRPr="00C3380E">
        <w:rPr>
          <w:noProof/>
        </w:rPr>
        <w:drawing>
          <wp:inline distT="0" distB="0" distL="0" distR="0" wp14:anchorId="16404799" wp14:editId="3B076DB5">
            <wp:extent cx="5396248" cy="2539094"/>
            <wp:effectExtent l="0" t="0" r="1270" b="1270"/>
            <wp:docPr id="102670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08495" name=""/>
                    <pic:cNvPicPr/>
                  </pic:nvPicPr>
                  <pic:blipFill>
                    <a:blip r:embed="rId18"/>
                    <a:stretch>
                      <a:fillRect/>
                    </a:stretch>
                  </pic:blipFill>
                  <pic:spPr>
                    <a:xfrm>
                      <a:off x="0" y="0"/>
                      <a:ext cx="5425332" cy="2552779"/>
                    </a:xfrm>
                    <a:prstGeom prst="rect">
                      <a:avLst/>
                    </a:prstGeom>
                  </pic:spPr>
                </pic:pic>
              </a:graphicData>
            </a:graphic>
          </wp:inline>
        </w:drawing>
      </w:r>
    </w:p>
    <w:p w:rsidR="00A105EB" w:rsidRDefault="00A105EB" w:rsidP="00AF1EB3">
      <w:pPr>
        <w:spacing w:after="160" w:line="259" w:lineRule="auto"/>
        <w:ind w:left="810"/>
        <w:rPr>
          <w:rFonts w:ascii="Times New Roman" w:hAnsi="Times New Roman" w:cs="Times New Roman"/>
        </w:rPr>
      </w:pPr>
      <w:r>
        <w:rPr>
          <w:rFonts w:ascii="Times New Roman" w:hAnsi="Times New Roman" w:cs="Times New Roman"/>
        </w:rPr>
        <w:t xml:space="preserve">Fig. </w:t>
      </w:r>
      <w:r w:rsidR="00997428">
        <w:rPr>
          <w:rFonts w:ascii="Times New Roman" w:hAnsi="Times New Roman" w:cs="Times New Roman"/>
        </w:rPr>
        <w:t>1</w:t>
      </w:r>
      <w:r w:rsidR="00AF1EB3">
        <w:rPr>
          <w:rFonts w:ascii="Times New Roman" w:hAnsi="Times New Roman" w:cs="Times New Roman"/>
        </w:rPr>
        <w:t>3</w:t>
      </w:r>
      <w:r>
        <w:rPr>
          <w:rFonts w:ascii="Times New Roman" w:hAnsi="Times New Roman" w:cs="Times New Roman"/>
        </w:rPr>
        <w:t xml:space="preserve"> 7 Day RSI Trend for Stocks Over Time</w:t>
      </w:r>
    </w:p>
    <w:p w:rsidR="00D3731C" w:rsidRDefault="00D3731C" w:rsidP="00D3731C">
      <w:pPr>
        <w:ind w:left="720"/>
        <w:jc w:val="both"/>
      </w:pPr>
    </w:p>
    <w:p w:rsidR="00D3731C" w:rsidRDefault="00D3731C" w:rsidP="00D3731C">
      <w:pPr>
        <w:pStyle w:val="ListParagraph"/>
        <w:numPr>
          <w:ilvl w:val="0"/>
          <w:numId w:val="8"/>
        </w:numPr>
        <w:jc w:val="both"/>
        <w:rPr>
          <w:i/>
          <w:iCs/>
        </w:rPr>
      </w:pPr>
      <w:r w:rsidRPr="00D3731C">
        <w:rPr>
          <w:i/>
          <w:iCs/>
        </w:rPr>
        <w:t>Pipeline Orchestration</w:t>
      </w:r>
    </w:p>
    <w:p w:rsidR="00D3731C" w:rsidRDefault="00D3731C" w:rsidP="00D3731C">
      <w:pPr>
        <w:pStyle w:val="ListParagraph"/>
        <w:jc w:val="both"/>
      </w:pPr>
      <w:r w:rsidRPr="00D3731C">
        <w:t xml:space="preserve">The complete pipeline is orchestrated through Airflow, which manages the sequence of operations in a specific order. The process begins with data extraction from Alpha Vantage, followed by loading the data into Snowflake raw tables. Next, the pipeline executes </w:t>
      </w:r>
      <w:proofErr w:type="spellStart"/>
      <w:r w:rsidRPr="00D3731C">
        <w:t>dbt</w:t>
      </w:r>
      <w:proofErr w:type="spellEnd"/>
      <w:r w:rsidRPr="00D3731C">
        <w:t xml:space="preserve"> transformations on the loaded data. Finally, the process concludes with refreshing the visualization layer data. This methodology ensures a streamlined process from data ingestion through transformation to final visualization, maintaining data consistency and enabling automated updates of our analytical insights</w:t>
      </w:r>
      <w:r>
        <w:t xml:space="preserve">. </w:t>
      </w:r>
    </w:p>
    <w:p w:rsidR="0011475A" w:rsidRDefault="0011475A" w:rsidP="00D3731C">
      <w:pPr>
        <w:pStyle w:val="ListParagraph"/>
        <w:jc w:val="both"/>
      </w:pPr>
    </w:p>
    <w:p w:rsidR="00997428" w:rsidRDefault="00997428" w:rsidP="00D3731C">
      <w:pPr>
        <w:pStyle w:val="ListParagraph"/>
        <w:jc w:val="both"/>
      </w:pPr>
    </w:p>
    <w:p w:rsidR="00A105EB" w:rsidRDefault="00A105EB" w:rsidP="00A105EB">
      <w:pPr>
        <w:pStyle w:val="ListParagraph"/>
        <w:jc w:val="center"/>
      </w:pPr>
      <w:r w:rsidRPr="00E96E3A">
        <w:rPr>
          <w:noProof/>
        </w:rPr>
        <w:lastRenderedPageBreak/>
        <w:drawing>
          <wp:inline distT="0" distB="0" distL="0" distR="0" wp14:anchorId="242D2CCD" wp14:editId="741C7D9A">
            <wp:extent cx="5396248" cy="2789596"/>
            <wp:effectExtent l="0" t="0" r="1270" b="4445"/>
            <wp:docPr id="203419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94558" name=""/>
                    <pic:cNvPicPr/>
                  </pic:nvPicPr>
                  <pic:blipFill>
                    <a:blip r:embed="rId19"/>
                    <a:stretch>
                      <a:fillRect/>
                    </a:stretch>
                  </pic:blipFill>
                  <pic:spPr>
                    <a:xfrm>
                      <a:off x="0" y="0"/>
                      <a:ext cx="5414486" cy="2799024"/>
                    </a:xfrm>
                    <a:prstGeom prst="rect">
                      <a:avLst/>
                    </a:prstGeom>
                  </pic:spPr>
                </pic:pic>
              </a:graphicData>
            </a:graphic>
          </wp:inline>
        </w:drawing>
      </w:r>
    </w:p>
    <w:p w:rsidR="00A105EB" w:rsidRPr="00A105EB" w:rsidRDefault="00A105EB" w:rsidP="00A105EB">
      <w:pPr>
        <w:pStyle w:val="ListParagraph"/>
        <w:rPr>
          <w:rFonts w:ascii="Times New Roman" w:hAnsi="Times New Roman" w:cs="Times New Roman"/>
        </w:rPr>
      </w:pPr>
      <w:r w:rsidRPr="00A105EB">
        <w:rPr>
          <w:rFonts w:ascii="Times New Roman" w:hAnsi="Times New Roman" w:cs="Times New Roman"/>
        </w:rPr>
        <w:t xml:space="preserve"> Fig. 1</w:t>
      </w:r>
      <w:r w:rsidR="00997428">
        <w:rPr>
          <w:rFonts w:ascii="Times New Roman" w:hAnsi="Times New Roman" w:cs="Times New Roman"/>
        </w:rPr>
        <w:t>4</w:t>
      </w:r>
      <w:r w:rsidRPr="00A105EB">
        <w:rPr>
          <w:rFonts w:ascii="Times New Roman" w:hAnsi="Times New Roman" w:cs="Times New Roman"/>
        </w:rPr>
        <w:t xml:space="preserve"> </w:t>
      </w:r>
      <w:r w:rsidR="001C6E3E">
        <w:rPr>
          <w:rFonts w:ascii="Times New Roman" w:hAnsi="Times New Roman" w:cs="Times New Roman"/>
        </w:rPr>
        <w:t>stock_pipeline</w:t>
      </w:r>
      <w:r w:rsidRPr="00A105EB">
        <w:rPr>
          <w:rFonts w:ascii="Times New Roman" w:hAnsi="Times New Roman" w:cs="Times New Roman"/>
        </w:rPr>
        <w:t xml:space="preserve"> execution in Airflow</w:t>
      </w:r>
    </w:p>
    <w:p w:rsidR="00A105EB" w:rsidRDefault="00A105EB" w:rsidP="00A105EB">
      <w:pPr>
        <w:pStyle w:val="ListParagraph"/>
      </w:pPr>
    </w:p>
    <w:p w:rsidR="00A105EB" w:rsidRDefault="0011475A" w:rsidP="00A105EB">
      <w:pPr>
        <w:pStyle w:val="ListParagraph"/>
        <w:jc w:val="center"/>
      </w:pPr>
      <w:r w:rsidRPr="00E96E3A">
        <w:rPr>
          <w:noProof/>
        </w:rPr>
        <w:drawing>
          <wp:inline distT="0" distB="0" distL="0" distR="0" wp14:anchorId="72C46220" wp14:editId="72F55FE8">
            <wp:extent cx="5393635" cy="2788245"/>
            <wp:effectExtent l="0" t="0" r="4445" b="6350"/>
            <wp:docPr id="4024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38754" name=""/>
                    <pic:cNvPicPr/>
                  </pic:nvPicPr>
                  <pic:blipFill>
                    <a:blip r:embed="rId20"/>
                    <a:stretch>
                      <a:fillRect/>
                    </a:stretch>
                  </pic:blipFill>
                  <pic:spPr>
                    <a:xfrm>
                      <a:off x="0" y="0"/>
                      <a:ext cx="5412157" cy="2797820"/>
                    </a:xfrm>
                    <a:prstGeom prst="rect">
                      <a:avLst/>
                    </a:prstGeom>
                  </pic:spPr>
                </pic:pic>
              </a:graphicData>
            </a:graphic>
          </wp:inline>
        </w:drawing>
      </w:r>
    </w:p>
    <w:p w:rsidR="00A105EB" w:rsidRPr="00A105EB" w:rsidRDefault="00A105EB" w:rsidP="00A105EB">
      <w:pPr>
        <w:ind w:firstLine="720"/>
        <w:rPr>
          <w:rFonts w:ascii="Times New Roman" w:hAnsi="Times New Roman" w:cs="Times New Roman"/>
        </w:rPr>
      </w:pPr>
      <w:r>
        <w:t xml:space="preserve"> </w:t>
      </w:r>
      <w:r w:rsidRPr="00A105EB">
        <w:rPr>
          <w:rFonts w:ascii="Times New Roman" w:hAnsi="Times New Roman" w:cs="Times New Roman"/>
        </w:rPr>
        <w:t>Fig. 1</w:t>
      </w:r>
      <w:r w:rsidR="00997428">
        <w:rPr>
          <w:rFonts w:ascii="Times New Roman" w:hAnsi="Times New Roman" w:cs="Times New Roman"/>
        </w:rPr>
        <w:t>5</w:t>
      </w:r>
      <w:r w:rsidRPr="00A105EB">
        <w:rPr>
          <w:rFonts w:ascii="Times New Roman" w:hAnsi="Times New Roman" w:cs="Times New Roman"/>
        </w:rPr>
        <w:t xml:space="preserve"> </w:t>
      </w:r>
      <w:proofErr w:type="spellStart"/>
      <w:r w:rsidR="0011475A">
        <w:rPr>
          <w:rFonts w:ascii="Times New Roman" w:hAnsi="Times New Roman" w:cs="Times New Roman"/>
        </w:rPr>
        <w:t>ETL_dbt_pipeline</w:t>
      </w:r>
      <w:proofErr w:type="spellEnd"/>
      <w:r w:rsidRPr="00A105EB">
        <w:rPr>
          <w:rFonts w:ascii="Times New Roman" w:hAnsi="Times New Roman" w:cs="Times New Roman"/>
        </w:rPr>
        <w:t xml:space="preserve"> execution in Airflow</w:t>
      </w:r>
    </w:p>
    <w:p w:rsidR="00A105EB" w:rsidRPr="00D3731C" w:rsidRDefault="00A105EB" w:rsidP="00D3731C">
      <w:pPr>
        <w:pStyle w:val="ListParagraph"/>
        <w:jc w:val="both"/>
      </w:pPr>
    </w:p>
    <w:p w:rsidR="00FC5393" w:rsidRPr="00E51177" w:rsidRDefault="00FC5393" w:rsidP="00DB17C6">
      <w:pPr>
        <w:pStyle w:val="ListParagraph"/>
        <w:jc w:val="center"/>
        <w:rPr>
          <w:rFonts w:ascii="Calibri" w:hAnsi="Calibri" w:cs="Calibri"/>
        </w:rPr>
      </w:pPr>
      <w:r w:rsidRPr="00FC5393">
        <w:br/>
      </w:r>
      <w:r w:rsidR="00DB17C6" w:rsidRPr="00E51177">
        <w:rPr>
          <w:rFonts w:ascii="Calibri" w:hAnsi="Calibri" w:cs="Calibri"/>
        </w:rPr>
        <w:t>V. RESULTS</w:t>
      </w:r>
    </w:p>
    <w:p w:rsidR="00DB17C6" w:rsidRDefault="00DB17C6" w:rsidP="00A23517">
      <w:pPr>
        <w:pStyle w:val="ListParagraph"/>
        <w:ind w:firstLine="360"/>
        <w:jc w:val="both"/>
        <w:rPr>
          <w:rFonts w:ascii="Times New Roman" w:hAnsi="Times New Roman" w:cs="Times New Roman"/>
        </w:rPr>
      </w:pPr>
      <w:r w:rsidRPr="00DB17C6">
        <w:rPr>
          <w:rFonts w:ascii="Times New Roman" w:hAnsi="Times New Roman" w:cs="Times New Roman"/>
        </w:rPr>
        <w:t xml:space="preserve">This lab implemented code to realize an efficient automated data pipeline for analysis of stock market data. Apache Airflow has extracted data from the Alpha Vantage API and loaded data into raw data tables in Snowflake, maintaining data consistency on a daily refresh cycle. Also, </w:t>
      </w:r>
      <w:proofErr w:type="spellStart"/>
      <w:r w:rsidRPr="00DB17C6">
        <w:rPr>
          <w:rFonts w:ascii="Times New Roman" w:hAnsi="Times New Roman" w:cs="Times New Roman"/>
        </w:rPr>
        <w:t>dbt</w:t>
      </w:r>
      <w:proofErr w:type="spellEnd"/>
      <w:r w:rsidRPr="00DB17C6">
        <w:rPr>
          <w:rFonts w:ascii="Times New Roman" w:hAnsi="Times New Roman" w:cs="Times New Roman"/>
        </w:rPr>
        <w:t xml:space="preserve"> has transformed the data directly in Snowflake to create analytical tables with important key metrics s</w:t>
      </w:r>
      <w:r w:rsidR="00A105EB">
        <w:rPr>
          <w:rFonts w:ascii="Times New Roman" w:hAnsi="Times New Roman" w:cs="Times New Roman"/>
        </w:rPr>
        <w:t>uch as 7 day</w:t>
      </w:r>
      <w:r w:rsidRPr="00DB17C6">
        <w:rPr>
          <w:rFonts w:ascii="Times New Roman" w:hAnsi="Times New Roman" w:cs="Times New Roman"/>
        </w:rPr>
        <w:t xml:space="preserve"> moving averages, RSI, and price momentum. These transformed metrics then allowed for more-valuable insights into stock trends and possible trading signals. The interactive dashboards in Preset/Superset/Tableau showcased effective utilization of the BI tool. These visualizations include stock price </w:t>
      </w:r>
      <w:r w:rsidRPr="00DB17C6">
        <w:rPr>
          <w:rFonts w:ascii="Times New Roman" w:hAnsi="Times New Roman" w:cs="Times New Roman"/>
        </w:rPr>
        <w:lastRenderedPageBreak/>
        <w:t xml:space="preserve">trends, moving average analysis, RSI analysis, and volume patterns. The date filtering will be interactive, and the drill-down capability further allows deep sets of understanding about how stocks would perform over time. Airflow and </w:t>
      </w:r>
      <w:proofErr w:type="spellStart"/>
      <w:r w:rsidRPr="00DB17C6">
        <w:rPr>
          <w:rFonts w:ascii="Times New Roman" w:hAnsi="Times New Roman" w:cs="Times New Roman"/>
        </w:rPr>
        <w:t>dbt</w:t>
      </w:r>
      <w:proofErr w:type="spellEnd"/>
      <w:r w:rsidRPr="00DB17C6">
        <w:rPr>
          <w:rFonts w:ascii="Times New Roman" w:hAnsi="Times New Roman" w:cs="Times New Roman"/>
        </w:rPr>
        <w:t xml:space="preserve"> integrated correctly kept this pipeline consistent and fresh, refreshed data and visualization automatically.</w:t>
      </w:r>
    </w:p>
    <w:p w:rsidR="00E51177" w:rsidRDefault="00E51177" w:rsidP="00DB17C6">
      <w:pPr>
        <w:pStyle w:val="ListParagraph"/>
        <w:jc w:val="both"/>
        <w:rPr>
          <w:rFonts w:ascii="Times New Roman" w:hAnsi="Times New Roman" w:cs="Times New Roman"/>
        </w:rPr>
      </w:pPr>
    </w:p>
    <w:p w:rsidR="00E51177" w:rsidRPr="00E51177" w:rsidRDefault="00E51177" w:rsidP="00E51177">
      <w:pPr>
        <w:ind w:left="1440"/>
        <w:jc w:val="center"/>
        <w:rPr>
          <w:rFonts w:ascii="Calibri" w:hAnsi="Calibri" w:cs="Calibri"/>
        </w:rPr>
      </w:pPr>
      <w:r w:rsidRPr="00E51177">
        <w:rPr>
          <w:rFonts w:ascii="Calibri" w:hAnsi="Calibri" w:cs="Calibri"/>
        </w:rPr>
        <w:t>VI. CONCLUSION</w:t>
      </w:r>
    </w:p>
    <w:p w:rsidR="00E51177" w:rsidRDefault="00E51177" w:rsidP="00A23517">
      <w:pPr>
        <w:ind w:left="720" w:firstLine="450"/>
        <w:jc w:val="both"/>
        <w:rPr>
          <w:rFonts w:ascii="Times New Roman" w:hAnsi="Times New Roman" w:cs="Times New Roman"/>
        </w:rPr>
      </w:pPr>
      <w:r w:rsidRPr="00E51177">
        <w:rPr>
          <w:rFonts w:ascii="Times New Roman" w:hAnsi="Times New Roman" w:cs="Times New Roman"/>
        </w:rPr>
        <w:t xml:space="preserve">This lab will demonstrate how to create an end-to-end data pipeline for stock price analytics, focusing on ELT and visualization. With the ETL by Apache Airflow, in-warehouse transformations by </w:t>
      </w:r>
      <w:proofErr w:type="spellStart"/>
      <w:r w:rsidRPr="00E51177">
        <w:rPr>
          <w:rFonts w:ascii="Times New Roman" w:hAnsi="Times New Roman" w:cs="Times New Roman"/>
        </w:rPr>
        <w:t>dbt</w:t>
      </w:r>
      <w:proofErr w:type="spellEnd"/>
      <w:r w:rsidRPr="00E51177">
        <w:rPr>
          <w:rFonts w:ascii="Times New Roman" w:hAnsi="Times New Roman" w:cs="Times New Roman"/>
        </w:rPr>
        <w:t xml:space="preserve">, and visualization by a BI tool, the pipeline was able to furnish real-time, interactive insights into the trends in the stock market. The selection of </w:t>
      </w:r>
      <w:proofErr w:type="spellStart"/>
      <w:r w:rsidRPr="00E51177">
        <w:rPr>
          <w:rFonts w:ascii="Times New Roman" w:hAnsi="Times New Roman" w:cs="Times New Roman"/>
        </w:rPr>
        <w:t>dbt</w:t>
      </w:r>
      <w:proofErr w:type="spellEnd"/>
      <w:r>
        <w:rPr>
          <w:rFonts w:ascii="Times New Roman" w:hAnsi="Times New Roman" w:cs="Times New Roman"/>
        </w:rPr>
        <w:t xml:space="preserve"> for performing transformations using in Snowflake allowed for modular and scalable transformation without the need for redun</w:t>
      </w:r>
      <w:r w:rsidR="007A3D95">
        <w:rPr>
          <w:rFonts w:ascii="Times New Roman" w:hAnsi="Times New Roman" w:cs="Times New Roman"/>
        </w:rPr>
        <w:t>dant data movement. This integration ensures every part in the chain of the pipeline will keep the data consistent, accurate and timely. The dashboard derived from the this enables users to monitor and interpret key stock metrics interactively, making it easier to drive decisions with data.</w:t>
      </w:r>
    </w:p>
    <w:p w:rsidR="00AF1EB3" w:rsidRDefault="00AF1EB3" w:rsidP="00A23517">
      <w:pPr>
        <w:ind w:left="720" w:firstLine="450"/>
        <w:jc w:val="both"/>
        <w:rPr>
          <w:rFonts w:ascii="Times New Roman" w:hAnsi="Times New Roman" w:cs="Times New Roman"/>
        </w:rPr>
      </w:pPr>
    </w:p>
    <w:p w:rsidR="00AF1EB3" w:rsidRDefault="00AF1EB3" w:rsidP="00AF1EB3">
      <w:pPr>
        <w:ind w:left="720" w:firstLine="450"/>
        <w:jc w:val="center"/>
        <w:rPr>
          <w:rFonts w:ascii="Times New Roman" w:hAnsi="Times New Roman" w:cs="Times New Roman"/>
        </w:rPr>
      </w:pPr>
      <w:r>
        <w:rPr>
          <w:rFonts w:ascii="Times New Roman" w:hAnsi="Times New Roman" w:cs="Times New Roman"/>
        </w:rPr>
        <w:t>VII. Output</w:t>
      </w:r>
    </w:p>
    <w:p w:rsidR="00AF1EB3" w:rsidRPr="00483B0A" w:rsidRDefault="00AF1EB3" w:rsidP="00483B0A">
      <w:pPr>
        <w:pStyle w:val="ListParagraph"/>
        <w:ind w:left="1080"/>
        <w:jc w:val="center"/>
        <w:rPr>
          <w:rFonts w:ascii="Times New Roman" w:hAnsi="Times New Roman" w:cs="Times New Roman"/>
        </w:rPr>
      </w:pPr>
      <w:r w:rsidRPr="00483B0A">
        <w:fldChar w:fldCharType="begin"/>
      </w:r>
      <w:r w:rsidRPr="00483B0A">
        <w:instrText>HYPERLINK "https://github.com/katipally/lab2"</w:instrText>
      </w:r>
      <w:r w:rsidRPr="00483B0A">
        <w:fldChar w:fldCharType="separate"/>
      </w:r>
      <w:proofErr w:type="spellStart"/>
      <w:r w:rsidRPr="00483B0A">
        <w:rPr>
          <w:rStyle w:val="Hyperlink"/>
          <w:rFonts w:ascii="Times New Roman" w:hAnsi="Times New Roman" w:cs="Times New Roman"/>
        </w:rPr>
        <w:t>Github</w:t>
      </w:r>
      <w:proofErr w:type="spellEnd"/>
      <w:r w:rsidRPr="00483B0A">
        <w:rPr>
          <w:rStyle w:val="Hyperlink"/>
          <w:rFonts w:ascii="Times New Roman" w:hAnsi="Times New Roman" w:cs="Times New Roman"/>
        </w:rPr>
        <w:t xml:space="preserve"> Link</w:t>
      </w:r>
      <w:r w:rsidRPr="00483B0A">
        <w:rPr>
          <w:rStyle w:val="Hyperlink"/>
          <w:rFonts w:ascii="Times New Roman" w:hAnsi="Times New Roman" w:cs="Times New Roman"/>
        </w:rPr>
        <w:fldChar w:fldCharType="end"/>
      </w:r>
    </w:p>
    <w:p w:rsidR="005D6E15" w:rsidRDefault="005D6E15" w:rsidP="005D6E15">
      <w:pPr>
        <w:jc w:val="both"/>
        <w:rPr>
          <w:rFonts w:ascii="Times New Roman" w:hAnsi="Times New Roman" w:cs="Times New Roman"/>
        </w:rPr>
      </w:pPr>
    </w:p>
    <w:p w:rsidR="002547C4" w:rsidRDefault="002547C4" w:rsidP="00555D66">
      <w:pPr>
        <w:ind w:left="720"/>
        <w:jc w:val="both"/>
        <w:rPr>
          <w:rFonts w:ascii="Times New Roman" w:hAnsi="Times New Roman" w:cs="Times New Roman"/>
        </w:rPr>
      </w:pPr>
    </w:p>
    <w:p w:rsidR="002547C4" w:rsidRDefault="002547C4" w:rsidP="002547C4">
      <w:pPr>
        <w:ind w:left="720"/>
        <w:jc w:val="center"/>
        <w:rPr>
          <w:rFonts w:ascii="Times New Roman" w:hAnsi="Times New Roman" w:cs="Times New Roman"/>
        </w:rPr>
      </w:pPr>
      <w:r>
        <w:rPr>
          <w:rFonts w:ascii="Times New Roman" w:hAnsi="Times New Roman" w:cs="Times New Roman"/>
        </w:rPr>
        <w:t>VII. REFERENCES</w:t>
      </w:r>
    </w:p>
    <w:p w:rsidR="002547C4" w:rsidRDefault="002547C4" w:rsidP="00555D66">
      <w:pPr>
        <w:ind w:left="720"/>
        <w:jc w:val="both"/>
        <w:rPr>
          <w:rFonts w:ascii="Times New Roman" w:hAnsi="Times New Roman" w:cs="Times New Roman"/>
        </w:rPr>
      </w:pPr>
      <w:r>
        <w:rPr>
          <w:rFonts w:ascii="Times New Roman" w:hAnsi="Times New Roman" w:cs="Times New Roman"/>
        </w:rPr>
        <w:t>1.</w:t>
      </w:r>
      <w:r w:rsidR="00742F74" w:rsidRPr="00742F74">
        <w:rPr>
          <w:rFonts w:ascii="Times New Roman" w:hAnsi="Times New Roman" w:cs="Times New Roman"/>
        </w:rPr>
        <w:t>https://global.trocco.io/blogs/etl-vs-elt-key-differences-and-their-role-in-data-warehousing</w:t>
      </w:r>
    </w:p>
    <w:p w:rsidR="00742F74" w:rsidRDefault="00742F74" w:rsidP="00555D66">
      <w:pPr>
        <w:ind w:left="720"/>
        <w:jc w:val="both"/>
        <w:rPr>
          <w:rFonts w:ascii="Times New Roman" w:hAnsi="Times New Roman" w:cs="Times New Roman"/>
        </w:rPr>
      </w:pPr>
      <w:r>
        <w:rPr>
          <w:rFonts w:ascii="Times New Roman" w:hAnsi="Times New Roman" w:cs="Times New Roman"/>
        </w:rPr>
        <w:t xml:space="preserve">2. </w:t>
      </w:r>
      <w:hyperlink r:id="rId21" w:history="1">
        <w:r w:rsidRPr="006F0FEA">
          <w:rPr>
            <w:rStyle w:val="Hyperlink"/>
            <w:rFonts w:ascii="Times New Roman" w:hAnsi="Times New Roman" w:cs="Times New Roman"/>
          </w:rPr>
          <w:t>https://airflowsummit.org/slides/2024/98-Exploring-DAG-Design-Patterns-in-Apache-Airflow.pdf</w:t>
        </w:r>
      </w:hyperlink>
    </w:p>
    <w:p w:rsidR="00742F74" w:rsidRDefault="00742F74" w:rsidP="00555D66">
      <w:pPr>
        <w:ind w:left="720"/>
        <w:jc w:val="both"/>
        <w:rPr>
          <w:rFonts w:ascii="Times New Roman" w:hAnsi="Times New Roman" w:cs="Times New Roman"/>
        </w:rPr>
      </w:pPr>
      <w:r>
        <w:rPr>
          <w:rFonts w:ascii="Times New Roman" w:hAnsi="Times New Roman" w:cs="Times New Roman"/>
        </w:rPr>
        <w:t>3.</w:t>
      </w:r>
      <w:r w:rsidRPr="00742F74">
        <w:rPr>
          <w:rFonts w:ascii="Times New Roman" w:hAnsi="Times New Roman" w:cs="Times New Roman"/>
        </w:rPr>
        <w:t>https://rhasanm.github.io/being-data-engineer/posts/data_pipelines_with_apache_airflow/</w:t>
      </w:r>
    </w:p>
    <w:p w:rsidR="00742F74" w:rsidRDefault="00742F74" w:rsidP="00555D66">
      <w:pPr>
        <w:ind w:left="720"/>
        <w:jc w:val="both"/>
        <w:rPr>
          <w:rFonts w:ascii="Times New Roman" w:hAnsi="Times New Roman" w:cs="Times New Roman"/>
        </w:rPr>
      </w:pPr>
      <w:r>
        <w:rPr>
          <w:rFonts w:ascii="Times New Roman" w:hAnsi="Times New Roman" w:cs="Times New Roman"/>
        </w:rPr>
        <w:t xml:space="preserve">4. </w:t>
      </w:r>
      <w:hyperlink r:id="rId22" w:history="1">
        <w:r w:rsidRPr="006F0FEA">
          <w:rPr>
            <w:rStyle w:val="Hyperlink"/>
            <w:rFonts w:ascii="Times New Roman" w:hAnsi="Times New Roman" w:cs="Times New Roman"/>
          </w:rPr>
          <w:t>https://www.astronomer.io/docs/learn/dag-best-practices/</w:t>
        </w:r>
      </w:hyperlink>
    </w:p>
    <w:p w:rsidR="00742F74" w:rsidRDefault="00742F74" w:rsidP="00555D66">
      <w:pPr>
        <w:ind w:left="720"/>
        <w:jc w:val="both"/>
        <w:rPr>
          <w:rFonts w:ascii="Times New Roman" w:hAnsi="Times New Roman" w:cs="Times New Roman"/>
        </w:rPr>
      </w:pPr>
      <w:r>
        <w:rPr>
          <w:rFonts w:ascii="Times New Roman" w:hAnsi="Times New Roman" w:cs="Times New Roman"/>
        </w:rPr>
        <w:t xml:space="preserve">5. </w:t>
      </w:r>
      <w:hyperlink r:id="rId23" w:history="1">
        <w:r w:rsidRPr="006F0FEA">
          <w:rPr>
            <w:rStyle w:val="Hyperlink"/>
            <w:rFonts w:ascii="Times New Roman" w:hAnsi="Times New Roman" w:cs="Times New Roman"/>
          </w:rPr>
          <w:t>https://airflow.apache.org/docs/apache-airflow/stable/best-practices.html</w:t>
        </w:r>
      </w:hyperlink>
    </w:p>
    <w:p w:rsidR="00742F74" w:rsidRDefault="00742F74" w:rsidP="00555D66">
      <w:pPr>
        <w:ind w:left="720"/>
        <w:jc w:val="both"/>
        <w:rPr>
          <w:rFonts w:ascii="Times New Roman" w:hAnsi="Times New Roman" w:cs="Times New Roman"/>
        </w:rPr>
      </w:pPr>
      <w:r>
        <w:rPr>
          <w:rFonts w:ascii="Times New Roman" w:hAnsi="Times New Roman" w:cs="Times New Roman"/>
        </w:rPr>
        <w:t xml:space="preserve">6. </w:t>
      </w:r>
      <w:hyperlink r:id="rId24" w:history="1">
        <w:r w:rsidRPr="006F0FEA">
          <w:rPr>
            <w:rStyle w:val="Hyperlink"/>
            <w:rFonts w:ascii="Times New Roman" w:hAnsi="Times New Roman" w:cs="Times New Roman"/>
          </w:rPr>
          <w:t>https://www.datacamp.com/blog/etl-vs-elt</w:t>
        </w:r>
      </w:hyperlink>
    </w:p>
    <w:p w:rsidR="00742F74" w:rsidRPr="00E51177" w:rsidRDefault="00742F74" w:rsidP="00555D66">
      <w:pPr>
        <w:ind w:left="720"/>
        <w:jc w:val="both"/>
        <w:rPr>
          <w:rFonts w:ascii="Times New Roman" w:hAnsi="Times New Roman" w:cs="Times New Roman"/>
        </w:rPr>
      </w:pPr>
    </w:p>
    <w:p w:rsidR="00DB17C6" w:rsidRPr="00DB17C6" w:rsidRDefault="00DB17C6" w:rsidP="00DB17C6">
      <w:pPr>
        <w:pStyle w:val="ListParagraph"/>
        <w:rPr>
          <w:rFonts w:ascii="Times New Roman" w:hAnsi="Times New Roman" w:cs="Times New Roman"/>
        </w:rPr>
      </w:pPr>
    </w:p>
    <w:p w:rsidR="00326B5F" w:rsidRDefault="00326B5F"/>
    <w:p w:rsidR="000C0034" w:rsidRDefault="000C0034"/>
    <w:p w:rsidR="000C0034" w:rsidRDefault="000C0034"/>
    <w:p w:rsidR="00326B5F" w:rsidRDefault="00326B5F"/>
    <w:p w:rsidR="00326B5F" w:rsidRDefault="00326B5F"/>
    <w:p w:rsidR="00326B5F" w:rsidRDefault="00326B5F"/>
    <w:p w:rsidR="00326B5F" w:rsidRDefault="00326B5F"/>
    <w:p w:rsidR="00326B5F" w:rsidRDefault="00326B5F"/>
    <w:p w:rsidR="00326B5F" w:rsidRDefault="00326B5F"/>
    <w:p w:rsidR="00326B5F" w:rsidRDefault="00326B5F"/>
    <w:p w:rsidR="00326B5F" w:rsidRDefault="00326B5F"/>
    <w:p w:rsidR="00326B5F" w:rsidRDefault="00326B5F"/>
    <w:p w:rsidR="00326B5F" w:rsidRDefault="00326B5F"/>
    <w:p w:rsidR="00326B5F" w:rsidRDefault="00326B5F"/>
    <w:p w:rsidR="00326B5F" w:rsidRDefault="00326B5F"/>
    <w:p w:rsidR="00326B5F" w:rsidRDefault="00326B5F"/>
    <w:p w:rsidR="00326B5F" w:rsidRDefault="00326B5F"/>
    <w:p w:rsidR="00326B5F" w:rsidRDefault="00326B5F"/>
    <w:p w:rsidR="00326B5F" w:rsidRDefault="00326B5F"/>
    <w:p w:rsidR="00326B5F" w:rsidRDefault="00326B5F"/>
    <w:p w:rsidR="00326B5F" w:rsidRDefault="00326B5F"/>
    <w:p w:rsidR="00326B5F" w:rsidRDefault="00326B5F"/>
    <w:p w:rsidR="00997428" w:rsidRDefault="00997428"/>
    <w:p w:rsidR="00997428" w:rsidRDefault="00997428"/>
    <w:p w:rsidR="00997428" w:rsidRDefault="00997428"/>
    <w:p w:rsidR="00997428" w:rsidRDefault="00997428"/>
    <w:p w:rsidR="00997428" w:rsidRDefault="00997428"/>
    <w:p w:rsidR="00997428" w:rsidRDefault="00997428"/>
    <w:p w:rsidR="00997428" w:rsidRDefault="00997428"/>
    <w:p w:rsidR="00997428" w:rsidRDefault="00997428"/>
    <w:p w:rsidR="00326B5F" w:rsidRDefault="00326B5F"/>
    <w:sectPr w:rsidR="00326B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w:panose1 w:val="00000000000000000000"/>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B2793"/>
    <w:multiLevelType w:val="hybridMultilevel"/>
    <w:tmpl w:val="F84053EA"/>
    <w:lvl w:ilvl="0" w:tplc="C8E8FB56">
      <w:start w:val="1"/>
      <w:numFmt w:val="upperRoman"/>
      <w:lvlText w:val="%1."/>
      <w:lvlJc w:val="left"/>
      <w:pPr>
        <w:ind w:left="1974" w:hanging="285"/>
        <w:jc w:val="right"/>
      </w:pPr>
      <w:rPr>
        <w:rFonts w:ascii="Times New Roman" w:eastAsia="Times New Roman" w:hAnsi="Times New Roman" w:cs="Times New Roman" w:hint="default"/>
        <w:w w:val="100"/>
        <w:sz w:val="20"/>
        <w:szCs w:val="20"/>
        <w:lang w:val="en-US" w:eastAsia="en-US" w:bidi="ar-SA"/>
      </w:rPr>
    </w:lvl>
    <w:lvl w:ilvl="1" w:tplc="9C4805C8">
      <w:numFmt w:val="bullet"/>
      <w:lvlText w:val="•"/>
      <w:lvlJc w:val="left"/>
      <w:pPr>
        <w:ind w:left="2299" w:hanging="285"/>
      </w:pPr>
      <w:rPr>
        <w:rFonts w:hint="default"/>
        <w:lang w:val="en-US" w:eastAsia="en-US" w:bidi="ar-SA"/>
      </w:rPr>
    </w:lvl>
    <w:lvl w:ilvl="2" w:tplc="135E45C4">
      <w:numFmt w:val="bullet"/>
      <w:lvlText w:val="•"/>
      <w:lvlJc w:val="left"/>
      <w:pPr>
        <w:ind w:left="2619" w:hanging="285"/>
      </w:pPr>
      <w:rPr>
        <w:rFonts w:hint="default"/>
        <w:lang w:val="en-US" w:eastAsia="en-US" w:bidi="ar-SA"/>
      </w:rPr>
    </w:lvl>
    <w:lvl w:ilvl="3" w:tplc="E570B02C">
      <w:numFmt w:val="bullet"/>
      <w:lvlText w:val="•"/>
      <w:lvlJc w:val="left"/>
      <w:pPr>
        <w:ind w:left="2938" w:hanging="285"/>
      </w:pPr>
      <w:rPr>
        <w:rFonts w:hint="default"/>
        <w:lang w:val="en-US" w:eastAsia="en-US" w:bidi="ar-SA"/>
      </w:rPr>
    </w:lvl>
    <w:lvl w:ilvl="4" w:tplc="FF145974">
      <w:numFmt w:val="bullet"/>
      <w:lvlText w:val="•"/>
      <w:lvlJc w:val="left"/>
      <w:pPr>
        <w:ind w:left="3258" w:hanging="285"/>
      </w:pPr>
      <w:rPr>
        <w:rFonts w:hint="default"/>
        <w:lang w:val="en-US" w:eastAsia="en-US" w:bidi="ar-SA"/>
      </w:rPr>
    </w:lvl>
    <w:lvl w:ilvl="5" w:tplc="1F685AC6">
      <w:numFmt w:val="bullet"/>
      <w:lvlText w:val="•"/>
      <w:lvlJc w:val="left"/>
      <w:pPr>
        <w:ind w:left="3577" w:hanging="285"/>
      </w:pPr>
      <w:rPr>
        <w:rFonts w:hint="default"/>
        <w:lang w:val="en-US" w:eastAsia="en-US" w:bidi="ar-SA"/>
      </w:rPr>
    </w:lvl>
    <w:lvl w:ilvl="6" w:tplc="F6F6F368">
      <w:numFmt w:val="bullet"/>
      <w:lvlText w:val="•"/>
      <w:lvlJc w:val="left"/>
      <w:pPr>
        <w:ind w:left="3897" w:hanging="285"/>
      </w:pPr>
      <w:rPr>
        <w:rFonts w:hint="default"/>
        <w:lang w:val="en-US" w:eastAsia="en-US" w:bidi="ar-SA"/>
      </w:rPr>
    </w:lvl>
    <w:lvl w:ilvl="7" w:tplc="6BF4041A">
      <w:numFmt w:val="bullet"/>
      <w:lvlText w:val="•"/>
      <w:lvlJc w:val="left"/>
      <w:pPr>
        <w:ind w:left="4217" w:hanging="285"/>
      </w:pPr>
      <w:rPr>
        <w:rFonts w:hint="default"/>
        <w:lang w:val="en-US" w:eastAsia="en-US" w:bidi="ar-SA"/>
      </w:rPr>
    </w:lvl>
    <w:lvl w:ilvl="8" w:tplc="D5F4978E">
      <w:numFmt w:val="bullet"/>
      <w:lvlText w:val="•"/>
      <w:lvlJc w:val="left"/>
      <w:pPr>
        <w:ind w:left="4536" w:hanging="285"/>
      </w:pPr>
      <w:rPr>
        <w:rFonts w:hint="default"/>
        <w:lang w:val="en-US" w:eastAsia="en-US" w:bidi="ar-SA"/>
      </w:rPr>
    </w:lvl>
  </w:abstractNum>
  <w:abstractNum w:abstractNumId="1" w15:restartNumberingAfterBreak="0">
    <w:nsid w:val="13E43F87"/>
    <w:multiLevelType w:val="hybridMultilevel"/>
    <w:tmpl w:val="BBFC4C76"/>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 w15:restartNumberingAfterBreak="0">
    <w:nsid w:val="1612773E"/>
    <w:multiLevelType w:val="multilevel"/>
    <w:tmpl w:val="9052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A800A9"/>
    <w:multiLevelType w:val="hybridMultilevel"/>
    <w:tmpl w:val="A5925560"/>
    <w:lvl w:ilvl="0" w:tplc="84AAEF4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7146BB4"/>
    <w:multiLevelType w:val="hybridMultilevel"/>
    <w:tmpl w:val="981E2D02"/>
    <w:lvl w:ilvl="0" w:tplc="FE4EAC2C">
      <w:start w:val="1"/>
      <w:numFmt w:val="upp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15:restartNumberingAfterBreak="0">
    <w:nsid w:val="281A295D"/>
    <w:multiLevelType w:val="hybridMultilevel"/>
    <w:tmpl w:val="10D04D1C"/>
    <w:lvl w:ilvl="0" w:tplc="04090001">
      <w:start w:val="1"/>
      <w:numFmt w:val="bullet"/>
      <w:lvlText w:val=""/>
      <w:lvlJc w:val="left"/>
      <w:pPr>
        <w:ind w:left="2700" w:hanging="360"/>
      </w:pPr>
      <w:rPr>
        <w:rFonts w:ascii="Symbol" w:hAnsi="Symbol" w:hint="default"/>
      </w:rPr>
    </w:lvl>
    <w:lvl w:ilvl="1" w:tplc="04090003">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6" w15:restartNumberingAfterBreak="0">
    <w:nsid w:val="2A6825B7"/>
    <w:multiLevelType w:val="hybridMultilevel"/>
    <w:tmpl w:val="12B8A47C"/>
    <w:lvl w:ilvl="0" w:tplc="0809000F">
      <w:start w:val="1"/>
      <w:numFmt w:val="decimal"/>
      <w:lvlText w:val="%1."/>
      <w:lvlJc w:val="left"/>
      <w:pPr>
        <w:ind w:left="1980" w:hanging="360"/>
      </w:p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7" w15:restartNumberingAfterBreak="0">
    <w:nsid w:val="331E4B26"/>
    <w:multiLevelType w:val="hybridMultilevel"/>
    <w:tmpl w:val="8ED28764"/>
    <w:lvl w:ilvl="0" w:tplc="3B1AE86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660B48"/>
    <w:multiLevelType w:val="hybridMultilevel"/>
    <w:tmpl w:val="E866137A"/>
    <w:lvl w:ilvl="0" w:tplc="08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21664A3"/>
    <w:multiLevelType w:val="hybridMultilevel"/>
    <w:tmpl w:val="3CDAC576"/>
    <w:lvl w:ilvl="0" w:tplc="04090001">
      <w:start w:val="1"/>
      <w:numFmt w:val="bullet"/>
      <w:lvlText w:val=""/>
      <w:lvlJc w:val="left"/>
      <w:pPr>
        <w:ind w:left="2700" w:hanging="360"/>
      </w:pPr>
      <w:rPr>
        <w:rFonts w:ascii="Symbol" w:hAnsi="Symbol" w:hint="default"/>
      </w:rPr>
    </w:lvl>
    <w:lvl w:ilvl="1" w:tplc="04090003">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0" w15:restartNumberingAfterBreak="0">
    <w:nsid w:val="5EFF22C7"/>
    <w:multiLevelType w:val="multilevel"/>
    <w:tmpl w:val="EE2C91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F1440D"/>
    <w:multiLevelType w:val="hybridMultilevel"/>
    <w:tmpl w:val="F4A888CA"/>
    <w:lvl w:ilvl="0" w:tplc="7F86DF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F128CC"/>
    <w:multiLevelType w:val="hybridMultilevel"/>
    <w:tmpl w:val="83E6A008"/>
    <w:lvl w:ilvl="0" w:tplc="08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A07466"/>
    <w:multiLevelType w:val="hybridMultilevel"/>
    <w:tmpl w:val="AD4A79DE"/>
    <w:lvl w:ilvl="0" w:tplc="1D4A02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086715"/>
    <w:multiLevelType w:val="hybridMultilevel"/>
    <w:tmpl w:val="D9A8A258"/>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5" w15:restartNumberingAfterBreak="0">
    <w:nsid w:val="7AD21163"/>
    <w:multiLevelType w:val="hybridMultilevel"/>
    <w:tmpl w:val="80A825FC"/>
    <w:lvl w:ilvl="0" w:tplc="08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C761AD"/>
    <w:multiLevelType w:val="hybridMultilevel"/>
    <w:tmpl w:val="FBF6C3D2"/>
    <w:lvl w:ilvl="0" w:tplc="49FCBA5C">
      <w:start w:val="1"/>
      <w:numFmt w:val="low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7" w15:restartNumberingAfterBreak="0">
    <w:nsid w:val="7D770D43"/>
    <w:multiLevelType w:val="hybridMultilevel"/>
    <w:tmpl w:val="E0687106"/>
    <w:lvl w:ilvl="0" w:tplc="5A3E855A">
      <w:start w:val="1"/>
      <w:numFmt w:val="upperLetter"/>
      <w:lvlText w:val="%1."/>
      <w:lvlJc w:val="left"/>
      <w:pPr>
        <w:ind w:left="720" w:hanging="360"/>
      </w:pPr>
      <w:rPr>
        <w:rFonts w:hint="default"/>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3195201">
    <w:abstractNumId w:val="11"/>
  </w:num>
  <w:num w:numId="2" w16cid:durableId="1859271897">
    <w:abstractNumId w:val="0"/>
  </w:num>
  <w:num w:numId="3" w16cid:durableId="2146045858">
    <w:abstractNumId w:val="15"/>
  </w:num>
  <w:num w:numId="4" w16cid:durableId="1182165669">
    <w:abstractNumId w:val="13"/>
  </w:num>
  <w:num w:numId="5" w16cid:durableId="1364134323">
    <w:abstractNumId w:val="3"/>
  </w:num>
  <w:num w:numId="6" w16cid:durableId="403531289">
    <w:abstractNumId w:val="7"/>
  </w:num>
  <w:num w:numId="7" w16cid:durableId="281809867">
    <w:abstractNumId w:val="4"/>
  </w:num>
  <w:num w:numId="8" w16cid:durableId="1957328729">
    <w:abstractNumId w:val="17"/>
  </w:num>
  <w:num w:numId="9" w16cid:durableId="503208696">
    <w:abstractNumId w:val="16"/>
  </w:num>
  <w:num w:numId="10" w16cid:durableId="1888951325">
    <w:abstractNumId w:val="8"/>
  </w:num>
  <w:num w:numId="11" w16cid:durableId="1144658091">
    <w:abstractNumId w:val="1"/>
  </w:num>
  <w:num w:numId="12" w16cid:durableId="1495997383">
    <w:abstractNumId w:val="2"/>
  </w:num>
  <w:num w:numId="13" w16cid:durableId="393941092">
    <w:abstractNumId w:val="12"/>
  </w:num>
  <w:num w:numId="14" w16cid:durableId="86200225">
    <w:abstractNumId w:val="6"/>
  </w:num>
  <w:num w:numId="15" w16cid:durableId="1932274275">
    <w:abstractNumId w:val="9"/>
  </w:num>
  <w:num w:numId="16" w16cid:durableId="812523577">
    <w:abstractNumId w:val="10"/>
  </w:num>
  <w:num w:numId="17" w16cid:durableId="1777871705">
    <w:abstractNumId w:val="5"/>
  </w:num>
  <w:num w:numId="18" w16cid:durableId="168088395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B5F"/>
    <w:rsid w:val="000C0034"/>
    <w:rsid w:val="000C4FE3"/>
    <w:rsid w:val="0011475A"/>
    <w:rsid w:val="001A5B9F"/>
    <w:rsid w:val="001C6E3E"/>
    <w:rsid w:val="0020603D"/>
    <w:rsid w:val="002547C4"/>
    <w:rsid w:val="00261C6D"/>
    <w:rsid w:val="00294772"/>
    <w:rsid w:val="002F1338"/>
    <w:rsid w:val="002F4FE7"/>
    <w:rsid w:val="00326B5F"/>
    <w:rsid w:val="00360739"/>
    <w:rsid w:val="003D771E"/>
    <w:rsid w:val="00410108"/>
    <w:rsid w:val="00452689"/>
    <w:rsid w:val="00483B0A"/>
    <w:rsid w:val="004B28CD"/>
    <w:rsid w:val="00555D66"/>
    <w:rsid w:val="0055669F"/>
    <w:rsid w:val="005C4470"/>
    <w:rsid w:val="005D6E15"/>
    <w:rsid w:val="00626974"/>
    <w:rsid w:val="00635F5C"/>
    <w:rsid w:val="007321C0"/>
    <w:rsid w:val="00742F74"/>
    <w:rsid w:val="007A3D95"/>
    <w:rsid w:val="00931F33"/>
    <w:rsid w:val="00997428"/>
    <w:rsid w:val="00A105EB"/>
    <w:rsid w:val="00A23517"/>
    <w:rsid w:val="00A33AFE"/>
    <w:rsid w:val="00A44E6B"/>
    <w:rsid w:val="00A71606"/>
    <w:rsid w:val="00AF1EB3"/>
    <w:rsid w:val="00B50E16"/>
    <w:rsid w:val="00CA0663"/>
    <w:rsid w:val="00D3731C"/>
    <w:rsid w:val="00DB17C6"/>
    <w:rsid w:val="00E51177"/>
    <w:rsid w:val="00EC2F14"/>
    <w:rsid w:val="00F525AB"/>
    <w:rsid w:val="00F82315"/>
    <w:rsid w:val="00FC5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A3ECCF6"/>
  <w15:chartTrackingRefBased/>
  <w15:docId w15:val="{82B6A7D9-9172-2549-8E94-FC4B7246B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326B5F"/>
    <w:pPr>
      <w:adjustRightInd w:val="0"/>
      <w:snapToGrid w:val="0"/>
      <w:spacing w:before="120" w:after="120"/>
      <w:jc w:val="center"/>
    </w:pPr>
    <w:rPr>
      <w:rFonts w:ascii="Times New Roman" w:eastAsia="Times New Roman" w:hAnsi="Times New Roman" w:cs="Times New Roman"/>
      <w:kern w:val="0"/>
      <w:sz w:val="22"/>
      <w:lang w:val="en-GB" w:eastAsia="en-GB"/>
      <w14:ligatures w14:val="none"/>
    </w:rPr>
  </w:style>
  <w:style w:type="paragraph" w:customStyle="1" w:styleId="IEEEAuthorAffiliation">
    <w:name w:val="IEEE Author Affiliation"/>
    <w:basedOn w:val="Normal"/>
    <w:next w:val="Normal"/>
    <w:rsid w:val="00326B5F"/>
    <w:pPr>
      <w:spacing w:after="60"/>
      <w:jc w:val="center"/>
    </w:pPr>
    <w:rPr>
      <w:rFonts w:ascii="Times New Roman" w:eastAsia="Times New Roman" w:hAnsi="Times New Roman" w:cs="Times New Roman"/>
      <w:i/>
      <w:kern w:val="0"/>
      <w:sz w:val="20"/>
      <w:lang w:val="en-GB" w:eastAsia="en-GB"/>
      <w14:ligatures w14:val="none"/>
    </w:rPr>
  </w:style>
  <w:style w:type="paragraph" w:customStyle="1" w:styleId="IEEEAuthorEmail">
    <w:name w:val="IEEE Author Email"/>
    <w:next w:val="IEEEAuthorAffiliation"/>
    <w:rsid w:val="00326B5F"/>
    <w:pPr>
      <w:spacing w:after="60"/>
      <w:jc w:val="center"/>
    </w:pPr>
    <w:rPr>
      <w:rFonts w:ascii="Courier" w:eastAsia="Times New Roman" w:hAnsi="Courier" w:cs="Times New Roman"/>
      <w:kern w:val="0"/>
      <w:sz w:val="18"/>
      <w:lang w:val="en-GB" w:eastAsia="en-GB"/>
      <w14:ligatures w14:val="none"/>
    </w:rPr>
  </w:style>
  <w:style w:type="paragraph" w:styleId="ListParagraph">
    <w:name w:val="List Paragraph"/>
    <w:basedOn w:val="Normal"/>
    <w:uiPriority w:val="1"/>
    <w:qFormat/>
    <w:rsid w:val="00326B5F"/>
    <w:pPr>
      <w:ind w:left="720"/>
      <w:contextualSpacing/>
    </w:pPr>
  </w:style>
  <w:style w:type="paragraph" w:styleId="BodyText">
    <w:name w:val="Body Text"/>
    <w:basedOn w:val="Normal"/>
    <w:link w:val="BodyTextChar"/>
    <w:uiPriority w:val="1"/>
    <w:qFormat/>
    <w:rsid w:val="00326B5F"/>
    <w:pPr>
      <w:widowControl w:val="0"/>
      <w:autoSpaceDE w:val="0"/>
      <w:autoSpaceDN w:val="0"/>
      <w:spacing w:before="60"/>
      <w:ind w:left="110" w:firstLine="210"/>
      <w:jc w:val="both"/>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326B5F"/>
    <w:rPr>
      <w:rFonts w:ascii="Times New Roman" w:eastAsia="Times New Roman" w:hAnsi="Times New Roman" w:cs="Times New Roman"/>
      <w:kern w:val="0"/>
      <w14:ligatures w14:val="none"/>
    </w:rPr>
  </w:style>
  <w:style w:type="paragraph" w:styleId="NoSpacing">
    <w:name w:val="No Spacing"/>
    <w:uiPriority w:val="1"/>
    <w:qFormat/>
    <w:rsid w:val="00D3731C"/>
  </w:style>
  <w:style w:type="character" w:styleId="Hyperlink">
    <w:name w:val="Hyperlink"/>
    <w:basedOn w:val="DefaultParagraphFont"/>
    <w:uiPriority w:val="99"/>
    <w:unhideWhenUsed/>
    <w:rsid w:val="00742F74"/>
    <w:rPr>
      <w:color w:val="0563C1" w:themeColor="hyperlink"/>
      <w:u w:val="single"/>
    </w:rPr>
  </w:style>
  <w:style w:type="character" w:styleId="UnresolvedMention">
    <w:name w:val="Unresolved Mention"/>
    <w:basedOn w:val="DefaultParagraphFont"/>
    <w:uiPriority w:val="99"/>
    <w:semiHidden/>
    <w:unhideWhenUsed/>
    <w:rsid w:val="00742F74"/>
    <w:rPr>
      <w:color w:val="605E5C"/>
      <w:shd w:val="clear" w:color="auto" w:fill="E1DFDD"/>
    </w:rPr>
  </w:style>
  <w:style w:type="paragraph" w:styleId="NormalWeb">
    <w:name w:val="Normal (Web)"/>
    <w:basedOn w:val="Normal"/>
    <w:uiPriority w:val="99"/>
    <w:semiHidden/>
    <w:unhideWhenUsed/>
    <w:rsid w:val="00635F5C"/>
    <w:pPr>
      <w:spacing w:before="100" w:beforeAutospacing="1" w:after="100" w:afterAutospacing="1"/>
    </w:pPr>
    <w:rPr>
      <w:rFonts w:ascii="Times New Roman" w:eastAsia="Times New Roman" w:hAnsi="Times New Roman" w:cs="Times New Roman"/>
      <w:kern w:val="0"/>
      <w14:ligatures w14:val="none"/>
    </w:rPr>
  </w:style>
  <w:style w:type="table" w:styleId="TableGrid">
    <w:name w:val="Table Grid"/>
    <w:basedOn w:val="TableNormal"/>
    <w:uiPriority w:val="39"/>
    <w:rsid w:val="005D6E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607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632337">
      <w:bodyDiv w:val="1"/>
      <w:marLeft w:val="0"/>
      <w:marRight w:val="0"/>
      <w:marTop w:val="0"/>
      <w:marBottom w:val="0"/>
      <w:divBdr>
        <w:top w:val="none" w:sz="0" w:space="0" w:color="auto"/>
        <w:left w:val="none" w:sz="0" w:space="0" w:color="auto"/>
        <w:bottom w:val="none" w:sz="0" w:space="0" w:color="auto"/>
        <w:right w:val="none" w:sz="0" w:space="0" w:color="auto"/>
      </w:divBdr>
    </w:div>
    <w:div w:id="423843288">
      <w:bodyDiv w:val="1"/>
      <w:marLeft w:val="0"/>
      <w:marRight w:val="0"/>
      <w:marTop w:val="0"/>
      <w:marBottom w:val="0"/>
      <w:divBdr>
        <w:top w:val="none" w:sz="0" w:space="0" w:color="auto"/>
        <w:left w:val="none" w:sz="0" w:space="0" w:color="auto"/>
        <w:bottom w:val="none" w:sz="0" w:space="0" w:color="auto"/>
        <w:right w:val="none" w:sz="0" w:space="0" w:color="auto"/>
      </w:divBdr>
    </w:div>
    <w:div w:id="470178464">
      <w:bodyDiv w:val="1"/>
      <w:marLeft w:val="0"/>
      <w:marRight w:val="0"/>
      <w:marTop w:val="0"/>
      <w:marBottom w:val="0"/>
      <w:divBdr>
        <w:top w:val="none" w:sz="0" w:space="0" w:color="auto"/>
        <w:left w:val="none" w:sz="0" w:space="0" w:color="auto"/>
        <w:bottom w:val="none" w:sz="0" w:space="0" w:color="auto"/>
        <w:right w:val="none" w:sz="0" w:space="0" w:color="auto"/>
      </w:divBdr>
    </w:div>
    <w:div w:id="1345324580">
      <w:bodyDiv w:val="1"/>
      <w:marLeft w:val="0"/>
      <w:marRight w:val="0"/>
      <w:marTop w:val="0"/>
      <w:marBottom w:val="0"/>
      <w:divBdr>
        <w:top w:val="none" w:sz="0" w:space="0" w:color="auto"/>
        <w:left w:val="none" w:sz="0" w:space="0" w:color="auto"/>
        <w:bottom w:val="none" w:sz="0" w:space="0" w:color="auto"/>
        <w:right w:val="none" w:sz="0" w:space="0" w:color="auto"/>
      </w:divBdr>
    </w:div>
    <w:div w:id="2045208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airflowsummit.org/slides/2024/98-Exploring-DAG-Design-Patterns-in-Apache-Airflow.pdf" TargetMode="Externa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github.com/katipally/lab2_data226/blob/main/snowflake_code.sql" TargetMode="External"/><Relationship Id="rId11" Type="http://schemas.openxmlformats.org/officeDocument/2006/relationships/image" Target="media/image5.jpeg"/><Relationship Id="rId24" Type="http://schemas.openxmlformats.org/officeDocument/2006/relationships/hyperlink" Target="https://www.datacamp.com/blog/etl-vs-elt" TargetMode="Externa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hyperlink" Target="https://airflow.apache.org/docs/apache-airflow/stable/best-practices.html" TargetMode="Externa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github.com/katipally/lab2_data226/tree/main/dags" TargetMode="External"/><Relationship Id="rId14" Type="http://schemas.openxmlformats.org/officeDocument/2006/relationships/image" Target="media/image8.png"/><Relationship Id="rId22" Type="http://schemas.openxmlformats.org/officeDocument/2006/relationships/hyperlink" Target="https://www.astronomer.io/docs/learn/dag-best-pract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14</Pages>
  <Words>1162</Words>
  <Characters>14831</Characters>
  <Application>Microsoft Office Word</Application>
  <DocSecurity>0</DocSecurity>
  <Lines>478</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Gangadhar, Thejes Raj</dc:creator>
  <cp:keywords/>
  <dc:description/>
  <cp:lastModifiedBy>Gangadhar, Thejes Raj</cp:lastModifiedBy>
  <cp:revision>5</cp:revision>
  <cp:lastPrinted>2024-11-14T21:06:00Z</cp:lastPrinted>
  <dcterms:created xsi:type="dcterms:W3CDTF">2024-11-14T21:06:00Z</dcterms:created>
  <dcterms:modified xsi:type="dcterms:W3CDTF">2024-11-14T21:15:00Z</dcterms:modified>
</cp:coreProperties>
</file>