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927"/>
        <w:gridCol w:w="1016"/>
        <w:gridCol w:w="1053"/>
        <w:gridCol w:w="1053"/>
        <w:gridCol w:w="1494"/>
      </w:tblGrid>
      <w:tr w:rsidR="008421C8" w14:paraId="06018835" w14:textId="77777777" w:rsidTr="007A557B">
        <w:trPr>
          <w:trHeight w:val="315"/>
        </w:trPr>
        <w:tc>
          <w:tcPr>
            <w:tcW w:w="6462" w:type="dxa"/>
            <w:gridSpan w:val="5"/>
          </w:tcPr>
          <w:p w14:paraId="17E9F8FC" w14:textId="77777777" w:rsidR="008421C8" w:rsidRPr="008421C8" w:rsidRDefault="008421C8" w:rsidP="008421C8">
            <w:pPr>
              <w:jc w:val="center"/>
              <w:rPr>
                <w:b/>
              </w:rPr>
            </w:pPr>
            <w:r w:rsidRPr="008421C8">
              <w:rPr>
                <w:b/>
              </w:rPr>
              <w:t>Runtime</w:t>
            </w:r>
            <w:r w:rsidR="007A557B">
              <w:rPr>
                <w:b/>
              </w:rPr>
              <w:t xml:space="preserve"> to Compress (seconds)</w:t>
            </w:r>
          </w:p>
        </w:tc>
      </w:tr>
      <w:tr w:rsidR="008421C8" w14:paraId="5BEC91C6" w14:textId="77777777" w:rsidTr="007A557B">
        <w:trPr>
          <w:trHeight w:val="297"/>
        </w:trPr>
        <w:tc>
          <w:tcPr>
            <w:tcW w:w="1927" w:type="dxa"/>
          </w:tcPr>
          <w:p w14:paraId="03D316A0" w14:textId="77777777" w:rsidR="008421C8" w:rsidRPr="008421C8" w:rsidRDefault="008421C8" w:rsidP="008421C8">
            <w:pPr>
              <w:rPr>
                <w:b/>
              </w:rPr>
            </w:pPr>
            <w:r w:rsidRPr="008421C8">
              <w:rPr>
                <w:b/>
              </w:rPr>
              <w:t>File</w:t>
            </w:r>
          </w:p>
        </w:tc>
        <w:tc>
          <w:tcPr>
            <w:tcW w:w="1016" w:type="dxa"/>
          </w:tcPr>
          <w:p w14:paraId="5417A289" w14:textId="77777777" w:rsidR="008421C8" w:rsidRPr="008421C8" w:rsidRDefault="008421C8" w:rsidP="008421C8">
            <w:pPr>
              <w:rPr>
                <w:b/>
              </w:rPr>
            </w:pPr>
            <w:r w:rsidRPr="008421C8">
              <w:rPr>
                <w:b/>
              </w:rPr>
              <w:t>LZW</w:t>
            </w:r>
          </w:p>
        </w:tc>
        <w:tc>
          <w:tcPr>
            <w:tcW w:w="1014" w:type="dxa"/>
          </w:tcPr>
          <w:p w14:paraId="29C33444" w14:textId="77777777" w:rsidR="008421C8" w:rsidRPr="008421C8" w:rsidRDefault="008421C8" w:rsidP="008421C8">
            <w:pPr>
              <w:rPr>
                <w:b/>
              </w:rPr>
            </w:pPr>
            <w:r w:rsidRPr="008421C8">
              <w:rPr>
                <w:b/>
              </w:rPr>
              <w:t>Mod -n</w:t>
            </w:r>
          </w:p>
        </w:tc>
        <w:tc>
          <w:tcPr>
            <w:tcW w:w="1011" w:type="dxa"/>
          </w:tcPr>
          <w:p w14:paraId="40B8EE05" w14:textId="77777777" w:rsidR="008421C8" w:rsidRPr="008421C8" w:rsidRDefault="008421C8" w:rsidP="008421C8">
            <w:pPr>
              <w:rPr>
                <w:b/>
              </w:rPr>
            </w:pPr>
            <w:r w:rsidRPr="008421C8">
              <w:rPr>
                <w:b/>
              </w:rPr>
              <w:t>Mod -r</w:t>
            </w:r>
          </w:p>
        </w:tc>
        <w:tc>
          <w:tcPr>
            <w:tcW w:w="1494" w:type="dxa"/>
          </w:tcPr>
          <w:p w14:paraId="118FFD14" w14:textId="77777777" w:rsidR="008421C8" w:rsidRPr="008421C8" w:rsidRDefault="008421C8" w:rsidP="008421C8">
            <w:pPr>
              <w:rPr>
                <w:b/>
              </w:rPr>
            </w:pPr>
            <w:r w:rsidRPr="008421C8">
              <w:rPr>
                <w:b/>
              </w:rPr>
              <w:t>Compress</w:t>
            </w:r>
            <w:r>
              <w:rPr>
                <w:b/>
              </w:rPr>
              <w:t>.exe</w:t>
            </w:r>
          </w:p>
        </w:tc>
      </w:tr>
      <w:tr w:rsidR="008421C8" w14:paraId="4466C942" w14:textId="77777777" w:rsidTr="007A557B">
        <w:trPr>
          <w:trHeight w:val="315"/>
        </w:trPr>
        <w:tc>
          <w:tcPr>
            <w:tcW w:w="1927" w:type="dxa"/>
            <w:shd w:val="clear" w:color="auto" w:fill="BDD6EE" w:themeFill="accent1" w:themeFillTint="66"/>
          </w:tcPr>
          <w:p w14:paraId="1DA14AE6" w14:textId="77777777" w:rsidR="008421C8" w:rsidRDefault="008421C8" w:rsidP="008421C8">
            <w:r>
              <w:t>All.tar</w:t>
            </w:r>
          </w:p>
        </w:tc>
        <w:tc>
          <w:tcPr>
            <w:tcW w:w="1016" w:type="dxa"/>
          </w:tcPr>
          <w:p w14:paraId="4FC31798" w14:textId="77777777" w:rsidR="008421C8" w:rsidRDefault="00A06D55" w:rsidP="008421C8">
            <w:r>
              <w:t>2809</w:t>
            </w:r>
          </w:p>
        </w:tc>
        <w:tc>
          <w:tcPr>
            <w:tcW w:w="1014" w:type="dxa"/>
          </w:tcPr>
          <w:p w14:paraId="0A6D0B59" w14:textId="77777777" w:rsidR="008421C8" w:rsidRDefault="007A557B" w:rsidP="008421C8">
            <w:r w:rsidRPr="007A557B">
              <w:t>9.83598</w:t>
            </w:r>
          </w:p>
        </w:tc>
        <w:tc>
          <w:tcPr>
            <w:tcW w:w="1011" w:type="dxa"/>
          </w:tcPr>
          <w:p w14:paraId="145902BE" w14:textId="77777777" w:rsidR="008421C8" w:rsidRDefault="007A557B" w:rsidP="008421C8">
            <w:r w:rsidRPr="007A557B">
              <w:t>29.72625</w:t>
            </w:r>
          </w:p>
        </w:tc>
        <w:tc>
          <w:tcPr>
            <w:tcW w:w="1494" w:type="dxa"/>
          </w:tcPr>
          <w:p w14:paraId="35CAE959" w14:textId="77777777" w:rsidR="008421C8" w:rsidRDefault="003122C5" w:rsidP="008421C8">
            <w:r>
              <w:t>0.16</w:t>
            </w:r>
          </w:p>
        </w:tc>
      </w:tr>
      <w:tr w:rsidR="008421C8" w14:paraId="450A40FC" w14:textId="77777777" w:rsidTr="007A557B">
        <w:trPr>
          <w:trHeight w:val="297"/>
        </w:trPr>
        <w:tc>
          <w:tcPr>
            <w:tcW w:w="1927" w:type="dxa"/>
            <w:shd w:val="clear" w:color="auto" w:fill="BDD6EE" w:themeFill="accent1" w:themeFillTint="66"/>
          </w:tcPr>
          <w:p w14:paraId="3643BF38" w14:textId="77777777" w:rsidR="008421C8" w:rsidRDefault="008421C8" w:rsidP="008421C8">
            <w:r>
              <w:t>Assig2.doc</w:t>
            </w:r>
          </w:p>
        </w:tc>
        <w:tc>
          <w:tcPr>
            <w:tcW w:w="1016" w:type="dxa"/>
          </w:tcPr>
          <w:p w14:paraId="600BA3CE" w14:textId="77777777" w:rsidR="008421C8" w:rsidRDefault="00E74139" w:rsidP="008421C8">
            <w:r>
              <w:t>1.08</w:t>
            </w:r>
          </w:p>
        </w:tc>
        <w:tc>
          <w:tcPr>
            <w:tcW w:w="1014" w:type="dxa"/>
          </w:tcPr>
          <w:p w14:paraId="3997F538" w14:textId="77777777" w:rsidR="008421C8" w:rsidRDefault="007A557B" w:rsidP="008421C8">
            <w:r w:rsidRPr="007A557B">
              <w:t>0.41533</w:t>
            </w:r>
          </w:p>
        </w:tc>
        <w:tc>
          <w:tcPr>
            <w:tcW w:w="1011" w:type="dxa"/>
          </w:tcPr>
          <w:p w14:paraId="15A747F4" w14:textId="77777777" w:rsidR="008421C8" w:rsidRDefault="007A557B" w:rsidP="008421C8">
            <w:r w:rsidRPr="007A557B">
              <w:t>0.41129</w:t>
            </w:r>
          </w:p>
        </w:tc>
        <w:tc>
          <w:tcPr>
            <w:tcW w:w="1494" w:type="dxa"/>
          </w:tcPr>
          <w:p w14:paraId="4D80109D" w14:textId="77777777" w:rsidR="008421C8" w:rsidRDefault="003122C5" w:rsidP="008421C8">
            <w:r>
              <w:t>0.04</w:t>
            </w:r>
          </w:p>
        </w:tc>
      </w:tr>
      <w:tr w:rsidR="008421C8" w14:paraId="74552F53" w14:textId="77777777" w:rsidTr="007A557B">
        <w:trPr>
          <w:trHeight w:val="315"/>
        </w:trPr>
        <w:tc>
          <w:tcPr>
            <w:tcW w:w="1927" w:type="dxa"/>
            <w:shd w:val="clear" w:color="auto" w:fill="BDD6EE" w:themeFill="accent1" w:themeFillTint="66"/>
          </w:tcPr>
          <w:p w14:paraId="356BD73E" w14:textId="77777777" w:rsidR="008421C8" w:rsidRDefault="008421C8" w:rsidP="008421C8">
            <w:r>
              <w:t>Bmps.tar</w:t>
            </w:r>
          </w:p>
        </w:tc>
        <w:tc>
          <w:tcPr>
            <w:tcW w:w="1016" w:type="dxa"/>
          </w:tcPr>
          <w:p w14:paraId="052D3B3F" w14:textId="77777777" w:rsidR="008421C8" w:rsidRDefault="00B923EF" w:rsidP="008421C8">
            <w:r>
              <w:t>235</w:t>
            </w:r>
          </w:p>
        </w:tc>
        <w:tc>
          <w:tcPr>
            <w:tcW w:w="1014" w:type="dxa"/>
          </w:tcPr>
          <w:p w14:paraId="33468B92" w14:textId="77777777" w:rsidR="008421C8" w:rsidRDefault="007A557B" w:rsidP="008421C8">
            <w:r w:rsidRPr="007A557B">
              <w:t>22.80613</w:t>
            </w:r>
          </w:p>
        </w:tc>
        <w:tc>
          <w:tcPr>
            <w:tcW w:w="1011" w:type="dxa"/>
          </w:tcPr>
          <w:p w14:paraId="346535E8" w14:textId="77777777" w:rsidR="008421C8" w:rsidRDefault="007A557B" w:rsidP="008421C8">
            <w:r w:rsidRPr="007A557B">
              <w:t>22.42693</w:t>
            </w:r>
          </w:p>
        </w:tc>
        <w:tc>
          <w:tcPr>
            <w:tcW w:w="1494" w:type="dxa"/>
          </w:tcPr>
          <w:p w14:paraId="29D1E544" w14:textId="77777777" w:rsidR="008421C8" w:rsidRDefault="003122C5" w:rsidP="008421C8">
            <w:r>
              <w:t>0.06</w:t>
            </w:r>
          </w:p>
        </w:tc>
      </w:tr>
      <w:tr w:rsidR="008421C8" w14:paraId="54D0D228" w14:textId="77777777" w:rsidTr="007A557B">
        <w:trPr>
          <w:trHeight w:val="297"/>
        </w:trPr>
        <w:tc>
          <w:tcPr>
            <w:tcW w:w="1927" w:type="dxa"/>
            <w:shd w:val="clear" w:color="auto" w:fill="BDD6EE" w:themeFill="accent1" w:themeFillTint="66"/>
          </w:tcPr>
          <w:p w14:paraId="03058A41" w14:textId="77777777" w:rsidR="008421C8" w:rsidRDefault="008421C8" w:rsidP="008421C8">
            <w:r>
              <w:t>Code.txt</w:t>
            </w:r>
          </w:p>
        </w:tc>
        <w:tc>
          <w:tcPr>
            <w:tcW w:w="1016" w:type="dxa"/>
          </w:tcPr>
          <w:p w14:paraId="06957FE9" w14:textId="77777777" w:rsidR="008421C8" w:rsidRDefault="00B923EF" w:rsidP="008421C8">
            <w:r>
              <w:t>0.46</w:t>
            </w:r>
          </w:p>
        </w:tc>
        <w:tc>
          <w:tcPr>
            <w:tcW w:w="1014" w:type="dxa"/>
          </w:tcPr>
          <w:p w14:paraId="3058CC23" w14:textId="77777777" w:rsidR="008421C8" w:rsidRDefault="007A557B" w:rsidP="008421C8">
            <w:r w:rsidRPr="007A557B">
              <w:t>0.28421</w:t>
            </w:r>
          </w:p>
        </w:tc>
        <w:tc>
          <w:tcPr>
            <w:tcW w:w="1011" w:type="dxa"/>
          </w:tcPr>
          <w:p w14:paraId="599C37EA" w14:textId="77777777" w:rsidR="008421C8" w:rsidRDefault="007A557B" w:rsidP="008421C8">
            <w:r w:rsidRPr="007A557B">
              <w:t>0.29220</w:t>
            </w:r>
          </w:p>
        </w:tc>
        <w:tc>
          <w:tcPr>
            <w:tcW w:w="1494" w:type="dxa"/>
          </w:tcPr>
          <w:p w14:paraId="5919FB76" w14:textId="77777777" w:rsidR="008421C8" w:rsidRDefault="003122C5" w:rsidP="008421C8">
            <w:r>
              <w:t>0.04</w:t>
            </w:r>
          </w:p>
        </w:tc>
      </w:tr>
      <w:tr w:rsidR="008421C8" w14:paraId="6E1E0DD4" w14:textId="77777777" w:rsidTr="007A557B">
        <w:trPr>
          <w:trHeight w:val="315"/>
        </w:trPr>
        <w:tc>
          <w:tcPr>
            <w:tcW w:w="1927" w:type="dxa"/>
            <w:shd w:val="clear" w:color="auto" w:fill="BDD6EE" w:themeFill="accent1" w:themeFillTint="66"/>
          </w:tcPr>
          <w:p w14:paraId="6A1B1EC5" w14:textId="77777777" w:rsidR="008421C8" w:rsidRDefault="008421C8" w:rsidP="008421C8">
            <w:r>
              <w:t>Code2.txt</w:t>
            </w:r>
          </w:p>
        </w:tc>
        <w:tc>
          <w:tcPr>
            <w:tcW w:w="1016" w:type="dxa"/>
          </w:tcPr>
          <w:p w14:paraId="2D786E65" w14:textId="77777777" w:rsidR="008421C8" w:rsidRDefault="00B923EF" w:rsidP="008421C8">
            <w:r>
              <w:t>0.34</w:t>
            </w:r>
          </w:p>
        </w:tc>
        <w:tc>
          <w:tcPr>
            <w:tcW w:w="1014" w:type="dxa"/>
          </w:tcPr>
          <w:p w14:paraId="002FD1B7" w14:textId="77777777" w:rsidR="008421C8" w:rsidRDefault="007A557B" w:rsidP="007A557B">
            <w:pPr>
              <w:tabs>
                <w:tab w:val="left" w:pos="720"/>
              </w:tabs>
            </w:pPr>
            <w:r w:rsidRPr="007A557B">
              <w:t>0.26319</w:t>
            </w:r>
          </w:p>
        </w:tc>
        <w:tc>
          <w:tcPr>
            <w:tcW w:w="1011" w:type="dxa"/>
          </w:tcPr>
          <w:p w14:paraId="458D15B9" w14:textId="77777777" w:rsidR="008421C8" w:rsidRDefault="007A557B" w:rsidP="008421C8">
            <w:r w:rsidRPr="007A557B">
              <w:t>0.25317</w:t>
            </w:r>
          </w:p>
        </w:tc>
        <w:tc>
          <w:tcPr>
            <w:tcW w:w="1494" w:type="dxa"/>
          </w:tcPr>
          <w:p w14:paraId="5087358C" w14:textId="77777777" w:rsidR="008421C8" w:rsidRDefault="003122C5" w:rsidP="008421C8">
            <w:r>
              <w:t>0.04</w:t>
            </w:r>
          </w:p>
        </w:tc>
      </w:tr>
      <w:tr w:rsidR="008421C8" w14:paraId="53819DE0" w14:textId="77777777" w:rsidTr="007A557B">
        <w:trPr>
          <w:trHeight w:val="297"/>
        </w:trPr>
        <w:tc>
          <w:tcPr>
            <w:tcW w:w="1927" w:type="dxa"/>
            <w:shd w:val="clear" w:color="auto" w:fill="BDD6EE" w:themeFill="accent1" w:themeFillTint="66"/>
          </w:tcPr>
          <w:p w14:paraId="12057348" w14:textId="77777777" w:rsidR="008421C8" w:rsidRDefault="008421C8" w:rsidP="008421C8">
            <w:r>
              <w:t>Edit.exe</w:t>
            </w:r>
          </w:p>
        </w:tc>
        <w:tc>
          <w:tcPr>
            <w:tcW w:w="1016" w:type="dxa"/>
          </w:tcPr>
          <w:p w14:paraId="76244EF8" w14:textId="77777777" w:rsidR="008421C8" w:rsidRDefault="00B923EF" w:rsidP="008421C8">
            <w:r>
              <w:t>8.66</w:t>
            </w:r>
          </w:p>
        </w:tc>
        <w:tc>
          <w:tcPr>
            <w:tcW w:w="1014" w:type="dxa"/>
          </w:tcPr>
          <w:p w14:paraId="69F67AAD" w14:textId="77777777" w:rsidR="008421C8" w:rsidRDefault="007A557B" w:rsidP="008421C8">
            <w:r w:rsidRPr="007A557B">
              <w:t>1.25493</w:t>
            </w:r>
          </w:p>
        </w:tc>
        <w:tc>
          <w:tcPr>
            <w:tcW w:w="1011" w:type="dxa"/>
          </w:tcPr>
          <w:p w14:paraId="2FCD1EFB" w14:textId="77777777" w:rsidR="008421C8" w:rsidRDefault="007A557B" w:rsidP="008421C8">
            <w:r w:rsidRPr="007A557B">
              <w:t>1.27494</w:t>
            </w:r>
          </w:p>
        </w:tc>
        <w:tc>
          <w:tcPr>
            <w:tcW w:w="1494" w:type="dxa"/>
          </w:tcPr>
          <w:p w14:paraId="6B2A5EBE" w14:textId="77777777" w:rsidR="008421C8" w:rsidRDefault="003122C5" w:rsidP="008421C8">
            <w:r>
              <w:t>0.07</w:t>
            </w:r>
          </w:p>
        </w:tc>
      </w:tr>
      <w:tr w:rsidR="008421C8" w14:paraId="36ED751D" w14:textId="77777777" w:rsidTr="007A557B">
        <w:trPr>
          <w:trHeight w:val="297"/>
        </w:trPr>
        <w:tc>
          <w:tcPr>
            <w:tcW w:w="1927" w:type="dxa"/>
            <w:shd w:val="clear" w:color="auto" w:fill="BDD6EE" w:themeFill="accent1" w:themeFillTint="66"/>
          </w:tcPr>
          <w:p w14:paraId="2E928825" w14:textId="77777777" w:rsidR="008421C8" w:rsidRDefault="008421C8" w:rsidP="008421C8">
            <w:r>
              <w:t>Frosty.jpg</w:t>
            </w:r>
          </w:p>
        </w:tc>
        <w:tc>
          <w:tcPr>
            <w:tcW w:w="1016" w:type="dxa"/>
          </w:tcPr>
          <w:p w14:paraId="467DD140" w14:textId="77777777" w:rsidR="008421C8" w:rsidRDefault="00B923EF" w:rsidP="008421C8">
            <w:r>
              <w:t>3.57</w:t>
            </w:r>
          </w:p>
        </w:tc>
        <w:tc>
          <w:tcPr>
            <w:tcW w:w="1014" w:type="dxa"/>
          </w:tcPr>
          <w:p w14:paraId="63D16DF9" w14:textId="77777777" w:rsidR="008421C8" w:rsidRDefault="007A557B" w:rsidP="008421C8">
            <w:r w:rsidRPr="007A557B">
              <w:t>1.40098</w:t>
            </w:r>
          </w:p>
        </w:tc>
        <w:tc>
          <w:tcPr>
            <w:tcW w:w="1011" w:type="dxa"/>
          </w:tcPr>
          <w:p w14:paraId="7474CE9B" w14:textId="77777777" w:rsidR="008421C8" w:rsidRDefault="007A557B" w:rsidP="008421C8">
            <w:r w:rsidRPr="007A557B">
              <w:t>1.54408</w:t>
            </w:r>
          </w:p>
        </w:tc>
        <w:tc>
          <w:tcPr>
            <w:tcW w:w="1494" w:type="dxa"/>
          </w:tcPr>
          <w:p w14:paraId="402718C1" w14:textId="77777777" w:rsidR="008421C8" w:rsidRDefault="003122C5" w:rsidP="008421C8">
            <w:r>
              <w:t>----------</w:t>
            </w:r>
          </w:p>
        </w:tc>
      </w:tr>
      <w:tr w:rsidR="008421C8" w14:paraId="238E02DA" w14:textId="77777777" w:rsidTr="007A557B">
        <w:trPr>
          <w:trHeight w:val="297"/>
        </w:trPr>
        <w:tc>
          <w:tcPr>
            <w:tcW w:w="1927" w:type="dxa"/>
            <w:shd w:val="clear" w:color="auto" w:fill="BDD6EE" w:themeFill="accent1" w:themeFillTint="66"/>
          </w:tcPr>
          <w:p w14:paraId="4EB29A93" w14:textId="77777777" w:rsidR="008421C8" w:rsidRDefault="008421C8" w:rsidP="008421C8">
            <w:r>
              <w:t>Gone_fishing.bmp</w:t>
            </w:r>
          </w:p>
        </w:tc>
        <w:tc>
          <w:tcPr>
            <w:tcW w:w="1016" w:type="dxa"/>
          </w:tcPr>
          <w:p w14:paraId="34E0C65B" w14:textId="77777777" w:rsidR="008421C8" w:rsidRDefault="00B923EF" w:rsidP="008421C8">
            <w:r>
              <w:t>0.15</w:t>
            </w:r>
          </w:p>
        </w:tc>
        <w:tc>
          <w:tcPr>
            <w:tcW w:w="1014" w:type="dxa"/>
          </w:tcPr>
          <w:p w14:paraId="2E265971" w14:textId="77777777" w:rsidR="008421C8" w:rsidRDefault="007A557B" w:rsidP="008421C8">
            <w:r w:rsidRPr="007A557B">
              <w:t>0.19814</w:t>
            </w:r>
          </w:p>
        </w:tc>
        <w:tc>
          <w:tcPr>
            <w:tcW w:w="1011" w:type="dxa"/>
          </w:tcPr>
          <w:p w14:paraId="1042095D" w14:textId="77777777" w:rsidR="008421C8" w:rsidRDefault="007A557B" w:rsidP="008421C8">
            <w:r w:rsidRPr="007A557B">
              <w:t>0.22515</w:t>
            </w:r>
          </w:p>
        </w:tc>
        <w:tc>
          <w:tcPr>
            <w:tcW w:w="1494" w:type="dxa"/>
          </w:tcPr>
          <w:p w14:paraId="506DE8EF" w14:textId="77777777" w:rsidR="008421C8" w:rsidRDefault="003122C5" w:rsidP="003122C5">
            <w:r>
              <w:t>0.04</w:t>
            </w:r>
          </w:p>
        </w:tc>
      </w:tr>
      <w:tr w:rsidR="008421C8" w14:paraId="5DADFC5C" w14:textId="77777777" w:rsidTr="007A557B">
        <w:trPr>
          <w:trHeight w:val="297"/>
        </w:trPr>
        <w:tc>
          <w:tcPr>
            <w:tcW w:w="1927" w:type="dxa"/>
            <w:shd w:val="clear" w:color="auto" w:fill="BDD6EE" w:themeFill="accent1" w:themeFillTint="66"/>
          </w:tcPr>
          <w:p w14:paraId="1A10197F" w14:textId="77777777" w:rsidR="008421C8" w:rsidRDefault="008421C8" w:rsidP="008421C8">
            <w:r>
              <w:t>Large.txt</w:t>
            </w:r>
          </w:p>
        </w:tc>
        <w:tc>
          <w:tcPr>
            <w:tcW w:w="1016" w:type="dxa"/>
          </w:tcPr>
          <w:p w14:paraId="76AEEEBB" w14:textId="77777777" w:rsidR="008421C8" w:rsidRDefault="00B923EF" w:rsidP="008421C8">
            <w:r>
              <w:t>202</w:t>
            </w:r>
          </w:p>
        </w:tc>
        <w:tc>
          <w:tcPr>
            <w:tcW w:w="1014" w:type="dxa"/>
          </w:tcPr>
          <w:p w14:paraId="300974B8" w14:textId="77777777" w:rsidR="008421C8" w:rsidRDefault="007A557B" w:rsidP="008421C8">
            <w:r w:rsidRPr="007A557B">
              <w:t>3.28959</w:t>
            </w:r>
          </w:p>
        </w:tc>
        <w:tc>
          <w:tcPr>
            <w:tcW w:w="1011" w:type="dxa"/>
          </w:tcPr>
          <w:p w14:paraId="75CF8930" w14:textId="77777777" w:rsidR="008421C8" w:rsidRDefault="007A557B" w:rsidP="008421C8">
            <w:r w:rsidRPr="007A557B">
              <w:t>4.48817</w:t>
            </w:r>
          </w:p>
        </w:tc>
        <w:tc>
          <w:tcPr>
            <w:tcW w:w="1494" w:type="dxa"/>
          </w:tcPr>
          <w:p w14:paraId="35CEE82E" w14:textId="77777777" w:rsidR="008421C8" w:rsidRDefault="003122C5" w:rsidP="008421C8">
            <w:r>
              <w:t>0.1</w:t>
            </w:r>
          </w:p>
        </w:tc>
      </w:tr>
      <w:tr w:rsidR="008421C8" w14:paraId="08F1E11B" w14:textId="77777777" w:rsidTr="007A557B">
        <w:trPr>
          <w:trHeight w:val="297"/>
        </w:trPr>
        <w:tc>
          <w:tcPr>
            <w:tcW w:w="1927" w:type="dxa"/>
            <w:shd w:val="clear" w:color="auto" w:fill="BDD6EE" w:themeFill="accent1" w:themeFillTint="66"/>
          </w:tcPr>
          <w:p w14:paraId="76B7327B" w14:textId="77777777" w:rsidR="008421C8" w:rsidRDefault="008421C8" w:rsidP="008421C8">
            <w:r>
              <w:t>Lego-big.gif</w:t>
            </w:r>
          </w:p>
        </w:tc>
        <w:tc>
          <w:tcPr>
            <w:tcW w:w="1016" w:type="dxa"/>
          </w:tcPr>
          <w:p w14:paraId="6D188973" w14:textId="77777777" w:rsidR="008421C8" w:rsidRDefault="00B923EF" w:rsidP="008421C8">
            <w:r>
              <w:t>2.02</w:t>
            </w:r>
          </w:p>
        </w:tc>
        <w:tc>
          <w:tcPr>
            <w:tcW w:w="1014" w:type="dxa"/>
          </w:tcPr>
          <w:p w14:paraId="615DE8DA" w14:textId="77777777" w:rsidR="008421C8" w:rsidRDefault="007A557B" w:rsidP="008421C8">
            <w:r w:rsidRPr="007A557B">
              <w:t>1.32394</w:t>
            </w:r>
          </w:p>
        </w:tc>
        <w:tc>
          <w:tcPr>
            <w:tcW w:w="1011" w:type="dxa"/>
          </w:tcPr>
          <w:p w14:paraId="6ABAD892" w14:textId="77777777" w:rsidR="008421C8" w:rsidRDefault="007A557B" w:rsidP="008421C8">
            <w:r w:rsidRPr="007A557B">
              <w:t>1.15982</w:t>
            </w:r>
          </w:p>
        </w:tc>
        <w:tc>
          <w:tcPr>
            <w:tcW w:w="1494" w:type="dxa"/>
          </w:tcPr>
          <w:p w14:paraId="1D135007" w14:textId="77777777" w:rsidR="008421C8" w:rsidRDefault="003122C5" w:rsidP="008421C8">
            <w:r>
              <w:t>----------</w:t>
            </w:r>
          </w:p>
        </w:tc>
      </w:tr>
      <w:tr w:rsidR="008421C8" w14:paraId="31888BF4" w14:textId="77777777" w:rsidTr="007A557B">
        <w:trPr>
          <w:trHeight w:val="297"/>
        </w:trPr>
        <w:tc>
          <w:tcPr>
            <w:tcW w:w="1927" w:type="dxa"/>
            <w:shd w:val="clear" w:color="auto" w:fill="BDD6EE" w:themeFill="accent1" w:themeFillTint="66"/>
          </w:tcPr>
          <w:p w14:paraId="42558401" w14:textId="77777777" w:rsidR="008421C8" w:rsidRDefault="008421C8" w:rsidP="008421C8">
            <w:r>
              <w:t>Medium.txt</w:t>
            </w:r>
          </w:p>
        </w:tc>
        <w:tc>
          <w:tcPr>
            <w:tcW w:w="1016" w:type="dxa"/>
          </w:tcPr>
          <w:p w14:paraId="65B5E0DE" w14:textId="77777777" w:rsidR="008421C8" w:rsidRDefault="00B923EF" w:rsidP="008421C8">
            <w:r>
              <w:t>0.19</w:t>
            </w:r>
          </w:p>
        </w:tc>
        <w:tc>
          <w:tcPr>
            <w:tcW w:w="1014" w:type="dxa"/>
          </w:tcPr>
          <w:p w14:paraId="0D80A1EF" w14:textId="77777777" w:rsidR="008421C8" w:rsidRDefault="007A557B" w:rsidP="008421C8">
            <w:r w:rsidRPr="007A557B">
              <w:t>0.19314</w:t>
            </w:r>
          </w:p>
        </w:tc>
        <w:tc>
          <w:tcPr>
            <w:tcW w:w="1011" w:type="dxa"/>
          </w:tcPr>
          <w:p w14:paraId="1AD0F5EA" w14:textId="77777777" w:rsidR="008421C8" w:rsidRDefault="007A557B" w:rsidP="008421C8">
            <w:r w:rsidRPr="007A557B">
              <w:t>0.19314</w:t>
            </w:r>
          </w:p>
        </w:tc>
        <w:tc>
          <w:tcPr>
            <w:tcW w:w="1494" w:type="dxa"/>
          </w:tcPr>
          <w:p w14:paraId="5D76CC4D" w14:textId="77777777" w:rsidR="008421C8" w:rsidRDefault="003122C5" w:rsidP="003122C5">
            <w:r>
              <w:t>0.04</w:t>
            </w:r>
          </w:p>
        </w:tc>
      </w:tr>
      <w:tr w:rsidR="008421C8" w14:paraId="74321C94" w14:textId="77777777" w:rsidTr="007A557B">
        <w:trPr>
          <w:trHeight w:val="297"/>
        </w:trPr>
        <w:tc>
          <w:tcPr>
            <w:tcW w:w="1927" w:type="dxa"/>
            <w:shd w:val="clear" w:color="auto" w:fill="BDD6EE" w:themeFill="accent1" w:themeFillTint="66"/>
          </w:tcPr>
          <w:p w14:paraId="5E6DCB48" w14:textId="77777777" w:rsidR="008421C8" w:rsidRDefault="008421C8" w:rsidP="008421C8">
            <w:r>
              <w:t>Texts.tar</w:t>
            </w:r>
          </w:p>
        </w:tc>
        <w:tc>
          <w:tcPr>
            <w:tcW w:w="1016" w:type="dxa"/>
          </w:tcPr>
          <w:p w14:paraId="351C797A" w14:textId="77777777" w:rsidR="008421C8" w:rsidRDefault="00CA42E7" w:rsidP="008421C8">
            <w:r>
              <w:t>405</w:t>
            </w:r>
          </w:p>
        </w:tc>
        <w:tc>
          <w:tcPr>
            <w:tcW w:w="1014" w:type="dxa"/>
          </w:tcPr>
          <w:p w14:paraId="206CFB83" w14:textId="77777777" w:rsidR="008421C8" w:rsidRDefault="007A557B" w:rsidP="008421C8">
            <w:r w:rsidRPr="007A557B">
              <w:t>3.76766</w:t>
            </w:r>
          </w:p>
        </w:tc>
        <w:tc>
          <w:tcPr>
            <w:tcW w:w="1011" w:type="dxa"/>
          </w:tcPr>
          <w:p w14:paraId="0FF9A14A" w14:textId="77777777" w:rsidR="008421C8" w:rsidRDefault="007A557B" w:rsidP="008421C8">
            <w:r w:rsidRPr="007A557B">
              <w:t>5.03869</w:t>
            </w:r>
          </w:p>
        </w:tc>
        <w:tc>
          <w:tcPr>
            <w:tcW w:w="1494" w:type="dxa"/>
          </w:tcPr>
          <w:p w14:paraId="76AD5F68" w14:textId="77777777" w:rsidR="008421C8" w:rsidRDefault="003122C5" w:rsidP="003122C5">
            <w:r>
              <w:t>0.13</w:t>
            </w:r>
          </w:p>
        </w:tc>
      </w:tr>
      <w:tr w:rsidR="008421C8" w14:paraId="66DB5A8B" w14:textId="77777777" w:rsidTr="007A557B">
        <w:trPr>
          <w:trHeight w:val="297"/>
        </w:trPr>
        <w:tc>
          <w:tcPr>
            <w:tcW w:w="1927" w:type="dxa"/>
            <w:shd w:val="clear" w:color="auto" w:fill="BDD6EE" w:themeFill="accent1" w:themeFillTint="66"/>
          </w:tcPr>
          <w:p w14:paraId="417F4716" w14:textId="77777777" w:rsidR="008421C8" w:rsidRDefault="008421C8" w:rsidP="008421C8">
            <w:r>
              <w:t>Wacky.bmp</w:t>
            </w:r>
          </w:p>
        </w:tc>
        <w:tc>
          <w:tcPr>
            <w:tcW w:w="1016" w:type="dxa"/>
          </w:tcPr>
          <w:p w14:paraId="4AD6F16E" w14:textId="77777777" w:rsidR="008421C8" w:rsidRDefault="00CA42E7" w:rsidP="008421C8">
            <w:r>
              <w:t>1.03</w:t>
            </w:r>
          </w:p>
        </w:tc>
        <w:tc>
          <w:tcPr>
            <w:tcW w:w="1014" w:type="dxa"/>
          </w:tcPr>
          <w:p w14:paraId="32F8EC04" w14:textId="77777777" w:rsidR="008421C8" w:rsidRDefault="007A557B" w:rsidP="008421C8">
            <w:r w:rsidRPr="007A557B">
              <w:t>19.53921</w:t>
            </w:r>
          </w:p>
        </w:tc>
        <w:tc>
          <w:tcPr>
            <w:tcW w:w="1011" w:type="dxa"/>
          </w:tcPr>
          <w:p w14:paraId="1283343E" w14:textId="77777777" w:rsidR="008421C8" w:rsidRDefault="007A557B" w:rsidP="008421C8">
            <w:r w:rsidRPr="007A557B">
              <w:t>20.86679</w:t>
            </w:r>
          </w:p>
        </w:tc>
        <w:tc>
          <w:tcPr>
            <w:tcW w:w="1494" w:type="dxa"/>
          </w:tcPr>
          <w:p w14:paraId="4E77D962" w14:textId="77777777" w:rsidR="008421C8" w:rsidRDefault="003122C5" w:rsidP="008421C8">
            <w:r>
              <w:t>0.04</w:t>
            </w:r>
          </w:p>
        </w:tc>
      </w:tr>
      <w:tr w:rsidR="008421C8" w14:paraId="10790941" w14:textId="77777777" w:rsidTr="007A557B">
        <w:trPr>
          <w:trHeight w:val="297"/>
        </w:trPr>
        <w:tc>
          <w:tcPr>
            <w:tcW w:w="1927" w:type="dxa"/>
            <w:shd w:val="clear" w:color="auto" w:fill="BDD6EE" w:themeFill="accent1" w:themeFillTint="66"/>
          </w:tcPr>
          <w:p w14:paraId="082D6D74" w14:textId="77777777" w:rsidR="008421C8" w:rsidRDefault="008421C8" w:rsidP="008421C8">
            <w:r>
              <w:t>Winnt256.bmp</w:t>
            </w:r>
          </w:p>
        </w:tc>
        <w:tc>
          <w:tcPr>
            <w:tcW w:w="1016" w:type="dxa"/>
          </w:tcPr>
          <w:p w14:paraId="51CC9E48" w14:textId="77777777" w:rsidR="008421C8" w:rsidRDefault="00CA42E7" w:rsidP="008421C8">
            <w:r>
              <w:t>3.5</w:t>
            </w:r>
          </w:p>
        </w:tc>
        <w:tc>
          <w:tcPr>
            <w:tcW w:w="1014" w:type="dxa"/>
          </w:tcPr>
          <w:p w14:paraId="31E11144" w14:textId="77777777" w:rsidR="008421C8" w:rsidRDefault="007A557B" w:rsidP="008421C8">
            <w:r w:rsidRPr="007A557B">
              <w:t>1.00871</w:t>
            </w:r>
          </w:p>
        </w:tc>
        <w:tc>
          <w:tcPr>
            <w:tcW w:w="1011" w:type="dxa"/>
          </w:tcPr>
          <w:p w14:paraId="226020C4" w14:textId="77777777" w:rsidR="008421C8" w:rsidRDefault="007A557B" w:rsidP="008421C8">
            <w:r w:rsidRPr="007A557B">
              <w:t>0.92066</w:t>
            </w:r>
          </w:p>
        </w:tc>
        <w:tc>
          <w:tcPr>
            <w:tcW w:w="1494" w:type="dxa"/>
          </w:tcPr>
          <w:p w14:paraId="5CD5C87B" w14:textId="77777777" w:rsidR="008421C8" w:rsidRDefault="003122C5" w:rsidP="008421C8">
            <w:r>
              <w:t>0.05</w:t>
            </w:r>
          </w:p>
        </w:tc>
      </w:tr>
    </w:tbl>
    <w:p w14:paraId="0E64ABAD" w14:textId="77777777" w:rsidR="00A9204E" w:rsidRDefault="00A9204E"/>
    <w:tbl>
      <w:tblPr>
        <w:tblStyle w:val="TableGrid"/>
        <w:tblW w:w="0" w:type="auto"/>
        <w:tblLook w:val="04A0" w:firstRow="1" w:lastRow="0" w:firstColumn="1" w:lastColumn="0" w:noHBand="0" w:noVBand="1"/>
      </w:tblPr>
      <w:tblGrid>
        <w:gridCol w:w="1927"/>
        <w:gridCol w:w="1016"/>
        <w:gridCol w:w="1014"/>
        <w:gridCol w:w="1011"/>
        <w:gridCol w:w="1494"/>
      </w:tblGrid>
      <w:tr w:rsidR="007A557B" w:rsidRPr="008421C8" w14:paraId="6B440121" w14:textId="77777777" w:rsidTr="008F3E97">
        <w:trPr>
          <w:trHeight w:val="315"/>
        </w:trPr>
        <w:tc>
          <w:tcPr>
            <w:tcW w:w="6124" w:type="dxa"/>
            <w:gridSpan w:val="5"/>
          </w:tcPr>
          <w:p w14:paraId="471AD401" w14:textId="77777777" w:rsidR="007A557B" w:rsidRPr="008421C8" w:rsidRDefault="007A557B" w:rsidP="007A557B">
            <w:pPr>
              <w:jc w:val="center"/>
              <w:rPr>
                <w:b/>
              </w:rPr>
            </w:pPr>
            <w:r w:rsidRPr="008421C8">
              <w:rPr>
                <w:b/>
              </w:rPr>
              <w:t>Runtime</w:t>
            </w:r>
            <w:r>
              <w:rPr>
                <w:b/>
              </w:rPr>
              <w:t xml:space="preserve"> to Decompress (seconds)</w:t>
            </w:r>
          </w:p>
        </w:tc>
      </w:tr>
      <w:tr w:rsidR="007A557B" w:rsidRPr="008421C8" w14:paraId="5836A24E" w14:textId="77777777" w:rsidTr="008F3E97">
        <w:trPr>
          <w:trHeight w:val="297"/>
        </w:trPr>
        <w:tc>
          <w:tcPr>
            <w:tcW w:w="1927" w:type="dxa"/>
          </w:tcPr>
          <w:p w14:paraId="2AEC35DE" w14:textId="77777777" w:rsidR="007A557B" w:rsidRPr="008421C8" w:rsidRDefault="007A557B" w:rsidP="008F3E97">
            <w:pPr>
              <w:rPr>
                <w:b/>
              </w:rPr>
            </w:pPr>
            <w:r w:rsidRPr="008421C8">
              <w:rPr>
                <w:b/>
              </w:rPr>
              <w:t>File</w:t>
            </w:r>
          </w:p>
        </w:tc>
        <w:tc>
          <w:tcPr>
            <w:tcW w:w="1016" w:type="dxa"/>
          </w:tcPr>
          <w:p w14:paraId="42DB4843" w14:textId="77777777" w:rsidR="007A557B" w:rsidRPr="008421C8" w:rsidRDefault="007A557B" w:rsidP="008F3E97">
            <w:pPr>
              <w:rPr>
                <w:b/>
              </w:rPr>
            </w:pPr>
            <w:r w:rsidRPr="008421C8">
              <w:rPr>
                <w:b/>
              </w:rPr>
              <w:t>LZW</w:t>
            </w:r>
          </w:p>
        </w:tc>
        <w:tc>
          <w:tcPr>
            <w:tcW w:w="1014" w:type="dxa"/>
          </w:tcPr>
          <w:p w14:paraId="716FF82C" w14:textId="77777777" w:rsidR="007A557B" w:rsidRPr="008421C8" w:rsidRDefault="007A557B" w:rsidP="008F3E97">
            <w:pPr>
              <w:rPr>
                <w:b/>
              </w:rPr>
            </w:pPr>
            <w:r w:rsidRPr="008421C8">
              <w:rPr>
                <w:b/>
              </w:rPr>
              <w:t>Mod -n</w:t>
            </w:r>
          </w:p>
        </w:tc>
        <w:tc>
          <w:tcPr>
            <w:tcW w:w="1011" w:type="dxa"/>
          </w:tcPr>
          <w:p w14:paraId="6F9094E9" w14:textId="77777777" w:rsidR="007A557B" w:rsidRPr="008421C8" w:rsidRDefault="007A557B" w:rsidP="008F3E97">
            <w:pPr>
              <w:rPr>
                <w:b/>
              </w:rPr>
            </w:pPr>
            <w:r w:rsidRPr="008421C8">
              <w:rPr>
                <w:b/>
              </w:rPr>
              <w:t>Mod -r</w:t>
            </w:r>
          </w:p>
        </w:tc>
        <w:tc>
          <w:tcPr>
            <w:tcW w:w="1155" w:type="dxa"/>
          </w:tcPr>
          <w:p w14:paraId="18ADA243" w14:textId="77777777" w:rsidR="007A557B" w:rsidRPr="008421C8" w:rsidRDefault="007A557B" w:rsidP="008F3E97">
            <w:pPr>
              <w:rPr>
                <w:b/>
              </w:rPr>
            </w:pPr>
            <w:r w:rsidRPr="008421C8">
              <w:rPr>
                <w:b/>
              </w:rPr>
              <w:t>Compress</w:t>
            </w:r>
            <w:r>
              <w:rPr>
                <w:b/>
              </w:rPr>
              <w:t>.exe</w:t>
            </w:r>
          </w:p>
        </w:tc>
      </w:tr>
      <w:tr w:rsidR="007A557B" w14:paraId="5F72A126" w14:textId="77777777" w:rsidTr="008F3E97">
        <w:trPr>
          <w:trHeight w:val="315"/>
        </w:trPr>
        <w:tc>
          <w:tcPr>
            <w:tcW w:w="1927" w:type="dxa"/>
            <w:shd w:val="clear" w:color="auto" w:fill="BDD6EE" w:themeFill="accent1" w:themeFillTint="66"/>
          </w:tcPr>
          <w:p w14:paraId="42FD6C7E" w14:textId="77777777" w:rsidR="007A557B" w:rsidRDefault="007A557B" w:rsidP="008F3E97">
            <w:r>
              <w:t>All.tar</w:t>
            </w:r>
          </w:p>
        </w:tc>
        <w:tc>
          <w:tcPr>
            <w:tcW w:w="1016" w:type="dxa"/>
          </w:tcPr>
          <w:p w14:paraId="0F37F5AB" w14:textId="77777777" w:rsidR="007A557B" w:rsidRDefault="00A06D55" w:rsidP="008F3E97">
            <w:r>
              <w:t>0.32</w:t>
            </w:r>
          </w:p>
        </w:tc>
        <w:tc>
          <w:tcPr>
            <w:tcW w:w="1014" w:type="dxa"/>
          </w:tcPr>
          <w:p w14:paraId="70D85711" w14:textId="77777777" w:rsidR="007A557B" w:rsidRDefault="007A557B" w:rsidP="008F3E97">
            <w:r w:rsidRPr="007A557B">
              <w:t>0.35025</w:t>
            </w:r>
          </w:p>
        </w:tc>
        <w:tc>
          <w:tcPr>
            <w:tcW w:w="1011" w:type="dxa"/>
          </w:tcPr>
          <w:p w14:paraId="36911EFD" w14:textId="77777777" w:rsidR="007A557B" w:rsidRDefault="007A557B" w:rsidP="008F3E97">
            <w:r w:rsidRPr="007A557B">
              <w:t>0.47834</w:t>
            </w:r>
          </w:p>
        </w:tc>
        <w:tc>
          <w:tcPr>
            <w:tcW w:w="1155" w:type="dxa"/>
          </w:tcPr>
          <w:p w14:paraId="785E9477" w14:textId="77777777" w:rsidR="007A557B" w:rsidRDefault="003122C5" w:rsidP="008F3E97">
            <w:r>
              <w:t>0.09</w:t>
            </w:r>
          </w:p>
        </w:tc>
      </w:tr>
      <w:tr w:rsidR="007A557B" w14:paraId="5B7F09CE" w14:textId="77777777" w:rsidTr="008F3E97">
        <w:trPr>
          <w:trHeight w:val="297"/>
        </w:trPr>
        <w:tc>
          <w:tcPr>
            <w:tcW w:w="1927" w:type="dxa"/>
            <w:shd w:val="clear" w:color="auto" w:fill="BDD6EE" w:themeFill="accent1" w:themeFillTint="66"/>
          </w:tcPr>
          <w:p w14:paraId="4B9D1BD3" w14:textId="77777777" w:rsidR="007A557B" w:rsidRDefault="007A557B" w:rsidP="008F3E97">
            <w:r>
              <w:t>Assig2.doc</w:t>
            </w:r>
          </w:p>
        </w:tc>
        <w:tc>
          <w:tcPr>
            <w:tcW w:w="1016" w:type="dxa"/>
          </w:tcPr>
          <w:p w14:paraId="65415281" w14:textId="77777777" w:rsidR="007A557B" w:rsidRDefault="00E74139" w:rsidP="008F3E97">
            <w:r>
              <w:t>0.11</w:t>
            </w:r>
          </w:p>
        </w:tc>
        <w:tc>
          <w:tcPr>
            <w:tcW w:w="1014" w:type="dxa"/>
          </w:tcPr>
          <w:p w14:paraId="16070B70" w14:textId="77777777" w:rsidR="007A557B" w:rsidRDefault="007A557B" w:rsidP="008F3E97">
            <w:r w:rsidRPr="007A557B">
              <w:t>0.10909</w:t>
            </w:r>
          </w:p>
        </w:tc>
        <w:tc>
          <w:tcPr>
            <w:tcW w:w="1011" w:type="dxa"/>
          </w:tcPr>
          <w:p w14:paraId="274E82BC" w14:textId="77777777" w:rsidR="007A557B" w:rsidRDefault="007A557B" w:rsidP="008F3E97">
            <w:r w:rsidRPr="007A557B">
              <w:t>0.10711</w:t>
            </w:r>
          </w:p>
        </w:tc>
        <w:tc>
          <w:tcPr>
            <w:tcW w:w="1155" w:type="dxa"/>
          </w:tcPr>
          <w:p w14:paraId="09FA1EDF" w14:textId="77777777" w:rsidR="007A557B" w:rsidRDefault="003122C5" w:rsidP="008F3E97">
            <w:r>
              <w:t>0.04</w:t>
            </w:r>
          </w:p>
        </w:tc>
      </w:tr>
      <w:tr w:rsidR="007A557B" w14:paraId="6292536B" w14:textId="77777777" w:rsidTr="008F3E97">
        <w:trPr>
          <w:trHeight w:val="315"/>
        </w:trPr>
        <w:tc>
          <w:tcPr>
            <w:tcW w:w="1927" w:type="dxa"/>
            <w:shd w:val="clear" w:color="auto" w:fill="BDD6EE" w:themeFill="accent1" w:themeFillTint="66"/>
          </w:tcPr>
          <w:p w14:paraId="33A817E7" w14:textId="77777777" w:rsidR="007A557B" w:rsidRDefault="007A557B" w:rsidP="008F3E97">
            <w:r>
              <w:t>Bmps.tar</w:t>
            </w:r>
          </w:p>
        </w:tc>
        <w:tc>
          <w:tcPr>
            <w:tcW w:w="1016" w:type="dxa"/>
          </w:tcPr>
          <w:p w14:paraId="52A9BA41" w14:textId="77777777" w:rsidR="007A557B" w:rsidRDefault="00B923EF" w:rsidP="008F3E97">
            <w:r>
              <w:t>0.18</w:t>
            </w:r>
          </w:p>
        </w:tc>
        <w:tc>
          <w:tcPr>
            <w:tcW w:w="1014" w:type="dxa"/>
          </w:tcPr>
          <w:p w14:paraId="545B3870" w14:textId="77777777" w:rsidR="007A557B" w:rsidRDefault="007A557B" w:rsidP="008F3E97">
            <w:r w:rsidRPr="007A557B">
              <w:t>0.15409</w:t>
            </w:r>
          </w:p>
        </w:tc>
        <w:tc>
          <w:tcPr>
            <w:tcW w:w="1011" w:type="dxa"/>
          </w:tcPr>
          <w:p w14:paraId="4A90FEF2" w14:textId="77777777" w:rsidR="007A557B" w:rsidRDefault="007A557B" w:rsidP="008F3E97">
            <w:r w:rsidRPr="007A557B">
              <w:t>0.15311</w:t>
            </w:r>
          </w:p>
        </w:tc>
        <w:tc>
          <w:tcPr>
            <w:tcW w:w="1155" w:type="dxa"/>
          </w:tcPr>
          <w:p w14:paraId="37917716" w14:textId="77777777" w:rsidR="007A557B" w:rsidRDefault="003122C5" w:rsidP="008F3E97">
            <w:r>
              <w:t>0.05</w:t>
            </w:r>
          </w:p>
        </w:tc>
      </w:tr>
      <w:tr w:rsidR="007A557B" w14:paraId="35F23166" w14:textId="77777777" w:rsidTr="008F3E97">
        <w:trPr>
          <w:trHeight w:val="297"/>
        </w:trPr>
        <w:tc>
          <w:tcPr>
            <w:tcW w:w="1927" w:type="dxa"/>
            <w:shd w:val="clear" w:color="auto" w:fill="BDD6EE" w:themeFill="accent1" w:themeFillTint="66"/>
          </w:tcPr>
          <w:p w14:paraId="22971434" w14:textId="77777777" w:rsidR="007A557B" w:rsidRDefault="007A557B" w:rsidP="008F3E97">
            <w:r>
              <w:t>Code.txt</w:t>
            </w:r>
          </w:p>
        </w:tc>
        <w:tc>
          <w:tcPr>
            <w:tcW w:w="1016" w:type="dxa"/>
          </w:tcPr>
          <w:p w14:paraId="18EECAB0" w14:textId="77777777" w:rsidR="007A557B" w:rsidRDefault="00B923EF" w:rsidP="008F3E97">
            <w:r>
              <w:t>0.1</w:t>
            </w:r>
          </w:p>
        </w:tc>
        <w:tc>
          <w:tcPr>
            <w:tcW w:w="1014" w:type="dxa"/>
          </w:tcPr>
          <w:p w14:paraId="1BE27378" w14:textId="77777777" w:rsidR="007A557B" w:rsidRDefault="007A557B" w:rsidP="008F3E97">
            <w:r w:rsidRPr="007A557B">
              <w:t>0.12014</w:t>
            </w:r>
          </w:p>
        </w:tc>
        <w:tc>
          <w:tcPr>
            <w:tcW w:w="1011" w:type="dxa"/>
          </w:tcPr>
          <w:p w14:paraId="5974788A" w14:textId="77777777" w:rsidR="007A557B" w:rsidRDefault="007A557B" w:rsidP="008F3E97">
            <w:r w:rsidRPr="007A557B">
              <w:t>0.11709</w:t>
            </w:r>
          </w:p>
        </w:tc>
        <w:tc>
          <w:tcPr>
            <w:tcW w:w="1155" w:type="dxa"/>
          </w:tcPr>
          <w:p w14:paraId="64413DF1" w14:textId="77777777" w:rsidR="007A557B" w:rsidRDefault="003122C5" w:rsidP="008F3E97">
            <w:r>
              <w:t>0.04</w:t>
            </w:r>
          </w:p>
        </w:tc>
      </w:tr>
      <w:tr w:rsidR="007A557B" w14:paraId="5223D512" w14:textId="77777777" w:rsidTr="008F3E97">
        <w:trPr>
          <w:trHeight w:val="315"/>
        </w:trPr>
        <w:tc>
          <w:tcPr>
            <w:tcW w:w="1927" w:type="dxa"/>
            <w:shd w:val="clear" w:color="auto" w:fill="BDD6EE" w:themeFill="accent1" w:themeFillTint="66"/>
          </w:tcPr>
          <w:p w14:paraId="275DF0A5" w14:textId="77777777" w:rsidR="007A557B" w:rsidRDefault="007A557B" w:rsidP="008F3E97">
            <w:r>
              <w:t>Code2.txt</w:t>
            </w:r>
          </w:p>
        </w:tc>
        <w:tc>
          <w:tcPr>
            <w:tcW w:w="1016" w:type="dxa"/>
          </w:tcPr>
          <w:p w14:paraId="59E5B492" w14:textId="77777777" w:rsidR="007A557B" w:rsidRDefault="00B923EF" w:rsidP="008F3E97">
            <w:r>
              <w:t>0.11</w:t>
            </w:r>
          </w:p>
        </w:tc>
        <w:tc>
          <w:tcPr>
            <w:tcW w:w="1014" w:type="dxa"/>
          </w:tcPr>
          <w:p w14:paraId="5C4D1B94" w14:textId="77777777" w:rsidR="007A557B" w:rsidRDefault="007A557B" w:rsidP="008F3E97">
            <w:r w:rsidRPr="007A557B">
              <w:t>0.10709</w:t>
            </w:r>
          </w:p>
        </w:tc>
        <w:tc>
          <w:tcPr>
            <w:tcW w:w="1011" w:type="dxa"/>
          </w:tcPr>
          <w:p w14:paraId="1527F51A" w14:textId="77777777" w:rsidR="007A557B" w:rsidRDefault="007A557B" w:rsidP="008F3E97">
            <w:r w:rsidRPr="007A557B">
              <w:t>0.10409</w:t>
            </w:r>
          </w:p>
        </w:tc>
        <w:tc>
          <w:tcPr>
            <w:tcW w:w="1155" w:type="dxa"/>
          </w:tcPr>
          <w:p w14:paraId="38F2B558" w14:textId="77777777" w:rsidR="007A557B" w:rsidRDefault="003122C5" w:rsidP="008F3E97">
            <w:r>
              <w:t>0.04</w:t>
            </w:r>
          </w:p>
        </w:tc>
      </w:tr>
      <w:tr w:rsidR="007A557B" w14:paraId="75BFDB9E" w14:textId="77777777" w:rsidTr="008F3E97">
        <w:trPr>
          <w:trHeight w:val="297"/>
        </w:trPr>
        <w:tc>
          <w:tcPr>
            <w:tcW w:w="1927" w:type="dxa"/>
            <w:shd w:val="clear" w:color="auto" w:fill="BDD6EE" w:themeFill="accent1" w:themeFillTint="66"/>
          </w:tcPr>
          <w:p w14:paraId="43B20727" w14:textId="77777777" w:rsidR="007A557B" w:rsidRDefault="007A557B" w:rsidP="008F3E97">
            <w:r>
              <w:t>Edit.exe</w:t>
            </w:r>
          </w:p>
        </w:tc>
        <w:tc>
          <w:tcPr>
            <w:tcW w:w="1016" w:type="dxa"/>
          </w:tcPr>
          <w:p w14:paraId="1FC9476D" w14:textId="77777777" w:rsidR="007A557B" w:rsidRDefault="00B923EF" w:rsidP="008F3E97">
            <w:r>
              <w:t>0.12</w:t>
            </w:r>
          </w:p>
        </w:tc>
        <w:tc>
          <w:tcPr>
            <w:tcW w:w="1014" w:type="dxa"/>
          </w:tcPr>
          <w:p w14:paraId="07C5D56D" w14:textId="77777777" w:rsidR="007A557B" w:rsidRDefault="007A557B" w:rsidP="008F3E97">
            <w:r w:rsidRPr="007A557B">
              <w:t>0.14411</w:t>
            </w:r>
          </w:p>
        </w:tc>
        <w:tc>
          <w:tcPr>
            <w:tcW w:w="1011" w:type="dxa"/>
          </w:tcPr>
          <w:p w14:paraId="4B996C3F" w14:textId="77777777" w:rsidR="007A557B" w:rsidRDefault="007A557B" w:rsidP="008F3E97">
            <w:r w:rsidRPr="007A557B">
              <w:t>0.14411</w:t>
            </w:r>
          </w:p>
        </w:tc>
        <w:tc>
          <w:tcPr>
            <w:tcW w:w="1155" w:type="dxa"/>
          </w:tcPr>
          <w:p w14:paraId="57DA88D3" w14:textId="77777777" w:rsidR="007A557B" w:rsidRDefault="003122C5" w:rsidP="008F3E97">
            <w:r>
              <w:t>0.05</w:t>
            </w:r>
          </w:p>
        </w:tc>
      </w:tr>
      <w:tr w:rsidR="007A557B" w14:paraId="61C861E1" w14:textId="77777777" w:rsidTr="008F3E97">
        <w:trPr>
          <w:trHeight w:val="297"/>
        </w:trPr>
        <w:tc>
          <w:tcPr>
            <w:tcW w:w="1927" w:type="dxa"/>
            <w:shd w:val="clear" w:color="auto" w:fill="BDD6EE" w:themeFill="accent1" w:themeFillTint="66"/>
          </w:tcPr>
          <w:p w14:paraId="5C593BDA" w14:textId="77777777" w:rsidR="007A557B" w:rsidRDefault="007A557B" w:rsidP="008F3E97">
            <w:r>
              <w:t>Frosty.jpg</w:t>
            </w:r>
          </w:p>
        </w:tc>
        <w:tc>
          <w:tcPr>
            <w:tcW w:w="1016" w:type="dxa"/>
          </w:tcPr>
          <w:p w14:paraId="6659F2FC" w14:textId="77777777" w:rsidR="007A557B" w:rsidRDefault="00B923EF" w:rsidP="008F3E97">
            <w:r>
              <w:t>0.12</w:t>
            </w:r>
          </w:p>
        </w:tc>
        <w:tc>
          <w:tcPr>
            <w:tcW w:w="1014" w:type="dxa"/>
          </w:tcPr>
          <w:p w14:paraId="23CB90C1" w14:textId="77777777" w:rsidR="007A557B" w:rsidRDefault="007A557B" w:rsidP="008F3E97">
            <w:r w:rsidRPr="007A557B">
              <w:t>0.13810</w:t>
            </w:r>
          </w:p>
        </w:tc>
        <w:tc>
          <w:tcPr>
            <w:tcW w:w="1011" w:type="dxa"/>
          </w:tcPr>
          <w:p w14:paraId="537D0278" w14:textId="77777777" w:rsidR="007A557B" w:rsidRDefault="007A557B" w:rsidP="008F3E97">
            <w:r w:rsidRPr="007A557B">
              <w:t>0.14016</w:t>
            </w:r>
          </w:p>
        </w:tc>
        <w:tc>
          <w:tcPr>
            <w:tcW w:w="1155" w:type="dxa"/>
          </w:tcPr>
          <w:p w14:paraId="7DD4A4EF" w14:textId="77777777" w:rsidR="007A557B" w:rsidRDefault="003122C5" w:rsidP="008F3E97">
            <w:r>
              <w:t>-----------</w:t>
            </w:r>
          </w:p>
        </w:tc>
      </w:tr>
      <w:tr w:rsidR="007A557B" w14:paraId="2062BC3E" w14:textId="77777777" w:rsidTr="008F3E97">
        <w:trPr>
          <w:trHeight w:val="297"/>
        </w:trPr>
        <w:tc>
          <w:tcPr>
            <w:tcW w:w="1927" w:type="dxa"/>
            <w:shd w:val="clear" w:color="auto" w:fill="BDD6EE" w:themeFill="accent1" w:themeFillTint="66"/>
          </w:tcPr>
          <w:p w14:paraId="5F5FD4B8" w14:textId="77777777" w:rsidR="007A557B" w:rsidRDefault="007A557B" w:rsidP="008F3E97">
            <w:r>
              <w:t>Gone_fishing.bmp</w:t>
            </w:r>
          </w:p>
        </w:tc>
        <w:tc>
          <w:tcPr>
            <w:tcW w:w="1016" w:type="dxa"/>
          </w:tcPr>
          <w:p w14:paraId="7A708AD4" w14:textId="77777777" w:rsidR="007A557B" w:rsidRDefault="00B923EF" w:rsidP="008F3E97">
            <w:r>
              <w:t>0.1</w:t>
            </w:r>
          </w:p>
        </w:tc>
        <w:tc>
          <w:tcPr>
            <w:tcW w:w="1014" w:type="dxa"/>
          </w:tcPr>
          <w:p w14:paraId="4A8AEE1C" w14:textId="77777777" w:rsidR="007A557B" w:rsidRDefault="007A557B" w:rsidP="008F3E97">
            <w:r w:rsidRPr="007A557B">
              <w:t>0.10009</w:t>
            </w:r>
          </w:p>
        </w:tc>
        <w:tc>
          <w:tcPr>
            <w:tcW w:w="1011" w:type="dxa"/>
          </w:tcPr>
          <w:p w14:paraId="4EDD9531" w14:textId="77777777" w:rsidR="007A557B" w:rsidRDefault="007A557B" w:rsidP="008F3E97">
            <w:r w:rsidRPr="007A557B">
              <w:t>0.09807</w:t>
            </w:r>
          </w:p>
        </w:tc>
        <w:tc>
          <w:tcPr>
            <w:tcW w:w="1155" w:type="dxa"/>
          </w:tcPr>
          <w:p w14:paraId="25B15DA8" w14:textId="77777777" w:rsidR="007A557B" w:rsidRDefault="003122C5" w:rsidP="008F3E97">
            <w:r>
              <w:t>0.03</w:t>
            </w:r>
          </w:p>
        </w:tc>
      </w:tr>
      <w:tr w:rsidR="007A557B" w14:paraId="59FCDC8E" w14:textId="77777777" w:rsidTr="008F3E97">
        <w:trPr>
          <w:trHeight w:val="297"/>
        </w:trPr>
        <w:tc>
          <w:tcPr>
            <w:tcW w:w="1927" w:type="dxa"/>
            <w:shd w:val="clear" w:color="auto" w:fill="BDD6EE" w:themeFill="accent1" w:themeFillTint="66"/>
          </w:tcPr>
          <w:p w14:paraId="06DC5192" w14:textId="77777777" w:rsidR="007A557B" w:rsidRDefault="007A557B" w:rsidP="008F3E97">
            <w:r>
              <w:t>Large.txt</w:t>
            </w:r>
          </w:p>
        </w:tc>
        <w:tc>
          <w:tcPr>
            <w:tcW w:w="1016" w:type="dxa"/>
          </w:tcPr>
          <w:p w14:paraId="4D32069C" w14:textId="77777777" w:rsidR="007A557B" w:rsidRDefault="00B923EF" w:rsidP="008F3E97">
            <w:r>
              <w:t>0.19</w:t>
            </w:r>
          </w:p>
        </w:tc>
        <w:tc>
          <w:tcPr>
            <w:tcW w:w="1014" w:type="dxa"/>
          </w:tcPr>
          <w:p w14:paraId="13346DD5" w14:textId="77777777" w:rsidR="007A557B" w:rsidRDefault="007A557B" w:rsidP="008F3E97">
            <w:r w:rsidRPr="007A557B">
              <w:t>0.23016</w:t>
            </w:r>
          </w:p>
        </w:tc>
        <w:tc>
          <w:tcPr>
            <w:tcW w:w="1011" w:type="dxa"/>
          </w:tcPr>
          <w:p w14:paraId="5D665214" w14:textId="77777777" w:rsidR="007A557B" w:rsidRDefault="007A557B" w:rsidP="008F3E97">
            <w:r w:rsidRPr="007A557B">
              <w:t>0.29220</w:t>
            </w:r>
          </w:p>
        </w:tc>
        <w:tc>
          <w:tcPr>
            <w:tcW w:w="1155" w:type="dxa"/>
          </w:tcPr>
          <w:p w14:paraId="3967B0F8" w14:textId="77777777" w:rsidR="007A557B" w:rsidRDefault="003122C5" w:rsidP="008F3E97">
            <w:r>
              <w:t>0.06</w:t>
            </w:r>
          </w:p>
        </w:tc>
      </w:tr>
      <w:tr w:rsidR="007A557B" w14:paraId="2D0C52B1" w14:textId="77777777" w:rsidTr="008F3E97">
        <w:trPr>
          <w:trHeight w:val="297"/>
        </w:trPr>
        <w:tc>
          <w:tcPr>
            <w:tcW w:w="1927" w:type="dxa"/>
            <w:shd w:val="clear" w:color="auto" w:fill="BDD6EE" w:themeFill="accent1" w:themeFillTint="66"/>
          </w:tcPr>
          <w:p w14:paraId="54A611D8" w14:textId="77777777" w:rsidR="007A557B" w:rsidRDefault="007A557B" w:rsidP="008F3E97">
            <w:r>
              <w:t>Lego-big.gif</w:t>
            </w:r>
          </w:p>
        </w:tc>
        <w:tc>
          <w:tcPr>
            <w:tcW w:w="1016" w:type="dxa"/>
          </w:tcPr>
          <w:p w14:paraId="020778A5" w14:textId="77777777" w:rsidR="007A557B" w:rsidRDefault="00B923EF" w:rsidP="008F3E97">
            <w:r>
              <w:t>0.11</w:t>
            </w:r>
          </w:p>
        </w:tc>
        <w:tc>
          <w:tcPr>
            <w:tcW w:w="1014" w:type="dxa"/>
          </w:tcPr>
          <w:p w14:paraId="73ABF801" w14:textId="77777777" w:rsidR="007A557B" w:rsidRDefault="007A557B" w:rsidP="008F3E97">
            <w:r w:rsidRPr="007A557B">
              <w:t>0.15311</w:t>
            </w:r>
          </w:p>
        </w:tc>
        <w:tc>
          <w:tcPr>
            <w:tcW w:w="1011" w:type="dxa"/>
          </w:tcPr>
          <w:p w14:paraId="275622B2" w14:textId="77777777" w:rsidR="007A557B" w:rsidRDefault="007A557B" w:rsidP="008F3E97">
            <w:r w:rsidRPr="007A557B">
              <w:t>0.13109</w:t>
            </w:r>
          </w:p>
        </w:tc>
        <w:tc>
          <w:tcPr>
            <w:tcW w:w="1155" w:type="dxa"/>
          </w:tcPr>
          <w:p w14:paraId="2E7DD976" w14:textId="77777777" w:rsidR="007A557B" w:rsidRDefault="003122C5" w:rsidP="008F3E97">
            <w:r>
              <w:t>----------</w:t>
            </w:r>
          </w:p>
        </w:tc>
      </w:tr>
      <w:tr w:rsidR="007A557B" w14:paraId="4A90521B" w14:textId="77777777" w:rsidTr="008F3E97">
        <w:trPr>
          <w:trHeight w:val="297"/>
        </w:trPr>
        <w:tc>
          <w:tcPr>
            <w:tcW w:w="1927" w:type="dxa"/>
            <w:shd w:val="clear" w:color="auto" w:fill="BDD6EE" w:themeFill="accent1" w:themeFillTint="66"/>
          </w:tcPr>
          <w:p w14:paraId="4CCD2D70" w14:textId="77777777" w:rsidR="007A557B" w:rsidRDefault="007A557B" w:rsidP="008F3E97">
            <w:r>
              <w:t>Medium.txt</w:t>
            </w:r>
          </w:p>
        </w:tc>
        <w:tc>
          <w:tcPr>
            <w:tcW w:w="1016" w:type="dxa"/>
          </w:tcPr>
          <w:p w14:paraId="7654F30E" w14:textId="77777777" w:rsidR="007A557B" w:rsidRDefault="00B923EF" w:rsidP="008F3E97">
            <w:r>
              <w:t>0.1</w:t>
            </w:r>
          </w:p>
        </w:tc>
        <w:tc>
          <w:tcPr>
            <w:tcW w:w="1014" w:type="dxa"/>
          </w:tcPr>
          <w:p w14:paraId="33FD6A54" w14:textId="77777777" w:rsidR="007A557B" w:rsidRDefault="007A557B" w:rsidP="008F3E97">
            <w:r w:rsidRPr="007A557B">
              <w:t>0.10407</w:t>
            </w:r>
          </w:p>
        </w:tc>
        <w:tc>
          <w:tcPr>
            <w:tcW w:w="1011" w:type="dxa"/>
          </w:tcPr>
          <w:p w14:paraId="1BE4F74D" w14:textId="77777777" w:rsidR="007A557B" w:rsidRDefault="007A557B" w:rsidP="008F3E97">
            <w:r w:rsidRPr="007A557B">
              <w:t>0.10809</w:t>
            </w:r>
          </w:p>
        </w:tc>
        <w:tc>
          <w:tcPr>
            <w:tcW w:w="1155" w:type="dxa"/>
          </w:tcPr>
          <w:p w14:paraId="39F01632" w14:textId="77777777" w:rsidR="003122C5" w:rsidRDefault="003122C5" w:rsidP="008F3E97">
            <w:r>
              <w:t>0.06</w:t>
            </w:r>
          </w:p>
        </w:tc>
      </w:tr>
      <w:tr w:rsidR="007A557B" w14:paraId="341A3650" w14:textId="77777777" w:rsidTr="008F3E97">
        <w:trPr>
          <w:trHeight w:val="297"/>
        </w:trPr>
        <w:tc>
          <w:tcPr>
            <w:tcW w:w="1927" w:type="dxa"/>
            <w:shd w:val="clear" w:color="auto" w:fill="BDD6EE" w:themeFill="accent1" w:themeFillTint="66"/>
          </w:tcPr>
          <w:p w14:paraId="1DAABCC3" w14:textId="77777777" w:rsidR="007A557B" w:rsidRDefault="007A557B" w:rsidP="008F3E97">
            <w:r>
              <w:t>Texts.tar</w:t>
            </w:r>
          </w:p>
        </w:tc>
        <w:tc>
          <w:tcPr>
            <w:tcW w:w="1016" w:type="dxa"/>
          </w:tcPr>
          <w:p w14:paraId="3A184E58" w14:textId="77777777" w:rsidR="007A557B" w:rsidRDefault="00CA42E7" w:rsidP="008F3E97">
            <w:r>
              <w:t>0.22</w:t>
            </w:r>
          </w:p>
        </w:tc>
        <w:tc>
          <w:tcPr>
            <w:tcW w:w="1014" w:type="dxa"/>
          </w:tcPr>
          <w:p w14:paraId="51826713" w14:textId="77777777" w:rsidR="007A557B" w:rsidRDefault="007A557B" w:rsidP="008F3E97">
            <w:r w:rsidRPr="007A557B">
              <w:t>0.22018</w:t>
            </w:r>
          </w:p>
        </w:tc>
        <w:tc>
          <w:tcPr>
            <w:tcW w:w="1011" w:type="dxa"/>
          </w:tcPr>
          <w:p w14:paraId="12B92D54" w14:textId="77777777" w:rsidR="007A557B" w:rsidRDefault="007A557B" w:rsidP="008F3E97">
            <w:r w:rsidRPr="007A557B">
              <w:t>0.31522</w:t>
            </w:r>
          </w:p>
        </w:tc>
        <w:tc>
          <w:tcPr>
            <w:tcW w:w="1155" w:type="dxa"/>
          </w:tcPr>
          <w:p w14:paraId="650CB8CB" w14:textId="77777777" w:rsidR="007A557B" w:rsidRDefault="003122C5" w:rsidP="008F3E97">
            <w:r>
              <w:t>0.08</w:t>
            </w:r>
          </w:p>
        </w:tc>
      </w:tr>
      <w:tr w:rsidR="007A557B" w14:paraId="0D698ED0" w14:textId="77777777" w:rsidTr="008F3E97">
        <w:trPr>
          <w:trHeight w:val="297"/>
        </w:trPr>
        <w:tc>
          <w:tcPr>
            <w:tcW w:w="1927" w:type="dxa"/>
            <w:shd w:val="clear" w:color="auto" w:fill="BDD6EE" w:themeFill="accent1" w:themeFillTint="66"/>
          </w:tcPr>
          <w:p w14:paraId="6CA26A7C" w14:textId="77777777" w:rsidR="007A557B" w:rsidRDefault="007A557B" w:rsidP="008F3E97">
            <w:r>
              <w:t>Wacky.bmp</w:t>
            </w:r>
          </w:p>
        </w:tc>
        <w:tc>
          <w:tcPr>
            <w:tcW w:w="1016" w:type="dxa"/>
          </w:tcPr>
          <w:p w14:paraId="2DDC0591" w14:textId="77777777" w:rsidR="007A557B" w:rsidRDefault="00CA42E7" w:rsidP="008F3E97">
            <w:r>
              <w:t>0.13</w:t>
            </w:r>
          </w:p>
        </w:tc>
        <w:tc>
          <w:tcPr>
            <w:tcW w:w="1014" w:type="dxa"/>
          </w:tcPr>
          <w:p w14:paraId="6CCE6284" w14:textId="77777777" w:rsidR="007A557B" w:rsidRDefault="007A557B" w:rsidP="008F3E97">
            <w:r w:rsidRPr="007A557B">
              <w:t>0.13110</w:t>
            </w:r>
          </w:p>
        </w:tc>
        <w:tc>
          <w:tcPr>
            <w:tcW w:w="1011" w:type="dxa"/>
          </w:tcPr>
          <w:p w14:paraId="44A64FCC" w14:textId="77777777" w:rsidR="007A557B" w:rsidRDefault="007A557B" w:rsidP="008F3E97">
            <w:r w:rsidRPr="007A557B">
              <w:t>0.12809</w:t>
            </w:r>
          </w:p>
        </w:tc>
        <w:tc>
          <w:tcPr>
            <w:tcW w:w="1155" w:type="dxa"/>
          </w:tcPr>
          <w:p w14:paraId="3B502A0A" w14:textId="77777777" w:rsidR="007A557B" w:rsidRDefault="003122C5" w:rsidP="008F3E97">
            <w:r>
              <w:t>0.05</w:t>
            </w:r>
          </w:p>
        </w:tc>
      </w:tr>
      <w:tr w:rsidR="007A557B" w14:paraId="3A9FACF6" w14:textId="77777777" w:rsidTr="008F3E97">
        <w:trPr>
          <w:trHeight w:val="297"/>
        </w:trPr>
        <w:tc>
          <w:tcPr>
            <w:tcW w:w="1927" w:type="dxa"/>
            <w:shd w:val="clear" w:color="auto" w:fill="BDD6EE" w:themeFill="accent1" w:themeFillTint="66"/>
          </w:tcPr>
          <w:p w14:paraId="2598787D" w14:textId="77777777" w:rsidR="007A557B" w:rsidRDefault="007A557B" w:rsidP="008F3E97">
            <w:r>
              <w:t>Winnt256.bmp</w:t>
            </w:r>
          </w:p>
        </w:tc>
        <w:tc>
          <w:tcPr>
            <w:tcW w:w="1016" w:type="dxa"/>
          </w:tcPr>
          <w:p w14:paraId="65530C5B" w14:textId="77777777" w:rsidR="007A557B" w:rsidRDefault="00CA42E7" w:rsidP="008F3E97">
            <w:r>
              <w:t>0.11</w:t>
            </w:r>
          </w:p>
        </w:tc>
        <w:tc>
          <w:tcPr>
            <w:tcW w:w="1014" w:type="dxa"/>
          </w:tcPr>
          <w:p w14:paraId="3E0DDAB2" w14:textId="77777777" w:rsidR="007A557B" w:rsidRDefault="007A557B" w:rsidP="008F3E97">
            <w:r w:rsidRPr="007A557B">
              <w:t>0.13810</w:t>
            </w:r>
          </w:p>
        </w:tc>
        <w:tc>
          <w:tcPr>
            <w:tcW w:w="1011" w:type="dxa"/>
          </w:tcPr>
          <w:p w14:paraId="348BBE20" w14:textId="77777777" w:rsidR="007A557B" w:rsidRDefault="007A557B" w:rsidP="008F3E97">
            <w:r w:rsidRPr="007A557B">
              <w:t>0.12108</w:t>
            </w:r>
          </w:p>
        </w:tc>
        <w:tc>
          <w:tcPr>
            <w:tcW w:w="1155" w:type="dxa"/>
          </w:tcPr>
          <w:p w14:paraId="700994D5" w14:textId="77777777" w:rsidR="007A557B" w:rsidRDefault="003122C5" w:rsidP="008F3E97">
            <w:r>
              <w:t>0.05</w:t>
            </w:r>
          </w:p>
        </w:tc>
      </w:tr>
    </w:tbl>
    <w:p w14:paraId="1ABB1D54" w14:textId="77777777" w:rsidR="007A557B" w:rsidRDefault="007A557B"/>
    <w:p w14:paraId="1760EFB1" w14:textId="77777777" w:rsidR="007A557B" w:rsidRDefault="007A557B"/>
    <w:p w14:paraId="7CD81A69" w14:textId="77777777" w:rsidR="007A557B" w:rsidRDefault="007A557B"/>
    <w:p w14:paraId="097A286E" w14:textId="77777777" w:rsidR="007A557B" w:rsidRDefault="007A557B"/>
    <w:p w14:paraId="2E6DC839" w14:textId="77777777" w:rsidR="007A557B" w:rsidRDefault="007A557B"/>
    <w:p w14:paraId="44A6F864" w14:textId="77777777" w:rsidR="007A557B" w:rsidRDefault="007A557B"/>
    <w:p w14:paraId="5493EB52" w14:textId="77777777" w:rsidR="007A557B" w:rsidRDefault="007A557B"/>
    <w:p w14:paraId="49B77E35" w14:textId="77777777" w:rsidR="007A557B" w:rsidRDefault="007A557B"/>
    <w:p w14:paraId="1F7193CB" w14:textId="77777777" w:rsidR="007A557B" w:rsidRDefault="007A557B"/>
    <w:tbl>
      <w:tblPr>
        <w:tblStyle w:val="TableGrid"/>
        <w:tblW w:w="0" w:type="auto"/>
        <w:tblLook w:val="04A0" w:firstRow="1" w:lastRow="0" w:firstColumn="1" w:lastColumn="0" w:noHBand="0" w:noVBand="1"/>
      </w:tblPr>
      <w:tblGrid>
        <w:gridCol w:w="1857"/>
        <w:gridCol w:w="1074"/>
        <w:gridCol w:w="1053"/>
        <w:gridCol w:w="1053"/>
        <w:gridCol w:w="1494"/>
      </w:tblGrid>
      <w:tr w:rsidR="008421C8" w14:paraId="18ED14C9" w14:textId="77777777" w:rsidTr="00C7289E">
        <w:tc>
          <w:tcPr>
            <w:tcW w:w="6507" w:type="dxa"/>
            <w:gridSpan w:val="5"/>
          </w:tcPr>
          <w:p w14:paraId="633F92BC" w14:textId="77777777" w:rsidR="008421C8" w:rsidRPr="008421C8" w:rsidRDefault="008421C8" w:rsidP="002316B0">
            <w:pPr>
              <w:jc w:val="center"/>
              <w:rPr>
                <w:b/>
              </w:rPr>
            </w:pPr>
            <w:r w:rsidRPr="008421C8">
              <w:rPr>
                <w:b/>
              </w:rPr>
              <w:lastRenderedPageBreak/>
              <w:t>Compression Ratio</w:t>
            </w:r>
            <w:r w:rsidR="00EF5713">
              <w:rPr>
                <w:b/>
              </w:rPr>
              <w:t xml:space="preserve"> (</w:t>
            </w:r>
            <w:r w:rsidR="002316B0">
              <w:rPr>
                <w:b/>
              </w:rPr>
              <w:t>original size / new size</w:t>
            </w:r>
            <w:r w:rsidR="00EF5713">
              <w:rPr>
                <w:b/>
              </w:rPr>
              <w:t>)</w:t>
            </w:r>
          </w:p>
        </w:tc>
      </w:tr>
      <w:tr w:rsidR="008421C8" w14:paraId="4D4B953D" w14:textId="77777777" w:rsidTr="00C7289E">
        <w:tc>
          <w:tcPr>
            <w:tcW w:w="1857" w:type="dxa"/>
          </w:tcPr>
          <w:p w14:paraId="5A43185E" w14:textId="77777777" w:rsidR="008421C8" w:rsidRPr="008421C8" w:rsidRDefault="008421C8" w:rsidP="008421C8">
            <w:pPr>
              <w:rPr>
                <w:b/>
              </w:rPr>
            </w:pPr>
            <w:r w:rsidRPr="008421C8">
              <w:rPr>
                <w:b/>
              </w:rPr>
              <w:t>File</w:t>
            </w:r>
          </w:p>
        </w:tc>
        <w:tc>
          <w:tcPr>
            <w:tcW w:w="1074" w:type="dxa"/>
          </w:tcPr>
          <w:p w14:paraId="5B0AB493" w14:textId="77777777" w:rsidR="008421C8" w:rsidRPr="008421C8" w:rsidRDefault="008421C8" w:rsidP="008421C8">
            <w:pPr>
              <w:rPr>
                <w:b/>
              </w:rPr>
            </w:pPr>
            <w:r w:rsidRPr="008421C8">
              <w:rPr>
                <w:b/>
              </w:rPr>
              <w:t>LZW</w:t>
            </w:r>
          </w:p>
        </w:tc>
        <w:tc>
          <w:tcPr>
            <w:tcW w:w="1049" w:type="dxa"/>
          </w:tcPr>
          <w:p w14:paraId="44BE50DB" w14:textId="77777777" w:rsidR="008421C8" w:rsidRPr="008421C8" w:rsidRDefault="008421C8" w:rsidP="008421C8">
            <w:pPr>
              <w:rPr>
                <w:b/>
              </w:rPr>
            </w:pPr>
            <w:r w:rsidRPr="008421C8">
              <w:rPr>
                <w:b/>
              </w:rPr>
              <w:t>Mod -n</w:t>
            </w:r>
          </w:p>
        </w:tc>
        <w:tc>
          <w:tcPr>
            <w:tcW w:w="1033" w:type="dxa"/>
          </w:tcPr>
          <w:p w14:paraId="5430B926" w14:textId="77777777" w:rsidR="008421C8" w:rsidRPr="008421C8" w:rsidRDefault="008421C8" w:rsidP="008421C8">
            <w:pPr>
              <w:rPr>
                <w:b/>
              </w:rPr>
            </w:pPr>
            <w:r w:rsidRPr="008421C8">
              <w:rPr>
                <w:b/>
              </w:rPr>
              <w:t>Mod -r</w:t>
            </w:r>
          </w:p>
        </w:tc>
        <w:tc>
          <w:tcPr>
            <w:tcW w:w="1494" w:type="dxa"/>
          </w:tcPr>
          <w:p w14:paraId="6C3BCD9B" w14:textId="77777777" w:rsidR="008421C8" w:rsidRPr="008421C8" w:rsidRDefault="008421C8" w:rsidP="008421C8">
            <w:pPr>
              <w:rPr>
                <w:b/>
              </w:rPr>
            </w:pPr>
            <w:r w:rsidRPr="008421C8">
              <w:rPr>
                <w:b/>
              </w:rPr>
              <w:t>Compress</w:t>
            </w:r>
            <w:r>
              <w:rPr>
                <w:b/>
              </w:rPr>
              <w:t>.exe</w:t>
            </w:r>
          </w:p>
        </w:tc>
      </w:tr>
      <w:tr w:rsidR="00C7289E" w14:paraId="6CC8048B" w14:textId="77777777" w:rsidTr="00C7289E">
        <w:tc>
          <w:tcPr>
            <w:tcW w:w="1857" w:type="dxa"/>
            <w:shd w:val="clear" w:color="auto" w:fill="BDD6EE" w:themeFill="accent1" w:themeFillTint="66"/>
          </w:tcPr>
          <w:p w14:paraId="67A92E95" w14:textId="77777777" w:rsidR="00C7289E" w:rsidRDefault="00C7289E" w:rsidP="00C7289E">
            <w:r>
              <w:t>All.tar</w:t>
            </w:r>
          </w:p>
        </w:tc>
        <w:tc>
          <w:tcPr>
            <w:tcW w:w="1074" w:type="dxa"/>
            <w:vAlign w:val="bottom"/>
          </w:tcPr>
          <w:p w14:paraId="606CF9C5" w14:textId="77777777" w:rsidR="00C7289E" w:rsidRDefault="00C7289E" w:rsidP="002316B0">
            <w:pPr>
              <w:jc w:val="center"/>
              <w:rPr>
                <w:rFonts w:ascii="Calibri" w:hAnsi="Calibri"/>
                <w:color w:val="000000"/>
              </w:rPr>
            </w:pPr>
            <w:r>
              <w:rPr>
                <w:rFonts w:ascii="Calibri" w:hAnsi="Calibri"/>
                <w:color w:val="000000"/>
              </w:rPr>
              <w:t>1.639344</w:t>
            </w:r>
          </w:p>
        </w:tc>
        <w:tc>
          <w:tcPr>
            <w:tcW w:w="1049" w:type="dxa"/>
            <w:vAlign w:val="bottom"/>
          </w:tcPr>
          <w:p w14:paraId="4FB6ED22" w14:textId="77777777" w:rsidR="00C7289E" w:rsidRDefault="00C7289E" w:rsidP="002316B0">
            <w:pPr>
              <w:jc w:val="center"/>
              <w:rPr>
                <w:rFonts w:ascii="Calibri" w:hAnsi="Calibri"/>
                <w:color w:val="000000"/>
              </w:rPr>
            </w:pPr>
            <w:r>
              <w:rPr>
                <w:rFonts w:ascii="Calibri" w:hAnsi="Calibri"/>
                <w:color w:val="000000"/>
              </w:rPr>
              <w:t>1.666667</w:t>
            </w:r>
          </w:p>
        </w:tc>
        <w:tc>
          <w:tcPr>
            <w:tcW w:w="1033" w:type="dxa"/>
            <w:vAlign w:val="bottom"/>
          </w:tcPr>
          <w:p w14:paraId="37B400C7" w14:textId="77777777" w:rsidR="00C7289E" w:rsidRDefault="00C7289E" w:rsidP="002316B0">
            <w:pPr>
              <w:jc w:val="center"/>
              <w:rPr>
                <w:rFonts w:ascii="Calibri" w:hAnsi="Calibri"/>
                <w:color w:val="000000"/>
              </w:rPr>
            </w:pPr>
            <w:r>
              <w:rPr>
                <w:rFonts w:ascii="Calibri" w:hAnsi="Calibri"/>
                <w:color w:val="000000"/>
              </w:rPr>
              <w:t>2.564103</w:t>
            </w:r>
          </w:p>
        </w:tc>
        <w:tc>
          <w:tcPr>
            <w:tcW w:w="1494" w:type="dxa"/>
            <w:vAlign w:val="bottom"/>
          </w:tcPr>
          <w:p w14:paraId="0F8E9A74" w14:textId="77777777" w:rsidR="00C7289E" w:rsidRDefault="00C7289E" w:rsidP="002316B0">
            <w:pPr>
              <w:jc w:val="center"/>
              <w:rPr>
                <w:rFonts w:ascii="Calibri" w:hAnsi="Calibri"/>
                <w:color w:val="000000"/>
              </w:rPr>
            </w:pPr>
            <w:r>
              <w:rPr>
                <w:rFonts w:ascii="Calibri" w:hAnsi="Calibri"/>
                <w:color w:val="000000"/>
              </w:rPr>
              <w:t>2.564103</w:t>
            </w:r>
          </w:p>
        </w:tc>
      </w:tr>
      <w:tr w:rsidR="00C7289E" w14:paraId="7EF037B5" w14:textId="77777777" w:rsidTr="00C7289E">
        <w:tc>
          <w:tcPr>
            <w:tcW w:w="1857" w:type="dxa"/>
            <w:shd w:val="clear" w:color="auto" w:fill="BDD6EE" w:themeFill="accent1" w:themeFillTint="66"/>
          </w:tcPr>
          <w:p w14:paraId="50632F5F" w14:textId="77777777" w:rsidR="00C7289E" w:rsidRDefault="00C7289E" w:rsidP="00C7289E">
            <w:r>
              <w:t>Assig2.doc</w:t>
            </w:r>
          </w:p>
        </w:tc>
        <w:tc>
          <w:tcPr>
            <w:tcW w:w="1074" w:type="dxa"/>
            <w:vAlign w:val="bottom"/>
          </w:tcPr>
          <w:p w14:paraId="081D387D" w14:textId="77777777" w:rsidR="00C7289E" w:rsidRDefault="00C7289E" w:rsidP="002316B0">
            <w:pPr>
              <w:jc w:val="center"/>
              <w:rPr>
                <w:rFonts w:ascii="Calibri" w:hAnsi="Calibri"/>
                <w:color w:val="000000"/>
              </w:rPr>
            </w:pPr>
            <w:r>
              <w:rPr>
                <w:rFonts w:ascii="Calibri" w:hAnsi="Calibri"/>
                <w:color w:val="000000"/>
              </w:rPr>
              <w:t>1.162791</w:t>
            </w:r>
          </w:p>
        </w:tc>
        <w:tc>
          <w:tcPr>
            <w:tcW w:w="1049" w:type="dxa"/>
            <w:vAlign w:val="bottom"/>
          </w:tcPr>
          <w:p w14:paraId="640CD93E" w14:textId="77777777" w:rsidR="00C7289E" w:rsidRDefault="00C7289E" w:rsidP="002316B0">
            <w:pPr>
              <w:jc w:val="center"/>
              <w:rPr>
                <w:rFonts w:ascii="Calibri" w:hAnsi="Calibri"/>
                <w:color w:val="000000"/>
              </w:rPr>
            </w:pPr>
            <w:r>
              <w:rPr>
                <w:rFonts w:ascii="Calibri" w:hAnsi="Calibri"/>
                <w:color w:val="000000"/>
              </w:rPr>
              <w:t>2.173913</w:t>
            </w:r>
          </w:p>
        </w:tc>
        <w:tc>
          <w:tcPr>
            <w:tcW w:w="1033" w:type="dxa"/>
            <w:vAlign w:val="bottom"/>
          </w:tcPr>
          <w:p w14:paraId="5BF70473" w14:textId="77777777" w:rsidR="00C7289E" w:rsidRDefault="00C7289E" w:rsidP="002316B0">
            <w:pPr>
              <w:jc w:val="center"/>
              <w:rPr>
                <w:rFonts w:ascii="Calibri" w:hAnsi="Calibri"/>
                <w:color w:val="000000"/>
              </w:rPr>
            </w:pPr>
            <w:r>
              <w:rPr>
                <w:rFonts w:ascii="Calibri" w:hAnsi="Calibri"/>
                <w:color w:val="000000"/>
              </w:rPr>
              <w:t>2.173913</w:t>
            </w:r>
          </w:p>
        </w:tc>
        <w:tc>
          <w:tcPr>
            <w:tcW w:w="1494" w:type="dxa"/>
            <w:vAlign w:val="bottom"/>
          </w:tcPr>
          <w:p w14:paraId="2E72A351" w14:textId="77777777" w:rsidR="00C7289E" w:rsidRDefault="00C7289E" w:rsidP="002316B0">
            <w:pPr>
              <w:jc w:val="center"/>
              <w:rPr>
                <w:rFonts w:ascii="Calibri" w:hAnsi="Calibri"/>
                <w:color w:val="000000"/>
              </w:rPr>
            </w:pPr>
            <w:r>
              <w:rPr>
                <w:rFonts w:ascii="Calibri" w:hAnsi="Calibri"/>
                <w:color w:val="000000"/>
              </w:rPr>
              <w:t>2.173913</w:t>
            </w:r>
          </w:p>
        </w:tc>
      </w:tr>
      <w:tr w:rsidR="00C7289E" w14:paraId="0D5ABDC7" w14:textId="77777777" w:rsidTr="00C7289E">
        <w:tc>
          <w:tcPr>
            <w:tcW w:w="1857" w:type="dxa"/>
            <w:shd w:val="clear" w:color="auto" w:fill="BDD6EE" w:themeFill="accent1" w:themeFillTint="66"/>
          </w:tcPr>
          <w:p w14:paraId="6096206D" w14:textId="77777777" w:rsidR="00C7289E" w:rsidRDefault="00C7289E" w:rsidP="00C7289E">
            <w:r>
              <w:t>Bmps.tar</w:t>
            </w:r>
          </w:p>
        </w:tc>
        <w:tc>
          <w:tcPr>
            <w:tcW w:w="1074" w:type="dxa"/>
            <w:vAlign w:val="bottom"/>
          </w:tcPr>
          <w:p w14:paraId="7A66D13B" w14:textId="77777777" w:rsidR="00C7289E" w:rsidRDefault="00C7289E" w:rsidP="002316B0">
            <w:pPr>
              <w:jc w:val="center"/>
              <w:rPr>
                <w:rFonts w:ascii="Calibri" w:hAnsi="Calibri"/>
                <w:color w:val="000000"/>
              </w:rPr>
            </w:pPr>
            <w:r>
              <w:rPr>
                <w:rFonts w:ascii="Calibri" w:hAnsi="Calibri"/>
                <w:color w:val="000000"/>
              </w:rPr>
              <w:t>1.190476</w:t>
            </w:r>
          </w:p>
        </w:tc>
        <w:tc>
          <w:tcPr>
            <w:tcW w:w="1049" w:type="dxa"/>
            <w:vAlign w:val="bottom"/>
          </w:tcPr>
          <w:p w14:paraId="5575CA41" w14:textId="77777777" w:rsidR="00C7289E" w:rsidRDefault="00C7289E" w:rsidP="002316B0">
            <w:pPr>
              <w:jc w:val="center"/>
              <w:rPr>
                <w:rFonts w:ascii="Calibri" w:hAnsi="Calibri"/>
                <w:color w:val="000000"/>
              </w:rPr>
            </w:pPr>
            <w:r>
              <w:rPr>
                <w:rFonts w:ascii="Calibri" w:hAnsi="Calibri"/>
                <w:color w:val="000000"/>
              </w:rPr>
              <w:t>12.5</w:t>
            </w:r>
          </w:p>
        </w:tc>
        <w:tc>
          <w:tcPr>
            <w:tcW w:w="1033" w:type="dxa"/>
            <w:vAlign w:val="bottom"/>
          </w:tcPr>
          <w:p w14:paraId="22DD0957" w14:textId="77777777" w:rsidR="00C7289E" w:rsidRDefault="00C7289E" w:rsidP="002316B0">
            <w:pPr>
              <w:jc w:val="center"/>
              <w:rPr>
                <w:rFonts w:ascii="Calibri" w:hAnsi="Calibri"/>
                <w:color w:val="000000"/>
              </w:rPr>
            </w:pPr>
            <w:r>
              <w:rPr>
                <w:rFonts w:ascii="Calibri" w:hAnsi="Calibri"/>
                <w:color w:val="000000"/>
              </w:rPr>
              <w:t>12.5</w:t>
            </w:r>
          </w:p>
        </w:tc>
        <w:tc>
          <w:tcPr>
            <w:tcW w:w="1494" w:type="dxa"/>
            <w:vAlign w:val="bottom"/>
          </w:tcPr>
          <w:p w14:paraId="14BC0D66" w14:textId="77777777" w:rsidR="00C7289E" w:rsidRDefault="00C7289E" w:rsidP="002316B0">
            <w:pPr>
              <w:jc w:val="center"/>
              <w:rPr>
                <w:rFonts w:ascii="Calibri" w:hAnsi="Calibri"/>
                <w:color w:val="000000"/>
              </w:rPr>
            </w:pPr>
            <w:r>
              <w:rPr>
                <w:rFonts w:ascii="Calibri" w:hAnsi="Calibri"/>
                <w:color w:val="000000"/>
              </w:rPr>
              <w:t>14.28571</w:t>
            </w:r>
          </w:p>
        </w:tc>
      </w:tr>
      <w:tr w:rsidR="00C7289E" w14:paraId="430C23B8" w14:textId="77777777" w:rsidTr="00C7289E">
        <w:tc>
          <w:tcPr>
            <w:tcW w:w="1857" w:type="dxa"/>
            <w:shd w:val="clear" w:color="auto" w:fill="BDD6EE" w:themeFill="accent1" w:themeFillTint="66"/>
          </w:tcPr>
          <w:p w14:paraId="6D2F25DA" w14:textId="77777777" w:rsidR="00C7289E" w:rsidRDefault="00C7289E" w:rsidP="00C7289E">
            <w:r>
              <w:t>Code.txt</w:t>
            </w:r>
          </w:p>
        </w:tc>
        <w:tc>
          <w:tcPr>
            <w:tcW w:w="1074" w:type="dxa"/>
            <w:vAlign w:val="bottom"/>
          </w:tcPr>
          <w:p w14:paraId="44CBFCA1" w14:textId="77777777" w:rsidR="00C7289E" w:rsidRDefault="00C7289E" w:rsidP="002316B0">
            <w:pPr>
              <w:jc w:val="center"/>
              <w:rPr>
                <w:rFonts w:ascii="Calibri" w:hAnsi="Calibri"/>
                <w:color w:val="000000"/>
              </w:rPr>
            </w:pPr>
            <w:r>
              <w:rPr>
                <w:rFonts w:ascii="Calibri" w:hAnsi="Calibri"/>
                <w:color w:val="000000"/>
              </w:rPr>
              <w:t>2.325581</w:t>
            </w:r>
          </w:p>
        </w:tc>
        <w:tc>
          <w:tcPr>
            <w:tcW w:w="1049" w:type="dxa"/>
            <w:vAlign w:val="bottom"/>
          </w:tcPr>
          <w:p w14:paraId="60A77DA2" w14:textId="77777777" w:rsidR="00C7289E" w:rsidRDefault="00C7289E" w:rsidP="002316B0">
            <w:pPr>
              <w:jc w:val="center"/>
              <w:rPr>
                <w:rFonts w:ascii="Calibri" w:hAnsi="Calibri"/>
                <w:color w:val="000000"/>
              </w:rPr>
            </w:pPr>
            <w:r>
              <w:rPr>
                <w:rFonts w:ascii="Calibri" w:hAnsi="Calibri"/>
                <w:color w:val="000000"/>
              </w:rPr>
              <w:t>2.857143</w:t>
            </w:r>
          </w:p>
        </w:tc>
        <w:tc>
          <w:tcPr>
            <w:tcW w:w="1033" w:type="dxa"/>
            <w:vAlign w:val="bottom"/>
          </w:tcPr>
          <w:p w14:paraId="148BA531" w14:textId="77777777" w:rsidR="00C7289E" w:rsidRDefault="00C7289E" w:rsidP="002316B0">
            <w:pPr>
              <w:jc w:val="center"/>
              <w:rPr>
                <w:rFonts w:ascii="Calibri" w:hAnsi="Calibri"/>
                <w:color w:val="000000"/>
              </w:rPr>
            </w:pPr>
            <w:r>
              <w:rPr>
                <w:rFonts w:ascii="Calibri" w:hAnsi="Calibri"/>
                <w:color w:val="000000"/>
              </w:rPr>
              <w:t>2.857143</w:t>
            </w:r>
          </w:p>
        </w:tc>
        <w:tc>
          <w:tcPr>
            <w:tcW w:w="1494" w:type="dxa"/>
            <w:vAlign w:val="bottom"/>
          </w:tcPr>
          <w:p w14:paraId="4C4D0D82" w14:textId="77777777" w:rsidR="00C7289E" w:rsidRDefault="00C7289E" w:rsidP="002316B0">
            <w:pPr>
              <w:jc w:val="center"/>
              <w:rPr>
                <w:rFonts w:ascii="Calibri" w:hAnsi="Calibri"/>
                <w:color w:val="000000"/>
              </w:rPr>
            </w:pPr>
            <w:r>
              <w:rPr>
                <w:rFonts w:ascii="Calibri" w:hAnsi="Calibri"/>
                <w:color w:val="000000"/>
              </w:rPr>
              <w:t>2.941176</w:t>
            </w:r>
          </w:p>
        </w:tc>
      </w:tr>
      <w:tr w:rsidR="00C7289E" w14:paraId="50B0248B" w14:textId="77777777" w:rsidTr="00C7289E">
        <w:tc>
          <w:tcPr>
            <w:tcW w:w="1857" w:type="dxa"/>
            <w:shd w:val="clear" w:color="auto" w:fill="BDD6EE" w:themeFill="accent1" w:themeFillTint="66"/>
          </w:tcPr>
          <w:p w14:paraId="43C32E79" w14:textId="77777777" w:rsidR="00C7289E" w:rsidRDefault="00C7289E" w:rsidP="00C7289E">
            <w:r>
              <w:t>Code2.txt</w:t>
            </w:r>
          </w:p>
        </w:tc>
        <w:tc>
          <w:tcPr>
            <w:tcW w:w="1074" w:type="dxa"/>
            <w:vAlign w:val="bottom"/>
          </w:tcPr>
          <w:p w14:paraId="31DAAFA0" w14:textId="77777777" w:rsidR="00C7289E" w:rsidRDefault="00C7289E" w:rsidP="002316B0">
            <w:pPr>
              <w:jc w:val="center"/>
              <w:rPr>
                <w:rFonts w:ascii="Calibri" w:hAnsi="Calibri"/>
                <w:color w:val="000000"/>
              </w:rPr>
            </w:pPr>
            <w:r>
              <w:rPr>
                <w:rFonts w:ascii="Calibri" w:hAnsi="Calibri"/>
                <w:color w:val="000000"/>
              </w:rPr>
              <w:t>2.380952</w:t>
            </w:r>
          </w:p>
        </w:tc>
        <w:tc>
          <w:tcPr>
            <w:tcW w:w="1049" w:type="dxa"/>
            <w:vAlign w:val="bottom"/>
          </w:tcPr>
          <w:p w14:paraId="2D905488" w14:textId="77777777" w:rsidR="00C7289E" w:rsidRDefault="00C7289E" w:rsidP="002316B0">
            <w:pPr>
              <w:jc w:val="center"/>
              <w:rPr>
                <w:rFonts w:ascii="Calibri" w:hAnsi="Calibri"/>
                <w:color w:val="000000"/>
              </w:rPr>
            </w:pPr>
            <w:r>
              <w:rPr>
                <w:rFonts w:ascii="Calibri" w:hAnsi="Calibri"/>
                <w:color w:val="000000"/>
              </w:rPr>
              <w:t>2.702703</w:t>
            </w:r>
          </w:p>
        </w:tc>
        <w:tc>
          <w:tcPr>
            <w:tcW w:w="1033" w:type="dxa"/>
            <w:vAlign w:val="bottom"/>
          </w:tcPr>
          <w:p w14:paraId="1507C338" w14:textId="77777777" w:rsidR="00C7289E" w:rsidRDefault="00C7289E" w:rsidP="002316B0">
            <w:pPr>
              <w:jc w:val="center"/>
              <w:rPr>
                <w:rFonts w:ascii="Calibri" w:hAnsi="Calibri"/>
                <w:color w:val="000000"/>
              </w:rPr>
            </w:pPr>
            <w:r>
              <w:rPr>
                <w:rFonts w:ascii="Calibri" w:hAnsi="Calibri"/>
                <w:color w:val="000000"/>
              </w:rPr>
              <w:t>2.702703</w:t>
            </w:r>
          </w:p>
        </w:tc>
        <w:tc>
          <w:tcPr>
            <w:tcW w:w="1494" w:type="dxa"/>
            <w:vAlign w:val="bottom"/>
          </w:tcPr>
          <w:p w14:paraId="65D8FEB4" w14:textId="77777777" w:rsidR="00C7289E" w:rsidRDefault="00C7289E" w:rsidP="002316B0">
            <w:pPr>
              <w:jc w:val="center"/>
              <w:rPr>
                <w:rFonts w:ascii="Calibri" w:hAnsi="Calibri"/>
                <w:color w:val="000000"/>
              </w:rPr>
            </w:pPr>
            <w:r>
              <w:rPr>
                <w:rFonts w:ascii="Calibri" w:hAnsi="Calibri"/>
                <w:color w:val="000000"/>
              </w:rPr>
              <w:t>2.777778</w:t>
            </w:r>
          </w:p>
        </w:tc>
      </w:tr>
      <w:tr w:rsidR="00C7289E" w14:paraId="5A6F8612" w14:textId="77777777" w:rsidTr="00C7289E">
        <w:tc>
          <w:tcPr>
            <w:tcW w:w="1857" w:type="dxa"/>
            <w:shd w:val="clear" w:color="auto" w:fill="BDD6EE" w:themeFill="accent1" w:themeFillTint="66"/>
          </w:tcPr>
          <w:p w14:paraId="1076CA95" w14:textId="77777777" w:rsidR="00C7289E" w:rsidRDefault="00C7289E" w:rsidP="00C7289E">
            <w:r>
              <w:t>Edit.exe</w:t>
            </w:r>
          </w:p>
        </w:tc>
        <w:tc>
          <w:tcPr>
            <w:tcW w:w="1074" w:type="dxa"/>
            <w:vAlign w:val="bottom"/>
          </w:tcPr>
          <w:p w14:paraId="384660B0" w14:textId="77777777" w:rsidR="00C7289E" w:rsidRDefault="00C7289E" w:rsidP="002316B0">
            <w:pPr>
              <w:jc w:val="center"/>
              <w:rPr>
                <w:rFonts w:ascii="Calibri" w:hAnsi="Calibri"/>
                <w:color w:val="000000"/>
              </w:rPr>
            </w:pPr>
            <w:r>
              <w:rPr>
                <w:rFonts w:ascii="Calibri" w:hAnsi="Calibri"/>
                <w:color w:val="000000"/>
              </w:rPr>
              <w:t>0.943396</w:t>
            </w:r>
          </w:p>
        </w:tc>
        <w:tc>
          <w:tcPr>
            <w:tcW w:w="1049" w:type="dxa"/>
            <w:vAlign w:val="bottom"/>
          </w:tcPr>
          <w:p w14:paraId="7EF8205E" w14:textId="77777777" w:rsidR="00C7289E" w:rsidRDefault="00C7289E" w:rsidP="002316B0">
            <w:pPr>
              <w:jc w:val="center"/>
              <w:rPr>
                <w:rFonts w:ascii="Calibri" w:hAnsi="Calibri"/>
                <w:color w:val="000000"/>
              </w:rPr>
            </w:pPr>
            <w:r>
              <w:rPr>
                <w:rFonts w:ascii="Calibri" w:hAnsi="Calibri"/>
                <w:color w:val="000000"/>
              </w:rPr>
              <w:t>1.515152</w:t>
            </w:r>
          </w:p>
        </w:tc>
        <w:tc>
          <w:tcPr>
            <w:tcW w:w="1033" w:type="dxa"/>
            <w:vAlign w:val="bottom"/>
          </w:tcPr>
          <w:p w14:paraId="0FFEAD96" w14:textId="77777777" w:rsidR="00C7289E" w:rsidRDefault="00C7289E" w:rsidP="002316B0">
            <w:pPr>
              <w:jc w:val="center"/>
              <w:rPr>
                <w:rFonts w:ascii="Calibri" w:hAnsi="Calibri"/>
                <w:color w:val="000000"/>
              </w:rPr>
            </w:pPr>
            <w:r>
              <w:rPr>
                <w:rFonts w:ascii="Calibri" w:hAnsi="Calibri"/>
                <w:color w:val="000000"/>
              </w:rPr>
              <w:t>1.538462</w:t>
            </w:r>
          </w:p>
        </w:tc>
        <w:tc>
          <w:tcPr>
            <w:tcW w:w="1494" w:type="dxa"/>
            <w:vAlign w:val="bottom"/>
          </w:tcPr>
          <w:p w14:paraId="38561BA6" w14:textId="77777777" w:rsidR="00C7289E" w:rsidRDefault="00C7289E" w:rsidP="002316B0">
            <w:pPr>
              <w:jc w:val="center"/>
              <w:rPr>
                <w:rFonts w:ascii="Calibri" w:hAnsi="Calibri"/>
                <w:color w:val="000000"/>
              </w:rPr>
            </w:pPr>
            <w:r>
              <w:rPr>
                <w:rFonts w:ascii="Calibri" w:hAnsi="Calibri"/>
                <w:color w:val="000000"/>
              </w:rPr>
              <w:t>1.5625</w:t>
            </w:r>
          </w:p>
        </w:tc>
      </w:tr>
      <w:tr w:rsidR="00C7289E" w14:paraId="26117658" w14:textId="77777777" w:rsidTr="00C7289E">
        <w:tc>
          <w:tcPr>
            <w:tcW w:w="1857" w:type="dxa"/>
            <w:shd w:val="clear" w:color="auto" w:fill="BDD6EE" w:themeFill="accent1" w:themeFillTint="66"/>
          </w:tcPr>
          <w:p w14:paraId="0377476B" w14:textId="77777777" w:rsidR="00C7289E" w:rsidRDefault="00C7289E" w:rsidP="00C7289E">
            <w:r>
              <w:t>Frosty.jpg</w:t>
            </w:r>
          </w:p>
        </w:tc>
        <w:tc>
          <w:tcPr>
            <w:tcW w:w="1074" w:type="dxa"/>
            <w:vAlign w:val="bottom"/>
          </w:tcPr>
          <w:p w14:paraId="11FB9669" w14:textId="77777777" w:rsidR="00C7289E" w:rsidRDefault="00C7289E" w:rsidP="002316B0">
            <w:pPr>
              <w:jc w:val="center"/>
              <w:rPr>
                <w:rFonts w:ascii="Calibri" w:hAnsi="Calibri"/>
                <w:color w:val="000000"/>
              </w:rPr>
            </w:pPr>
            <w:r>
              <w:rPr>
                <w:rFonts w:ascii="Calibri" w:hAnsi="Calibri"/>
                <w:color w:val="000000"/>
              </w:rPr>
              <w:t>0.714286</w:t>
            </w:r>
          </w:p>
        </w:tc>
        <w:tc>
          <w:tcPr>
            <w:tcW w:w="1049" w:type="dxa"/>
            <w:vAlign w:val="bottom"/>
          </w:tcPr>
          <w:p w14:paraId="7BC5F902" w14:textId="77777777" w:rsidR="00C7289E" w:rsidRDefault="00C7289E" w:rsidP="002316B0">
            <w:pPr>
              <w:jc w:val="center"/>
              <w:rPr>
                <w:rFonts w:ascii="Calibri" w:hAnsi="Calibri"/>
                <w:color w:val="000000"/>
              </w:rPr>
            </w:pPr>
            <w:r>
              <w:rPr>
                <w:rFonts w:ascii="Calibri" w:hAnsi="Calibri"/>
                <w:color w:val="000000"/>
              </w:rPr>
              <w:t>0.769231</w:t>
            </w:r>
          </w:p>
        </w:tc>
        <w:tc>
          <w:tcPr>
            <w:tcW w:w="1033" w:type="dxa"/>
            <w:vAlign w:val="bottom"/>
          </w:tcPr>
          <w:p w14:paraId="74EEAAC6" w14:textId="77777777" w:rsidR="00C7289E" w:rsidRDefault="00C7289E" w:rsidP="002316B0">
            <w:pPr>
              <w:jc w:val="center"/>
              <w:rPr>
                <w:rFonts w:ascii="Calibri" w:hAnsi="Calibri"/>
                <w:color w:val="000000"/>
              </w:rPr>
            </w:pPr>
            <w:r>
              <w:rPr>
                <w:rFonts w:ascii="Calibri" w:hAnsi="Calibri"/>
                <w:color w:val="000000"/>
              </w:rPr>
              <w:t>0.740741</w:t>
            </w:r>
          </w:p>
        </w:tc>
        <w:tc>
          <w:tcPr>
            <w:tcW w:w="1494" w:type="dxa"/>
            <w:vAlign w:val="bottom"/>
          </w:tcPr>
          <w:p w14:paraId="031A6140" w14:textId="77777777" w:rsidR="00C7289E" w:rsidRDefault="002316B0" w:rsidP="002316B0">
            <w:pPr>
              <w:jc w:val="center"/>
              <w:rPr>
                <w:rFonts w:ascii="Calibri" w:hAnsi="Calibri"/>
                <w:color w:val="000000"/>
              </w:rPr>
            </w:pPr>
            <w:r>
              <w:rPr>
                <w:rFonts w:ascii="Calibri" w:hAnsi="Calibri"/>
                <w:color w:val="000000"/>
              </w:rPr>
              <w:t>---------</w:t>
            </w:r>
          </w:p>
        </w:tc>
      </w:tr>
      <w:tr w:rsidR="00C7289E" w14:paraId="45868BDB" w14:textId="77777777" w:rsidTr="00C7289E">
        <w:tc>
          <w:tcPr>
            <w:tcW w:w="1857" w:type="dxa"/>
            <w:shd w:val="clear" w:color="auto" w:fill="BDD6EE" w:themeFill="accent1" w:themeFillTint="66"/>
          </w:tcPr>
          <w:p w14:paraId="06F5DA40" w14:textId="77777777" w:rsidR="00C7289E" w:rsidRDefault="00C7289E" w:rsidP="00C7289E">
            <w:r>
              <w:t>Gone_fishing.bmp</w:t>
            </w:r>
          </w:p>
        </w:tc>
        <w:tc>
          <w:tcPr>
            <w:tcW w:w="1074" w:type="dxa"/>
            <w:vAlign w:val="bottom"/>
          </w:tcPr>
          <w:p w14:paraId="20C29049" w14:textId="77777777" w:rsidR="00C7289E" w:rsidRDefault="00C7289E" w:rsidP="002316B0">
            <w:pPr>
              <w:jc w:val="center"/>
              <w:rPr>
                <w:rFonts w:ascii="Calibri" w:hAnsi="Calibri"/>
                <w:color w:val="000000"/>
              </w:rPr>
            </w:pPr>
            <w:r>
              <w:rPr>
                <w:rFonts w:ascii="Calibri" w:hAnsi="Calibri"/>
                <w:color w:val="000000"/>
              </w:rPr>
              <w:t>1.851852</w:t>
            </w:r>
          </w:p>
        </w:tc>
        <w:tc>
          <w:tcPr>
            <w:tcW w:w="1049" w:type="dxa"/>
            <w:vAlign w:val="bottom"/>
          </w:tcPr>
          <w:p w14:paraId="6325FB7C" w14:textId="77777777" w:rsidR="00C7289E" w:rsidRDefault="00C7289E" w:rsidP="002316B0">
            <w:pPr>
              <w:jc w:val="center"/>
              <w:rPr>
                <w:rFonts w:ascii="Calibri" w:hAnsi="Calibri"/>
                <w:color w:val="000000"/>
              </w:rPr>
            </w:pPr>
            <w:r>
              <w:rPr>
                <w:rFonts w:ascii="Calibri" w:hAnsi="Calibri"/>
                <w:color w:val="000000"/>
              </w:rPr>
              <w:t>1.923077</w:t>
            </w:r>
          </w:p>
        </w:tc>
        <w:tc>
          <w:tcPr>
            <w:tcW w:w="1033" w:type="dxa"/>
            <w:vAlign w:val="bottom"/>
          </w:tcPr>
          <w:p w14:paraId="432DC260" w14:textId="77777777" w:rsidR="00C7289E" w:rsidRDefault="00C7289E" w:rsidP="002316B0">
            <w:pPr>
              <w:jc w:val="center"/>
              <w:rPr>
                <w:rFonts w:ascii="Calibri" w:hAnsi="Calibri"/>
                <w:color w:val="000000"/>
              </w:rPr>
            </w:pPr>
            <w:r>
              <w:rPr>
                <w:rFonts w:ascii="Calibri" w:hAnsi="Calibri"/>
                <w:color w:val="000000"/>
              </w:rPr>
              <w:t>1.923077</w:t>
            </w:r>
          </w:p>
        </w:tc>
        <w:tc>
          <w:tcPr>
            <w:tcW w:w="1494" w:type="dxa"/>
            <w:vAlign w:val="bottom"/>
          </w:tcPr>
          <w:p w14:paraId="4D86C028" w14:textId="77777777" w:rsidR="00C7289E" w:rsidRDefault="00C7289E" w:rsidP="002316B0">
            <w:pPr>
              <w:jc w:val="center"/>
              <w:rPr>
                <w:rFonts w:ascii="Calibri" w:hAnsi="Calibri"/>
                <w:color w:val="000000"/>
              </w:rPr>
            </w:pPr>
            <w:r>
              <w:rPr>
                <w:rFonts w:ascii="Calibri" w:hAnsi="Calibri"/>
                <w:color w:val="000000"/>
              </w:rPr>
              <w:t>1.923077</w:t>
            </w:r>
          </w:p>
        </w:tc>
      </w:tr>
      <w:tr w:rsidR="00C7289E" w14:paraId="6496BFBA" w14:textId="77777777" w:rsidTr="00C7289E">
        <w:tc>
          <w:tcPr>
            <w:tcW w:w="1857" w:type="dxa"/>
            <w:shd w:val="clear" w:color="auto" w:fill="BDD6EE" w:themeFill="accent1" w:themeFillTint="66"/>
          </w:tcPr>
          <w:p w14:paraId="55B03BC8" w14:textId="77777777" w:rsidR="00C7289E" w:rsidRDefault="00C7289E" w:rsidP="00C7289E">
            <w:r>
              <w:t>Large.txt</w:t>
            </w:r>
          </w:p>
        </w:tc>
        <w:tc>
          <w:tcPr>
            <w:tcW w:w="1074" w:type="dxa"/>
            <w:vAlign w:val="bottom"/>
          </w:tcPr>
          <w:p w14:paraId="64F23EB9" w14:textId="77777777" w:rsidR="00C7289E" w:rsidRDefault="00C7289E" w:rsidP="002316B0">
            <w:pPr>
              <w:jc w:val="center"/>
              <w:rPr>
                <w:rFonts w:ascii="Calibri" w:hAnsi="Calibri"/>
                <w:color w:val="000000"/>
              </w:rPr>
            </w:pPr>
            <w:r>
              <w:rPr>
                <w:rFonts w:ascii="Calibri" w:hAnsi="Calibri"/>
                <w:color w:val="000000"/>
              </w:rPr>
              <w:t>2</w:t>
            </w:r>
          </w:p>
        </w:tc>
        <w:tc>
          <w:tcPr>
            <w:tcW w:w="1049" w:type="dxa"/>
            <w:vAlign w:val="bottom"/>
          </w:tcPr>
          <w:p w14:paraId="3C5D1B98" w14:textId="77777777" w:rsidR="00C7289E" w:rsidRDefault="00C7289E" w:rsidP="002316B0">
            <w:pPr>
              <w:jc w:val="center"/>
              <w:rPr>
                <w:rFonts w:ascii="Calibri" w:hAnsi="Calibri"/>
                <w:color w:val="000000"/>
              </w:rPr>
            </w:pPr>
            <w:r>
              <w:rPr>
                <w:rFonts w:ascii="Calibri" w:hAnsi="Calibri"/>
                <w:color w:val="000000"/>
              </w:rPr>
              <w:t>2.380952</w:t>
            </w:r>
          </w:p>
        </w:tc>
        <w:tc>
          <w:tcPr>
            <w:tcW w:w="1033" w:type="dxa"/>
            <w:vAlign w:val="bottom"/>
          </w:tcPr>
          <w:p w14:paraId="5AF86EA2" w14:textId="77777777" w:rsidR="00C7289E" w:rsidRDefault="00C7289E" w:rsidP="002316B0">
            <w:pPr>
              <w:jc w:val="center"/>
              <w:rPr>
                <w:rFonts w:ascii="Calibri" w:hAnsi="Calibri"/>
                <w:color w:val="000000"/>
              </w:rPr>
            </w:pPr>
            <w:r>
              <w:rPr>
                <w:rFonts w:ascii="Calibri" w:hAnsi="Calibri"/>
                <w:color w:val="000000"/>
              </w:rPr>
              <w:t>2.272727</w:t>
            </w:r>
          </w:p>
        </w:tc>
        <w:tc>
          <w:tcPr>
            <w:tcW w:w="1494" w:type="dxa"/>
            <w:vAlign w:val="bottom"/>
          </w:tcPr>
          <w:p w14:paraId="07B92395" w14:textId="77777777" w:rsidR="00C7289E" w:rsidRDefault="00C7289E" w:rsidP="002316B0">
            <w:pPr>
              <w:jc w:val="center"/>
              <w:rPr>
                <w:rFonts w:ascii="Calibri" w:hAnsi="Calibri"/>
                <w:color w:val="000000"/>
              </w:rPr>
            </w:pPr>
            <w:r>
              <w:rPr>
                <w:rFonts w:ascii="Calibri" w:hAnsi="Calibri"/>
                <w:color w:val="000000"/>
              </w:rPr>
              <w:t>2.325581</w:t>
            </w:r>
          </w:p>
        </w:tc>
      </w:tr>
      <w:tr w:rsidR="00C7289E" w14:paraId="3A27D7C6" w14:textId="77777777" w:rsidTr="00C7289E">
        <w:tc>
          <w:tcPr>
            <w:tcW w:w="1857" w:type="dxa"/>
            <w:shd w:val="clear" w:color="auto" w:fill="BDD6EE" w:themeFill="accent1" w:themeFillTint="66"/>
          </w:tcPr>
          <w:p w14:paraId="0646300B" w14:textId="77777777" w:rsidR="00C7289E" w:rsidRDefault="00C7289E" w:rsidP="00C7289E">
            <w:r>
              <w:t>Lego-big.gif</w:t>
            </w:r>
          </w:p>
        </w:tc>
        <w:tc>
          <w:tcPr>
            <w:tcW w:w="1074" w:type="dxa"/>
            <w:vAlign w:val="bottom"/>
          </w:tcPr>
          <w:p w14:paraId="4DADD7EF" w14:textId="77777777" w:rsidR="00C7289E" w:rsidRDefault="00C7289E" w:rsidP="002316B0">
            <w:pPr>
              <w:jc w:val="center"/>
              <w:rPr>
                <w:rFonts w:ascii="Calibri" w:hAnsi="Calibri"/>
                <w:color w:val="000000"/>
              </w:rPr>
            </w:pPr>
            <w:r>
              <w:rPr>
                <w:rFonts w:ascii="Calibri" w:hAnsi="Calibri"/>
                <w:color w:val="000000"/>
              </w:rPr>
              <w:t>0.724638</w:t>
            </w:r>
          </w:p>
        </w:tc>
        <w:tc>
          <w:tcPr>
            <w:tcW w:w="1049" w:type="dxa"/>
            <w:vAlign w:val="bottom"/>
          </w:tcPr>
          <w:p w14:paraId="2141BFAC" w14:textId="77777777" w:rsidR="00C7289E" w:rsidRDefault="00C7289E" w:rsidP="002316B0">
            <w:pPr>
              <w:jc w:val="center"/>
              <w:rPr>
                <w:rFonts w:ascii="Calibri" w:hAnsi="Calibri"/>
                <w:color w:val="000000"/>
              </w:rPr>
            </w:pPr>
            <w:r>
              <w:rPr>
                <w:rFonts w:ascii="Calibri" w:hAnsi="Calibri"/>
                <w:color w:val="000000"/>
              </w:rPr>
              <w:t>0.763359</w:t>
            </w:r>
          </w:p>
        </w:tc>
        <w:tc>
          <w:tcPr>
            <w:tcW w:w="1033" w:type="dxa"/>
            <w:vAlign w:val="bottom"/>
          </w:tcPr>
          <w:p w14:paraId="7262E6C6" w14:textId="77777777" w:rsidR="00C7289E" w:rsidRDefault="00C7289E" w:rsidP="002316B0">
            <w:pPr>
              <w:jc w:val="center"/>
              <w:rPr>
                <w:rFonts w:ascii="Calibri" w:hAnsi="Calibri"/>
                <w:color w:val="000000"/>
              </w:rPr>
            </w:pPr>
            <w:r>
              <w:rPr>
                <w:rFonts w:ascii="Calibri" w:hAnsi="Calibri"/>
                <w:color w:val="000000"/>
              </w:rPr>
              <w:t>0.763359</w:t>
            </w:r>
          </w:p>
        </w:tc>
        <w:tc>
          <w:tcPr>
            <w:tcW w:w="1494" w:type="dxa"/>
            <w:vAlign w:val="bottom"/>
          </w:tcPr>
          <w:p w14:paraId="573C2A19" w14:textId="77777777" w:rsidR="00C7289E" w:rsidRDefault="002316B0" w:rsidP="002316B0">
            <w:pPr>
              <w:jc w:val="center"/>
              <w:rPr>
                <w:rFonts w:ascii="Calibri" w:hAnsi="Calibri"/>
                <w:color w:val="000000"/>
              </w:rPr>
            </w:pPr>
            <w:r>
              <w:rPr>
                <w:rFonts w:ascii="Calibri" w:hAnsi="Calibri"/>
                <w:color w:val="000000"/>
              </w:rPr>
              <w:t>---------</w:t>
            </w:r>
          </w:p>
        </w:tc>
      </w:tr>
      <w:tr w:rsidR="00C7289E" w14:paraId="56CBA2CE" w14:textId="77777777" w:rsidTr="00C7289E">
        <w:tc>
          <w:tcPr>
            <w:tcW w:w="1857" w:type="dxa"/>
            <w:shd w:val="clear" w:color="auto" w:fill="BDD6EE" w:themeFill="accent1" w:themeFillTint="66"/>
          </w:tcPr>
          <w:p w14:paraId="258DA6D7" w14:textId="77777777" w:rsidR="00C7289E" w:rsidRDefault="00C7289E" w:rsidP="00C7289E">
            <w:r>
              <w:t>Medium.txt</w:t>
            </w:r>
          </w:p>
        </w:tc>
        <w:tc>
          <w:tcPr>
            <w:tcW w:w="1074" w:type="dxa"/>
            <w:vAlign w:val="bottom"/>
          </w:tcPr>
          <w:p w14:paraId="46464CC3" w14:textId="77777777" w:rsidR="00C7289E" w:rsidRDefault="00C7289E" w:rsidP="002316B0">
            <w:pPr>
              <w:jc w:val="center"/>
              <w:rPr>
                <w:rFonts w:ascii="Calibri" w:hAnsi="Calibri"/>
                <w:color w:val="000000"/>
              </w:rPr>
            </w:pPr>
            <w:r>
              <w:rPr>
                <w:rFonts w:ascii="Calibri" w:hAnsi="Calibri"/>
                <w:color w:val="000000"/>
              </w:rPr>
              <w:t>1.923077</w:t>
            </w:r>
          </w:p>
        </w:tc>
        <w:tc>
          <w:tcPr>
            <w:tcW w:w="1049" w:type="dxa"/>
            <w:vAlign w:val="bottom"/>
          </w:tcPr>
          <w:p w14:paraId="11FBB9B2" w14:textId="77777777" w:rsidR="00C7289E" w:rsidRDefault="00C7289E" w:rsidP="002316B0">
            <w:pPr>
              <w:jc w:val="center"/>
              <w:rPr>
                <w:rFonts w:ascii="Calibri" w:hAnsi="Calibri"/>
                <w:color w:val="000000"/>
              </w:rPr>
            </w:pPr>
            <w:r>
              <w:rPr>
                <w:rFonts w:ascii="Calibri" w:hAnsi="Calibri"/>
                <w:color w:val="000000"/>
              </w:rPr>
              <w:t>1.960784</w:t>
            </w:r>
          </w:p>
        </w:tc>
        <w:tc>
          <w:tcPr>
            <w:tcW w:w="1033" w:type="dxa"/>
            <w:vAlign w:val="bottom"/>
          </w:tcPr>
          <w:p w14:paraId="010FA7E0" w14:textId="77777777" w:rsidR="00C7289E" w:rsidRDefault="00C7289E" w:rsidP="002316B0">
            <w:pPr>
              <w:jc w:val="center"/>
              <w:rPr>
                <w:rFonts w:ascii="Calibri" w:hAnsi="Calibri"/>
                <w:color w:val="000000"/>
              </w:rPr>
            </w:pPr>
            <w:r>
              <w:rPr>
                <w:rFonts w:ascii="Calibri" w:hAnsi="Calibri"/>
                <w:color w:val="000000"/>
              </w:rPr>
              <w:t>1.960784</w:t>
            </w:r>
          </w:p>
        </w:tc>
        <w:tc>
          <w:tcPr>
            <w:tcW w:w="1494" w:type="dxa"/>
            <w:vAlign w:val="bottom"/>
          </w:tcPr>
          <w:p w14:paraId="50A7F76B" w14:textId="77777777" w:rsidR="00C7289E" w:rsidRDefault="00C7289E" w:rsidP="002316B0">
            <w:pPr>
              <w:jc w:val="center"/>
              <w:rPr>
                <w:rFonts w:ascii="Calibri" w:hAnsi="Calibri"/>
                <w:color w:val="000000"/>
              </w:rPr>
            </w:pPr>
            <w:r>
              <w:rPr>
                <w:rFonts w:ascii="Calibri" w:hAnsi="Calibri"/>
                <w:color w:val="000000"/>
              </w:rPr>
              <w:t>2</w:t>
            </w:r>
          </w:p>
        </w:tc>
      </w:tr>
      <w:tr w:rsidR="00C7289E" w14:paraId="04085636" w14:textId="77777777" w:rsidTr="00C7289E">
        <w:tc>
          <w:tcPr>
            <w:tcW w:w="1857" w:type="dxa"/>
            <w:shd w:val="clear" w:color="auto" w:fill="BDD6EE" w:themeFill="accent1" w:themeFillTint="66"/>
          </w:tcPr>
          <w:p w14:paraId="5D31A375" w14:textId="77777777" w:rsidR="00C7289E" w:rsidRDefault="00C7289E" w:rsidP="00C7289E">
            <w:r>
              <w:t>Texts.tar</w:t>
            </w:r>
          </w:p>
        </w:tc>
        <w:tc>
          <w:tcPr>
            <w:tcW w:w="1074" w:type="dxa"/>
            <w:vAlign w:val="bottom"/>
          </w:tcPr>
          <w:p w14:paraId="5458AB8D" w14:textId="77777777" w:rsidR="00C7289E" w:rsidRDefault="00C7289E" w:rsidP="002316B0">
            <w:pPr>
              <w:jc w:val="center"/>
              <w:rPr>
                <w:rFonts w:ascii="Calibri" w:hAnsi="Calibri"/>
                <w:color w:val="000000"/>
              </w:rPr>
            </w:pPr>
            <w:r>
              <w:rPr>
                <w:rFonts w:ascii="Calibri" w:hAnsi="Calibri"/>
                <w:color w:val="000000"/>
              </w:rPr>
              <w:t>1.369863</w:t>
            </w:r>
          </w:p>
        </w:tc>
        <w:tc>
          <w:tcPr>
            <w:tcW w:w="1049" w:type="dxa"/>
            <w:vAlign w:val="bottom"/>
          </w:tcPr>
          <w:p w14:paraId="68BA1736" w14:textId="77777777" w:rsidR="00C7289E" w:rsidRDefault="00C7289E" w:rsidP="002316B0">
            <w:pPr>
              <w:jc w:val="center"/>
              <w:rPr>
                <w:rFonts w:ascii="Calibri" w:hAnsi="Calibri"/>
                <w:color w:val="000000"/>
              </w:rPr>
            </w:pPr>
            <w:r>
              <w:rPr>
                <w:rFonts w:ascii="Calibri" w:hAnsi="Calibri"/>
                <w:color w:val="000000"/>
              </w:rPr>
              <w:t>9.090909</w:t>
            </w:r>
          </w:p>
        </w:tc>
        <w:tc>
          <w:tcPr>
            <w:tcW w:w="1033" w:type="dxa"/>
            <w:vAlign w:val="bottom"/>
          </w:tcPr>
          <w:p w14:paraId="46196E66" w14:textId="77777777" w:rsidR="00C7289E" w:rsidRDefault="00C7289E" w:rsidP="002316B0">
            <w:pPr>
              <w:jc w:val="center"/>
              <w:rPr>
                <w:rFonts w:ascii="Calibri" w:hAnsi="Calibri"/>
                <w:color w:val="000000"/>
              </w:rPr>
            </w:pPr>
            <w:r>
              <w:rPr>
                <w:rFonts w:ascii="Calibri" w:hAnsi="Calibri"/>
                <w:color w:val="000000"/>
              </w:rPr>
              <w:t>2.325581</w:t>
            </w:r>
          </w:p>
        </w:tc>
        <w:tc>
          <w:tcPr>
            <w:tcW w:w="1494" w:type="dxa"/>
            <w:vAlign w:val="bottom"/>
          </w:tcPr>
          <w:p w14:paraId="58AD1B97" w14:textId="77777777" w:rsidR="00C7289E" w:rsidRDefault="00C7289E" w:rsidP="002316B0">
            <w:pPr>
              <w:jc w:val="center"/>
              <w:rPr>
                <w:rFonts w:ascii="Calibri" w:hAnsi="Calibri"/>
                <w:color w:val="000000"/>
              </w:rPr>
            </w:pPr>
            <w:r>
              <w:rPr>
                <w:rFonts w:ascii="Calibri" w:hAnsi="Calibri"/>
                <w:color w:val="000000"/>
              </w:rPr>
              <w:t>2.439024</w:t>
            </w:r>
          </w:p>
        </w:tc>
      </w:tr>
      <w:tr w:rsidR="00C7289E" w14:paraId="3886346C" w14:textId="77777777" w:rsidTr="00C7289E">
        <w:tc>
          <w:tcPr>
            <w:tcW w:w="1857" w:type="dxa"/>
            <w:shd w:val="clear" w:color="auto" w:fill="BDD6EE" w:themeFill="accent1" w:themeFillTint="66"/>
          </w:tcPr>
          <w:p w14:paraId="4EE00DBD" w14:textId="77777777" w:rsidR="00C7289E" w:rsidRDefault="00C7289E" w:rsidP="00C7289E">
            <w:r>
              <w:t>Wacky.bmp</w:t>
            </w:r>
          </w:p>
        </w:tc>
        <w:tc>
          <w:tcPr>
            <w:tcW w:w="1074" w:type="dxa"/>
            <w:vAlign w:val="bottom"/>
          </w:tcPr>
          <w:p w14:paraId="047BE760" w14:textId="77777777" w:rsidR="00C7289E" w:rsidRDefault="00C7289E" w:rsidP="002316B0">
            <w:pPr>
              <w:jc w:val="center"/>
              <w:rPr>
                <w:rFonts w:ascii="Calibri" w:hAnsi="Calibri"/>
                <w:color w:val="000000"/>
              </w:rPr>
            </w:pPr>
            <w:r>
              <w:rPr>
                <w:rFonts w:ascii="Calibri" w:hAnsi="Calibri"/>
                <w:color w:val="000000"/>
              </w:rPr>
              <w:t>250</w:t>
            </w:r>
          </w:p>
        </w:tc>
        <w:tc>
          <w:tcPr>
            <w:tcW w:w="1049" w:type="dxa"/>
            <w:vAlign w:val="bottom"/>
          </w:tcPr>
          <w:p w14:paraId="20680DF1" w14:textId="77777777" w:rsidR="00C7289E" w:rsidRDefault="00C7289E" w:rsidP="002316B0">
            <w:pPr>
              <w:jc w:val="center"/>
              <w:rPr>
                <w:rFonts w:ascii="Calibri" w:hAnsi="Calibri"/>
                <w:color w:val="000000"/>
              </w:rPr>
            </w:pPr>
            <w:r>
              <w:rPr>
                <w:rFonts w:ascii="Calibri" w:hAnsi="Calibri"/>
                <w:color w:val="000000"/>
              </w:rPr>
              <w:t>250</w:t>
            </w:r>
          </w:p>
        </w:tc>
        <w:tc>
          <w:tcPr>
            <w:tcW w:w="1033" w:type="dxa"/>
            <w:vAlign w:val="bottom"/>
          </w:tcPr>
          <w:p w14:paraId="52EB95A4" w14:textId="77777777" w:rsidR="00C7289E" w:rsidRDefault="00C7289E" w:rsidP="002316B0">
            <w:pPr>
              <w:jc w:val="center"/>
              <w:rPr>
                <w:rFonts w:ascii="Calibri" w:hAnsi="Calibri"/>
                <w:color w:val="000000"/>
              </w:rPr>
            </w:pPr>
            <w:r>
              <w:rPr>
                <w:rFonts w:ascii="Calibri" w:hAnsi="Calibri"/>
                <w:color w:val="000000"/>
              </w:rPr>
              <w:t>250</w:t>
            </w:r>
          </w:p>
        </w:tc>
        <w:tc>
          <w:tcPr>
            <w:tcW w:w="1494" w:type="dxa"/>
            <w:vAlign w:val="bottom"/>
          </w:tcPr>
          <w:p w14:paraId="32D88C2C" w14:textId="77777777" w:rsidR="00C7289E" w:rsidRDefault="00C7289E" w:rsidP="002316B0">
            <w:pPr>
              <w:jc w:val="center"/>
              <w:rPr>
                <w:rFonts w:ascii="Calibri" w:hAnsi="Calibri"/>
                <w:color w:val="000000"/>
              </w:rPr>
            </w:pPr>
            <w:r>
              <w:rPr>
                <w:rFonts w:ascii="Calibri" w:hAnsi="Calibri"/>
                <w:color w:val="000000"/>
              </w:rPr>
              <w:t>250</w:t>
            </w:r>
          </w:p>
        </w:tc>
      </w:tr>
      <w:tr w:rsidR="00C7289E" w14:paraId="66509D90" w14:textId="77777777" w:rsidTr="00C7289E">
        <w:tc>
          <w:tcPr>
            <w:tcW w:w="1857" w:type="dxa"/>
            <w:shd w:val="clear" w:color="auto" w:fill="BDD6EE" w:themeFill="accent1" w:themeFillTint="66"/>
          </w:tcPr>
          <w:p w14:paraId="0F95F52B" w14:textId="77777777" w:rsidR="00C7289E" w:rsidRDefault="00C7289E" w:rsidP="00C7289E">
            <w:r>
              <w:t>Winnt256.bmp</w:t>
            </w:r>
          </w:p>
        </w:tc>
        <w:tc>
          <w:tcPr>
            <w:tcW w:w="1074" w:type="dxa"/>
            <w:vAlign w:val="bottom"/>
          </w:tcPr>
          <w:p w14:paraId="06EB359C" w14:textId="77777777" w:rsidR="00C7289E" w:rsidRDefault="00C7289E" w:rsidP="002316B0">
            <w:pPr>
              <w:jc w:val="center"/>
              <w:rPr>
                <w:rFonts w:ascii="Calibri" w:hAnsi="Calibri"/>
                <w:color w:val="000000"/>
              </w:rPr>
            </w:pPr>
            <w:r>
              <w:rPr>
                <w:rFonts w:ascii="Calibri" w:hAnsi="Calibri"/>
                <w:color w:val="000000"/>
              </w:rPr>
              <w:t>99.0099</w:t>
            </w:r>
          </w:p>
        </w:tc>
        <w:tc>
          <w:tcPr>
            <w:tcW w:w="1049" w:type="dxa"/>
            <w:vAlign w:val="bottom"/>
          </w:tcPr>
          <w:p w14:paraId="087463FD" w14:textId="77777777" w:rsidR="00C7289E" w:rsidRDefault="00C7289E" w:rsidP="002316B0">
            <w:pPr>
              <w:jc w:val="center"/>
              <w:rPr>
                <w:rFonts w:ascii="Calibri" w:hAnsi="Calibri"/>
                <w:color w:val="000000"/>
              </w:rPr>
            </w:pPr>
            <w:r>
              <w:rPr>
                <w:rFonts w:ascii="Calibri" w:hAnsi="Calibri"/>
                <w:color w:val="000000"/>
              </w:rPr>
              <w:t>2.5</w:t>
            </w:r>
          </w:p>
        </w:tc>
        <w:tc>
          <w:tcPr>
            <w:tcW w:w="1033" w:type="dxa"/>
            <w:vAlign w:val="bottom"/>
          </w:tcPr>
          <w:p w14:paraId="742C8ADE" w14:textId="77777777" w:rsidR="00C7289E" w:rsidRDefault="00C7289E" w:rsidP="002316B0">
            <w:pPr>
              <w:jc w:val="center"/>
              <w:rPr>
                <w:rFonts w:ascii="Calibri" w:hAnsi="Calibri"/>
                <w:color w:val="000000"/>
              </w:rPr>
            </w:pPr>
            <w:r>
              <w:rPr>
                <w:rFonts w:ascii="Calibri" w:hAnsi="Calibri"/>
                <w:color w:val="000000"/>
              </w:rPr>
              <w:t>2.5</w:t>
            </w:r>
          </w:p>
        </w:tc>
        <w:tc>
          <w:tcPr>
            <w:tcW w:w="1494" w:type="dxa"/>
            <w:vAlign w:val="bottom"/>
          </w:tcPr>
          <w:p w14:paraId="6BD85C0F" w14:textId="77777777" w:rsidR="00C7289E" w:rsidRDefault="00C7289E" w:rsidP="002316B0">
            <w:pPr>
              <w:jc w:val="center"/>
              <w:rPr>
                <w:rFonts w:ascii="Calibri" w:hAnsi="Calibri"/>
                <w:color w:val="000000"/>
              </w:rPr>
            </w:pPr>
            <w:r>
              <w:rPr>
                <w:rFonts w:ascii="Calibri" w:hAnsi="Calibri"/>
                <w:color w:val="000000"/>
              </w:rPr>
              <w:t>2.5</w:t>
            </w:r>
          </w:p>
        </w:tc>
      </w:tr>
    </w:tbl>
    <w:p w14:paraId="3DB98FBA" w14:textId="77777777" w:rsidR="008421C8" w:rsidRDefault="008421C8"/>
    <w:p w14:paraId="12CBBA6D" w14:textId="77777777" w:rsidR="003122C5" w:rsidRDefault="003122C5" w:rsidP="003122C5">
      <w:pPr>
        <w:pStyle w:val="ListParagraph"/>
        <w:numPr>
          <w:ilvl w:val="0"/>
          <w:numId w:val="24"/>
        </w:numPr>
      </w:pPr>
      <w:r>
        <w:t>Note: Compress.exe refused to work on Frosty and Lego-big. I believe this is because their formats mean they were already more or less maximally compressed.</w:t>
      </w:r>
    </w:p>
    <w:p w14:paraId="2CBB91A2" w14:textId="77777777" w:rsidR="002316B0" w:rsidRDefault="002316B0" w:rsidP="003122C5">
      <w:pPr>
        <w:pStyle w:val="ListParagraph"/>
        <w:numPr>
          <w:ilvl w:val="0"/>
          <w:numId w:val="24"/>
        </w:numPr>
      </w:pPr>
      <w:r>
        <w:t xml:space="preserve">Note II: I originally calculated the Compression ratio in the inverse </w:t>
      </w:r>
      <w:proofErr w:type="gramStart"/>
      <w:r>
        <w:t>way, and</w:t>
      </w:r>
      <w:proofErr w:type="gramEnd"/>
      <w:r>
        <w:t xml:space="preserve"> recorded them as percentages. As such, the data in each entry is now (</w:t>
      </w:r>
      <w:proofErr w:type="spellStart"/>
      <w:r>
        <w:t>prev</w:t>
      </w:r>
      <w:proofErr w:type="spellEnd"/>
      <w:r>
        <w:t xml:space="preserve"> / </w:t>
      </w:r>
      <w:proofErr w:type="gramStart"/>
      <w:r>
        <w:t>100)^</w:t>
      </w:r>
      <w:proofErr w:type="gramEnd"/>
      <w:r>
        <w:t>-1</w:t>
      </w:r>
    </w:p>
    <w:p w14:paraId="32CEC9DF" w14:textId="77777777" w:rsidR="00587479" w:rsidRDefault="00587479" w:rsidP="00587479"/>
    <w:p w14:paraId="42233792" w14:textId="77777777" w:rsidR="00587479" w:rsidRDefault="00587479" w:rsidP="00587479"/>
    <w:p w14:paraId="021D07CB" w14:textId="77777777" w:rsidR="008D4DFC" w:rsidRDefault="008D4DFC" w:rsidP="008D4DFC">
      <w:pPr>
        <w:spacing w:line="480" w:lineRule="auto"/>
        <w:ind w:left="360"/>
      </w:pPr>
      <w:r>
        <w:t xml:space="preserve">Analysis of data section: </w:t>
      </w:r>
      <w:proofErr w:type="gramStart"/>
      <w:r>
        <w:t>It is clear that across</w:t>
      </w:r>
      <w:proofErr w:type="gramEnd"/>
      <w:r>
        <w:t xml:space="preserve"> the board, Compress.exe (or the </w:t>
      </w:r>
      <w:proofErr w:type="spellStart"/>
      <w:r>
        <w:t>linux</w:t>
      </w:r>
      <w:proofErr w:type="spellEnd"/>
      <w:r>
        <w:t xml:space="preserve"> terminal program ‘compress’) is vastly superior. This is likely because it is the standard implementation of an open source operating system (meaning that it, too, is open source). If there were any way to improve runtime, complexity, or compression ratio of compress, the Linux LZW method would know how to use it. I expect that it achieves such excellent compression ratios through heuristics, including normal file patterns that can be utilized (such as not even attempting to compress the jpg) or possibly by using an intelligent sensor to tell when to dump a table vs when you keep using the table (essentially the extra credit for this assignment).</w:t>
      </w:r>
    </w:p>
    <w:p w14:paraId="2EC0A4FA" w14:textId="77777777" w:rsidR="008D4DFC" w:rsidRDefault="008D4DFC" w:rsidP="008D4DFC">
      <w:pPr>
        <w:spacing w:line="480" w:lineRule="auto"/>
        <w:ind w:left="360"/>
      </w:pPr>
      <w:r>
        <w:tab/>
        <w:t xml:space="preserve">With regards to my own program – I was fairly impressed as to how it held up against the given distribution. Admittedly, it’s not like I came up with the algorithm (I just implemented it), but for the most part it was able to keep pace with the Linux standard compression </w:t>
      </w:r>
      <w:proofErr w:type="spellStart"/>
      <w:r>
        <w:t>algo</w:t>
      </w:r>
      <w:proofErr w:type="spellEnd"/>
      <w:r>
        <w:t xml:space="preserve">. Differences in the – r / - n implementations obviously stem from the systemic choice represented by each: ‘n’ signifies that </w:t>
      </w:r>
      <w:r>
        <w:lastRenderedPageBreak/>
        <w:t xml:space="preserve">you think there will be little change in the variation of the file down the line (long but consistent) whereas ‘r’ forces you to start over, but you get to keep learning (short memory, but better learning). While each has different practicality in different situations. It was </w:t>
      </w:r>
      <w:proofErr w:type="gramStart"/>
      <w:r>
        <w:t>fairly clear</w:t>
      </w:r>
      <w:proofErr w:type="gramEnd"/>
      <w:r>
        <w:t xml:space="preserve"> that the differences were more or less evened out except in cases that take advantage of it one way or another (looking at Texts and All.tar). </w:t>
      </w:r>
    </w:p>
    <w:p w14:paraId="5C17A16C" w14:textId="2F85E76F" w:rsidR="00587479" w:rsidRDefault="008D4DFC" w:rsidP="008D4DFC">
      <w:pPr>
        <w:spacing w:line="480" w:lineRule="auto"/>
      </w:pPr>
      <w:r>
        <w:tab/>
      </w:r>
      <w:bookmarkStart w:id="0" w:name="_GoBack"/>
      <w:r>
        <w:t xml:space="preserve">I would like to say that the author’s code, LZW, help up alright. However, even though it took ages to run (one would hope the author chose a tradeoff between time and compression), it still </w:t>
      </w:r>
      <w:proofErr w:type="gramStart"/>
      <w:r>
        <w:t>lagged behind</w:t>
      </w:r>
      <w:proofErr w:type="gramEnd"/>
      <w:r>
        <w:t xml:space="preserve"> even my own implementation in most cases. In some cases, it was ludicrously bad (bmps.tar). Given that it was slow, unwieldy, and used </w:t>
      </w:r>
      <w:proofErr w:type="spellStart"/>
      <w:r>
        <w:t>String.substring</w:t>
      </w:r>
      <w:proofErr w:type="spellEnd"/>
      <w:r>
        <w:t xml:space="preserve">() about a million times throughout, I would recommend it only as a toy example, and not for any real uses. Also, needing to pipe files into the input? It made the project more difficult (mostly because I debug using </w:t>
      </w:r>
      <w:proofErr w:type="spellStart"/>
      <w:r>
        <w:t>StdOut</w:t>
      </w:r>
      <w:proofErr w:type="spellEnd"/>
      <w:r>
        <w:t>), but also just arose a question of why anyone would do that. It seems to give less functionality than using a File Object, and a Scanner or Reader would surely be a better alternative. All around, just not my favorite code.</w:t>
      </w:r>
      <w:bookmarkEnd w:id="0"/>
    </w:p>
    <w:p w14:paraId="11988DB8" w14:textId="77777777" w:rsidR="00587479" w:rsidRDefault="00587479" w:rsidP="00587479"/>
    <w:p w14:paraId="24818B63" w14:textId="77777777" w:rsidR="00587479" w:rsidRDefault="00587479" w:rsidP="00587479"/>
    <w:p w14:paraId="18CD09A4" w14:textId="77777777" w:rsidR="00587479" w:rsidRDefault="00587479" w:rsidP="00587479"/>
    <w:p w14:paraId="0CF7A6A8" w14:textId="77777777" w:rsidR="00587479" w:rsidRDefault="00587479" w:rsidP="00587479"/>
    <w:p w14:paraId="13C138DA" w14:textId="77777777" w:rsidR="00587479" w:rsidRDefault="00587479" w:rsidP="00587479"/>
    <w:p w14:paraId="76AEB10C" w14:textId="77777777" w:rsidR="00587479" w:rsidRDefault="00587479" w:rsidP="00587479"/>
    <w:p w14:paraId="26CB1FDC" w14:textId="77777777" w:rsidR="00587479" w:rsidRDefault="00587479" w:rsidP="00587479"/>
    <w:p w14:paraId="5991F032" w14:textId="77777777" w:rsidR="00587479" w:rsidRDefault="00587479" w:rsidP="00587479"/>
    <w:p w14:paraId="4EB88D9F" w14:textId="77777777" w:rsidR="00587479" w:rsidRDefault="00587479" w:rsidP="00587479"/>
    <w:p w14:paraId="191DF657" w14:textId="77777777" w:rsidR="00587479" w:rsidRDefault="00587479" w:rsidP="00587479"/>
    <w:p w14:paraId="2D801876" w14:textId="77777777" w:rsidR="00587479" w:rsidRDefault="00587479" w:rsidP="00587479"/>
    <w:p w14:paraId="26372AD4" w14:textId="77777777" w:rsidR="00587479" w:rsidRDefault="00587479" w:rsidP="00587479"/>
    <w:p w14:paraId="2D72D731" w14:textId="77777777" w:rsidR="00587479" w:rsidRDefault="00587479" w:rsidP="00587479"/>
    <w:p w14:paraId="29B633EA" w14:textId="77777777" w:rsidR="00587479" w:rsidRDefault="00587479" w:rsidP="00587479"/>
    <w:p w14:paraId="4DF26BED" w14:textId="77777777" w:rsidR="00587479" w:rsidRDefault="00587479" w:rsidP="00587479"/>
    <w:p w14:paraId="68234DB8" w14:textId="77777777" w:rsidR="00587479" w:rsidRDefault="00587479" w:rsidP="00587479"/>
    <w:p w14:paraId="2D6977E4" w14:textId="77777777" w:rsidR="00587479" w:rsidRDefault="00587479" w:rsidP="00587479"/>
    <w:p w14:paraId="42293CD2" w14:textId="77777777" w:rsidR="00587479" w:rsidRDefault="00587479" w:rsidP="00587479"/>
    <w:p w14:paraId="430F19B5" w14:textId="77777777" w:rsidR="00587479" w:rsidRDefault="00587479" w:rsidP="00587479"/>
    <w:p w14:paraId="355A114B" w14:textId="77777777" w:rsidR="00587479" w:rsidRDefault="00587479" w:rsidP="00587479"/>
    <w:p w14:paraId="5B562A3C" w14:textId="77777777" w:rsidR="00587479" w:rsidRDefault="00587479" w:rsidP="00587479"/>
    <w:p w14:paraId="139F1E49" w14:textId="77777777" w:rsidR="00587479" w:rsidRDefault="00587479" w:rsidP="00587479"/>
    <w:p w14:paraId="5A598BDE" w14:textId="77777777" w:rsidR="00587479" w:rsidRDefault="00587479" w:rsidP="00587479"/>
    <w:p w14:paraId="3857AA14" w14:textId="77777777" w:rsidR="00587479" w:rsidRDefault="00587479" w:rsidP="00587479"/>
    <w:sectPr w:rsidR="00587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A49167E"/>
    <w:multiLevelType w:val="hybridMultilevel"/>
    <w:tmpl w:val="31F28FA0"/>
    <w:lvl w:ilvl="0" w:tplc="08F630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1C8"/>
    <w:rsid w:val="002316B0"/>
    <w:rsid w:val="003122C5"/>
    <w:rsid w:val="00587479"/>
    <w:rsid w:val="00645252"/>
    <w:rsid w:val="006D3D74"/>
    <w:rsid w:val="007A557B"/>
    <w:rsid w:val="0082715A"/>
    <w:rsid w:val="0083569A"/>
    <w:rsid w:val="008421C8"/>
    <w:rsid w:val="008D4DFC"/>
    <w:rsid w:val="00A06D55"/>
    <w:rsid w:val="00A9204E"/>
    <w:rsid w:val="00B923EF"/>
    <w:rsid w:val="00BC2E77"/>
    <w:rsid w:val="00C7289E"/>
    <w:rsid w:val="00CA42E7"/>
    <w:rsid w:val="00E70884"/>
    <w:rsid w:val="00E74139"/>
    <w:rsid w:val="00EF5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FAA7"/>
  <w15:chartTrackingRefBased/>
  <w15:docId w15:val="{7AE53B89-4720-44A0-BD2E-549C8824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84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312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87</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dc:creator>
  <cp:keywords/>
  <dc:description/>
  <cp:lastModifiedBy>Griffin Lynch</cp:lastModifiedBy>
  <cp:revision>11</cp:revision>
  <dcterms:created xsi:type="dcterms:W3CDTF">2018-11-09T10:13:00Z</dcterms:created>
  <dcterms:modified xsi:type="dcterms:W3CDTF">2018-11-09T21:55:00Z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