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" w:before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工业三维可视化仿真平台</w:t>
      </w:r>
    </w:p>
    <w:p>
      <w:pPr>
        <w:spacing w:after="16" w:before="0"/>
        <w:jc w:val="center"/>
      </w:pPr>
      <w:r>
        <w:rPr>
          <w:rFonts w:ascii="Arial" w:cs="Arial" w:eastAsia="Arial" w:hAnsi="Arial"/>
          <w:color w:val="0078D4"/>
          <w:sz w:val="40"/>
          <w:szCs w:val="40"/>
        </w:rPr>
        <w:t xml:space="preserve">完整开发计划</w:t>
      </w:r>
    </w:p>
    <w:p>
      <w:pPr>
        <w:pBdr>
          <w:bottom w:val="single" w:color="0078D4" w:sz="8" w:space="4"/>
        </w:pBdr>
        <w:spacing w:after="32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Industrial 3D Visualization &amp; Simulation Platform · Development Blueprint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42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预计总周期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2026-04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16 · Python FastAPI · LangGraph · SimPy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 周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" w:before="48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一、项目概述</w:t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项目定位</w:t>
      </w:r>
    </w:p>
    <w:p>
      <w:pPr>
        <w:spacing w:after="6" w:before="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本平台对标 Visual Components 4.8，是一个基于 Web 的工业车间三维可视化与仿真平台。核心差异化在于以 LLM-Agent 替代 VC 的手动 Python Script Behavior，实现自然语言驱动的设备工艺建模与仿真调度。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核心功能模块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00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对标 VC 4.8 功能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本平台策略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电子目录 eCatalog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3500+ 设备库，Smart Collection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云端动态目录，PG 索引 + MinIO 存储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布局配置 Layout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拖拽摆放、CAD 导入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原生拖拽，R3F 渲染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3D 操作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旋转/平移/缩放、Cell Graph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OrbitControls + Transform Gizmo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组件属性面板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默认/Advanced/Materials Tab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默认/仿真 Tab，JSON Schema 驱动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工艺建模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手动 Python Script Behavior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LangGraph Agent + Skill 规范（颠覆）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仿真引擎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 内置仿真核心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SimPy 事件驱动 + AI 调度层（颠覆）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设备类型范围（当前版本）</w:t>
      </w:r>
    </w:p>
    <w:p>
      <w:pPr>
        <w:spacing w:after="6" w:before="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平台当前支持四类工业设备，每类有独立的参数规范和轨迹算法：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400"/>
        <w:gridCol w:w="2400"/>
        <w:gridCol w:w="900"/>
      </w:tblGrid>
      <w:tr>
        <w:trPr>
          <w:tblHeader/>
        </w:trP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设备类型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类型标识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默认参数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仿真参数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模型格式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传送带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conveyor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长/宽/高/速度/LiftOffset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StartOffset / EndOffset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GLB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机械臂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robot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/ type / nodeName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6轴关节定义 / speed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URDF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升降台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lift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nodeName / carrierNodeName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XY运动轴 / 范围 / speed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GLB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仓储柜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/ type / nodeName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cells 货格坐标数组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" w:before="48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二、系统架构</w:t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整体分层架构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40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前端层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16 + React Three Fiber 9 + Zustand 5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三面板 UI、3D 渲染、eCatalog、属性面板、AI 聊天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网关层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反向代理、WebSocket upgrade、静态资源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层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0.115 + Uvicorn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REST、SSE 流式输出、WebSocket 连接管理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层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LangGraph 0.2 + LiteLLM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仿真调度 Agent、Skills 工具、MemorySaver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SimPy 4 + Celery 5 + Redis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仿真引擎、异步任务队列、帧数据推送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数据层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MongoDB + Redis + MinIO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主数据索引 / 场景文档 / 实时状态 / 文件存储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前端布局结构</w:t>
      </w:r>
    </w:p>
    <w:p>
      <w:pPr>
        <w:spacing w:after="6" w:before="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五区域分割布局（对标 VC 4.8），使用 react-resizable-panels 实现任意调整：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400"/>
        <w:gridCol w:w="330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TopBar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顶部固定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菜单工具栏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操作 / 工具 / 导入 / 导出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SimulationBar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Viewport 顶部浮层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仿真控制条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⏸ ⏹ 时间显示 速度倍率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eCatalog Panel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左侧可调宽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CollectionsTree + DeviceGrid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设备目录树 + 缩略图网格（虚拟化）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3D Viewport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中间主区域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R3F Canvas + OrbitControls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场景渲染 + 拖拽放置 + Gizmo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Properties Panel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右侧上半部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CoordinateWidget + DefaultTab + SimTab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坐标 + 默认参数 + 仿真参数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Chat Panel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右侧下半部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MessageList + StreamMessage + ChatInput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流式输出打字机效果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Panel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底部可调高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LogLine + ANSI 着色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布局日志 + SimPy 仿真输出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数据库分工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数据库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关键特点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用户/项目/权限、device_catalog 索引、layout_catalog 索引、agent_sessions、simulation_runs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结构化索引，全文搜索 pg_trgm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(scenes)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场景文档：设备实例完整参数（default_params + simulation_params + process_config）、connections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嵌套深、Schema 可变，局部更新性能优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(device_specs)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每类设备的参数模板、参数约束、轨迹算法关联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拖入设备时克隆为实例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(layout_templates)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预设布局方案：设备引用索引 + 拓扑 + 工作流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scene.json 格式完整存储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WebSocket 在线状态、仿真帧 Stream、eCatalog 搜索缓存（TTL 300s）、Agent Token 缓冲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实时状态，TTL 自动清理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MinIO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GLB/URDF 模型文件、缩略图、导出文件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对象存储，预签名 URL 返回前端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" w:before="48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三、AI Agent 架构</w:t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调度与执行分离原则</w:t>
      </w:r>
    </w:p>
    <w:p>
      <w:pPr>
        <w:pBdr>
          <w:left w:val="single" w:color="0078D4" w:sz="12" w:space="8"/>
        </w:pBdr>
        <w:shd w:fill="EBF4FF" w:val="clear"/>
        <w:spacing w:after="12" w:before="12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只做仿真调度（决定 什么时候 用 什么参数 做 什么），轨迹算法做执行（给定参数计算运动序列），SimPy 做时序驱动。三者职责严格隔离，通过 SimPlan JSON 契约对接。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LangGraph 图结构（完整组件）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40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LangGraph 组件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SimAgentState（TypedDict）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含 messages、scene_doc、sim_plan、pending_questions 等 15 个字段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Node 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orchestrator_node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llm.bind_tools(skills)，ReAct 循环，自主决定调用哪个 Tool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Node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ToolNode(tools)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 @tool 函数，结果自动 append 到 messages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Tools（Skills）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个 @tool 函数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read_scene_config / analyze_topology / select_device_algorithm / resolve_device_params / generate_coordination_rules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Node 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plan_generator_node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structured_output → SimPlanSchema，不调工具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普通 Node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plan_validator_node / executor_node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纯逻辑校验 / 提交 Celery 任务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Human-in-loop Node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clarifier_node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interrupt_before 中断，等待用户补充参数后恢复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Memory（短期）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MemorySaver + thread_id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 session 内状态持久化，支持图中断恢复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Memory（中期）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agent_messages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跨请求消息持久化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Memory（长期）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sim_plans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用户命名保存的仿真方案，跨 session 复用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条件边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route_orchestrator / route_after_validation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路由 / 校验失败重试（最多 3 次）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SimPlan 契约格式（Agent → SimPy 接口）</w:t>
      </w:r>
    </w:p>
    <w:p>
      <w:pPr>
        <w:spacing w:after="6" w:before="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输出标准化的 SimPlan JSON，SimPy 执行层只认此格式，与 Agent 完全解耦：</w:t>
      </w:r>
    </w:p>
    <w:p>
      <w:pPr>
        <w:shd w:fill="F0F0F0" w:val="clear"/>
        <w:spacing w:after="4" w:before="4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"plan_version": "1.0", "sim_config": { "duration": 3600, "speed_multiplier": 1.0 },</w:t>
      </w:r>
    </w:p>
    <w:p>
      <w:pPr>
        <w:shd w:fill="F0F0F0" w:val="clear"/>
        <w:spacing w:after="4" w:before="4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"device_plans": [ { "device_id": "conveyor_1", "algorithm": "continuous_transport",</w:t>
      </w:r>
    </w:p>
    <w:p>
      <w:pPr>
        <w:shd w:fill="F0F0F0" w:val="clear"/>
        <w:spacing w:after="4" w:before="4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"params": { "speed": 300, "part_interval": 8.0 }, "triggers": { "start": "sim_start" } } ],</w:t>
      </w:r>
    </w:p>
    <w:p>
      <w:pPr>
        <w:shd w:fill="F0F0F0" w:val="clear"/>
        <w:spacing w:after="4" w:before="4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"coordination_rules": [ { "type": "signal", "when": "conveyor_1.part_at_exit",</w:t>
      </w:r>
    </w:p>
    <w:p>
      <w:pPr>
        <w:shd w:fill="F0F0F0" w:val="clear"/>
        <w:spacing w:after="4" w:before="4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"trigger": "smart_storage_1.fetch_part" } ], "plan_summary": "智能仓储流水线仿真..." 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用户输入层级（5 级）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800"/>
        <w:gridCol w:w="340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输入形式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策略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极简一句话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跑一下仿真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全依赖 scene.json workflow，参数取默认值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带关键参数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传送带 400mm/s，跑 30 分钟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提取数字参数，覆盖默认值，其余读配置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复杂工艺逻辑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高峰期场景，仓满后先出库再入库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Clarifier 追问缺失参数，生成条件分支协调规则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4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上传文档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 表格 + 入库/出库规则 + 验收标准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 Parser 解析，注入 SimPy 断言检查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5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多轮对话迭代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增加格子到9个，重跑 / 保存为方案B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MemorySaver 维护参数状态，支持增量修改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" w:before="48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四、开发阶段规划（17 周）</w:t>
      </w:r>
    </w:p>
    <w:p>
      <w:pPr>
        <w:spacing w:after="6" w:before="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开发按「先前端骨架（模拟数据）→ 数据库部署 → 后端实现 → AI 层实现」四大阶段推进，每个阶段结束时有明确的可验收产出。</w:t>
      </w:r>
    </w:p>
    <w:p>
      <w:pPr>
        <w:spacing w:after="0" w:before="0"/>
      </w:pPr>
      <w:r>
        <w:t xml:space="preserve"/>
      </w:r>
    </w:p>
    <w:p>
      <w:pPr>
        <w:pBdr>
          <w:top w:val="single" w:color="0078D4" w:sz="4"/>
          <w:bottom w:val="single" w:color="0078D4" w:sz="4"/>
          <w:left w:val="single" w:color="0078D4" w:sz="4"/>
          <w:right w:val="single" w:color="0078D4" w:sz="4"/>
        </w:pBdr>
        <w:shd w:fill="0078D4" w:val="clear"/>
        <w:spacing w:after="20" w:before="4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0078D4" w:val="clear"/>
        </w:rPr>
        <w:t xml:space="preserve">  Phase 1  </w:t>
      </w: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  前端面板构建（模拟数据）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     Week 1 – Week 5</w:t>
      </w:r>
    </w:p>
    <w:p>
      <w:pPr>
        <w:spacing w:after="0" w:before="0"/>
      </w:pPr>
      <w:r>
        <w:t xml:space="preserve"/>
      </w:r>
    </w:p>
    <w:p>
      <w:pPr>
        <w:pBdr>
          <w:left w:val="single" w:color="0078D4" w:sz="12" w:space="8"/>
        </w:pBdr>
        <w:shd w:fill="EBF4FF" w:val="clear"/>
        <w:spacing w:after="12" w:before="12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目标：不依赖任何后端，用 Mock 数据完成全部 UI 组件，达到视觉和交互完全还原 VC 4.8 的状态。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1：工程初始化 + 布局骨架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Next.js 16 + TypeScript + Tailwind CSS 4 项目搭建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react-resizable-panels 五区域布局（TopBar / ECatalog / Viewport / Properties / Terminal）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配色系统 CSS 变量定义（对标 VC 4.8 深色工业风）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目录结构规范（components / stores / hooks / types 各子目录）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Zustand 5 store 骨架：sceneStore / catalogStore / simulationStore / agentStore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验收：浏览器打开显示五区域分割布局，各区域可拖动调整大小。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2：eCatalog 面板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CollectionsTree：@radix-ui/react-collapsible 实现折叠树（所有模型 / 公共模型 / Components / Layouts）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DeviceGrid：@tanstack/react-virtual 虚拟化网格（Mock 数据 50 条设备）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DeviceCard：缩略图 + 名称，draggable 属性开启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SearchBar：本地关键词过滤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双栏布局：左树形目录 + 右缩略图网格，顶部搜索栏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验收：目录树可折叠展开，设备卡片网格流畅渲染（滚动不卡顿），搜索过滤有效。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3：3D Viewport 基础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React Three Fiber Canvas 初始化（antialias + shadows）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GridFloor 网格地板（50m × 30m，1m 间距）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OrbitControls 轨道控制（旋转 / 平移 / 缩放）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环境光 + 点光源配置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Mock GLB 模型加载（@react-three/drei useGLTF，测试用 Box 几何体占位）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DeviceInstance 组件：位置 / 旋转 / 选中高亮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Canvas onDrop + Raycasting：拖拽 DeviceCard 落入场景，计算地板坐标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验收：可从 eCatalog 拖拽设备放入 3D 场景，点击设备高亮显示。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4：属性面板 + 仿真控制条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CoordinateWidget：X/Y/Z + Rx/Ry/Rz 输入，世界/父/物体坐标系切换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DefaultTab：PropRowText / PropRowNumber / PropRowSelect 字段组件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传送带默认字段：ConveyorLength / Width / Height / Speed / LiftOffset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升降台默认字段：nodeName / carrierNodeName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SimulationTab - 传送带：StartOffset / EndOffset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SimulationTab - 机械臂：关节折叠列表（6 轴，可展开查看/编辑 limit）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SimulationTab - 升降台：rootAxis / carrierAxis / rootRange / carrierRange / speed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SimulationTab - 仓储柜：货格卡片网格，支持 X/Y/Z 编辑、增删货格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SimulationBar 浮层：▶ ⏸ ⏹ 重置、时间显示、速度倍率选择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验收：点击不同类型设备，属性面板切换显示对应字段，参数输入可修改并实时更新 store。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5：AI 聊天 + 终端面板 + 联调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AIChatPanel：MessageList + StreamMessage（打字机效果，RAF + batchSize = 2）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ChatInput：textarea 自动增高，Enter 发送 / Shift+Enter 换行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跳过动画按钮、流式光标闪烁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TerminalPanel：ANSI 着色（ansi-to-html）、自动滚底、清除按钮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Mock SSE：setTimeout 模拟流式 token 输出，验证打字机效果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Mock Terminal：setTimeout 逐行输出仿真日志 ANSI 字符串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整体联调：五区域响应式、store 数据流通、拖拽 → 属性面板 → 坐标更新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验收：完整的前端界面可交互，所有面板功能正常，Mock 数据驱动全流程可演示。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00A86B" w:sz="4"/>
          <w:bottom w:val="single" w:color="00A86B" w:sz="4"/>
          <w:left w:val="single" w:color="00A86B" w:sz="4"/>
          <w:right w:val="single" w:color="00A86B" w:sz="4"/>
        </w:pBdr>
        <w:shd w:fill="00A86B" w:val="clear"/>
        <w:spacing w:after="20" w:before="4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00A86B" w:val="clear"/>
        </w:rPr>
        <w:t xml:space="preserve">  Phase 2  </w:t>
      </w:r>
      <w:r>
        <w:rPr>
          <w:rFonts w:ascii="Arial" w:cs="Arial" w:eastAsia="Arial" w:hAnsi="Arial"/>
          <w:b/>
          <w:bCs/>
          <w:color w:val="00A86B"/>
          <w:sz w:val="26"/>
          <w:szCs w:val="26"/>
        </w:rPr>
        <w:t xml:space="preserve">  数据库部署 + 数据迁移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     Week 6 – Week 8</w:t>
      </w:r>
    </w:p>
    <w:p>
      <w:pPr>
        <w:spacing w:after="0" w:before="0"/>
      </w:pPr>
      <w:r>
        <w:t xml:space="preserve"/>
      </w:r>
    </w:p>
    <w:p>
      <w:pPr>
        <w:pBdr>
          <w:left w:val="single" w:color="0078D4" w:sz="12" w:space="8"/>
        </w:pBdr>
        <w:shd w:fill="E8F5F0" w:val="clear"/>
        <w:spacing w:after="12" w:before="12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目标：本地 Docker 环境跑通全部数据库服务，种子数据写入，前端从 Mock 切换为真实 API。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6：Docker 环境 + PostgreSQL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docker-compose.yml：PostgreSQL 5432 / MongoDB 27017 / Redis 6379 / MinIO 9000 / Nginx 80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Alembic 迁移脚本：users / projects / project_members / device_catalog / layout_catalog / device_specs（PG 层）/ agent_sessions / simulation_runs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pg_trgm 扩展启用，全文搜索索引创建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触发器：updated_at 自动更新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验收：docker-compose up 一键启动，alembic upgrade head 无报错，psql 能查到所有表结构。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7：MongoDB + MinIO + Redis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MongoDB 索引创建脚本（device_specs / scenes / layout_templates / agent_messages）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MinIO Bucket 创建：models / thumbnails / exports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种子数据脚本（seed_devices.py）：4 类设备写入 PG device_catalog + MongoDB device_specs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现有 scene.json + 设备配置文件迁移写入 MongoDB layout_templates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smart_storage_1.json 等配置文件上传 MinIO，PG 记录 model_file_key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Redis 连接验证，键设计文档确认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验收：seed 脚本运行后，MongoDB Compass 能看到 4 条 device_specs 文档，MinIO 控制台能看到模型文件。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8：前端切换真实 API + 联调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FastAPI 最小骨架：GET /api/catalog、GET /api/catalog/{id}/model（MinIO 预签名 URL）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前端 catalogStore 从 Mock 切换为 fetch /api/catalog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GLB 文件真实加载（通过 MinIO 预签名 URL）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GET /api/projects/{id}/scene 接口，前端场景从 MongoDB 加载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PATCH /api/projects/{id}/scene/devices 接口，属性面板修改持久化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验收：真实 GLB 模型显示在 3D 场景中，属性面板修改后刷新页面数据仍保留。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E07B00" w:sz="4"/>
          <w:bottom w:val="single" w:color="E07B00" w:sz="4"/>
          <w:left w:val="single" w:color="E07B00" w:sz="4"/>
          <w:right w:val="single" w:color="E07B00" w:sz="4"/>
        </w:pBdr>
        <w:shd w:fill="E07B00" w:val="clear"/>
        <w:spacing w:after="20" w:before="4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E07B00" w:val="clear"/>
        </w:rPr>
        <w:t xml:space="preserve">  Phase 3  </w:t>
      </w:r>
      <w:r>
        <w:rPr>
          <w:rFonts w:ascii="Arial" w:cs="Arial" w:eastAsia="Arial" w:hAnsi="Arial"/>
          <w:b/>
          <w:bCs/>
          <w:color w:val="E07B00"/>
          <w:sz w:val="26"/>
          <w:szCs w:val="26"/>
        </w:rPr>
        <w:t xml:space="preserve">  后端核心实现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     Week 9 – Week 13</w:t>
      </w:r>
    </w:p>
    <w:p>
      <w:pPr>
        <w:spacing w:after="0" w:before="0"/>
      </w:pPr>
      <w:r>
        <w:t xml:space="preserve"/>
      </w:r>
    </w:p>
    <w:p>
      <w:pPr>
        <w:pBdr>
          <w:left w:val="single" w:color="0078D4" w:sz="12" w:space="8"/>
        </w:pBdr>
        <w:shd w:fill="FFF8EC" w:val="clear"/>
        <w:spacing w:after="12" w:before="12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目标：完成全部 REST API、WebSocket 场景同步、场景拖拽持久化、布局加载实例化。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9：认证 + 项目管理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JWT 登录注册接口（/api/auth/register、/api/auth/login、/api/auth/refresh）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依赖注入：get_current_user / require_editor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项目 CRUD：GET/POST/PUT/DELETE /api/projects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项目成员权限：OWNER / EDITOR / VIEWER 角色管理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验收：Postman 能完成注册登录，带 JWT Token 访问项目接口。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10：场景管理 API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GET /api/projects/{id}/scene → 返回完整 SceneDocument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PATCH /api/projects/{id}/scene → JSON Patch，version 乐观锁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POST /api/projects/{id}/scene/devices → 添加设备实例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PATCH /api/projects/{id}/scene/devices/{instance_id} → 更新变换/参数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DELETE /api/projects/{id}/scene/devices/{instance_id}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POST /api/projects/{id}/scene/connections → 添加连接关系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验收：前端拖拽设备入场后，MongoDB 对应文档 devices 数组新增记录。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11：WebSocket 场景同步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ConnectionManager 全局单例（project_id → {user_id: WebSocket} 映射）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WS /ws/scenes/{project_id}?token={jwt}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广播消息类型：device_added / device_updated / device_deleted / user_joined / user_left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场景修改时自动广播给同项目其他在线用户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Redis ws:online:{project_id} 维护在线状态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验收：两个浏览器窗口打开同一项目，一边移动设备，另一边实时更新位置。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12：布局加载 + 文件服务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POST /api/projects/{id}/scene/load-layout：instantiate_layout 服务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configFile 解析：catalog:{id} / file:{key} 两种引用格式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param_overrides 深合并逻辑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从 topology 自动生成 connections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POST /api/files/upload → MinIO multipart 上传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GET /api/files/{key}/presigned → 预签名 URL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POST /api/projects/{id}/export/layout → 导出 JSON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验收：从 eCatalog 布局文件夹拖入「智能仓储流水线」，场景自动实例化 6 个设备并建立连接。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13：eCatalog 完整 API + 联调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GET /api/catalog 分页搜索（category / manufacturer / q 参数），Redis 缓存 300s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GET /api/catalog/categories 和 /manufacturers 列表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GET /api/device-specs/{category} → 返回 default_schema + simulation_schema（前端属性面板动态渲染用）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GET /api/layouts → 布局目录列表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前端 eCatalog 完全接入真实 API，Mock 数据全部移除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验收：前端完整流程：搜索设备 → 拖入场景 → 修改属性持久化 → 加载布局文件 → 多人协同编辑。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8B2FC9" w:sz="4"/>
          <w:bottom w:val="single" w:color="8B2FC9" w:sz="4"/>
          <w:left w:val="single" w:color="8B2FC9" w:sz="4"/>
          <w:right w:val="single" w:color="8B2FC9" w:sz="4"/>
        </w:pBdr>
        <w:shd w:fill="8B2FC9" w:val="clear"/>
        <w:spacing w:after="20" w:before="4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8B2FC9" w:val="clear"/>
        </w:rPr>
        <w:t xml:space="preserve">  Phase 4  </w:t>
      </w:r>
      <w:r>
        <w:rPr>
          <w:rFonts w:ascii="Arial" w:cs="Arial" w:eastAsia="Arial" w:hAnsi="Arial"/>
          <w:b/>
          <w:bCs/>
          <w:color w:val="8B2FC9"/>
          <w:sz w:val="26"/>
          <w:szCs w:val="26"/>
        </w:rPr>
        <w:t xml:space="preserve">  AI Agent 层实现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     Week 14 – Week 16</w:t>
      </w:r>
    </w:p>
    <w:p>
      <w:pPr>
        <w:spacing w:after="0" w:before="0"/>
      </w:pPr>
      <w:r>
        <w:t xml:space="preserve"/>
      </w:r>
    </w:p>
    <w:p>
      <w:pPr>
        <w:pBdr>
          <w:left w:val="single" w:color="0078D4" w:sz="12" w:space="8"/>
        </w:pBdr>
        <w:shd w:fill="F5ECFF" w:val="clear"/>
        <w:spacing w:after="12" w:before="12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目标：完成 LangGraph Agent 骨架 → Skills 工具 → SimPlan 生成 → SimPy 执行 → Terminal 日志输出全链路。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14：Agent 骨架 + Skills 基础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SimAgentState TypedDict 定义（15 个字段）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5 个 @tool 函数：read_scene_config / analyze_topology / select_device_algorithm / resolve_device_params / generate_coordination_rules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llm.bind_tools(tools)，orchestrator_node 实现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ToolNode 接入 StateGraph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条件边：tools_condition ReAct 循环（orchestrator → tools → orchestrator）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MemorySaver + thread_id 配置，interrupt_before=["clarifier"]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最小可跑通验证：Level 1 输入「跑一下仿真」→ 图能完整执行 → 打印所有工具调用结果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验收：终端执行 graph.invoke()，能看到 Agent 自动调用 read_scene_config → analyze_topology → select_device_algorithm 的完整 ReAct 循环。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15：Plan Generator + Plan Validator + SSE 接入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plan_generator_node：structured_output → SimPlanSchema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plan_validator_node：参数范围校验 + 拓扑死锁检测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route_after_validation 条件边（通过 → executor / 失败 → 重试 / 超限 → END）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clarifier_node：interrupt 中断 + 用户回答恢复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POST /api/agent/sessions/{id}/messages → SSE 流式响应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astream_events 过滤：on_chat_model_stream（token）/ scene_patcher（patch）/ guardian（warning）/ done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前端 AI 聊天面板接入真实 SSE，打字机效果联调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验收：在 AI 聊天输入「传送带 400mm/s，跑 30 分钟」，终端看到完整 SimPlan JSON 流式输出到聊天面板。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16：SimPy 执行层 + Terminal 输出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WorkshopSimulation 类：接收 SimPlan，构建 SimPy 进程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lift_xy_trajectory 算法对接 smart_storage_1.json 的 keyPoints.transfer_board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信号事件系统：simpy.Event 实现 coordination_rules 中的 signal 触发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ANSI 颜色日志：蓝色 Agent 调度 / 绿色时间戳 / 青色设备名 / 紫色信号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Celery 任务：run_simulation_task，Redis Pub/Sub 推回主进程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WS /ws/simulation/{project_id}：日志帧推送 Terminal，状态帧推送 3D 动画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仿真统计摘要：设备利用率 / 处理件数 / 瓶颈设备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验收：点击仿真播放键，Terminal 面板实时滚动输出 SimPy 日志，3D 场景中升降台 carrier 节点动态移动。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72E2E" w:sz="4"/>
          <w:bottom w:val="single" w:color="C72E2E" w:sz="4"/>
          <w:left w:val="single" w:color="C72E2E" w:sz="4"/>
          <w:right w:val="single" w:color="C72E2E" w:sz="4"/>
        </w:pBdr>
        <w:shd w:fill="C72E2E" w:val="clear"/>
        <w:spacing w:after="20" w:before="4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C72E2E" w:val="clear"/>
        </w:rPr>
        <w:t xml:space="preserve">  Phase 5  </w:t>
      </w:r>
      <w:r>
        <w:rPr>
          <w:rFonts w:ascii="Arial" w:cs="Arial" w:eastAsia="Arial" w:hAnsi="Arial"/>
          <w:b/>
          <w:bCs/>
          <w:color w:val="C72E2E"/>
          <w:sz w:val="26"/>
          <w:szCs w:val="26"/>
        </w:rPr>
        <w:t xml:space="preserve">  完善 + 测试 + 部署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     Week 17</w:t>
      </w:r>
    </w:p>
    <w:p>
      <w:pPr>
        <w:spacing w:after="0" w:before="0"/>
      </w:pPr>
      <w:r>
        <w:t xml:space="preserve"/>
      </w:r>
    </w:p>
    <w:p>
      <w:pPr>
        <w:pBdr>
          <w:left w:val="single" w:color="0078D4" w:sz="12" w:space="8"/>
        </w:pBdr>
        <w:shd w:fill="FFEAEA" w:val="clear"/>
        <w:spacing w:after="12" w:before="12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目标：端到端集成测试、性能优化、Docker 生产配置、文档完善。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" w:before="24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17：集成测试 + 性能优化 + 部署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端到端流程测试：用户注册 → 创建项目 → 加载布局 → 修改参数 → AI 仿真 → 查看 Terminal 统计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3D 渲染性能：Instanced Mesh（目标 100 设备 60fps）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Agent 响应时间基准：首 token &lt; 2s，SimPlan 生成 &lt; 10s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WebSocket 重连机制，断线续仿真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Docker 生产配置（Nginx 反向代理、MinIO 持久化卷）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API 文档（FastAPI 自动生成 /docs）</w:t>
      </w:r>
    </w:p>
    <w:p>
      <w:pPr>
        <w:spacing w:after="4" w:before="4"/>
        <w:ind w:left="360" w:hanging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前端错误边界 + 加载状态兜底</w:t>
      </w:r>
    </w:p>
    <w:p>
      <w:pPr>
        <w:spacing w:after="6" w:before="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验收：完整演示流程录制视频，端到端无报错，性能达标。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" w:before="48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五、技术风险与应对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570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大场景 R3F 帧率下降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5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Instanced Mesh + 视锥剔除 + Web Worker 计算，100+ 设备启用 LOD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生成 SimPlan 不符规范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5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Guardian 节点 JSON Schema 强制校验，失败最多重试 3 次，超限返回友好错误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URDF 模型在 Three.js 加载兼容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urdf-loader 已在依赖中，keyPoints nodeName 作为骨骼名直接 getObjectByName 查找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SimPy + Celery 与 FastAPI 异步边界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Celery Worker 用 asyncio.run 封装，Redis Pub/Sub 作为跨进程通信桥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场景并发写冲突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字段乐观锁，客户端 409 后重新 fetch 再提交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Token 成本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5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structured_output 减少重复，相同设备类型基础配置 Redis 缓存 1h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" w:before="48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六、完整依赖清单</w:t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前端（基于现有 package.json 版本）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16.1.6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Router，SSR/SSG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/ react-dom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19.2.3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框架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@react-three/fiber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^9.5.0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R3F 3D 渲染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@react-three/drei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^10.7.7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OrbitControls / useGLTF / TransformControls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/ @types/three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^0.182.0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Three.js 核心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^5.0.11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状态管理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react-resizable-panels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^4.5.8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五区域布局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urdf-loader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^0.12.6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机械臂 URDF 加载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@tanstack/react-virtual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^3.13.0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eCatalog 虚拟化列表（新增）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@radix-ui/react-tabs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最新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属性面板 Tab（新增）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@radix-ui/react-collapsible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最新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目录树折叠（新增）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@radix-ui/react-context-menu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最新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3D 场景右键菜单（新增）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ansi-to-html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最新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ANSI 着色（新增）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^0.563.0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图标库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" w:before="3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后端（requirements.txt）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0.115.0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框架，原生 SSE/WebSocket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0.30.0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ASGI 服务器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sqlalchemy[asyncio]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2.0.35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异步 ORM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3.5.0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异步驱动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redis[hiredis]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5.0.8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异步客户端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2.9.0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请求/响应校验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langgraph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0.2.35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图状态机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langchain-core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0.3.15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基础抽象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litellm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1.50.0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多模型路由（GPT/Claude/本地）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celery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5.4.0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异步任务队列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4.1.1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事件驱动仿真引擎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minio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7.2.9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对象存储客户端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pyjwt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2.9.0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认证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structlog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24.4.0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结构化日志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alembic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1.13.0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数据库迁移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" w:before="48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七、里程碑汇总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30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可验收产出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M1 前端界面可演示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5 末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 UI 组件完成，Mock 数据驱动，可完整演示所有面板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个面板正常交互，打字机效果流畅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 数据库就绪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8 末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环境运行，种子数据写入，前端接入真实 API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GLB 模型真实加载，场景数据持久化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M3 后端 API 完整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13 末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 REST + WebSocket 接口完成，布局加载实例化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多人协同编辑实时同步，布局一键加载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M4 AI 仿真全链路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16 末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→ SimPlan → SimPy → Terminal 端到端打通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1-3 输入可生成仿真，Terminal 实时日志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M5 生产就绪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17 末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集成测试通过，Docker 部署配置完成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设备 60fps，Agent 首 Token &lt; 2s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0D0D0" w:sz="4" w:space="4"/>
        </w:pBdr>
        <w:spacing w:before="24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工业三维可视化仿真平台 · 开发计划文档 v1.0  |  共 17 周  |  5 个里程碑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2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工业三维可视化仿真平台 · 完整开发计划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" w:before="48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" w:before="32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" w:before="24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2026-04-16T05:51:33.510Z</dcterms:created>
  <dcterms:modified xsi:type="dcterms:W3CDTF">2026-04-16T05:51:33.512Z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