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520" w:rsidRPr="00E96010" w:rsidRDefault="00606520">
      <w:pPr>
        <w:rPr>
          <w:rFonts w:ascii="Arial" w:hAnsi="Arial" w:cs="Arial"/>
          <w:b/>
          <w:sz w:val="32"/>
          <w:szCs w:val="32"/>
        </w:rPr>
      </w:pPr>
      <w:proofErr w:type="spellStart"/>
      <w:r w:rsidRPr="00E96010">
        <w:rPr>
          <w:rFonts w:ascii="Arial" w:hAnsi="Arial" w:cs="Arial"/>
          <w:b/>
          <w:sz w:val="32"/>
          <w:szCs w:val="32"/>
        </w:rPr>
        <w:t>Retailtech</w:t>
      </w:r>
      <w:proofErr w:type="spellEnd"/>
    </w:p>
    <w:p w:rsidR="00606520" w:rsidRPr="00E96010" w:rsidRDefault="00606520">
      <w:pPr>
        <w:rPr>
          <w:rFonts w:ascii="Arial" w:hAnsi="Arial" w:cs="Arial"/>
          <w:sz w:val="24"/>
          <w:szCs w:val="24"/>
        </w:rPr>
      </w:pPr>
    </w:p>
    <w:p w:rsidR="00606520" w:rsidRPr="00E96010" w:rsidRDefault="00606520" w:rsidP="0060652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O setor varejista lida com diversos desafios, que vão desde a gestão de processos até a necessidade de inovação constante para se manter relevante no mercado. Nesse cenário, entender o que é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>, pode ser um importante fator para otimizar as suas operações e impulsionar resultados no varejo.</w:t>
      </w:r>
    </w:p>
    <w:p w:rsidR="00606520" w:rsidRPr="00E96010" w:rsidRDefault="00606520" w:rsidP="00606520">
      <w:pPr>
        <w:pStyle w:val="NormalWeb"/>
        <w:shd w:val="clear" w:color="auto" w:fill="FFFFFF"/>
        <w:spacing w:before="0" w:after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Conhecidas como startups voltadas para o varejo, 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oferecem soluções específicas para as necessidades desse setor, aprimorando as </w:t>
      </w:r>
      <w:hyperlink r:id="rId5" w:history="1">
        <w:r w:rsidRPr="00E96010">
          <w:rPr>
            <w:rStyle w:val="Hyperlink"/>
            <w:rFonts w:ascii="Arial" w:hAnsi="Arial" w:cs="Arial"/>
            <w:u w:val="none"/>
            <w:bdr w:val="none" w:sz="0" w:space="0" w:color="auto" w:frame="1"/>
          </w:rPr>
          <w:t>vendas</w:t>
        </w:r>
      </w:hyperlink>
      <w:r w:rsidRPr="00E96010">
        <w:rPr>
          <w:rFonts w:ascii="Arial" w:hAnsi="Arial" w:cs="Arial"/>
          <w:color w:val="191823"/>
        </w:rPr>
        <w:t xml:space="preserve"> e experiência de consumo. Quer saber mais sobre esse modelo de negócios? Neste post, vamos abordar o que é uma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 xml:space="preserve"> e como beneficia o varejo. Confira!</w:t>
      </w:r>
    </w:p>
    <w:p w:rsidR="00606520" w:rsidRPr="00E96010" w:rsidRDefault="00606520" w:rsidP="00606520">
      <w:pPr>
        <w:pStyle w:val="Ttulo2"/>
        <w:shd w:val="clear" w:color="auto" w:fill="FFFFFF"/>
        <w:rPr>
          <w:rFonts w:ascii="Arial" w:hAnsi="Arial" w:cs="Arial"/>
          <w:color w:val="191823"/>
          <w:sz w:val="32"/>
          <w:szCs w:val="32"/>
        </w:rPr>
      </w:pPr>
      <w:proofErr w:type="spellStart"/>
      <w:r w:rsidRPr="00E96010">
        <w:rPr>
          <w:rFonts w:ascii="Arial" w:hAnsi="Arial" w:cs="Arial"/>
          <w:color w:val="191823"/>
          <w:sz w:val="32"/>
          <w:szCs w:val="32"/>
        </w:rPr>
        <w:t>Retailtech</w:t>
      </w:r>
      <w:proofErr w:type="spellEnd"/>
      <w:r w:rsidRPr="00E96010">
        <w:rPr>
          <w:rFonts w:ascii="Arial" w:hAnsi="Arial" w:cs="Arial"/>
          <w:color w:val="191823"/>
          <w:sz w:val="32"/>
          <w:szCs w:val="32"/>
        </w:rPr>
        <w:t>, o que é? 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O termo ‘’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>’’ vem da junção de duas palavras: ‘’</w:t>
      </w:r>
      <w:proofErr w:type="spellStart"/>
      <w:r w:rsidRPr="00E96010">
        <w:rPr>
          <w:rFonts w:ascii="Arial" w:hAnsi="Arial" w:cs="Arial"/>
          <w:color w:val="191823"/>
        </w:rPr>
        <w:t>retail</w:t>
      </w:r>
      <w:proofErr w:type="spellEnd"/>
      <w:r w:rsidRPr="00E96010">
        <w:rPr>
          <w:rFonts w:ascii="Arial" w:hAnsi="Arial" w:cs="Arial"/>
          <w:color w:val="191823"/>
        </w:rPr>
        <w:t>’’, que traduzida do inglês para o português significa ‘’varejo’’, e ‘’tech’’, cuja tradução é ‘’tecnologia’’. A junção de ambas dá origem a uma modalidade de empresa especializada no desenvolvimento de tecnologia para varejo.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Uma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 xml:space="preserve"> é definida como um tipo de startup focada em ajudar o consumidor a ter uma melhor experiência de consumo e, assim, tomar melhores decisões de compra. 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também buscam impulsionar a produtividade dos empreendimentos do varejo, principalmente dos pequenos negócios que, geralmente, possuem recursos limitados para expandir as suas operações.</w:t>
      </w:r>
    </w:p>
    <w:p w:rsidR="00606520" w:rsidRPr="00E96010" w:rsidRDefault="00606520" w:rsidP="00606520">
      <w:pPr>
        <w:pStyle w:val="NormalWeb"/>
        <w:shd w:val="clear" w:color="auto" w:fill="FFFFFF"/>
        <w:spacing w:before="0" w:after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É importante destacar que as soluções desenvolvidas pelas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não se destinam somente aos e-</w:t>
      </w:r>
      <w:proofErr w:type="spellStart"/>
      <w:r w:rsidRPr="00E96010">
        <w:rPr>
          <w:rFonts w:ascii="Arial" w:hAnsi="Arial" w:cs="Arial"/>
          <w:color w:val="191823"/>
        </w:rPr>
        <w:t>commerces</w:t>
      </w:r>
      <w:proofErr w:type="spellEnd"/>
      <w:r w:rsidRPr="00E96010">
        <w:rPr>
          <w:rFonts w:ascii="Arial" w:hAnsi="Arial" w:cs="Arial"/>
          <w:color w:val="191823"/>
        </w:rPr>
        <w:t>, pois também abrangem o comércio físico, tendo como grande característica o uso de tecnologias inovadoras, como </w:t>
      </w:r>
      <w:hyperlink r:id="rId6" w:history="1">
        <w:r w:rsidRPr="00E96010">
          <w:rPr>
            <w:rStyle w:val="Hyperlink"/>
            <w:rFonts w:ascii="Arial" w:hAnsi="Arial" w:cs="Arial"/>
            <w:bdr w:val="none" w:sz="0" w:space="0" w:color="auto" w:frame="1"/>
          </w:rPr>
          <w:t>Inteligência Artificial</w:t>
        </w:r>
      </w:hyperlink>
      <w:r w:rsidRPr="00E96010">
        <w:rPr>
          <w:rFonts w:ascii="Arial" w:hAnsi="Arial" w:cs="Arial"/>
          <w:color w:val="191823"/>
        </w:rPr>
        <w:t> (IA), Big Data e Internet das Coisas (</w:t>
      </w:r>
      <w:proofErr w:type="spellStart"/>
      <w:r w:rsidRPr="00E96010">
        <w:rPr>
          <w:rFonts w:ascii="Arial" w:hAnsi="Arial" w:cs="Arial"/>
          <w:color w:val="191823"/>
        </w:rPr>
        <w:t>IoT</w:t>
      </w:r>
      <w:proofErr w:type="spellEnd"/>
      <w:r w:rsidRPr="00E96010">
        <w:rPr>
          <w:rFonts w:ascii="Arial" w:hAnsi="Arial" w:cs="Arial"/>
          <w:color w:val="191823"/>
        </w:rPr>
        <w:t>) para automação de processos na rotina varejista.</w:t>
      </w:r>
    </w:p>
    <w:p w:rsidR="00606520" w:rsidRPr="00E96010" w:rsidRDefault="00606520" w:rsidP="00606520">
      <w:pPr>
        <w:pStyle w:val="Ttulo2"/>
        <w:shd w:val="clear" w:color="auto" w:fill="FFFFFF"/>
        <w:rPr>
          <w:rFonts w:ascii="Arial" w:hAnsi="Arial" w:cs="Arial"/>
          <w:color w:val="191823"/>
          <w:sz w:val="32"/>
          <w:szCs w:val="32"/>
        </w:rPr>
      </w:pPr>
      <w:bookmarkStart w:id="0" w:name="_GoBack"/>
      <w:r w:rsidRPr="00E96010">
        <w:rPr>
          <w:rFonts w:ascii="Arial" w:hAnsi="Arial" w:cs="Arial"/>
          <w:color w:val="191823"/>
          <w:sz w:val="32"/>
          <w:szCs w:val="32"/>
        </w:rPr>
        <w:t xml:space="preserve">Quais são os exemplos de </w:t>
      </w:r>
      <w:proofErr w:type="spellStart"/>
      <w:r w:rsidRPr="00E96010">
        <w:rPr>
          <w:rFonts w:ascii="Arial" w:hAnsi="Arial" w:cs="Arial"/>
          <w:color w:val="191823"/>
          <w:sz w:val="32"/>
          <w:szCs w:val="32"/>
        </w:rPr>
        <w:t>retailtechs</w:t>
      </w:r>
      <w:proofErr w:type="spellEnd"/>
      <w:r w:rsidRPr="00E96010">
        <w:rPr>
          <w:rFonts w:ascii="Arial" w:hAnsi="Arial" w:cs="Arial"/>
          <w:color w:val="191823"/>
          <w:sz w:val="32"/>
          <w:szCs w:val="32"/>
        </w:rPr>
        <w:t>?</w:t>
      </w:r>
    </w:p>
    <w:bookmarkEnd w:id="0"/>
    <w:p w:rsidR="00606520" w:rsidRPr="00E96010" w:rsidRDefault="00606520" w:rsidP="00606520">
      <w:pPr>
        <w:pStyle w:val="NormalWeb"/>
        <w:shd w:val="clear" w:color="auto" w:fill="FFFFFF"/>
        <w:spacing w:before="0" w:after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A modalidade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 xml:space="preserve"> tem crescido rapidamente no mercado. De acordo com uma </w:t>
      </w:r>
      <w:hyperlink r:id="rId7" w:history="1">
        <w:r w:rsidRPr="00E96010">
          <w:rPr>
            <w:rStyle w:val="Hyperlink"/>
            <w:rFonts w:ascii="Arial" w:hAnsi="Arial" w:cs="Arial"/>
            <w:bdr w:val="none" w:sz="0" w:space="0" w:color="auto" w:frame="1"/>
          </w:rPr>
          <w:t>pesquisa</w:t>
        </w:r>
      </w:hyperlink>
      <w:r w:rsidRPr="00E96010">
        <w:rPr>
          <w:rFonts w:ascii="Arial" w:hAnsi="Arial" w:cs="Arial"/>
          <w:color w:val="191823"/>
        </w:rPr>
        <w:t xml:space="preserve"> feita pelo </w:t>
      </w:r>
      <w:proofErr w:type="spellStart"/>
      <w:r w:rsidRPr="00E96010">
        <w:rPr>
          <w:rFonts w:ascii="Arial" w:hAnsi="Arial" w:cs="Arial"/>
          <w:color w:val="191823"/>
        </w:rPr>
        <w:t>OasisLab</w:t>
      </w:r>
      <w:proofErr w:type="spellEnd"/>
      <w:r w:rsidRPr="00E96010">
        <w:rPr>
          <w:rFonts w:ascii="Arial" w:hAnsi="Arial" w:cs="Arial"/>
          <w:color w:val="191823"/>
        </w:rPr>
        <w:t xml:space="preserve"> e o Distrito, o número de startups especializadas em varejo aumentou em 126% no Brasil nos últimos dois anos, saindo de 115 para 269.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As soluções oferecidas pelas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aceleram a incorporação das tecnologias às operações do varejo. A partir delas, é possível tornar os negócios desse segmento mais inteligentes, além de fomentar a inovação, já que estimulam e viabilizam a criação de novas ideias, o que resulta no aperfeiçoamento contínuo do ecossistema varejista.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lastRenderedPageBreak/>
        <w:t xml:space="preserve">Com o intuito de alavancar os negócios físicos ou virtuais, 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disponibilizam ferramentas para áreas vitais dessas empresas. Entre elas estão: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plataforma de e-commerce;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sistema de gestão financeira;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sistema de gestão de estoque;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 xml:space="preserve">sistema de </w:t>
      </w:r>
      <w:proofErr w:type="spellStart"/>
      <w:r w:rsidRPr="00E96010">
        <w:rPr>
          <w:rFonts w:ascii="Arial" w:hAnsi="Arial" w:cs="Arial"/>
          <w:color w:val="191823"/>
          <w:sz w:val="24"/>
          <w:szCs w:val="24"/>
        </w:rPr>
        <w:t>omnichannel</w:t>
      </w:r>
      <w:proofErr w:type="spellEnd"/>
      <w:r w:rsidRPr="00E96010">
        <w:rPr>
          <w:rFonts w:ascii="Arial" w:hAnsi="Arial" w:cs="Arial"/>
          <w:color w:val="191823"/>
          <w:sz w:val="24"/>
          <w:szCs w:val="24"/>
        </w:rPr>
        <w:t>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sistema de otimização de pagamento;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sistema de autoatendimento de clientes;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sistema de </w:t>
      </w:r>
      <w:hyperlink r:id="rId8" w:history="1">
        <w:r w:rsidRPr="00E96010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gestão de compras</w:t>
        </w:r>
      </w:hyperlink>
      <w:r w:rsidRPr="00E96010">
        <w:rPr>
          <w:rFonts w:ascii="Arial" w:hAnsi="Arial" w:cs="Arial"/>
          <w:color w:val="191823"/>
          <w:sz w:val="24"/>
          <w:szCs w:val="24"/>
        </w:rPr>
        <w:t>;</w:t>
      </w:r>
    </w:p>
    <w:p w:rsidR="00606520" w:rsidRPr="00E96010" w:rsidRDefault="00606520" w:rsidP="00606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sistema de coleta, armazenamento e análise de dados.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No cenário nacional, há diversas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que estão transformando a cultura de varejo por meio de suas soluções. Veja, a seguir, alguns exemplos de startups de tecnologia para varejo.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Binds.co</w:t>
      </w:r>
    </w:p>
    <w:p w:rsidR="00606520" w:rsidRPr="00E96010" w:rsidRDefault="00606520" w:rsidP="00606520">
      <w:pPr>
        <w:pStyle w:val="NormalWeb"/>
        <w:shd w:val="clear" w:color="auto" w:fill="FFFFFF"/>
        <w:spacing w:before="0" w:after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Fornece uma plataforma de pesquisa de satisfação do cliente, que pode ser utilizada tanto em lojas virtuais quanto em unidades físicas. Com essa ferramenta é possível monitorar a experiência do consumidor durante o </w:t>
      </w:r>
      <w:hyperlink r:id="rId9" w:history="1">
        <w:r w:rsidRPr="00E96010">
          <w:rPr>
            <w:rStyle w:val="Hyperlink"/>
            <w:rFonts w:ascii="Arial" w:hAnsi="Arial" w:cs="Arial"/>
            <w:bdr w:val="none" w:sz="0" w:space="0" w:color="auto" w:frame="1"/>
          </w:rPr>
          <w:t>processo de compra</w:t>
        </w:r>
      </w:hyperlink>
      <w:r w:rsidRPr="00E96010">
        <w:rPr>
          <w:rFonts w:ascii="Arial" w:hAnsi="Arial" w:cs="Arial"/>
          <w:color w:val="191823"/>
        </w:rPr>
        <w:t>, obtendo informações relevantes para aperfeiçoar as operações e atendimento do negócio.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proofErr w:type="spellStart"/>
      <w:r w:rsidRPr="00E96010">
        <w:rPr>
          <w:rFonts w:ascii="Arial" w:hAnsi="Arial" w:cs="Arial"/>
          <w:color w:val="191823"/>
          <w:sz w:val="24"/>
          <w:szCs w:val="24"/>
        </w:rPr>
        <w:t>Neogrid</w:t>
      </w:r>
      <w:proofErr w:type="spellEnd"/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Oferece um sistema baseado em inteligência virtual que planeja as reposições das empresas varejistas, o que contribui para a otimização dos estoques. Dessa maneira, é possível mantê-los abastecidos, evitando faltas ou excessos, visto que ambas as situações podem gerar prejuízo para os negócios.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Dito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Disponibiliza uma plataforma de Gestão de Relacionamento com o Cliente (CRM) que possibilita às empresas conhecer melhor o seu público consumidor e se relacionar com ele de modo personalizado, o que facilita a atração e retenção de clientes. </w:t>
      </w:r>
    </w:p>
    <w:p w:rsidR="00606520" w:rsidRPr="00E96010" w:rsidRDefault="00606520" w:rsidP="00606520">
      <w:pPr>
        <w:pStyle w:val="Ttulo2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 xml:space="preserve">Como as </w:t>
      </w:r>
      <w:proofErr w:type="spellStart"/>
      <w:r w:rsidRPr="00E96010">
        <w:rPr>
          <w:rFonts w:ascii="Arial" w:hAnsi="Arial" w:cs="Arial"/>
          <w:color w:val="191823"/>
          <w:sz w:val="24"/>
          <w:szCs w:val="24"/>
        </w:rPr>
        <w:t>retailtechs</w:t>
      </w:r>
      <w:proofErr w:type="spellEnd"/>
      <w:r w:rsidRPr="00E96010">
        <w:rPr>
          <w:rFonts w:ascii="Arial" w:hAnsi="Arial" w:cs="Arial"/>
          <w:color w:val="191823"/>
          <w:sz w:val="24"/>
          <w:szCs w:val="24"/>
        </w:rPr>
        <w:t xml:space="preserve"> funcionam?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É comum que 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sejam focadas em uma especialidade, ou seja, em uma determinada operação dentro do segmento de varejo. A maioria delas trabalha com soluções personalizadas, a fim de suprir as necessidades mais específicas das empresas varejistas.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As ferramentas desenvolvidas pelas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podem ser implementadas localmente, aproveitando os sistemas já utilizados pelas empresas, ou disponibilizadas em nuvem, por exemplo. 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lastRenderedPageBreak/>
        <w:t xml:space="preserve">Para permitir a inovação no varejo, as soluções de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 xml:space="preserve"> são baseadas em tecnologias de ponta e que abrem diversas oportunidades para os negócios. Saiba quais são as principais tecnologias empregadas nas ferramentas para varejo.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Inteligência Artificial</w:t>
      </w:r>
    </w:p>
    <w:p w:rsidR="00606520" w:rsidRPr="00E96010" w:rsidRDefault="00606520" w:rsidP="00606520">
      <w:pPr>
        <w:pStyle w:val="NormalWeb"/>
        <w:shd w:val="clear" w:color="auto" w:fill="FFFFFF"/>
        <w:spacing w:before="0" w:after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Em alta devido às múltiplas alternativas de uso, a </w:t>
      </w:r>
      <w:hyperlink r:id="rId10" w:history="1">
        <w:r w:rsidRPr="00E96010">
          <w:rPr>
            <w:rStyle w:val="Hyperlink"/>
            <w:rFonts w:ascii="Arial" w:hAnsi="Arial" w:cs="Arial"/>
            <w:bdr w:val="none" w:sz="0" w:space="0" w:color="auto" w:frame="1"/>
          </w:rPr>
          <w:t>IA</w:t>
        </w:r>
      </w:hyperlink>
      <w:r w:rsidRPr="00E96010">
        <w:rPr>
          <w:rFonts w:ascii="Arial" w:hAnsi="Arial" w:cs="Arial"/>
          <w:color w:val="191823"/>
        </w:rPr>
        <w:t> pode ser utilizada para diferentes funcionalidades, como para a análise de dados de vendas e comportamento do consumidor. Dessa forma, é possível obter informações precisas e que possibilitam a personalização da experiência de compra, automatização de tarefas ou recomendações de produtos.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Internet das Coisas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A </w:t>
      </w:r>
      <w:proofErr w:type="spellStart"/>
      <w:r w:rsidRPr="00E96010">
        <w:rPr>
          <w:rFonts w:ascii="Arial" w:hAnsi="Arial" w:cs="Arial"/>
          <w:color w:val="191823"/>
        </w:rPr>
        <w:t>IoT</w:t>
      </w:r>
      <w:proofErr w:type="spellEnd"/>
      <w:r w:rsidRPr="00E96010">
        <w:rPr>
          <w:rFonts w:ascii="Arial" w:hAnsi="Arial" w:cs="Arial"/>
          <w:color w:val="191823"/>
        </w:rPr>
        <w:t xml:space="preserve"> é frequentemente utilizada para conectar dispositivos físicos a uma rede, o que permite desde identificar pontos de venda mais eficientes, monitorar volume de estoque em tempo real até trabalhar no desenvolvimento de compras interativas.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Realidade Aumentada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O uso da Realidade Aumentada (AR) tem sido muito útil para 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 focadas na experiência do consumidor. Já existem no mercado soluções baseadas em AR que permitem ao cliente experimentar produtos no ambiente virtual antes de fechar negócio, o que facilita a sua decisão de compra.</w:t>
      </w:r>
    </w:p>
    <w:p w:rsidR="00606520" w:rsidRPr="00E96010" w:rsidRDefault="00606520" w:rsidP="00606520">
      <w:pPr>
        <w:pStyle w:val="Ttulo3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>Automação de Processos Robóticos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A Automação de Processos Robóticos (RPA) tem uma função bastante estratégica no varejo, tendo em vista que possibilita a automatização de tarefas repetitivas, como o registro de dados e o processamento de pedido. Assim, há a redução de erros humanos e os colaboradores responsáveis por essas atividades podem ser liberados para as funções estratégicas de seus cargos.</w:t>
      </w:r>
    </w:p>
    <w:p w:rsidR="00606520" w:rsidRPr="00E96010" w:rsidRDefault="00606520" w:rsidP="00606520">
      <w:pPr>
        <w:pStyle w:val="Ttulo2"/>
        <w:shd w:val="clear" w:color="auto" w:fill="FFFFFF"/>
        <w:rPr>
          <w:rFonts w:ascii="Arial" w:hAnsi="Arial" w:cs="Arial"/>
          <w:color w:val="191823"/>
          <w:sz w:val="24"/>
          <w:szCs w:val="24"/>
        </w:rPr>
      </w:pPr>
      <w:r w:rsidRPr="00E96010">
        <w:rPr>
          <w:rFonts w:ascii="Arial" w:hAnsi="Arial" w:cs="Arial"/>
          <w:color w:val="191823"/>
          <w:sz w:val="24"/>
          <w:szCs w:val="24"/>
        </w:rPr>
        <w:t xml:space="preserve">Quais são os impactos das </w:t>
      </w:r>
      <w:proofErr w:type="spellStart"/>
      <w:r w:rsidRPr="00E96010">
        <w:rPr>
          <w:rFonts w:ascii="Arial" w:hAnsi="Arial" w:cs="Arial"/>
          <w:color w:val="191823"/>
          <w:sz w:val="24"/>
          <w:szCs w:val="24"/>
        </w:rPr>
        <w:t>retailtechs</w:t>
      </w:r>
      <w:proofErr w:type="spellEnd"/>
      <w:r w:rsidRPr="00E96010">
        <w:rPr>
          <w:rFonts w:ascii="Arial" w:hAnsi="Arial" w:cs="Arial"/>
          <w:color w:val="191823"/>
          <w:sz w:val="24"/>
          <w:szCs w:val="24"/>
        </w:rPr>
        <w:t>?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Depois de saber o que é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 xml:space="preserve"> e entender o que é e como funciona, é imprescindível compreender os impactos que essa modalidade de empresa pode causar no mercado. As startups de varejo oferecem soluções que promovem a otimização da experiência de compra, de modo a melhorar a relação das empresas com seus consumidores.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As atividades logísticas também podem ser beneficiadas pelas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>, o que se deve ao desenvolvimento de recursos que otimizam a cadeia logística do início ao fim. Portanto, essas startups ajudam os empreendimentos do varejo a tornar os seus produtos e serviços mais atrativos e a oferecer preços competitivos e fretes mais rápidos com uma logística reversa que facilita a realização de trocas e devoluções.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lastRenderedPageBreak/>
        <w:t xml:space="preserve">Com o suporte das </w:t>
      </w:r>
      <w:proofErr w:type="spellStart"/>
      <w:r w:rsidRPr="00E96010">
        <w:rPr>
          <w:rFonts w:ascii="Arial" w:hAnsi="Arial" w:cs="Arial"/>
          <w:color w:val="191823"/>
        </w:rPr>
        <w:t>retailtechs</w:t>
      </w:r>
      <w:proofErr w:type="spellEnd"/>
      <w:r w:rsidRPr="00E96010">
        <w:rPr>
          <w:rFonts w:ascii="Arial" w:hAnsi="Arial" w:cs="Arial"/>
          <w:color w:val="191823"/>
        </w:rPr>
        <w:t xml:space="preserve">, o varejo pode se adequar às demandas dos consumidores atuais, o que deve fortalecer algumas tendências. Entre elas estão as compras por voz e </w:t>
      </w:r>
      <w:proofErr w:type="gramStart"/>
      <w:r w:rsidRPr="00E96010">
        <w:rPr>
          <w:rFonts w:ascii="Arial" w:hAnsi="Arial" w:cs="Arial"/>
          <w:color w:val="191823"/>
        </w:rPr>
        <w:t>as social</w:t>
      </w:r>
      <w:proofErr w:type="gramEnd"/>
      <w:r w:rsidRPr="00E96010">
        <w:rPr>
          <w:rFonts w:ascii="Arial" w:hAnsi="Arial" w:cs="Arial"/>
          <w:color w:val="191823"/>
        </w:rPr>
        <w:t xml:space="preserve"> </w:t>
      </w:r>
      <w:proofErr w:type="spellStart"/>
      <w:r w:rsidRPr="00E96010">
        <w:rPr>
          <w:rFonts w:ascii="Arial" w:hAnsi="Arial" w:cs="Arial"/>
          <w:color w:val="191823"/>
        </w:rPr>
        <w:t>commerce</w:t>
      </w:r>
      <w:proofErr w:type="spellEnd"/>
      <w:r w:rsidRPr="00E96010">
        <w:rPr>
          <w:rFonts w:ascii="Arial" w:hAnsi="Arial" w:cs="Arial"/>
          <w:color w:val="191823"/>
        </w:rPr>
        <w:t xml:space="preserve"> (vendas feitas por redes sociais), que poderão ser adotadas pelos empreendimentos varejistas graças às tecnologias inteligentes.</w:t>
      </w:r>
    </w:p>
    <w:p w:rsidR="00606520" w:rsidRPr="00E96010" w:rsidRDefault="00606520" w:rsidP="00606520">
      <w:pPr>
        <w:pStyle w:val="NormalWeb"/>
        <w:shd w:val="clear" w:color="auto" w:fill="FFFFFF"/>
        <w:spacing w:before="0" w:after="0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>Some-se a isso o aumento da personalização do </w:t>
      </w:r>
      <w:hyperlink r:id="rId11" w:history="1">
        <w:r w:rsidRPr="00E96010">
          <w:rPr>
            <w:rStyle w:val="Hyperlink"/>
            <w:rFonts w:ascii="Arial" w:hAnsi="Arial" w:cs="Arial"/>
            <w:bdr w:val="none" w:sz="0" w:space="0" w:color="auto" w:frame="1"/>
          </w:rPr>
          <w:t>atendimento ao cliente</w:t>
        </w:r>
      </w:hyperlink>
      <w:r w:rsidRPr="00E96010">
        <w:rPr>
          <w:rFonts w:ascii="Arial" w:hAnsi="Arial" w:cs="Arial"/>
          <w:color w:val="191823"/>
        </w:rPr>
        <w:t>, o que deve contribuir para que as empresas se aproximem cada vez mais das necessidades de seus consumidores e ofereçam produtos e serviços com maior potencial de conversão de vendas.</w:t>
      </w:r>
    </w:p>
    <w:p w:rsidR="00606520" w:rsidRPr="00E96010" w:rsidRDefault="00606520" w:rsidP="00606520">
      <w:pPr>
        <w:pStyle w:val="NormalWeb"/>
        <w:shd w:val="clear" w:color="auto" w:fill="FFFFFF"/>
        <w:rPr>
          <w:rFonts w:ascii="Arial" w:hAnsi="Arial" w:cs="Arial"/>
          <w:color w:val="191823"/>
        </w:rPr>
      </w:pPr>
      <w:r w:rsidRPr="00E96010">
        <w:rPr>
          <w:rFonts w:ascii="Arial" w:hAnsi="Arial" w:cs="Arial"/>
          <w:color w:val="191823"/>
        </w:rPr>
        <w:t xml:space="preserve">Ao longo deste conteúdo, você pôde entender o que é </w:t>
      </w:r>
      <w:proofErr w:type="spellStart"/>
      <w:r w:rsidRPr="00E96010">
        <w:rPr>
          <w:rFonts w:ascii="Arial" w:hAnsi="Arial" w:cs="Arial"/>
          <w:color w:val="191823"/>
        </w:rPr>
        <w:t>retailtech</w:t>
      </w:r>
      <w:proofErr w:type="spellEnd"/>
      <w:r w:rsidRPr="00E96010">
        <w:rPr>
          <w:rFonts w:ascii="Arial" w:hAnsi="Arial" w:cs="Arial"/>
          <w:color w:val="191823"/>
        </w:rPr>
        <w:t xml:space="preserve"> e quais são as suas aplicações no varejo. Com um crescimento acelerado nos últimos anos, essas startups estão revolucionando o setor de vendas. Ficar de olho nas soluções oferecidas por elas é imprescindível para que o seu negócio acompanhe a corrida digital, se mantenha competitivo e relevante no mercado.</w:t>
      </w:r>
    </w:p>
    <w:p w:rsidR="008D6CC3" w:rsidRPr="00E96010" w:rsidRDefault="008D6CC3">
      <w:pPr>
        <w:rPr>
          <w:rFonts w:ascii="Arial" w:hAnsi="Arial" w:cs="Arial"/>
          <w:sz w:val="24"/>
          <w:szCs w:val="24"/>
        </w:rPr>
      </w:pPr>
      <w:r w:rsidRPr="00E96010">
        <w:rPr>
          <w:rFonts w:ascii="Arial" w:hAnsi="Arial" w:cs="Arial"/>
          <w:sz w:val="24"/>
          <w:szCs w:val="24"/>
        </w:rPr>
        <w:t xml:space="preserve"> </w:t>
      </w:r>
    </w:p>
    <w:sectPr w:rsidR="008D6CC3" w:rsidRPr="00E9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618A"/>
    <w:multiLevelType w:val="multilevel"/>
    <w:tmpl w:val="642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C3"/>
    <w:rsid w:val="002D7222"/>
    <w:rsid w:val="00606520"/>
    <w:rsid w:val="008D6CC3"/>
    <w:rsid w:val="00AC5D45"/>
    <w:rsid w:val="00B1335B"/>
    <w:rsid w:val="00E9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3B93"/>
  <w15:chartTrackingRefBased/>
  <w15:docId w15:val="{AA902B25-1D9C-464C-ACE1-3AE2919E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D6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D6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C3"/>
    <w:rPr>
      <w:b/>
      <w:bCs/>
    </w:rPr>
  </w:style>
  <w:style w:type="paragraph" w:customStyle="1" w:styleId="sbaccessibilityfontsize">
    <w:name w:val="sbaccessibilityfontsize"/>
    <w:basedOn w:val="Normal"/>
    <w:rsid w:val="008D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D6C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6CC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8D6C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D6C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3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16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usign.com.br/blog/otimizar-o-processo-de-compr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asislab.com.br/brasil-tem-269-startups-focadas-em-varej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usign.com.br/blog/inteligencia-artificial" TargetMode="External"/><Relationship Id="rId11" Type="http://schemas.openxmlformats.org/officeDocument/2006/relationships/hyperlink" Target="https://www.docusign.com.br/blog/como-se-adaptar-ao-atendimento-remoto-no-setor-de-compras" TargetMode="External"/><Relationship Id="rId5" Type="http://schemas.openxmlformats.org/officeDocument/2006/relationships/hyperlink" Target="https://www.docusign.com.br/blog/vendas" TargetMode="External"/><Relationship Id="rId10" Type="http://schemas.openxmlformats.org/officeDocument/2006/relationships/hyperlink" Target="https://www.docusign.com.br/blog/inteligencia-artificial-como-usa-la-para-criar-uma-empresa-inteligen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cusign.com.br/blog/setor-de-compras-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1266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2</cp:revision>
  <dcterms:created xsi:type="dcterms:W3CDTF">2023-08-17T22:25:00Z</dcterms:created>
  <dcterms:modified xsi:type="dcterms:W3CDTF">2023-08-17T22:25:00Z</dcterms:modified>
</cp:coreProperties>
</file>