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E6AC" w14:textId="77777777" w:rsidR="00A455F5" w:rsidRPr="006E723A" w:rsidRDefault="00A455F5" w:rsidP="00A455F5">
      <w:pPr>
        <w:rPr>
          <w:rFonts w:ascii="黑体" w:eastAsia="黑体" w:hAnsi="黑体" w:hint="eastAsia"/>
          <w:color w:val="00B050"/>
          <w:sz w:val="23"/>
          <w:szCs w:val="23"/>
        </w:rPr>
      </w:pPr>
      <w:r w:rsidRPr="006E723A">
        <w:rPr>
          <w:rFonts w:ascii="黑体" w:eastAsia="黑体" w:hAnsi="黑体" w:hint="eastAsia"/>
          <w:color w:val="00B050"/>
          <w:sz w:val="23"/>
          <w:szCs w:val="23"/>
        </w:rPr>
        <w:t>成员5：负责「非功能性需求」+「验收要求」</w:t>
      </w:r>
    </w:p>
    <w:p w14:paraId="01B32842" w14:textId="77777777" w:rsidR="00A455F5" w:rsidRPr="006E723A" w:rsidRDefault="00A455F5" w:rsidP="00A455F5">
      <w:pPr>
        <w:rPr>
          <w:rFonts w:ascii="黑体" w:eastAsia="黑体" w:hAnsi="黑体" w:hint="eastAsia"/>
          <w:color w:val="00B050"/>
          <w:sz w:val="23"/>
          <w:szCs w:val="23"/>
        </w:rPr>
      </w:pPr>
      <w:r w:rsidRPr="006E723A">
        <w:rPr>
          <w:rFonts w:ascii="黑体" w:eastAsia="黑体" w:hAnsi="黑体" w:hint="eastAsia"/>
          <w:color w:val="00B050"/>
          <w:sz w:val="23"/>
          <w:szCs w:val="23"/>
        </w:rPr>
        <w:t xml:space="preserve"> </w:t>
      </w:r>
    </w:p>
    <w:p w14:paraId="511C224D" w14:textId="6EBE47BC" w:rsidR="00A455F5" w:rsidRPr="006E723A" w:rsidRDefault="00A455F5" w:rsidP="00A455F5">
      <w:pPr>
        <w:rPr>
          <w:rFonts w:ascii="黑体" w:eastAsia="黑体" w:hAnsi="黑体" w:hint="eastAsia"/>
          <w:color w:val="00B050"/>
          <w:sz w:val="23"/>
          <w:szCs w:val="23"/>
        </w:rPr>
      </w:pPr>
      <w:r w:rsidRPr="006E723A">
        <w:rPr>
          <w:rFonts w:ascii="黑体" w:eastAsia="黑体" w:hAnsi="黑体" w:hint="eastAsia"/>
          <w:color w:val="00B050"/>
          <w:sz w:val="23"/>
          <w:szCs w:val="23"/>
        </w:rPr>
        <w:t xml:space="preserve"> 完成4.非功能性需求（性能、易用性、可靠性、安全性的具体指标）</w:t>
      </w:r>
    </w:p>
    <w:p w14:paraId="3F5CB1E7" w14:textId="38CB89BF" w:rsidR="00A455F5" w:rsidRPr="006E723A" w:rsidRDefault="00A455F5" w:rsidP="00A455F5">
      <w:pPr>
        <w:rPr>
          <w:rFonts w:ascii="黑体" w:eastAsia="黑体" w:hAnsi="黑体" w:hint="eastAsia"/>
          <w:color w:val="00B050"/>
          <w:sz w:val="23"/>
          <w:szCs w:val="23"/>
        </w:rPr>
      </w:pPr>
      <w:r w:rsidRPr="006E723A">
        <w:rPr>
          <w:rFonts w:ascii="黑体" w:eastAsia="黑体" w:hAnsi="黑体" w:hint="eastAsia"/>
          <w:color w:val="00B050"/>
          <w:sz w:val="23"/>
          <w:szCs w:val="23"/>
        </w:rPr>
        <w:t xml:space="preserve"> 完成</w:t>
      </w:r>
      <w:r w:rsidR="0006383C" w:rsidRPr="006E723A">
        <w:rPr>
          <w:rFonts w:ascii="黑体" w:eastAsia="黑体" w:hAnsi="黑体" w:hint="eastAsia"/>
          <w:color w:val="00B050"/>
          <w:sz w:val="23"/>
          <w:szCs w:val="23"/>
        </w:rPr>
        <w:t>10</w:t>
      </w:r>
      <w:r w:rsidR="007F0C19" w:rsidRPr="006E723A">
        <w:rPr>
          <w:rFonts w:ascii="黑体" w:eastAsia="黑体" w:hAnsi="黑体" w:hint="eastAsia"/>
          <w:color w:val="00B050"/>
          <w:sz w:val="23"/>
          <w:szCs w:val="23"/>
        </w:rPr>
        <w:t>.</w:t>
      </w:r>
      <w:r w:rsidRPr="006E723A">
        <w:rPr>
          <w:rFonts w:ascii="黑体" w:eastAsia="黑体" w:hAnsi="黑体" w:hint="eastAsia"/>
          <w:color w:val="00B050"/>
          <w:sz w:val="23"/>
          <w:szCs w:val="23"/>
        </w:rPr>
        <w:t>验收要求（定义功能/性能的验收标准，比如“选座后5分钟自动解锁”需验证）</w:t>
      </w:r>
    </w:p>
    <w:p w14:paraId="162EE386" w14:textId="79403FC5" w:rsidR="007D082E" w:rsidRPr="006E723A" w:rsidRDefault="00A455F5" w:rsidP="00A455F5">
      <w:pPr>
        <w:rPr>
          <w:rFonts w:ascii="黑体" w:eastAsia="黑体" w:hAnsi="黑体" w:hint="eastAsia"/>
          <w:color w:val="00B050"/>
          <w:sz w:val="23"/>
          <w:szCs w:val="23"/>
        </w:rPr>
      </w:pPr>
      <w:r w:rsidRPr="006E723A">
        <w:rPr>
          <w:rFonts w:ascii="黑体" w:eastAsia="黑体" w:hAnsi="黑体" w:hint="eastAsia"/>
          <w:color w:val="00B050"/>
          <w:sz w:val="23"/>
          <w:szCs w:val="23"/>
        </w:rPr>
        <w:t xml:space="preserve"> 协助其他成员核对文档格式，确保内容统一</w:t>
      </w:r>
    </w:p>
    <w:p w14:paraId="5D466590" w14:textId="77777777" w:rsidR="00693790" w:rsidRPr="006E723A" w:rsidRDefault="00693790" w:rsidP="006F6704">
      <w:pPr>
        <w:rPr>
          <w:rFonts w:ascii="黑体" w:eastAsia="黑体" w:hAnsi="黑体" w:hint="eastAsia"/>
          <w:color w:val="00B050"/>
          <w:sz w:val="23"/>
          <w:szCs w:val="23"/>
        </w:rPr>
      </w:pPr>
    </w:p>
    <w:p w14:paraId="389ED78A" w14:textId="628B40A0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非功能需求</w:t>
      </w:r>
    </w:p>
    <w:p w14:paraId="431CDBB6" w14:textId="77777777" w:rsidR="00693790" w:rsidRPr="006E723A" w:rsidRDefault="00693790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40BF8A8C" w14:textId="389FFB2B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bookmarkStart w:id="0" w:name="OLE_LINK1"/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1 安全需求</w:t>
      </w:r>
    </w:p>
    <w:p w14:paraId="5160128A" w14:textId="77777777" w:rsidR="006A6BB5" w:rsidRPr="006E723A" w:rsidRDefault="006A6BB5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0F32E64B" w14:textId="4BBEE2C8" w:rsidR="006F6704" w:rsidRPr="006E723A" w:rsidRDefault="00D80D3F" w:rsidP="00693790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2130AC" w:rsidRPr="006E723A">
        <w:rPr>
          <w:rFonts w:ascii="黑体" w:eastAsia="黑体" w:hAnsi="黑体" w:hint="eastAsia"/>
          <w:b/>
          <w:bCs/>
          <w:sz w:val="23"/>
          <w:szCs w:val="23"/>
        </w:rPr>
        <w:t>1.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1路由保护</w:t>
      </w:r>
    </w:p>
    <w:p w14:paraId="3280D3D8" w14:textId="77777777" w:rsidR="006A6BB5" w:rsidRPr="006E723A" w:rsidRDefault="006A6BB5" w:rsidP="00693790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2EB97F06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为了防止未授权的用户或权限不足的用户访问本不应访问的页面，系统必须实施严格的路由保护。具体要求如下：</w:t>
      </w:r>
    </w:p>
    <w:p w14:paraId="4A16E9FC" w14:textId="77777777" w:rsidR="006A6BB5" w:rsidRPr="006E723A" w:rsidRDefault="006A6BB5" w:rsidP="006F6704">
      <w:pPr>
        <w:rPr>
          <w:rFonts w:ascii="黑体" w:eastAsia="黑体" w:hAnsi="黑体" w:hint="eastAsia"/>
          <w:sz w:val="23"/>
          <w:szCs w:val="23"/>
        </w:rPr>
      </w:pPr>
    </w:p>
    <w:p w14:paraId="1D4AD05D" w14:textId="7C5FCB84" w:rsidR="006F6704" w:rsidRPr="006E723A" w:rsidRDefault="000222FA" w:rsidP="000222FA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</w:t>
      </w:r>
      <w:r w:rsidR="006F6704" w:rsidRPr="006E723A">
        <w:rPr>
          <w:rFonts w:ascii="黑体" w:eastAsia="黑体" w:hAnsi="黑体" w:hint="eastAsia"/>
          <w:sz w:val="23"/>
          <w:szCs w:val="23"/>
        </w:rPr>
        <w:t>未登录用户访问限制：未登录用户无法直接访问需要身份验证的页面，如购票下单、电影收藏、评论评分、订单管理、个人信息维护等功能。系统应通过用户登录状态进行验证，若未登录，则应跳转至登录页面。用户未登录时尝试访问管理员页面时，系统应提示用户权限不足，并返回首页或登录页面。</w:t>
      </w:r>
    </w:p>
    <w:p w14:paraId="6F134783" w14:textId="77777777" w:rsidR="006A6BB5" w:rsidRPr="006E723A" w:rsidRDefault="006A6BB5" w:rsidP="006A6BB5">
      <w:pPr>
        <w:pStyle w:val="a9"/>
        <w:ind w:left="360"/>
        <w:rPr>
          <w:rFonts w:ascii="黑体" w:eastAsia="黑体" w:hAnsi="黑体" w:hint="eastAsia"/>
          <w:sz w:val="23"/>
          <w:szCs w:val="23"/>
        </w:rPr>
      </w:pPr>
    </w:p>
    <w:p w14:paraId="5A2848B0" w14:textId="1534A1F4" w:rsidR="006F6704" w:rsidRPr="006E723A" w:rsidRDefault="000222FA" w:rsidP="000222FA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2.</w:t>
      </w:r>
      <w:r w:rsidR="006F6704" w:rsidRPr="006E723A">
        <w:rPr>
          <w:rFonts w:ascii="黑体" w:eastAsia="黑体" w:hAnsi="黑体" w:hint="eastAsia"/>
          <w:sz w:val="23"/>
          <w:szCs w:val="23"/>
        </w:rPr>
        <w:t>管理员权限保护：系统必须区分不同用户角色（如游客、普通用户、管理员等），不同角色的用户只能访问特定的页面和功能。管理员端的页面和功能（如</w:t>
      </w:r>
      <w:proofErr w:type="gramStart"/>
      <w:r w:rsidR="006F6704" w:rsidRPr="006E723A">
        <w:rPr>
          <w:rFonts w:ascii="黑体" w:eastAsia="黑体" w:hAnsi="黑体" w:hint="eastAsia"/>
          <w:sz w:val="23"/>
          <w:szCs w:val="23"/>
        </w:rPr>
        <w:t>轮播图</w:t>
      </w:r>
      <w:proofErr w:type="gramEnd"/>
      <w:r w:rsidR="006F6704" w:rsidRPr="006E723A">
        <w:rPr>
          <w:rFonts w:ascii="黑体" w:eastAsia="黑体" w:hAnsi="黑体" w:hint="eastAsia"/>
          <w:sz w:val="23"/>
          <w:szCs w:val="23"/>
        </w:rPr>
        <w:t>管理、电影排片管理、订单管理、用户管理、数据统计等）只能由具有管理员权限的用户访问。普通用户或游客不能直接访问管理员页面。</w:t>
      </w:r>
    </w:p>
    <w:p w14:paraId="79C6CD50" w14:textId="77777777" w:rsidR="006A6BB5" w:rsidRPr="006E723A" w:rsidRDefault="006A6BB5" w:rsidP="006A6BB5">
      <w:pPr>
        <w:pStyle w:val="a9"/>
        <w:ind w:left="360"/>
        <w:rPr>
          <w:rFonts w:ascii="黑体" w:eastAsia="黑体" w:hAnsi="黑体" w:hint="eastAsia"/>
          <w:sz w:val="23"/>
          <w:szCs w:val="23"/>
        </w:rPr>
      </w:pPr>
    </w:p>
    <w:p w14:paraId="0DE49036" w14:textId="106B8DBF" w:rsidR="006F6704" w:rsidRPr="006E723A" w:rsidRDefault="000222FA" w:rsidP="000222FA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3.</w:t>
      </w:r>
      <w:r w:rsidR="006F6704" w:rsidRPr="006E723A">
        <w:rPr>
          <w:rFonts w:ascii="黑体" w:eastAsia="黑体" w:hAnsi="黑体" w:hint="eastAsia"/>
          <w:sz w:val="23"/>
          <w:szCs w:val="23"/>
        </w:rPr>
        <w:t>前端权限检查：在前端路由中，用户访问敏感页面时，系统会首先验证用户的权限。如果用户没有权限，则不允许访问并显示相应的提示。在用户尝试访问需要登录或特定权限的页面时，系统将通过前端路由控制来重定向用户至登录页面或首页。</w:t>
      </w:r>
    </w:p>
    <w:p w14:paraId="147D2DE7" w14:textId="5DD84DFD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2130AC" w:rsidRPr="006E723A">
        <w:rPr>
          <w:rFonts w:ascii="黑体" w:eastAsia="黑体" w:hAnsi="黑体" w:hint="eastAsia"/>
          <w:b/>
          <w:bCs/>
          <w:sz w:val="23"/>
          <w:szCs w:val="23"/>
        </w:rPr>
        <w:t>1.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2数据一致性保障</w:t>
      </w:r>
    </w:p>
    <w:p w14:paraId="5CE0181E" w14:textId="77777777" w:rsidR="006A6BB5" w:rsidRPr="006E723A" w:rsidRDefault="006A6BB5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2156B8EF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为了确保系统的数据完整性和一致性，特别是在管理员操作如电影管理、排片管理、订单处理、用户信息管理等场景下，系统需要采取措施来避免数据错误或不一致的情况。具体要求如下：</w:t>
      </w:r>
    </w:p>
    <w:p w14:paraId="214235D7" w14:textId="77777777" w:rsidR="006A6BB5" w:rsidRPr="006E723A" w:rsidRDefault="006A6BB5" w:rsidP="006F6704">
      <w:pPr>
        <w:rPr>
          <w:rFonts w:ascii="黑体" w:eastAsia="黑体" w:hAnsi="黑体" w:hint="eastAsia"/>
          <w:sz w:val="23"/>
          <w:szCs w:val="23"/>
        </w:rPr>
      </w:pPr>
    </w:p>
    <w:p w14:paraId="17015D47" w14:textId="5D1E8560" w:rsidR="006F6704" w:rsidRPr="006E723A" w:rsidRDefault="000222FA" w:rsidP="000222FA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</w:t>
      </w:r>
      <w:r w:rsidR="006F6704" w:rsidRPr="006E723A">
        <w:rPr>
          <w:rFonts w:ascii="黑体" w:eastAsia="黑体" w:hAnsi="黑体" w:hint="eastAsia"/>
          <w:sz w:val="23"/>
          <w:szCs w:val="23"/>
        </w:rPr>
        <w:t>业务数据一致性：在进行电影信息维护、排片安排、订单处理和座位管理时，系统应确保电影信息、场次时间、座位状态、订单金额等字段的正确性。例如，系统应确保电影时长、排片时间的合理性，座位状态与订单状态的同步性，避免出现超卖或座位锁定异常。</w:t>
      </w:r>
    </w:p>
    <w:p w14:paraId="165F1021" w14:textId="77777777" w:rsidR="00DA03ED" w:rsidRPr="006E723A" w:rsidRDefault="00DA03ED" w:rsidP="00DA03ED">
      <w:pPr>
        <w:pStyle w:val="a9"/>
        <w:ind w:left="360"/>
        <w:rPr>
          <w:rFonts w:ascii="黑体" w:eastAsia="黑体" w:hAnsi="黑体" w:hint="eastAsia"/>
          <w:sz w:val="23"/>
          <w:szCs w:val="23"/>
        </w:rPr>
      </w:pPr>
    </w:p>
    <w:p w14:paraId="09B90D81" w14:textId="25D3946E" w:rsidR="00DA03ED" w:rsidRPr="006E723A" w:rsidRDefault="000222FA" w:rsidP="00971D8A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2.</w:t>
      </w:r>
      <w:r w:rsidR="006F6704" w:rsidRPr="006E723A">
        <w:rPr>
          <w:rFonts w:ascii="黑体" w:eastAsia="黑体" w:hAnsi="黑体" w:hint="eastAsia"/>
          <w:sz w:val="23"/>
          <w:szCs w:val="23"/>
        </w:rPr>
        <w:t>事务保证和数据库一致性：对于涉及多表操作的事务（如购票下单、退票退款、排片调整、座位状态更新等），系统应使用数据库事务来保证原子性和一致性。即若任何一步失败，系统会</w:t>
      </w:r>
      <w:proofErr w:type="gramStart"/>
      <w:r w:rsidR="006F6704" w:rsidRPr="006E723A">
        <w:rPr>
          <w:rFonts w:ascii="黑体" w:eastAsia="黑体" w:hAnsi="黑体" w:hint="eastAsia"/>
          <w:sz w:val="23"/>
          <w:szCs w:val="23"/>
        </w:rPr>
        <w:t>回滚所有</w:t>
      </w:r>
      <w:proofErr w:type="gramEnd"/>
      <w:r w:rsidR="006F6704" w:rsidRPr="006E723A">
        <w:rPr>
          <w:rFonts w:ascii="黑体" w:eastAsia="黑体" w:hAnsi="黑体" w:hint="eastAsia"/>
          <w:sz w:val="23"/>
          <w:szCs w:val="23"/>
        </w:rPr>
        <w:t>操作，保持数据的完整性。</w:t>
      </w:r>
    </w:p>
    <w:p w14:paraId="5F113EE8" w14:textId="4F84566D" w:rsidR="006F6704" w:rsidRPr="006E723A" w:rsidRDefault="00DA03ED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3.</w:t>
      </w:r>
      <w:r w:rsidR="006F6704" w:rsidRPr="006E723A">
        <w:rPr>
          <w:rFonts w:ascii="黑体" w:eastAsia="黑体" w:hAnsi="黑体" w:hint="eastAsia"/>
          <w:sz w:val="23"/>
          <w:szCs w:val="23"/>
        </w:rPr>
        <w:t>触发器保障数据正确性：触发器将在某些重要的数据库操作中触发，如电影排片</w:t>
      </w:r>
      <w:r w:rsidR="006F6704" w:rsidRPr="006E723A">
        <w:rPr>
          <w:rFonts w:ascii="黑体" w:eastAsia="黑体" w:hAnsi="黑体" w:hint="eastAsia"/>
          <w:sz w:val="23"/>
          <w:szCs w:val="23"/>
        </w:rPr>
        <w:lastRenderedPageBreak/>
        <w:t>更新、订单状态修改、座位状态变更等操作，确保操作的合法性。例如，当更新某</w:t>
      </w:r>
      <w:proofErr w:type="gramStart"/>
      <w:r w:rsidR="006F6704" w:rsidRPr="006E723A">
        <w:rPr>
          <w:rFonts w:ascii="黑体" w:eastAsia="黑体" w:hAnsi="黑体" w:hint="eastAsia"/>
          <w:sz w:val="23"/>
          <w:szCs w:val="23"/>
        </w:rPr>
        <w:t>场次电影</w:t>
      </w:r>
      <w:proofErr w:type="gramEnd"/>
      <w:r w:rsidR="006F6704" w:rsidRPr="006E723A">
        <w:rPr>
          <w:rFonts w:ascii="黑体" w:eastAsia="黑体" w:hAnsi="黑体" w:hint="eastAsia"/>
          <w:sz w:val="23"/>
          <w:szCs w:val="23"/>
        </w:rPr>
        <w:t>排期时，系统将自动检查该时间段内影厅是否存在排片冲突，避免因错误操作导致的排期混乱。</w:t>
      </w:r>
    </w:p>
    <w:p w14:paraId="33A743BE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</w:p>
    <w:p w14:paraId="32DE945C" w14:textId="74BE8882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D751B5" w:rsidRPr="006E723A">
        <w:rPr>
          <w:rFonts w:ascii="黑体" w:eastAsia="黑体" w:hAnsi="黑体" w:hint="eastAsia"/>
          <w:b/>
          <w:bCs/>
          <w:sz w:val="23"/>
          <w:szCs w:val="23"/>
        </w:rPr>
        <w:t>1.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3输入保护</w:t>
      </w:r>
    </w:p>
    <w:p w14:paraId="57DC7FFF" w14:textId="77777777" w:rsidR="00D751B5" w:rsidRPr="006E723A" w:rsidRDefault="00D751B5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1FEE5A13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为了避免由于用户的非法输入导致的系统漏洞或数据错误，系统必须实施严格的输入验证和保护。具体要求如下：</w:t>
      </w:r>
    </w:p>
    <w:p w14:paraId="16025DC7" w14:textId="3A1E99AD" w:rsidR="006F6704" w:rsidRPr="006E723A" w:rsidRDefault="00A11940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</w:t>
      </w:r>
      <w:r w:rsidR="006F6704" w:rsidRPr="006E723A">
        <w:rPr>
          <w:rFonts w:ascii="黑体" w:eastAsia="黑体" w:hAnsi="黑体" w:hint="eastAsia"/>
          <w:sz w:val="23"/>
          <w:szCs w:val="23"/>
        </w:rPr>
        <w:t>用户输入验证：</w:t>
      </w:r>
    </w:p>
    <w:p w14:paraId="73D44AB8" w14:textId="5C7B032F" w:rsidR="006F6704" w:rsidRPr="006E723A" w:rsidRDefault="006F6704" w:rsidP="00A11940">
      <w:pPr>
        <w:ind w:left="230" w:hangingChars="100" w:hanging="230"/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 xml:space="preserve">   电影信息：对于电影的添加、修改操作，用户输入的电影名称、时长、上映日期、导演、主演等字段需要进行格式验证，例如：电影时长应为正数，并且在合理范围内（如10300分钟）；上映日期应符合日期格式，且不能早于影片拍摄完成时间；电影名称应为有效的字符串，避免特殊字符注入。</w:t>
      </w:r>
    </w:p>
    <w:p w14:paraId="32437439" w14:textId="76361370" w:rsidR="006F6704" w:rsidRPr="006E723A" w:rsidRDefault="006F6704" w:rsidP="00A11940">
      <w:pPr>
        <w:ind w:left="230" w:hangingChars="100" w:hanging="230"/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 xml:space="preserve">   用户信息：用户在注册、修改个人信息时，系统应确保邮箱、手机号等格式正确，并进行格式检查。邮箱应符合标准邮箱格式（例如example@domain.com）；手机号应符合对应国家或地区的手机号码格式。</w:t>
      </w:r>
    </w:p>
    <w:p w14:paraId="60CE8074" w14:textId="1394A913" w:rsidR="006F6704" w:rsidRPr="006E723A" w:rsidRDefault="006F6704" w:rsidP="00A11940">
      <w:pPr>
        <w:ind w:left="230" w:hangingChars="100" w:hanging="230"/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 xml:space="preserve">   订单信息：用户购票时，系统需验证选择的座位是否处于可选状态，订单金额计算是否准确，避免无效订单生成。</w:t>
      </w:r>
    </w:p>
    <w:p w14:paraId="6D22C27F" w14:textId="648EA024" w:rsidR="006F6704" w:rsidRPr="006E723A" w:rsidRDefault="00986E28" w:rsidP="00A11940">
      <w:pPr>
        <w:ind w:left="230" w:hangingChars="100" w:hanging="230"/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2.</w:t>
      </w:r>
      <w:r w:rsidR="006F6704" w:rsidRPr="006E723A">
        <w:rPr>
          <w:rFonts w:ascii="黑体" w:eastAsia="黑体" w:hAnsi="黑体" w:hint="eastAsia"/>
          <w:sz w:val="23"/>
          <w:szCs w:val="23"/>
        </w:rPr>
        <w:t>日期和时间选择：对于电影排片时间、订单下单时间、退票申请时间等日期时间字段，系统应使用日期选择器，并确保用户只能选择合理的日期（如排片时间不能选择过去的时间，退票时间需在电影放映前）。</w:t>
      </w:r>
    </w:p>
    <w:p w14:paraId="698C729A" w14:textId="46D546E5" w:rsidR="006F6704" w:rsidRPr="006E723A" w:rsidRDefault="00986E28" w:rsidP="00A11940">
      <w:pPr>
        <w:ind w:left="230" w:hangingChars="100" w:hanging="230"/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3.</w:t>
      </w:r>
      <w:r w:rsidR="006F6704" w:rsidRPr="006E723A">
        <w:rPr>
          <w:rFonts w:ascii="黑体" w:eastAsia="黑体" w:hAnsi="黑体" w:hint="eastAsia"/>
          <w:sz w:val="23"/>
          <w:szCs w:val="23"/>
        </w:rPr>
        <w:t>恶意输入防护：对所有用户输入的数据，系统应防止SQL注入、XSS（</w:t>
      </w:r>
      <w:proofErr w:type="gramStart"/>
      <w:r w:rsidR="006F6704" w:rsidRPr="006E723A">
        <w:rPr>
          <w:rFonts w:ascii="黑体" w:eastAsia="黑体" w:hAnsi="黑体" w:hint="eastAsia"/>
          <w:sz w:val="23"/>
          <w:szCs w:val="23"/>
        </w:rPr>
        <w:t>跨站脚本</w:t>
      </w:r>
      <w:proofErr w:type="gramEnd"/>
      <w:r w:rsidR="006F6704" w:rsidRPr="006E723A">
        <w:rPr>
          <w:rFonts w:ascii="黑体" w:eastAsia="黑体" w:hAnsi="黑体" w:hint="eastAsia"/>
          <w:sz w:val="23"/>
          <w:szCs w:val="23"/>
        </w:rPr>
        <w:t>攻击）等常见的攻击方式。对文本内容进行字符长度限制，避免长文本对数据库或UI展示造成的异常。</w:t>
      </w:r>
    </w:p>
    <w:p w14:paraId="4C157083" w14:textId="48F96AF7" w:rsidR="006F6704" w:rsidRPr="006E723A" w:rsidRDefault="00986E28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4.</w:t>
      </w:r>
      <w:r w:rsidR="006F6704" w:rsidRPr="006E723A">
        <w:rPr>
          <w:rFonts w:ascii="黑体" w:eastAsia="黑体" w:hAnsi="黑体" w:hint="eastAsia"/>
          <w:sz w:val="23"/>
          <w:szCs w:val="23"/>
        </w:rPr>
        <w:t>输入数据的规范化：</w:t>
      </w:r>
    </w:p>
    <w:p w14:paraId="6D8A2103" w14:textId="62D01555" w:rsidR="006F6704" w:rsidRPr="006E723A" w:rsidRDefault="006F6704" w:rsidP="00A11940">
      <w:pPr>
        <w:ind w:left="230" w:hangingChars="100" w:hanging="230"/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 xml:space="preserve">   电影分类选择：用户添加或修改电影分类时，只能通过下拉选择框选择系统已存在的分类，避免用户手动输入导致的分类混乱。</w:t>
      </w:r>
    </w:p>
    <w:p w14:paraId="67215E9B" w14:textId="63CF5277" w:rsidR="006F6704" w:rsidRPr="006E723A" w:rsidRDefault="006F6704" w:rsidP="00A11940">
      <w:pPr>
        <w:ind w:left="230" w:hangingChars="100" w:hanging="230"/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 xml:space="preserve">   排片时间选择：在添加电影排片时，用户只能选择符合影院营业时间范围的时间段，系统将禁用选择器中的其他时间。</w:t>
      </w:r>
    </w:p>
    <w:p w14:paraId="06375D85" w14:textId="1345F0D2" w:rsidR="006F6704" w:rsidRPr="006E723A" w:rsidRDefault="00986E28" w:rsidP="00986E28">
      <w:pPr>
        <w:ind w:left="230" w:hangingChars="100" w:hanging="230"/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5.</w:t>
      </w:r>
      <w:r w:rsidR="006F6704" w:rsidRPr="006E723A">
        <w:rPr>
          <w:rFonts w:ascii="黑体" w:eastAsia="黑体" w:hAnsi="黑体" w:hint="eastAsia"/>
          <w:sz w:val="23"/>
          <w:szCs w:val="23"/>
        </w:rPr>
        <w:t>输入框的自动提示和校验：管理员界面（如添加电影、修改排片、处理订单等）应自动提示可能的错误，并提供选择项。例如，在排片管理中，管理员选择影厅后，系统会显示该影厅的座位数量和当前可用状态，避免排片信息与影厅实际情况不符。管理员可以通过选择已有的电影名称、影厅编号等信息，减少手动输入的错误概率。</w:t>
      </w:r>
    </w:p>
    <w:p w14:paraId="150B5870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</w:p>
    <w:p w14:paraId="6F4C7F1A" w14:textId="7DEDDE1F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C46BC4" w:rsidRPr="006E723A">
        <w:rPr>
          <w:rFonts w:ascii="黑体" w:eastAsia="黑体" w:hAnsi="黑体" w:hint="eastAsia"/>
          <w:b/>
          <w:bCs/>
          <w:sz w:val="23"/>
          <w:szCs w:val="23"/>
        </w:rPr>
        <w:t>1.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4权限和数据保护</w:t>
      </w:r>
    </w:p>
    <w:p w14:paraId="350521B4" w14:textId="77777777" w:rsidR="00C46BC4" w:rsidRPr="006E723A" w:rsidRDefault="00C46BC4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64B4EE0C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为了保护系统中的敏感数据和用户信息，系统应实施严格的权限控制和数据加密措施。</w:t>
      </w:r>
    </w:p>
    <w:p w14:paraId="0C1D27E4" w14:textId="2E98CA5B" w:rsidR="006F6704" w:rsidRPr="006E723A" w:rsidRDefault="00986E28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</w:t>
      </w:r>
      <w:r w:rsidR="006F6704" w:rsidRPr="006E723A">
        <w:rPr>
          <w:rFonts w:ascii="黑体" w:eastAsia="黑体" w:hAnsi="黑体" w:hint="eastAsia"/>
          <w:sz w:val="23"/>
          <w:szCs w:val="23"/>
        </w:rPr>
        <w:t>用户角色和权限管理：系统应根据不同的用户角色（如游客、普通用户、管理员等）设置不同的权限，确保不同角色的用户只能访问自己权限范围内的数据和功能。对于管理员权限，系统应实施严格的身份验证，并记录所有管理操作的日志，以便进行审计。</w:t>
      </w:r>
    </w:p>
    <w:p w14:paraId="4FC2678C" w14:textId="77777777" w:rsidR="00DA03ED" w:rsidRPr="006E723A" w:rsidRDefault="00DA03ED" w:rsidP="006F6704">
      <w:pPr>
        <w:rPr>
          <w:rFonts w:ascii="黑体" w:eastAsia="黑体" w:hAnsi="黑体" w:hint="eastAsia"/>
          <w:sz w:val="23"/>
          <w:szCs w:val="23"/>
        </w:rPr>
      </w:pPr>
    </w:p>
    <w:p w14:paraId="55900E06" w14:textId="7952261D" w:rsidR="006F6704" w:rsidRPr="006E723A" w:rsidRDefault="00986E28" w:rsidP="00DA03ED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lastRenderedPageBreak/>
        <w:t>2</w:t>
      </w:r>
      <w:r w:rsidR="00DA03ED" w:rsidRPr="006E723A">
        <w:rPr>
          <w:rFonts w:ascii="黑体" w:eastAsia="黑体" w:hAnsi="黑体" w:hint="eastAsia"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sz w:val="23"/>
          <w:szCs w:val="23"/>
        </w:rPr>
        <w:t>数据加密：用户的密码、支付信息等敏感数据应在系统中进行加密存储。系统应采用SSL加密协议保护用户在浏览器与服务器之间传输的数据，防止数据在传输过程中被窃取。</w:t>
      </w:r>
    </w:p>
    <w:p w14:paraId="7A94A7D3" w14:textId="77777777" w:rsidR="00DA03ED" w:rsidRPr="006E723A" w:rsidRDefault="00DA03ED" w:rsidP="00DA03ED">
      <w:pPr>
        <w:pStyle w:val="a9"/>
        <w:ind w:left="360"/>
        <w:rPr>
          <w:rFonts w:ascii="黑体" w:eastAsia="黑体" w:hAnsi="黑体" w:hint="eastAsia"/>
          <w:sz w:val="23"/>
          <w:szCs w:val="23"/>
        </w:rPr>
      </w:pPr>
    </w:p>
    <w:p w14:paraId="7550803A" w14:textId="0159E2E9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2 维护性</w:t>
      </w:r>
    </w:p>
    <w:p w14:paraId="5B128FDA" w14:textId="77777777" w:rsidR="007F6328" w:rsidRPr="006E723A" w:rsidRDefault="007F6328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2C5416E6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 系统应具备良好的可扩展性和灵活性，以应对未来功能需求变化和技术发展。</w:t>
      </w:r>
    </w:p>
    <w:p w14:paraId="30FF49B3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2. 根据影院运营需求，可快速添加新功能，如会员积分管理、优惠活动发布、多渠道支付对接等。</w:t>
      </w:r>
    </w:p>
    <w:p w14:paraId="4CBB3131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3. 软件出现问题时，通过追踪日志和错误信息，快速定位并排除异常，保障系统稳定运行。</w:t>
      </w:r>
    </w:p>
    <w:p w14:paraId="445B047C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4. 加强系统稳定性，减少因数据异常、并发冲突等导致的故障维护。</w:t>
      </w:r>
    </w:p>
    <w:p w14:paraId="72C7E129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</w:p>
    <w:p w14:paraId="7915D31C" w14:textId="500076F6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3 移植性</w:t>
      </w:r>
    </w:p>
    <w:p w14:paraId="0F26A1BD" w14:textId="77777777" w:rsidR="007F6328" w:rsidRPr="006E723A" w:rsidRDefault="007F6328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5550C4B1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系统应具备良好的跨平台兼容性，能够在不同的操作系统和硬件环境上正常运行。系统应支持主流操作系统平台（如Linux、Windows、macOS）的部署和运行，确保系统能够在不同操作系统上稳定运行，适配影院不同的服务器部署环境。</w:t>
      </w:r>
    </w:p>
    <w:p w14:paraId="1696AD52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</w:p>
    <w:p w14:paraId="2D83CF4C" w14:textId="4CBDAAD5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4 可靠性</w:t>
      </w:r>
    </w:p>
    <w:p w14:paraId="452C55B5" w14:textId="77777777" w:rsidR="007F6328" w:rsidRPr="006E723A" w:rsidRDefault="007F6328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34B46C67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为了保证系统数据的安全性，系统应具备定期备份和数据恢复机制，确保在出现灾难性故障时能够快速恢复系统。具体要求如下：</w:t>
      </w:r>
    </w:p>
    <w:p w14:paraId="08AF8470" w14:textId="50E0E72E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定期备份：系统应在每天24:00执行全量或增量备份（依据实际备份策略），保证数据的持久性和可靠性。备份应包括系统的所有关键信息（如用户数据、电影信息、排片数据、订单数据、座位状态等），并保留多周期备份以支持误删/灾难恢复。</w:t>
      </w:r>
    </w:p>
    <w:p w14:paraId="50786812" w14:textId="5F11B52A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备份存储：备份数据应存储在异地备份服务器或云存储中，防止单一存储设备故障导致数据丢失，备份过程应能保证业务连续性。</w:t>
      </w:r>
    </w:p>
    <w:p w14:paraId="363D5AE6" w14:textId="455FE3D9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数据恢复：系统应支持快速的数据恢复机制，在数据丢失或系统故障时，能够在最短的时间内恢复到最新的备份数据，并可定期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做恢复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演练。</w:t>
      </w:r>
    </w:p>
    <w:p w14:paraId="6AD4F3A8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</w:p>
    <w:p w14:paraId="06946687" w14:textId="76B90AAD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5 易用性</w:t>
      </w:r>
    </w:p>
    <w:p w14:paraId="244DA437" w14:textId="77777777" w:rsidR="007F6328" w:rsidRPr="006E723A" w:rsidRDefault="007F6328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062DEB24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 用户界面友好性：系统首页应简洁、清晰地展示核心功能，如电影列表、热门推荐、排行榜、影院信息等，避免首页信息过载。所有重要功能入口（如购票下单、个人中心、订单管理、电影搜索等）应放在明显的位置，用户能够快速访问。</w:t>
      </w:r>
    </w:p>
    <w:p w14:paraId="2AA269FE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2. 功能模块清晰：功能模块应分区明确，避免不同功能交叉混淆。例如，用户可以清楚区分电影浏览、购票流程、个人中心、管理员后台等模块；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管理员端可清晰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区分内容管理、订单管理、用户管理、数据统计等功能区域。</w:t>
      </w:r>
    </w:p>
    <w:p w14:paraId="33C90BAB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3. 操作流程简化：系统的操作流程应尽量简化，用户在完成任务时应尽量减少不必要的步骤，避免过多的复杂操作。例如，用户购票流程应简化为选择电影→选择场次→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选座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→支付→完成，减少冗余操作；管理员排片操作支持一键生成排片计划，提升操作效率。</w:t>
      </w:r>
    </w:p>
    <w:p w14:paraId="42D16328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</w:p>
    <w:p w14:paraId="75D5CCAB" w14:textId="75722A96" w:rsidR="006F6704" w:rsidRPr="006E723A" w:rsidRDefault="00D80D3F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lastRenderedPageBreak/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6 性能需求</w:t>
      </w:r>
    </w:p>
    <w:p w14:paraId="1EBF5EB9" w14:textId="77777777" w:rsidR="00A2392A" w:rsidRPr="006E723A" w:rsidRDefault="00A2392A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2619C5D7" w14:textId="66049B60" w:rsidR="006F6704" w:rsidRPr="006E723A" w:rsidRDefault="006F6704" w:rsidP="00A2392A">
      <w:pPr>
        <w:pStyle w:val="a9"/>
        <w:numPr>
          <w:ilvl w:val="0"/>
          <w:numId w:val="4"/>
        </w:num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数据精确度：无精确度要求。</w:t>
      </w:r>
    </w:p>
    <w:p w14:paraId="45C79D8D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2. 时间特性：</w:t>
      </w:r>
    </w:p>
    <w:p w14:paraId="15F3F8E6" w14:textId="2EA19BE6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页面加载时间：系统的首页和主要功能页面（如电影列表、影院列表、搜索结果页面等）应在3秒以内完成加载。对于较复杂的页面或包含大量数据的页面（如电影详情、订单管理、数据统计报表等），应尽可能优化数据加载时间，确保页面响应时间不超过5秒。</w:t>
      </w:r>
    </w:p>
    <w:p w14:paraId="26016622" w14:textId="77777777" w:rsidR="00A2392A" w:rsidRPr="006E723A" w:rsidRDefault="00A2392A" w:rsidP="006F6704">
      <w:pPr>
        <w:rPr>
          <w:rFonts w:ascii="黑体" w:eastAsia="黑体" w:hAnsi="黑体" w:hint="eastAsia"/>
          <w:sz w:val="23"/>
          <w:szCs w:val="23"/>
        </w:rPr>
      </w:pPr>
    </w:p>
    <w:p w14:paraId="4BA05EC1" w14:textId="08E6A558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API响应时间：对于用户操作时触发的API请求（如提交订单、更新个人信息、锁定座位等），系统应确保响应时间在1秒以内，不应出现明显的延迟。对于查询请求（如电影搜索、场次查询、座位状态查询等），响应时间应控制在2秒以内，高峰期应少于5秒。</w:t>
      </w:r>
    </w:p>
    <w:p w14:paraId="1328B245" w14:textId="77777777" w:rsidR="00A2392A" w:rsidRPr="006E723A" w:rsidRDefault="00A2392A" w:rsidP="006F6704">
      <w:pPr>
        <w:rPr>
          <w:rFonts w:ascii="黑体" w:eastAsia="黑体" w:hAnsi="黑体" w:hint="eastAsia"/>
          <w:sz w:val="23"/>
          <w:szCs w:val="23"/>
        </w:rPr>
      </w:pPr>
    </w:p>
    <w:p w14:paraId="625FEBBA" w14:textId="1361CBD5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数据库查询效率：系统的查询应使用索引优化，尤其是在处理常见查询条件（如电影分类、放映时间、影院地址、订单状态等）时，能够快速响应。分页查询：对于可能返回大量数据的查询结果（如电影列表、订单列表、评论列表等），应使用分页加载，避免一次性加载过多数据导致页面响应缓慢。</w:t>
      </w:r>
    </w:p>
    <w:p w14:paraId="440936C5" w14:textId="77777777" w:rsidR="00A2392A" w:rsidRPr="006E723A" w:rsidRDefault="00A2392A" w:rsidP="006F6704">
      <w:pPr>
        <w:rPr>
          <w:rFonts w:ascii="黑体" w:eastAsia="黑体" w:hAnsi="黑体" w:hint="eastAsia"/>
          <w:sz w:val="23"/>
          <w:szCs w:val="23"/>
        </w:rPr>
      </w:pPr>
    </w:p>
    <w:p w14:paraId="14E321B4" w14:textId="29D559F6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并发访问能力：系统应支持至少1000并发用户同时进行电影浏览、搜索和下单等操作，并确保系统响应不受影响。支持至少3名关键成员同时进行管理操作并发访问（同时满足售票、财务、运维等并行工作的许可与并发控制）。</w:t>
      </w:r>
    </w:p>
    <w:p w14:paraId="6890B5C7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</w:p>
    <w:p w14:paraId="129A86C3" w14:textId="572EB3DE" w:rsidR="006F6704" w:rsidRPr="006E723A" w:rsidRDefault="00532A10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7 用户界面需求</w:t>
      </w:r>
    </w:p>
    <w:p w14:paraId="2E5C9277" w14:textId="77777777" w:rsidR="00A2392A" w:rsidRPr="006E723A" w:rsidRDefault="00A2392A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4D3096CB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 图形化界面，界面风格保持一致，布局合理简洁、有序、易于操作。</w:t>
      </w:r>
    </w:p>
    <w:p w14:paraId="5C15CD2D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2. 界面直观、对用户透明：用户接触软件后对界面上对应的功能一目了然，不需要多少培训就可以方便使用本应用系统。</w:t>
      </w:r>
    </w:p>
    <w:p w14:paraId="4B6D129C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3. 界面提示信息有效标准一致，特别是错误提示要准确简明，如购票时座位已被锁定、支付超时等场景的提示。</w:t>
      </w:r>
    </w:p>
    <w:p w14:paraId="326FCDA7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4. 系统界面响应时间要及时（10秒之内），核心操作界面响应时间不超过5秒。</w:t>
      </w:r>
    </w:p>
    <w:p w14:paraId="0631577D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5. 系统的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导航条应简洁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明了，确保用户能够一目了然地找到不同功能区域，如用户端的首页、电影、影院、排行榜、个人中心等导航入口。</w:t>
      </w:r>
    </w:p>
    <w:p w14:paraId="2DF60564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6. 系统应适配不同设备和屏幕尺寸，支持响应式设计，确保用户在桌面端、平板端和移动端都有一致的使用体验。确保在手机、平板等移动设备上访问时，界面布局适应设备尺寸，且操作简单、流畅。</w:t>
      </w:r>
    </w:p>
    <w:p w14:paraId="5239A2E5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</w:p>
    <w:p w14:paraId="082B15AB" w14:textId="369A162D" w:rsidR="006F6704" w:rsidRPr="006E723A" w:rsidRDefault="00532A10" w:rsidP="006F6704">
      <w:pPr>
        <w:rPr>
          <w:rFonts w:ascii="黑体" w:eastAsia="黑体" w:hAnsi="黑体" w:hint="eastAsia"/>
          <w:b/>
          <w:bCs/>
          <w:sz w:val="23"/>
          <w:szCs w:val="23"/>
        </w:rPr>
      </w:pPr>
      <w:r w:rsidRPr="006E723A">
        <w:rPr>
          <w:rFonts w:ascii="黑体" w:eastAsia="黑体" w:hAnsi="黑体" w:hint="eastAsia"/>
          <w:b/>
          <w:bCs/>
          <w:sz w:val="23"/>
          <w:szCs w:val="23"/>
        </w:rPr>
        <w:t>2.3</w:t>
      </w:r>
      <w:r w:rsidR="007F0C19" w:rsidRPr="006E723A">
        <w:rPr>
          <w:rFonts w:ascii="黑体" w:eastAsia="黑体" w:hAnsi="黑体" w:hint="eastAsia"/>
          <w:b/>
          <w:bCs/>
          <w:sz w:val="23"/>
          <w:szCs w:val="23"/>
        </w:rPr>
        <w:t>.</w:t>
      </w:r>
      <w:r w:rsidR="006F6704" w:rsidRPr="006E723A">
        <w:rPr>
          <w:rFonts w:ascii="黑体" w:eastAsia="黑体" w:hAnsi="黑体" w:hint="eastAsia"/>
          <w:b/>
          <w:bCs/>
          <w:sz w:val="23"/>
          <w:szCs w:val="23"/>
        </w:rPr>
        <w:t>8 文档需求</w:t>
      </w:r>
    </w:p>
    <w:p w14:paraId="154AD3F0" w14:textId="77777777" w:rsidR="00A2392A" w:rsidRPr="006E723A" w:rsidRDefault="00A2392A" w:rsidP="006F670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77EAF8DD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 提交用户使用手册（含游客、普通用户、管理员操作指南）。</w:t>
      </w:r>
    </w:p>
    <w:p w14:paraId="0C5A3BE3" w14:textId="77777777" w:rsidR="006F6704" w:rsidRPr="006E723A" w:rsidRDefault="006F6704" w:rsidP="006F670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2. 提交系统维护手册（含数据库备份恢复、故障排查、功能扩展等内容）。</w:t>
      </w:r>
    </w:p>
    <w:p w14:paraId="21C8B714" w14:textId="214532F2" w:rsidR="003F32C2" w:rsidRPr="006E723A" w:rsidRDefault="006F6704" w:rsidP="00A455F5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3. 现场培训如何使用系统，覆盖普通用户购票流程、管理员后台操作等核心场景。</w:t>
      </w:r>
    </w:p>
    <w:p w14:paraId="54FAE759" w14:textId="77777777" w:rsidR="005E6244" w:rsidRPr="006E723A" w:rsidRDefault="005E6244" w:rsidP="00A455F5">
      <w:pPr>
        <w:rPr>
          <w:rFonts w:ascii="黑体" w:eastAsia="黑体" w:hAnsi="黑体" w:hint="eastAsia"/>
          <w:sz w:val="23"/>
          <w:szCs w:val="23"/>
        </w:rPr>
      </w:pPr>
    </w:p>
    <w:bookmarkEnd w:id="0"/>
    <w:p w14:paraId="28B970B2" w14:textId="77777777" w:rsidR="005E6244" w:rsidRPr="006E723A" w:rsidRDefault="005E6244" w:rsidP="00A455F5">
      <w:pPr>
        <w:rPr>
          <w:rFonts w:ascii="黑体" w:eastAsia="黑体" w:hAnsi="黑体" w:hint="eastAsia"/>
          <w:sz w:val="23"/>
          <w:szCs w:val="23"/>
        </w:rPr>
      </w:pPr>
    </w:p>
    <w:p w14:paraId="5E679EE3" w14:textId="77777777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</w:p>
    <w:p w14:paraId="3F93964C" w14:textId="2B7BC3A7" w:rsidR="005E6244" w:rsidRPr="006E723A" w:rsidRDefault="006E723A" w:rsidP="005E6244">
      <w:pPr>
        <w:rPr>
          <w:rFonts w:ascii="黑体" w:eastAsia="黑体" w:hAnsi="黑体" w:hint="eastAsia"/>
          <w:b/>
          <w:bCs/>
          <w:sz w:val="23"/>
          <w:szCs w:val="23"/>
        </w:rPr>
      </w:pPr>
      <w:r>
        <w:rPr>
          <w:rFonts w:ascii="黑体" w:eastAsia="黑体" w:hAnsi="黑体" w:hint="eastAsia"/>
          <w:b/>
          <w:bCs/>
          <w:sz w:val="23"/>
          <w:szCs w:val="23"/>
        </w:rPr>
        <w:t>2.8</w:t>
      </w:r>
      <w:r w:rsidR="005E6244" w:rsidRPr="006E723A">
        <w:rPr>
          <w:rFonts w:ascii="黑体" w:eastAsia="黑体" w:hAnsi="黑体" w:hint="eastAsia"/>
          <w:b/>
          <w:bCs/>
          <w:sz w:val="23"/>
          <w:szCs w:val="23"/>
        </w:rPr>
        <w:t>. 验收要求</w:t>
      </w:r>
    </w:p>
    <w:p w14:paraId="73EE5528" w14:textId="77777777" w:rsidR="005E6244" w:rsidRPr="006E723A" w:rsidRDefault="005E6244" w:rsidP="005E624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1BF9B203" w14:textId="7390D688" w:rsidR="005E6244" w:rsidRPr="006E723A" w:rsidRDefault="006E723A" w:rsidP="005E6244">
      <w:pPr>
        <w:rPr>
          <w:rFonts w:ascii="黑体" w:eastAsia="黑体" w:hAnsi="黑体" w:hint="eastAsia"/>
          <w:b/>
          <w:bCs/>
          <w:sz w:val="23"/>
          <w:szCs w:val="23"/>
        </w:rPr>
      </w:pPr>
      <w:r>
        <w:rPr>
          <w:rFonts w:ascii="黑体" w:eastAsia="黑体" w:hAnsi="黑体" w:hint="eastAsia"/>
          <w:b/>
          <w:bCs/>
          <w:sz w:val="23"/>
          <w:szCs w:val="23"/>
        </w:rPr>
        <w:t>2.8</w:t>
      </w:r>
      <w:r w:rsidR="005E6244" w:rsidRPr="006E723A">
        <w:rPr>
          <w:rFonts w:ascii="黑体" w:eastAsia="黑体" w:hAnsi="黑体" w:hint="eastAsia"/>
          <w:b/>
          <w:bCs/>
          <w:sz w:val="23"/>
          <w:szCs w:val="23"/>
        </w:rPr>
        <w:t>.1 功能验收标准</w:t>
      </w:r>
    </w:p>
    <w:p w14:paraId="26F014B4" w14:textId="77777777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</w:p>
    <w:p w14:paraId="552EE3BF" w14:textId="2B8450D0" w:rsidR="005E6244" w:rsidRPr="006E723A" w:rsidRDefault="005E6244" w:rsidP="00045362">
      <w:pPr>
        <w:pStyle w:val="a9"/>
        <w:numPr>
          <w:ilvl w:val="0"/>
          <w:numId w:val="5"/>
        </w:num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用户购票功能</w:t>
      </w:r>
    </w:p>
    <w:p w14:paraId="2E591B98" w14:textId="77777777" w:rsidR="00045362" w:rsidRPr="006E723A" w:rsidRDefault="00045362" w:rsidP="00045362">
      <w:pPr>
        <w:rPr>
          <w:rFonts w:ascii="黑体" w:eastAsia="黑体" w:hAnsi="黑体" w:hint="eastAsia"/>
          <w:sz w:val="23"/>
          <w:szCs w:val="23"/>
        </w:rPr>
      </w:pPr>
    </w:p>
    <w:p w14:paraId="02E3FB3F" w14:textId="6638DD95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proofErr w:type="gramStart"/>
      <w:r w:rsidRPr="006E723A">
        <w:rPr>
          <w:rFonts w:ascii="黑体" w:eastAsia="黑体" w:hAnsi="黑体" w:hint="eastAsia"/>
          <w:sz w:val="23"/>
          <w:szCs w:val="23"/>
        </w:rPr>
        <w:t>选座后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需在5分钟内完成支付，否则系统自动解锁座位，该流程需验证准确性。</w:t>
      </w:r>
    </w:p>
    <w:p w14:paraId="6EB0E199" w14:textId="77777777" w:rsidR="00045362" w:rsidRPr="006E723A" w:rsidRDefault="00045362" w:rsidP="005E6244">
      <w:pPr>
        <w:rPr>
          <w:rFonts w:ascii="黑体" w:eastAsia="黑体" w:hAnsi="黑体" w:hint="eastAsia"/>
          <w:sz w:val="23"/>
          <w:szCs w:val="23"/>
        </w:rPr>
      </w:pPr>
    </w:p>
    <w:p w14:paraId="7F2A3FBA" w14:textId="2E9988A7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电影信息维护功能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需支持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添加、修改、删除电影信息，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且数据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在数据库中同步更新无延迟，验证时需检查操作后数据的一致性。</w:t>
      </w:r>
    </w:p>
    <w:p w14:paraId="2AF92C0B" w14:textId="77777777" w:rsidR="00045362" w:rsidRPr="006E723A" w:rsidRDefault="00045362" w:rsidP="005E6244">
      <w:pPr>
        <w:rPr>
          <w:rFonts w:ascii="黑体" w:eastAsia="黑体" w:hAnsi="黑体" w:hint="eastAsia"/>
          <w:sz w:val="23"/>
          <w:szCs w:val="23"/>
        </w:rPr>
      </w:pPr>
    </w:p>
    <w:p w14:paraId="12DBCA59" w14:textId="47A2E685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排片管理功能需确保同一影厅同一时间无重复排片，验证时模拟冲突排片操作，检查系统是否提示冲突并阻止保存。</w:t>
      </w:r>
    </w:p>
    <w:p w14:paraId="1B064DF7" w14:textId="77777777" w:rsidR="00045362" w:rsidRPr="006E723A" w:rsidRDefault="00045362" w:rsidP="005E6244">
      <w:pPr>
        <w:rPr>
          <w:rFonts w:ascii="黑体" w:eastAsia="黑体" w:hAnsi="黑体" w:hint="eastAsia"/>
          <w:sz w:val="23"/>
          <w:szCs w:val="23"/>
        </w:rPr>
      </w:pPr>
    </w:p>
    <w:p w14:paraId="14EE619F" w14:textId="2610B540" w:rsidR="005E6244" w:rsidRPr="006E723A" w:rsidRDefault="005E6244" w:rsidP="00045362">
      <w:pPr>
        <w:pStyle w:val="a9"/>
        <w:numPr>
          <w:ilvl w:val="0"/>
          <w:numId w:val="5"/>
        </w:num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订单管理功能</w:t>
      </w:r>
    </w:p>
    <w:p w14:paraId="0BF73749" w14:textId="77777777" w:rsidR="00045362" w:rsidRPr="006E723A" w:rsidRDefault="00045362" w:rsidP="00045362">
      <w:pPr>
        <w:rPr>
          <w:rFonts w:ascii="黑体" w:eastAsia="黑体" w:hAnsi="黑体" w:hint="eastAsia"/>
          <w:sz w:val="23"/>
          <w:szCs w:val="23"/>
        </w:rPr>
      </w:pPr>
    </w:p>
    <w:p w14:paraId="1823C776" w14:textId="58B13014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退票功能需在电影放映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前支持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操作，且退款金额计算准确（如根据退票规则扣除相应手续费后返回用户账户），验证时需测试不同时间段退票的金额准确性。</w:t>
      </w:r>
    </w:p>
    <w:p w14:paraId="0E5A175A" w14:textId="77777777" w:rsidR="00045362" w:rsidRPr="006E723A" w:rsidRDefault="00045362" w:rsidP="005E6244">
      <w:pPr>
        <w:rPr>
          <w:rFonts w:ascii="黑体" w:eastAsia="黑体" w:hAnsi="黑体" w:hint="eastAsia"/>
          <w:sz w:val="23"/>
          <w:szCs w:val="23"/>
        </w:rPr>
      </w:pPr>
    </w:p>
    <w:p w14:paraId="2FA7C446" w14:textId="24ABBFCE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订单查询功能需能按订单号、用户信息、订单状态等多条件准确查询，验证时输入不同查询条件检查结果的匹配度。</w:t>
      </w:r>
    </w:p>
    <w:p w14:paraId="4853DE4F" w14:textId="77777777" w:rsidR="00045362" w:rsidRPr="006E723A" w:rsidRDefault="00045362" w:rsidP="005E6244">
      <w:pPr>
        <w:rPr>
          <w:rFonts w:ascii="黑体" w:eastAsia="黑体" w:hAnsi="黑体" w:hint="eastAsia"/>
          <w:sz w:val="23"/>
          <w:szCs w:val="23"/>
        </w:rPr>
      </w:pPr>
    </w:p>
    <w:p w14:paraId="52217311" w14:textId="64753960" w:rsidR="005E6244" w:rsidRPr="006E723A" w:rsidRDefault="005E6244" w:rsidP="00045362">
      <w:pPr>
        <w:pStyle w:val="a9"/>
        <w:numPr>
          <w:ilvl w:val="0"/>
          <w:numId w:val="5"/>
        </w:num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用户管理功能</w:t>
      </w:r>
    </w:p>
    <w:p w14:paraId="4E4FBF93" w14:textId="77777777" w:rsidR="00045362" w:rsidRPr="006E723A" w:rsidRDefault="00045362" w:rsidP="00045362">
      <w:pPr>
        <w:rPr>
          <w:rFonts w:ascii="黑体" w:eastAsia="黑体" w:hAnsi="黑体" w:hint="eastAsia"/>
          <w:sz w:val="23"/>
          <w:szCs w:val="23"/>
        </w:rPr>
      </w:pPr>
    </w:p>
    <w:p w14:paraId="68483182" w14:textId="472513B2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注册功能需对邮箱、手机号格式进行严格验证，不符合格式的信息无法提交，验证时输入错误格式的邮箱和手机号检查系统提示。</w:t>
      </w:r>
    </w:p>
    <w:p w14:paraId="0BC81CB1" w14:textId="77777777" w:rsidR="00045362" w:rsidRPr="006E723A" w:rsidRDefault="00045362" w:rsidP="005E6244">
      <w:pPr>
        <w:rPr>
          <w:rFonts w:ascii="黑体" w:eastAsia="黑体" w:hAnsi="黑体" w:hint="eastAsia"/>
          <w:sz w:val="23"/>
          <w:szCs w:val="23"/>
        </w:rPr>
      </w:pPr>
    </w:p>
    <w:p w14:paraId="34A03C5E" w14:textId="05443F09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个人信息修改功能需保证修改后的数据实时同步到各关联模块（如订单中的用户信息），验证时修改信息后检查相关模块数据的一致性。</w:t>
      </w:r>
    </w:p>
    <w:p w14:paraId="0238AA75" w14:textId="77777777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</w:p>
    <w:p w14:paraId="52F008D8" w14:textId="51D3EA40" w:rsidR="005E6244" w:rsidRPr="006E723A" w:rsidRDefault="006E723A" w:rsidP="005E6244">
      <w:pPr>
        <w:rPr>
          <w:rFonts w:ascii="黑体" w:eastAsia="黑体" w:hAnsi="黑体" w:hint="eastAsia"/>
          <w:b/>
          <w:bCs/>
          <w:sz w:val="23"/>
          <w:szCs w:val="23"/>
        </w:rPr>
      </w:pPr>
      <w:r>
        <w:rPr>
          <w:rFonts w:ascii="黑体" w:eastAsia="黑体" w:hAnsi="黑体" w:hint="eastAsia"/>
          <w:b/>
          <w:bCs/>
          <w:sz w:val="23"/>
          <w:szCs w:val="23"/>
        </w:rPr>
        <w:t>2.8</w:t>
      </w:r>
      <w:r w:rsidR="005E6244" w:rsidRPr="006E723A">
        <w:rPr>
          <w:rFonts w:ascii="黑体" w:eastAsia="黑体" w:hAnsi="黑体" w:hint="eastAsia"/>
          <w:b/>
          <w:bCs/>
          <w:sz w:val="23"/>
          <w:szCs w:val="23"/>
        </w:rPr>
        <w:t>.2 性能验收标准</w:t>
      </w:r>
    </w:p>
    <w:p w14:paraId="341DEED1" w14:textId="77777777" w:rsidR="00F25990" w:rsidRPr="006E723A" w:rsidRDefault="00F25990" w:rsidP="005E6244">
      <w:pPr>
        <w:rPr>
          <w:rFonts w:ascii="黑体" w:eastAsia="黑体" w:hAnsi="黑体" w:hint="eastAsia"/>
          <w:b/>
          <w:bCs/>
          <w:sz w:val="23"/>
          <w:szCs w:val="23"/>
        </w:rPr>
      </w:pPr>
    </w:p>
    <w:p w14:paraId="5D90251B" w14:textId="74F655A0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1. 页面加载性能</w:t>
      </w:r>
    </w:p>
    <w:p w14:paraId="7DEC5718" w14:textId="735A648B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系统首页、电影列表页、影院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列表页需在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3秒内完成加载，验证时使用性能测试工具多次测量加载时间，确保达标率100%。</w:t>
      </w:r>
    </w:p>
    <w:p w14:paraId="3271E609" w14:textId="77777777" w:rsidR="00F25990" w:rsidRPr="006E723A" w:rsidRDefault="00F25990" w:rsidP="005E6244">
      <w:pPr>
        <w:rPr>
          <w:rFonts w:ascii="黑体" w:eastAsia="黑体" w:hAnsi="黑体" w:hint="eastAsia"/>
          <w:sz w:val="23"/>
          <w:szCs w:val="23"/>
        </w:rPr>
      </w:pPr>
    </w:p>
    <w:p w14:paraId="6ED62F33" w14:textId="4D2CFEF6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电影详情页、订单管理页等较复杂页面需在5秒内完成加载，同样通过性能测试工具验证。</w:t>
      </w:r>
    </w:p>
    <w:p w14:paraId="543B610C" w14:textId="77777777" w:rsidR="00F25990" w:rsidRPr="006E723A" w:rsidRDefault="00F25990" w:rsidP="005E6244">
      <w:pPr>
        <w:rPr>
          <w:rFonts w:ascii="黑体" w:eastAsia="黑体" w:hAnsi="黑体" w:hint="eastAsia"/>
          <w:sz w:val="23"/>
          <w:szCs w:val="23"/>
        </w:rPr>
      </w:pPr>
    </w:p>
    <w:p w14:paraId="29DD9E8E" w14:textId="38E4BFAE" w:rsidR="005E6244" w:rsidRPr="006E723A" w:rsidRDefault="005E6244" w:rsidP="00F25990">
      <w:pPr>
        <w:pStyle w:val="a9"/>
        <w:numPr>
          <w:ilvl w:val="0"/>
          <w:numId w:val="4"/>
        </w:num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API响应性能</w:t>
      </w:r>
    </w:p>
    <w:p w14:paraId="72C2DEA8" w14:textId="77777777" w:rsidR="00F25990" w:rsidRPr="006E723A" w:rsidRDefault="00F25990" w:rsidP="00F25990">
      <w:pPr>
        <w:rPr>
          <w:rFonts w:ascii="黑体" w:eastAsia="黑体" w:hAnsi="黑体" w:hint="eastAsia"/>
          <w:sz w:val="23"/>
          <w:szCs w:val="23"/>
        </w:rPr>
      </w:pPr>
    </w:p>
    <w:p w14:paraId="36187E23" w14:textId="2182C547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提交订单、锁定座位等操作的API响应时间需在1秒内，验证时模拟多用户并发操作，检查响应时间是否符合要求。</w:t>
      </w:r>
    </w:p>
    <w:p w14:paraId="72200562" w14:textId="77777777" w:rsidR="00F25990" w:rsidRPr="006E723A" w:rsidRDefault="00F25990" w:rsidP="005E6244">
      <w:pPr>
        <w:rPr>
          <w:rFonts w:ascii="黑体" w:eastAsia="黑体" w:hAnsi="黑体" w:hint="eastAsia"/>
          <w:sz w:val="23"/>
          <w:szCs w:val="23"/>
        </w:rPr>
      </w:pPr>
    </w:p>
    <w:p w14:paraId="64ABC24E" w14:textId="102F931B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电影搜索、场次查询等查询类API响应时间需在2秒内，通过大量查询请求测试响应时间。</w:t>
      </w:r>
    </w:p>
    <w:p w14:paraId="452E5FBB" w14:textId="77777777" w:rsidR="00D22585" w:rsidRPr="006E723A" w:rsidRDefault="00D22585" w:rsidP="005E6244">
      <w:pPr>
        <w:rPr>
          <w:rFonts w:ascii="黑体" w:eastAsia="黑体" w:hAnsi="黑体" w:hint="eastAsia"/>
          <w:sz w:val="23"/>
          <w:szCs w:val="23"/>
        </w:rPr>
      </w:pPr>
    </w:p>
    <w:p w14:paraId="2C4A1004" w14:textId="53D23377" w:rsidR="005E6244" w:rsidRPr="006E723A" w:rsidRDefault="005E6244" w:rsidP="00D22585">
      <w:pPr>
        <w:pStyle w:val="a9"/>
        <w:numPr>
          <w:ilvl w:val="0"/>
          <w:numId w:val="4"/>
        </w:num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并发访问性能</w:t>
      </w:r>
    </w:p>
    <w:p w14:paraId="1AAC01EA" w14:textId="77777777" w:rsidR="00D22585" w:rsidRPr="006E723A" w:rsidRDefault="00D22585" w:rsidP="00D22585">
      <w:pPr>
        <w:rPr>
          <w:rFonts w:ascii="黑体" w:eastAsia="黑体" w:hAnsi="黑体" w:hint="eastAsia"/>
          <w:sz w:val="23"/>
          <w:szCs w:val="23"/>
        </w:rPr>
      </w:pPr>
    </w:p>
    <w:p w14:paraId="28850EB4" w14:textId="2D3FE2B1" w:rsidR="005E6244" w:rsidRPr="006E723A" w:rsidRDefault="005E6244" w:rsidP="005E6244">
      <w:pPr>
        <w:rPr>
          <w:rFonts w:ascii="黑体" w:eastAsia="黑体" w:hAnsi="黑体" w:hint="eastAsia"/>
          <w:sz w:val="23"/>
          <w:szCs w:val="23"/>
        </w:rPr>
      </w:pPr>
      <w:r w:rsidRPr="006E723A">
        <w:rPr>
          <w:rFonts w:ascii="黑体" w:eastAsia="黑体" w:hAnsi="黑体" w:hint="eastAsia"/>
          <w:sz w:val="23"/>
          <w:szCs w:val="23"/>
        </w:rPr>
        <w:t>系统</w:t>
      </w:r>
      <w:proofErr w:type="gramStart"/>
      <w:r w:rsidRPr="006E723A">
        <w:rPr>
          <w:rFonts w:ascii="黑体" w:eastAsia="黑体" w:hAnsi="黑体" w:hint="eastAsia"/>
          <w:sz w:val="23"/>
          <w:szCs w:val="23"/>
        </w:rPr>
        <w:t>需支持</w:t>
      </w:r>
      <w:proofErr w:type="gramEnd"/>
      <w:r w:rsidRPr="006E723A">
        <w:rPr>
          <w:rFonts w:ascii="黑体" w:eastAsia="黑体" w:hAnsi="黑体" w:hint="eastAsia"/>
          <w:sz w:val="23"/>
          <w:szCs w:val="23"/>
        </w:rPr>
        <w:t>至少1000并发用户同时进行电影浏览、搜索和下单操作，且系统响应不受影响，验证时通过并发测试工具模拟用户操作，检查系统稳定性和响应时间。</w:t>
      </w:r>
    </w:p>
    <w:sectPr w:rsidR="005E6244" w:rsidRPr="006E7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CD9B4" w14:textId="77777777" w:rsidR="00F57F07" w:rsidRDefault="00F57F07" w:rsidP="00D80D3F">
      <w:pPr>
        <w:rPr>
          <w:rFonts w:hint="eastAsia"/>
        </w:rPr>
      </w:pPr>
      <w:r>
        <w:separator/>
      </w:r>
    </w:p>
  </w:endnote>
  <w:endnote w:type="continuationSeparator" w:id="0">
    <w:p w14:paraId="175F88A5" w14:textId="77777777" w:rsidR="00F57F07" w:rsidRDefault="00F57F07" w:rsidP="00D80D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FE92" w14:textId="77777777" w:rsidR="00F57F07" w:rsidRDefault="00F57F07" w:rsidP="00D80D3F">
      <w:pPr>
        <w:rPr>
          <w:rFonts w:hint="eastAsia"/>
        </w:rPr>
      </w:pPr>
      <w:r>
        <w:separator/>
      </w:r>
    </w:p>
  </w:footnote>
  <w:footnote w:type="continuationSeparator" w:id="0">
    <w:p w14:paraId="40544745" w14:textId="77777777" w:rsidR="00F57F07" w:rsidRDefault="00F57F07" w:rsidP="00D80D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AF9"/>
    <w:multiLevelType w:val="hybridMultilevel"/>
    <w:tmpl w:val="28C0D738"/>
    <w:lvl w:ilvl="0" w:tplc="21A88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E35826"/>
    <w:multiLevelType w:val="hybridMultilevel"/>
    <w:tmpl w:val="D42C3F40"/>
    <w:lvl w:ilvl="0" w:tplc="93C803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4A231C"/>
    <w:multiLevelType w:val="hybridMultilevel"/>
    <w:tmpl w:val="8850E884"/>
    <w:lvl w:ilvl="0" w:tplc="EDE4D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996387"/>
    <w:multiLevelType w:val="hybridMultilevel"/>
    <w:tmpl w:val="06D447A6"/>
    <w:lvl w:ilvl="0" w:tplc="8F924A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A2E539C"/>
    <w:multiLevelType w:val="hybridMultilevel"/>
    <w:tmpl w:val="502AEA36"/>
    <w:lvl w:ilvl="0" w:tplc="EC004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8183949">
    <w:abstractNumId w:val="1"/>
  </w:num>
  <w:num w:numId="2" w16cid:durableId="484277558">
    <w:abstractNumId w:val="3"/>
  </w:num>
  <w:num w:numId="3" w16cid:durableId="865680283">
    <w:abstractNumId w:val="2"/>
  </w:num>
  <w:num w:numId="4" w16cid:durableId="1020856206">
    <w:abstractNumId w:val="0"/>
  </w:num>
  <w:num w:numId="5" w16cid:durableId="733507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BA"/>
    <w:rsid w:val="000222FA"/>
    <w:rsid w:val="000431AD"/>
    <w:rsid w:val="00045362"/>
    <w:rsid w:val="0006383C"/>
    <w:rsid w:val="00073C9B"/>
    <w:rsid w:val="000A6172"/>
    <w:rsid w:val="00185CBA"/>
    <w:rsid w:val="002130AC"/>
    <w:rsid w:val="00241BAD"/>
    <w:rsid w:val="00321EE4"/>
    <w:rsid w:val="003A5CB5"/>
    <w:rsid w:val="003F32C2"/>
    <w:rsid w:val="003F467A"/>
    <w:rsid w:val="004874E1"/>
    <w:rsid w:val="004D535A"/>
    <w:rsid w:val="00503DE8"/>
    <w:rsid w:val="00532A10"/>
    <w:rsid w:val="005579D5"/>
    <w:rsid w:val="005E6244"/>
    <w:rsid w:val="00644EA4"/>
    <w:rsid w:val="00650BE9"/>
    <w:rsid w:val="00693790"/>
    <w:rsid w:val="006A6BB5"/>
    <w:rsid w:val="006E723A"/>
    <w:rsid w:val="006F6704"/>
    <w:rsid w:val="00732026"/>
    <w:rsid w:val="007D082E"/>
    <w:rsid w:val="007F0C19"/>
    <w:rsid w:val="007F6328"/>
    <w:rsid w:val="00805EB3"/>
    <w:rsid w:val="00845913"/>
    <w:rsid w:val="00917116"/>
    <w:rsid w:val="00966CDE"/>
    <w:rsid w:val="00971D8A"/>
    <w:rsid w:val="00986E28"/>
    <w:rsid w:val="00A00C0C"/>
    <w:rsid w:val="00A11940"/>
    <w:rsid w:val="00A2392A"/>
    <w:rsid w:val="00A455F5"/>
    <w:rsid w:val="00A75BB9"/>
    <w:rsid w:val="00B2532F"/>
    <w:rsid w:val="00C46BC4"/>
    <w:rsid w:val="00D22585"/>
    <w:rsid w:val="00D751B5"/>
    <w:rsid w:val="00D80D3F"/>
    <w:rsid w:val="00DA03ED"/>
    <w:rsid w:val="00DD3C0A"/>
    <w:rsid w:val="00DE2BCD"/>
    <w:rsid w:val="00F25990"/>
    <w:rsid w:val="00F57F07"/>
    <w:rsid w:val="00FB3D42"/>
    <w:rsid w:val="00FD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67EA6"/>
  <w15:chartTrackingRefBased/>
  <w15:docId w15:val="{28233C63-32AA-4BD8-8807-426F2B0B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5C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C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C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C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C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C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C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C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5C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5C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5C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5C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5C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5C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5C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5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C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5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5C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5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5C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5C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5C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5C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0D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0D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0D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0D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6</Pages>
  <Words>2373</Words>
  <Characters>2421</Characters>
  <Application>Microsoft Office Word</Application>
  <DocSecurity>0</DocSecurity>
  <Lines>220</Lines>
  <Paragraphs>239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8615562706221</dc:creator>
  <cp:keywords/>
  <dc:description/>
  <cp:lastModifiedBy>GUYIHAN12052023@outlook.com</cp:lastModifiedBy>
  <cp:revision>46</cp:revision>
  <dcterms:created xsi:type="dcterms:W3CDTF">2025-11-16T07:54:00Z</dcterms:created>
  <dcterms:modified xsi:type="dcterms:W3CDTF">2025-11-17T14:51:00Z</dcterms:modified>
</cp:coreProperties>
</file>