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BDA34" w14:textId="77777777" w:rsidR="00DD2DFE" w:rsidRDefault="00DD2DFE" w:rsidP="00DD2DFE">
      <w:pPr>
        <w:rPr>
          <w:rFonts w:ascii="Arial" w:hAnsi="Arial" w:cs="Arial"/>
          <w:sz w:val="28"/>
          <w:szCs w:val="28"/>
        </w:rPr>
      </w:pPr>
      <w:r w:rsidRPr="000A12CF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76B1913" wp14:editId="52ADA293">
            <wp:simplePos x="0" y="0"/>
            <wp:positionH relativeFrom="margin">
              <wp:align>right</wp:align>
            </wp:positionH>
            <wp:positionV relativeFrom="margin">
              <wp:posOffset>-537845</wp:posOffset>
            </wp:positionV>
            <wp:extent cx="5612130" cy="969645"/>
            <wp:effectExtent l="0" t="0" r="762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EDB5F" w14:textId="77777777" w:rsidR="00DD2DFE" w:rsidRPr="007A1751" w:rsidRDefault="00DD2DFE" w:rsidP="00DD2DFE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INSTITUTO TECNOLÓGICO SUPERIOR DE JEREZ</w:t>
      </w:r>
    </w:p>
    <w:p w14:paraId="4F62CD96" w14:textId="5F18D632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 xml:space="preserve">JEREZ DE GARCÍA SALINAS A </w:t>
      </w:r>
      <w:r w:rsidR="00AE229B">
        <w:rPr>
          <w:sz w:val="28"/>
          <w:szCs w:val="28"/>
        </w:rPr>
        <w:t>0</w:t>
      </w:r>
      <w:r w:rsidR="00AA5F8D">
        <w:rPr>
          <w:sz w:val="28"/>
          <w:szCs w:val="28"/>
        </w:rPr>
        <w:t>1</w:t>
      </w:r>
      <w:r w:rsidRPr="007A1751">
        <w:rPr>
          <w:sz w:val="28"/>
          <w:szCs w:val="28"/>
        </w:rPr>
        <w:t xml:space="preserve"> DE</w:t>
      </w:r>
      <w:r w:rsidR="00CB64C5">
        <w:rPr>
          <w:sz w:val="28"/>
          <w:szCs w:val="28"/>
        </w:rPr>
        <w:t xml:space="preserve"> </w:t>
      </w:r>
      <w:r w:rsidR="00AA5F8D">
        <w:rPr>
          <w:sz w:val="28"/>
          <w:szCs w:val="28"/>
        </w:rPr>
        <w:t>MAYO</w:t>
      </w:r>
      <w:r w:rsidRPr="007A1751">
        <w:rPr>
          <w:sz w:val="28"/>
          <w:szCs w:val="28"/>
        </w:rPr>
        <w:t xml:space="preserve"> DEL 20</w:t>
      </w:r>
      <w:r>
        <w:rPr>
          <w:sz w:val="28"/>
          <w:szCs w:val="28"/>
        </w:rPr>
        <w:t>20</w:t>
      </w:r>
    </w:p>
    <w:p w14:paraId="1C75D9EC" w14:textId="77777777" w:rsidR="00DD2DFE" w:rsidRDefault="00DD2DFE" w:rsidP="00DD2DFE">
      <w:pPr>
        <w:pStyle w:val="Default"/>
        <w:spacing w:line="10" w:lineRule="atLeast"/>
        <w:rPr>
          <w:sz w:val="28"/>
          <w:szCs w:val="28"/>
        </w:rPr>
      </w:pPr>
    </w:p>
    <w:p w14:paraId="7035F1D2" w14:textId="77777777" w:rsidR="00DD2DFE" w:rsidRPr="007A1751" w:rsidRDefault="00DD2DFE" w:rsidP="00DD2DFE">
      <w:pPr>
        <w:pStyle w:val="Default"/>
        <w:spacing w:line="10" w:lineRule="atLeast"/>
        <w:rPr>
          <w:sz w:val="28"/>
          <w:szCs w:val="28"/>
        </w:rPr>
      </w:pPr>
    </w:p>
    <w:p w14:paraId="608B033E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NOMBRE:</w:t>
      </w:r>
      <w:r>
        <w:rPr>
          <w:sz w:val="28"/>
          <w:szCs w:val="28"/>
        </w:rPr>
        <w:t xml:space="preserve"> </w:t>
      </w:r>
    </w:p>
    <w:p w14:paraId="50084866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GUADALUPE VÁZQUEZ DE LA TORRE</w:t>
      </w:r>
    </w:p>
    <w:p w14:paraId="68CE59F4" w14:textId="77777777" w:rsidR="00DD2DFE" w:rsidRDefault="00DD2DFE" w:rsidP="00DD2DFE">
      <w:pPr>
        <w:pStyle w:val="Default"/>
        <w:spacing w:line="10" w:lineRule="atLeast"/>
        <w:rPr>
          <w:sz w:val="28"/>
          <w:szCs w:val="28"/>
        </w:rPr>
      </w:pPr>
    </w:p>
    <w:p w14:paraId="4F5DCADE" w14:textId="77777777" w:rsidR="00DD2DFE" w:rsidRPr="007A1751" w:rsidRDefault="00DD2DFE" w:rsidP="00DD2DFE">
      <w:pPr>
        <w:pStyle w:val="Default"/>
        <w:spacing w:line="10" w:lineRule="atLeast"/>
        <w:rPr>
          <w:sz w:val="28"/>
          <w:szCs w:val="28"/>
        </w:rPr>
      </w:pPr>
    </w:p>
    <w:p w14:paraId="5C3C8FB2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NUMERO DE CONTROL:</w:t>
      </w:r>
    </w:p>
    <w:p w14:paraId="1A6192D5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S17070158</w:t>
      </w:r>
    </w:p>
    <w:p w14:paraId="2C4AAFD3" w14:textId="77777777" w:rsidR="00DD2DFE" w:rsidRDefault="00DD2DFE" w:rsidP="00DD2DFE">
      <w:pPr>
        <w:pStyle w:val="Default"/>
        <w:spacing w:line="10" w:lineRule="atLeast"/>
        <w:rPr>
          <w:sz w:val="28"/>
          <w:szCs w:val="28"/>
        </w:rPr>
      </w:pPr>
    </w:p>
    <w:p w14:paraId="4847FF34" w14:textId="77777777" w:rsidR="00DD2DFE" w:rsidRPr="007A1751" w:rsidRDefault="00DD2DFE" w:rsidP="00DD2DFE">
      <w:pPr>
        <w:pStyle w:val="Default"/>
        <w:spacing w:line="10" w:lineRule="atLeast"/>
        <w:rPr>
          <w:sz w:val="28"/>
          <w:szCs w:val="28"/>
        </w:rPr>
      </w:pPr>
    </w:p>
    <w:p w14:paraId="0D1647A8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CORREO</w:t>
      </w:r>
      <w:r>
        <w:rPr>
          <w:sz w:val="28"/>
          <w:szCs w:val="28"/>
        </w:rPr>
        <w:t>S</w:t>
      </w:r>
      <w:r w:rsidRPr="007A1751">
        <w:rPr>
          <w:sz w:val="28"/>
          <w:szCs w:val="28"/>
        </w:rPr>
        <w:t>:</w:t>
      </w:r>
    </w:p>
    <w:p w14:paraId="2AC7C2BD" w14:textId="77777777" w:rsidR="00DD2DFE" w:rsidRDefault="00CE4138" w:rsidP="00DD2DFE">
      <w:pPr>
        <w:pStyle w:val="Default"/>
        <w:spacing w:line="10" w:lineRule="atLeast"/>
        <w:jc w:val="center"/>
        <w:rPr>
          <w:sz w:val="28"/>
          <w:szCs w:val="28"/>
        </w:rPr>
      </w:pPr>
      <w:hyperlink r:id="rId6" w:history="1">
        <w:r w:rsidR="001945DC" w:rsidRPr="00F538CD">
          <w:rPr>
            <w:rStyle w:val="Hipervnculo"/>
            <w:sz w:val="28"/>
            <w:szCs w:val="28"/>
          </w:rPr>
          <w:t>guvadlt@gmail.com</w:t>
        </w:r>
      </w:hyperlink>
    </w:p>
    <w:p w14:paraId="4C8683CF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F7B6A0C" w14:textId="77777777" w:rsidR="00DD2DFE" w:rsidRPr="007A1751" w:rsidRDefault="00DD2DFE" w:rsidP="00DD2DFE">
      <w:pPr>
        <w:pStyle w:val="Default"/>
        <w:spacing w:line="10" w:lineRule="atLeast"/>
        <w:rPr>
          <w:sz w:val="28"/>
          <w:szCs w:val="28"/>
        </w:rPr>
      </w:pPr>
    </w:p>
    <w:p w14:paraId="1CA04400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CARRERA:</w:t>
      </w:r>
    </w:p>
    <w:p w14:paraId="4B5D6E38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INGENIERÍA EN SISTEMAS COMPUTACIONALES</w:t>
      </w:r>
    </w:p>
    <w:p w14:paraId="5A5A395A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525717D2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7239C33B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NOMBRE DE LA MATERIA:</w:t>
      </w:r>
    </w:p>
    <w:p w14:paraId="2D039683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F46864">
        <w:rPr>
          <w:sz w:val="28"/>
          <w:szCs w:val="28"/>
        </w:rPr>
        <w:t>ADMINISTRACIÓN DE BASES DE DATOS</w:t>
      </w:r>
    </w:p>
    <w:p w14:paraId="7DB1DE9A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2BB5B0EF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74518561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SEXTO</w:t>
      </w:r>
      <w:r w:rsidRPr="007A1751">
        <w:rPr>
          <w:sz w:val="28"/>
          <w:szCs w:val="28"/>
        </w:rPr>
        <w:t xml:space="preserve"> SEMESTRE</w:t>
      </w:r>
    </w:p>
    <w:p w14:paraId="7676E228" w14:textId="77777777" w:rsidR="00CB64C5" w:rsidRDefault="00CB64C5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49CF058D" w14:textId="77777777" w:rsidR="00CB64C5" w:rsidRDefault="00CB64C5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2614D727" w14:textId="77777777" w:rsidR="00DD2DFE" w:rsidRDefault="001945DC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1945DC">
        <w:rPr>
          <w:sz w:val="28"/>
          <w:szCs w:val="28"/>
        </w:rPr>
        <w:t>TEMA 4 - OPERACIÓN Y MANTENIMIENTO</w:t>
      </w:r>
    </w:p>
    <w:p w14:paraId="088EC059" w14:textId="77777777" w:rsidR="00DD2DFE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6775CD41" w14:textId="77777777" w:rsidR="00CB64C5" w:rsidRPr="007A1751" w:rsidRDefault="00CB64C5" w:rsidP="00DD2DFE">
      <w:pPr>
        <w:pStyle w:val="Default"/>
        <w:spacing w:line="10" w:lineRule="atLeast"/>
        <w:jc w:val="center"/>
        <w:rPr>
          <w:sz w:val="28"/>
          <w:szCs w:val="28"/>
        </w:rPr>
      </w:pPr>
    </w:p>
    <w:p w14:paraId="2D5015EC" w14:textId="664B6A5A" w:rsidR="00DD2DFE" w:rsidRDefault="00AA5F8D" w:rsidP="00DD2DFE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  <w:r w:rsidRPr="007A1751">
        <w:rPr>
          <w:b/>
          <w:bCs/>
          <w:sz w:val="28"/>
          <w:szCs w:val="28"/>
        </w:rPr>
        <w:t>“</w:t>
      </w:r>
      <w:r w:rsidRPr="00AA5F8D">
        <w:rPr>
          <w:b/>
          <w:bCs/>
          <w:sz w:val="28"/>
          <w:szCs w:val="28"/>
        </w:rPr>
        <w:t>ACTIVIDAD 2 - REPORTE DE PRÁCTICA [GESTIÓN DE BITACORAS]</w:t>
      </w:r>
      <w:r>
        <w:rPr>
          <w:b/>
          <w:bCs/>
          <w:sz w:val="28"/>
          <w:szCs w:val="28"/>
        </w:rPr>
        <w:t>”</w:t>
      </w:r>
    </w:p>
    <w:p w14:paraId="7465DA5E" w14:textId="77777777" w:rsidR="00DD2DFE" w:rsidRDefault="00DD2DFE" w:rsidP="00DD2DFE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</w:p>
    <w:p w14:paraId="02774DF9" w14:textId="77777777" w:rsidR="00DD2DFE" w:rsidRPr="007A1751" w:rsidRDefault="00DD2DFE" w:rsidP="00DD2DFE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</w:p>
    <w:p w14:paraId="35F70CD2" w14:textId="77777777" w:rsidR="00DD2DFE" w:rsidRPr="007A1751" w:rsidRDefault="00DD2DFE" w:rsidP="00DD2DFE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DOCENTE:</w:t>
      </w:r>
    </w:p>
    <w:p w14:paraId="61B39314" w14:textId="77777777" w:rsidR="00DD2DFE" w:rsidRDefault="00DD2DFE" w:rsidP="00DD2DFE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SALVADOR ACEVEDO SANDOVAL</w:t>
      </w:r>
    </w:p>
    <w:p w14:paraId="453CC78D" w14:textId="77777777" w:rsidR="007E778A" w:rsidRDefault="007E778A" w:rsidP="009A4F88">
      <w:pPr>
        <w:jc w:val="both"/>
        <w:rPr>
          <w:rFonts w:ascii="Arial" w:hAnsi="Arial" w:cs="Arial"/>
          <w:b/>
          <w:bCs/>
          <w:i/>
          <w:iCs/>
          <w:sz w:val="28"/>
          <w:szCs w:val="28"/>
        </w:rPr>
        <w:sectPr w:rsidR="007E778A" w:rsidSect="00CF54C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7C04D7B" w14:textId="321DA8B1" w:rsidR="007E778A" w:rsidRDefault="007E778A" w:rsidP="009A4F88">
      <w:pPr>
        <w:jc w:val="both"/>
        <w:rPr>
          <w:rFonts w:ascii="Arial" w:hAnsi="Arial" w:cs="Arial"/>
          <w:b/>
          <w:bCs/>
          <w:i/>
          <w:iCs/>
          <w:sz w:val="28"/>
          <w:szCs w:val="28"/>
        </w:rPr>
        <w:sectPr w:rsidR="007E778A" w:rsidSect="00CF54C8">
          <w:type w:val="continuous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6EF42638" w14:textId="611E1246" w:rsidR="004B2E80" w:rsidRDefault="00CF54C8" w:rsidP="00CF54C8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CF54C8">
        <w:rPr>
          <w:rFonts w:ascii="Arial" w:hAnsi="Arial" w:cs="Arial"/>
          <w:b/>
          <w:bCs/>
          <w:sz w:val="32"/>
          <w:szCs w:val="32"/>
        </w:rPr>
        <w:lastRenderedPageBreak/>
        <w:t>Objetivo</w:t>
      </w:r>
    </w:p>
    <w:p w14:paraId="59B00169" w14:textId="1FE6AF95" w:rsidR="00CF54C8" w:rsidRPr="00A829A9" w:rsidRDefault="00A829A9" w:rsidP="00B246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Comprender el uso de las bitácoras o logs en MySQL, l</w:t>
      </w:r>
      <w:r w:rsidRPr="00A829A9">
        <w:rPr>
          <w:rFonts w:ascii="Arial" w:hAnsi="Arial" w:cs="Arial"/>
          <w:sz w:val="24"/>
          <w:szCs w:val="24"/>
        </w:rPr>
        <w:t>a variable log output especifica el destino de salida para el registro. Una vez especificado se tienen que activar los registros por separado</w:t>
      </w:r>
      <w:r>
        <w:rPr>
          <w:rFonts w:ascii="Arial" w:hAnsi="Arial" w:cs="Arial"/>
          <w:sz w:val="24"/>
          <w:szCs w:val="24"/>
        </w:rPr>
        <w:t>.</w:t>
      </w:r>
    </w:p>
    <w:p w14:paraId="7D0014DA" w14:textId="5A98D789" w:rsidR="00CF54C8" w:rsidRDefault="00CF54C8" w:rsidP="00B2467B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CF54C8">
        <w:rPr>
          <w:rFonts w:ascii="Arial" w:hAnsi="Arial" w:cs="Arial"/>
          <w:b/>
          <w:bCs/>
          <w:sz w:val="32"/>
          <w:szCs w:val="32"/>
        </w:rPr>
        <w:t>Procedimiento</w:t>
      </w:r>
    </w:p>
    <w:p w14:paraId="34917C29" w14:textId="7EC8BB52" w:rsidR="00C67088" w:rsidRPr="00C67088" w:rsidRDefault="00C67088" w:rsidP="00B2467B">
      <w:pPr>
        <w:spacing w:line="360" w:lineRule="auto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C67088">
        <w:rPr>
          <w:rFonts w:ascii="Arial" w:hAnsi="Arial" w:cs="Arial"/>
          <w:b/>
          <w:bCs/>
          <w:i/>
          <w:iCs/>
          <w:sz w:val="28"/>
          <w:szCs w:val="28"/>
        </w:rPr>
        <w:t>Log_output</w:t>
      </w:r>
    </w:p>
    <w:p w14:paraId="51B6D025" w14:textId="366936A1" w:rsidR="00CF54C8" w:rsidRDefault="00234E6C" w:rsidP="00B246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4E6C">
        <w:rPr>
          <w:rFonts w:ascii="Arial" w:hAnsi="Arial" w:cs="Arial"/>
          <w:sz w:val="24"/>
          <w:szCs w:val="24"/>
        </w:rPr>
        <w:t xml:space="preserve">Para elegir el destino se usa la variable global log_output, se puede modificar a través de la consola o el archivo </w:t>
      </w:r>
      <w:r w:rsidR="00693841">
        <w:rPr>
          <w:rFonts w:ascii="Arial" w:hAnsi="Arial" w:cs="Arial"/>
          <w:sz w:val="24"/>
          <w:szCs w:val="24"/>
        </w:rPr>
        <w:t>my.ini</w:t>
      </w:r>
    </w:p>
    <w:p w14:paraId="0490E9A5" w14:textId="296E89CA" w:rsidR="00234E6C" w:rsidRDefault="00881A23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69525A" wp14:editId="5384D1B9">
            <wp:extent cx="5971540" cy="3009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346"/>
                    <a:stretch/>
                  </pic:blipFill>
                  <pic:spPr bwMode="auto">
                    <a:xfrm>
                      <a:off x="0" y="0"/>
                      <a:ext cx="59715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CD39" w14:textId="6533571D" w:rsidR="00881A23" w:rsidRDefault="00881A23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Reiniciar el servicio:</w:t>
      </w:r>
    </w:p>
    <w:p w14:paraId="7DA1CF3E" w14:textId="11D88711" w:rsidR="00881A23" w:rsidRDefault="00881A23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A61D90" wp14:editId="6AC49016">
            <wp:extent cx="5971540" cy="2295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625"/>
                    <a:stretch/>
                  </pic:blipFill>
                  <pic:spPr bwMode="auto">
                    <a:xfrm>
                      <a:off x="0" y="0"/>
                      <a:ext cx="597154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6062" w14:textId="66FE992A" w:rsidR="00881A23" w:rsidRDefault="00881A23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2D4995" wp14:editId="74186599">
            <wp:extent cx="5971540" cy="2790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872"/>
                    <a:stretch/>
                  </pic:blipFill>
                  <pic:spPr bwMode="auto">
                    <a:xfrm>
                      <a:off x="0" y="0"/>
                      <a:ext cx="59715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C064" w14:textId="5BB66BB2" w:rsidR="00881A23" w:rsidRDefault="003C4EA5" w:rsidP="00CF54C8">
      <w:pPr>
        <w:jc w:val="both"/>
        <w:rPr>
          <w:rFonts w:ascii="Arial" w:hAnsi="Arial" w:cs="Arial"/>
          <w:sz w:val="24"/>
          <w:szCs w:val="24"/>
        </w:rPr>
      </w:pPr>
      <w:r w:rsidRPr="003C4EA5">
        <w:rPr>
          <w:rFonts w:ascii="Arial" w:hAnsi="Arial" w:cs="Arial"/>
          <w:sz w:val="24"/>
          <w:szCs w:val="24"/>
        </w:rPr>
        <w:t xml:space="preserve">Ahora los destinos donde se guarda la información de los registros </w:t>
      </w:r>
      <w:r w:rsidRPr="003C4EA5">
        <w:rPr>
          <w:rFonts w:ascii="Arial" w:hAnsi="Arial" w:cs="Arial"/>
          <w:sz w:val="24"/>
          <w:szCs w:val="24"/>
        </w:rPr>
        <w:t>serán</w:t>
      </w:r>
      <w:r w:rsidRPr="003C4EA5">
        <w:rPr>
          <w:rFonts w:ascii="Arial" w:hAnsi="Arial" w:cs="Arial"/>
          <w:sz w:val="24"/>
          <w:szCs w:val="24"/>
        </w:rPr>
        <w:t xml:space="preserve"> en la tabla</w:t>
      </w:r>
      <w:r>
        <w:rPr>
          <w:rFonts w:ascii="Arial" w:hAnsi="Arial" w:cs="Arial"/>
          <w:sz w:val="24"/>
          <w:szCs w:val="24"/>
        </w:rPr>
        <w:t>.</w:t>
      </w:r>
    </w:p>
    <w:p w14:paraId="32A52EC4" w14:textId="180440C6" w:rsidR="00C67088" w:rsidRPr="00B2467B" w:rsidRDefault="00C67088" w:rsidP="00C67088">
      <w:pPr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C67088">
        <w:rPr>
          <w:rFonts w:ascii="Arial" w:hAnsi="Arial" w:cs="Arial"/>
          <w:b/>
          <w:bCs/>
          <w:i/>
          <w:iCs/>
          <w:sz w:val="28"/>
          <w:szCs w:val="28"/>
        </w:rPr>
        <w:t>General log</w:t>
      </w:r>
    </w:p>
    <w:p w14:paraId="05FFF27E" w14:textId="23968645" w:rsidR="00C67088" w:rsidRPr="00C67088" w:rsidRDefault="00C67088" w:rsidP="00B246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7088">
        <w:rPr>
          <w:rFonts w:ascii="Arial" w:hAnsi="Arial" w:cs="Arial"/>
          <w:sz w:val="24"/>
          <w:szCs w:val="24"/>
        </w:rPr>
        <w:t xml:space="preserve">El registro de consultas generales es un registro general de lo que está haciendo mysqld. </w:t>
      </w:r>
      <w:r w:rsidR="00B2467B">
        <w:rPr>
          <w:rFonts w:ascii="Arial" w:hAnsi="Arial" w:cs="Arial"/>
          <w:sz w:val="24"/>
          <w:szCs w:val="24"/>
        </w:rPr>
        <w:t>Para consultar el estado en el que se encuent</w:t>
      </w:r>
      <w:r w:rsidR="00693841">
        <w:rPr>
          <w:rFonts w:ascii="Arial" w:hAnsi="Arial" w:cs="Arial"/>
          <w:sz w:val="24"/>
          <w:szCs w:val="24"/>
        </w:rPr>
        <w:t>r</w:t>
      </w:r>
      <w:r w:rsidR="00B2467B">
        <w:rPr>
          <w:rFonts w:ascii="Arial" w:hAnsi="Arial" w:cs="Arial"/>
          <w:sz w:val="24"/>
          <w:szCs w:val="24"/>
        </w:rPr>
        <w:t xml:space="preserve">a: </w:t>
      </w:r>
    </w:p>
    <w:p w14:paraId="470684B8" w14:textId="3D5B9030" w:rsidR="00C67088" w:rsidRDefault="00B2467B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6D1C4A" wp14:editId="273F2AD9">
            <wp:extent cx="3533775" cy="1123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823" b="66522"/>
                    <a:stretch/>
                  </pic:blipFill>
                  <pic:spPr bwMode="auto">
                    <a:xfrm>
                      <a:off x="0" y="0"/>
                      <a:ext cx="35337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7549B" w14:textId="399139FE" w:rsidR="00B2467B" w:rsidRDefault="00100C7A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Como se puede ver esta desactivado, para activarlo se puede cambiar también desde el my.ini pero </w:t>
      </w:r>
      <w:r w:rsidR="00DA18FE">
        <w:rPr>
          <w:rFonts w:ascii="Arial" w:hAnsi="Arial" w:cs="Arial"/>
          <w:sz w:val="24"/>
          <w:szCs w:val="24"/>
        </w:rPr>
        <w:t>se utilizará un comando para hacerlo desde la consola</w:t>
      </w:r>
    </w:p>
    <w:p w14:paraId="7E516C2C" w14:textId="36FB68FD" w:rsidR="00DA18FE" w:rsidRDefault="00DA18FE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614BD8" wp14:editId="57783E67">
            <wp:extent cx="5295900" cy="1447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14" b="56875"/>
                    <a:stretch/>
                  </pic:blipFill>
                  <pic:spPr bwMode="auto"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78DD8" w14:textId="7BA64F22" w:rsidR="006420BA" w:rsidRDefault="006420BA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se reinician los servicios de nuevo</w:t>
      </w:r>
    </w:p>
    <w:p w14:paraId="0889A050" w14:textId="38D65BF3" w:rsidR="006420BA" w:rsidRDefault="006420BA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89C963" wp14:editId="57213C06">
            <wp:extent cx="5971540" cy="2476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234"/>
                    <a:stretch/>
                  </pic:blipFill>
                  <pic:spPr bwMode="auto">
                    <a:xfrm>
                      <a:off x="0" y="0"/>
                      <a:ext cx="597154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2488E" w14:textId="60A9BA0A" w:rsidR="00F50089" w:rsidRDefault="00F50089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0089">
        <w:rPr>
          <w:rFonts w:ascii="Arial" w:hAnsi="Arial" w:cs="Arial"/>
          <w:sz w:val="24"/>
          <w:szCs w:val="24"/>
        </w:rPr>
        <w:t xml:space="preserve">Una vez hechos los cambios se inicia la sesión y se puede hacer una consulta </w:t>
      </w:r>
    </w:p>
    <w:p w14:paraId="747DEF57" w14:textId="6EACABB0" w:rsidR="00F50089" w:rsidRDefault="00467B9D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98639F" wp14:editId="67338024">
            <wp:extent cx="5732679" cy="2552700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50"/>
                    <a:stretch/>
                  </pic:blipFill>
                  <pic:spPr bwMode="auto">
                    <a:xfrm>
                      <a:off x="0" y="0"/>
                      <a:ext cx="5747479" cy="255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6B48" w14:textId="2FE27EEE" w:rsidR="00467B9D" w:rsidRDefault="00467B9D" w:rsidP="00C4586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7B9D">
        <w:rPr>
          <w:rFonts w:ascii="Arial" w:hAnsi="Arial" w:cs="Arial"/>
          <w:sz w:val="24"/>
          <w:szCs w:val="24"/>
        </w:rPr>
        <w:lastRenderedPageBreak/>
        <w:t xml:space="preserve">Con eso hecho el general_log estará activado y </w:t>
      </w:r>
      <w:r w:rsidRPr="00467B9D">
        <w:rPr>
          <w:rFonts w:ascii="Arial" w:hAnsi="Arial" w:cs="Arial"/>
          <w:sz w:val="24"/>
          <w:szCs w:val="24"/>
        </w:rPr>
        <w:t>registrará</w:t>
      </w:r>
      <w:r w:rsidRPr="00467B9D">
        <w:rPr>
          <w:rFonts w:ascii="Arial" w:hAnsi="Arial" w:cs="Arial"/>
          <w:sz w:val="24"/>
          <w:szCs w:val="24"/>
        </w:rPr>
        <w:t xml:space="preserve"> las actividades de mysqld.</w:t>
      </w:r>
    </w:p>
    <w:p w14:paraId="625482CC" w14:textId="05468942" w:rsidR="00467B9D" w:rsidRPr="00467B9D" w:rsidRDefault="00467B9D" w:rsidP="00467B9D">
      <w:pPr>
        <w:spacing w:line="360" w:lineRule="auto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467B9D">
        <w:rPr>
          <w:rFonts w:ascii="Arial" w:hAnsi="Arial" w:cs="Arial"/>
          <w:b/>
          <w:bCs/>
          <w:i/>
          <w:iCs/>
          <w:sz w:val="28"/>
          <w:szCs w:val="28"/>
        </w:rPr>
        <w:t>Slow Query Log</w:t>
      </w:r>
    </w:p>
    <w:p w14:paraId="43B6E645" w14:textId="58672A86" w:rsidR="00467B9D" w:rsidRDefault="00467B9D" w:rsidP="00467B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67B9D">
        <w:rPr>
          <w:rFonts w:ascii="Arial" w:hAnsi="Arial" w:cs="Arial"/>
          <w:sz w:val="24"/>
          <w:szCs w:val="24"/>
        </w:rPr>
        <w:t xml:space="preserve">Este registro consiste en las sentencias que tardan </w:t>
      </w:r>
      <w:r w:rsidRPr="00467B9D">
        <w:rPr>
          <w:rFonts w:ascii="Arial" w:hAnsi="Arial" w:cs="Arial"/>
          <w:sz w:val="24"/>
          <w:szCs w:val="24"/>
        </w:rPr>
        <w:t>más</w:t>
      </w:r>
      <w:r w:rsidRPr="00467B9D">
        <w:rPr>
          <w:rFonts w:ascii="Arial" w:hAnsi="Arial" w:cs="Arial"/>
          <w:sz w:val="24"/>
          <w:szCs w:val="24"/>
        </w:rPr>
        <w:t xml:space="preserve"> de lo que normalmente debería</w:t>
      </w:r>
      <w:r w:rsidR="0070230B">
        <w:rPr>
          <w:rFonts w:ascii="Arial" w:hAnsi="Arial" w:cs="Arial"/>
          <w:sz w:val="24"/>
          <w:szCs w:val="24"/>
        </w:rPr>
        <w:t>n</w:t>
      </w:r>
      <w:r w:rsidRPr="00467B9D">
        <w:rPr>
          <w:rFonts w:ascii="Arial" w:hAnsi="Arial" w:cs="Arial"/>
          <w:sz w:val="24"/>
          <w:szCs w:val="24"/>
        </w:rPr>
        <w:t>, para activar esta variable se usa la variable del sistema slow_query_log y la variable slow_query_log_file para la ubicación del archivo para configurar las se usa el archivo my.</w:t>
      </w:r>
      <w:r w:rsidR="00693841">
        <w:rPr>
          <w:rFonts w:ascii="Arial" w:hAnsi="Arial" w:cs="Arial"/>
          <w:sz w:val="24"/>
          <w:szCs w:val="24"/>
        </w:rPr>
        <w:t>ini</w:t>
      </w:r>
      <w:r w:rsidRPr="00467B9D">
        <w:rPr>
          <w:rFonts w:ascii="Arial" w:hAnsi="Arial" w:cs="Arial"/>
          <w:sz w:val="24"/>
          <w:szCs w:val="24"/>
        </w:rPr>
        <w:t>.</w:t>
      </w:r>
    </w:p>
    <w:p w14:paraId="670E1250" w14:textId="461098E3" w:rsidR="0070230B" w:rsidRDefault="0070230B" w:rsidP="00467B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F20D2E" wp14:editId="3141D838">
            <wp:extent cx="5971540" cy="13271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469"/>
                    <a:stretch/>
                  </pic:blipFill>
                  <pic:spPr bwMode="auto">
                    <a:xfrm>
                      <a:off x="0" y="0"/>
                      <a:ext cx="597154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0D51" w14:textId="35C4984B" w:rsidR="0070230B" w:rsidRPr="00693841" w:rsidRDefault="0070230B" w:rsidP="00467B9D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693841">
        <w:rPr>
          <w:rFonts w:ascii="Arial" w:hAnsi="Arial" w:cs="Arial"/>
          <w:color w:val="000000"/>
          <w:sz w:val="24"/>
          <w:szCs w:val="24"/>
        </w:rPr>
        <w:t>Una vez que hecho eso se para el servicio y se vuelve a iniciar para que los cambios sean efectivos.</w:t>
      </w:r>
    </w:p>
    <w:p w14:paraId="521351EE" w14:textId="1BF4309E" w:rsidR="0070230B" w:rsidRDefault="00C2530E" w:rsidP="00467B9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13644C" wp14:editId="51FB6757">
            <wp:extent cx="5314950" cy="1143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996" b="65954"/>
                    <a:stretch/>
                  </pic:blipFill>
                  <pic:spPr bwMode="auto">
                    <a:xfrm>
                      <a:off x="0" y="0"/>
                      <a:ext cx="53149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D8E5" w14:textId="12B8D031" w:rsidR="00C2530E" w:rsidRDefault="00C2530E" w:rsidP="00693841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C2530E">
        <w:rPr>
          <w:rFonts w:ascii="Arial" w:hAnsi="Arial" w:cs="Arial"/>
          <w:sz w:val="24"/>
          <w:szCs w:val="24"/>
        </w:rPr>
        <w:t>Para incluir información administrativa al slow query log se debe habilitar la variable de sistema log_slow_admin_statements.</w:t>
      </w:r>
    </w:p>
    <w:p w14:paraId="5717A46B" w14:textId="3E94B89A" w:rsidR="00C2530E" w:rsidRDefault="00C2530E" w:rsidP="00693841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1D8626" wp14:editId="5CA4EFEA">
            <wp:extent cx="4904740" cy="895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864" t="19292" b="54039"/>
                    <a:stretch/>
                  </pic:blipFill>
                  <pic:spPr bwMode="auto">
                    <a:xfrm>
                      <a:off x="0" y="0"/>
                      <a:ext cx="490474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C88E" w14:textId="7B1A2B8F" w:rsidR="00C2530E" w:rsidRDefault="00C2530E" w:rsidP="00693841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2E2CFD" wp14:editId="414CAA0D">
            <wp:extent cx="4876800" cy="13239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333" b="60563"/>
                    <a:stretch/>
                  </pic:blipFill>
                  <pic:spPr bwMode="auto">
                    <a:xfrm>
                      <a:off x="0" y="0"/>
                      <a:ext cx="48768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BD279" w14:textId="154F6FCD" w:rsidR="00C2530E" w:rsidRPr="00C2530E" w:rsidRDefault="00C2530E" w:rsidP="00C2530E">
      <w:pPr>
        <w:spacing w:line="360" w:lineRule="auto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C2530E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>Error Log</w:t>
      </w:r>
    </w:p>
    <w:p w14:paraId="3606019D" w14:textId="78F0AE8D" w:rsidR="00C2530E" w:rsidRDefault="00C2530E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530E">
        <w:rPr>
          <w:rFonts w:ascii="Arial" w:hAnsi="Arial" w:cs="Arial"/>
          <w:sz w:val="24"/>
          <w:szCs w:val="24"/>
        </w:rPr>
        <w:t>El registro de errores contiene un registro de los tiempos de inicio y apagado de mysqld. También contiene mensajes de diagnóstico como errores, advertencias y notas que ocurren durante el inicio y apagado del servidor, y mientras el servidor está en ejecución.</w:t>
      </w:r>
    </w:p>
    <w:p w14:paraId="4465503B" w14:textId="52375A9A" w:rsidR="00F51CA4" w:rsidRDefault="00F51CA4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1CA4">
        <w:rPr>
          <w:rFonts w:ascii="Arial" w:hAnsi="Arial" w:cs="Arial"/>
          <w:sz w:val="24"/>
          <w:szCs w:val="24"/>
        </w:rPr>
        <w:t xml:space="preserve">Para agregar elementos a la lista se deberán instalar primero luego se </w:t>
      </w:r>
      <w:r w:rsidRPr="00F51CA4">
        <w:rPr>
          <w:rFonts w:ascii="Arial" w:hAnsi="Arial" w:cs="Arial"/>
          <w:sz w:val="24"/>
          <w:szCs w:val="24"/>
        </w:rPr>
        <w:t>deberá</w:t>
      </w:r>
      <w:r w:rsidRPr="00F51CA4">
        <w:rPr>
          <w:rFonts w:ascii="Arial" w:hAnsi="Arial" w:cs="Arial"/>
          <w:sz w:val="24"/>
          <w:szCs w:val="24"/>
        </w:rPr>
        <w:t xml:space="preserve"> modificar la variable</w:t>
      </w:r>
    </w:p>
    <w:p w14:paraId="76A26346" w14:textId="427CAC1B" w:rsidR="00F51CA4" w:rsidRDefault="00F51CA4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640F48" wp14:editId="0A5EAEF7">
            <wp:extent cx="5971540" cy="952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" t="14469" r="-160" b="57159"/>
                    <a:stretch/>
                  </pic:blipFill>
                  <pic:spPr bwMode="auto">
                    <a:xfrm>
                      <a:off x="0" y="0"/>
                      <a:ext cx="597154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1525F" w14:textId="77777777" w:rsidR="00693841" w:rsidRPr="00693841" w:rsidRDefault="00693841" w:rsidP="00693841">
      <w:pPr>
        <w:spacing w:line="360" w:lineRule="auto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 w:rsidRPr="00693841">
        <w:rPr>
          <w:rFonts w:ascii="Arial" w:hAnsi="Arial" w:cs="Arial"/>
          <w:b/>
          <w:bCs/>
          <w:i/>
          <w:iCs/>
          <w:sz w:val="28"/>
          <w:szCs w:val="28"/>
        </w:rPr>
        <w:t>Binary Log</w:t>
      </w:r>
    </w:p>
    <w:p w14:paraId="43E35642" w14:textId="1BAE9378" w:rsidR="00693841" w:rsidRDefault="00693841" w:rsidP="006938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3841">
        <w:rPr>
          <w:rFonts w:ascii="Arial" w:hAnsi="Arial" w:cs="Arial"/>
          <w:sz w:val="24"/>
          <w:szCs w:val="24"/>
        </w:rPr>
        <w:t>El registro binario contiene "eventos" que describen cambios en la base de datos, tales como operaciones de creación de tablas o cambios en los datos de la tabla.</w:t>
      </w:r>
    </w:p>
    <w:p w14:paraId="217EE6D5" w14:textId="0F6C6D14" w:rsidR="00693841" w:rsidRDefault="00693841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FB6193" wp14:editId="45B6C33A">
            <wp:extent cx="4999990" cy="1905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270" t="5675" b="37582"/>
                    <a:stretch/>
                  </pic:blipFill>
                  <pic:spPr bwMode="auto">
                    <a:xfrm>
                      <a:off x="0" y="0"/>
                      <a:ext cx="499999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1460C" w14:textId="39BE9FF5" w:rsidR="00693841" w:rsidRDefault="00693841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3841">
        <w:rPr>
          <w:rFonts w:ascii="Arial" w:hAnsi="Arial" w:cs="Arial"/>
          <w:sz w:val="24"/>
          <w:szCs w:val="24"/>
        </w:rPr>
        <w:t xml:space="preserve">Una vez hechos los cambios se para y se vuelve a iniciar el servicio para que se detecten los </w:t>
      </w:r>
      <w:r w:rsidRPr="00693841">
        <w:rPr>
          <w:rFonts w:ascii="Arial" w:hAnsi="Arial" w:cs="Arial"/>
          <w:sz w:val="24"/>
          <w:szCs w:val="24"/>
        </w:rPr>
        <w:t>cambios.</w:t>
      </w:r>
    </w:p>
    <w:p w14:paraId="7EDD03D8" w14:textId="51DA895A" w:rsidR="00693841" w:rsidRDefault="00693841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3841">
        <w:rPr>
          <w:rFonts w:ascii="Arial" w:hAnsi="Arial" w:cs="Arial"/>
          <w:sz w:val="24"/>
          <w:szCs w:val="24"/>
        </w:rPr>
        <w:t>Se verifican los cambios hechos en el archivo luego de eso se repite el proceso para habilitar la variable log_bin que es la que hace que el registro este activo.</w:t>
      </w:r>
    </w:p>
    <w:p w14:paraId="47D41D68" w14:textId="4521522E" w:rsidR="00763D83" w:rsidRDefault="00763D83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3D83">
        <w:rPr>
          <w:rFonts w:ascii="Arial" w:hAnsi="Arial" w:cs="Arial"/>
          <w:sz w:val="24"/>
          <w:szCs w:val="24"/>
        </w:rPr>
        <w:t>También se activa el server-id, expire_logs_days, max_binlog_size para que no haya problemas al iniciar el servicio con eso terminado ahora se registraran la creación, eliminación, etc.</w:t>
      </w:r>
    </w:p>
    <w:p w14:paraId="003F7A46" w14:textId="6D673787" w:rsidR="00693841" w:rsidRDefault="00763D83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CA33A0" wp14:editId="26742C77">
            <wp:extent cx="5009515" cy="1476375"/>
            <wp:effectExtent l="0" t="0" r="63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10" b="56024"/>
                    <a:stretch/>
                  </pic:blipFill>
                  <pic:spPr bwMode="auto">
                    <a:xfrm>
                      <a:off x="0" y="0"/>
                      <a:ext cx="500951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2BE97" w14:textId="77777777" w:rsidR="00763D83" w:rsidRPr="00C67088" w:rsidRDefault="00763D83" w:rsidP="00C2530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688CEE" w14:textId="6D5BF0EF" w:rsidR="00CF54C8" w:rsidRDefault="00CF54C8" w:rsidP="00CF54C8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CF54C8">
        <w:rPr>
          <w:rFonts w:ascii="Arial" w:hAnsi="Arial" w:cs="Arial"/>
          <w:b/>
          <w:bCs/>
          <w:sz w:val="32"/>
          <w:szCs w:val="32"/>
        </w:rPr>
        <w:t>Resultado</w:t>
      </w:r>
    </w:p>
    <w:p w14:paraId="7B36E453" w14:textId="17007DA6" w:rsidR="00CF54C8" w:rsidRDefault="003C4EA5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de Log output</w:t>
      </w:r>
    </w:p>
    <w:p w14:paraId="615C74BC" w14:textId="4DEC3FAE" w:rsidR="003C4EA5" w:rsidRDefault="003C4EA5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4FBE48" wp14:editId="3C6AD505">
            <wp:extent cx="3105150" cy="971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8001" b="71061"/>
                    <a:stretch/>
                  </pic:blipFill>
                  <pic:spPr bwMode="auto">
                    <a:xfrm>
                      <a:off x="0" y="0"/>
                      <a:ext cx="31051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DD9C" w14:textId="58208375" w:rsidR="00DA18FE" w:rsidRDefault="00DA18FE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general_log</w:t>
      </w:r>
    </w:p>
    <w:p w14:paraId="725FF811" w14:textId="66BC98D6" w:rsidR="00DA18FE" w:rsidRDefault="00DA18FE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4042E6" wp14:editId="785366BD">
            <wp:extent cx="5295900" cy="1447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14" b="56875"/>
                    <a:stretch/>
                  </pic:blipFill>
                  <pic:spPr bwMode="auto">
                    <a:xfrm>
                      <a:off x="0" y="0"/>
                      <a:ext cx="52959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24E10" w14:textId="21A50515" w:rsidR="003C4EA5" w:rsidRDefault="0070230B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slow query log</w:t>
      </w:r>
    </w:p>
    <w:p w14:paraId="52C0C6A7" w14:textId="0B3E99CB" w:rsidR="0070230B" w:rsidRDefault="0070230B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B9BCFE" wp14:editId="1595FC15">
            <wp:extent cx="5314950" cy="1143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0996" b="65954"/>
                    <a:stretch/>
                  </pic:blipFill>
                  <pic:spPr bwMode="auto">
                    <a:xfrm>
                      <a:off x="0" y="0"/>
                      <a:ext cx="53149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EB08C" w14:textId="6989671F" w:rsidR="00C2530E" w:rsidRDefault="00C2530E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8ADE10" wp14:editId="5275CEA6">
            <wp:extent cx="4876800" cy="13239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333" b="60563"/>
                    <a:stretch/>
                  </pic:blipFill>
                  <pic:spPr bwMode="auto">
                    <a:xfrm>
                      <a:off x="0" y="0"/>
                      <a:ext cx="48768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0C0B" w14:textId="6D57E598" w:rsidR="00F51CA4" w:rsidRDefault="00F51CA4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Error Log</w:t>
      </w:r>
    </w:p>
    <w:p w14:paraId="600FE324" w14:textId="6099CC42" w:rsidR="00F51CA4" w:rsidRDefault="00F51CA4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3FBC98" wp14:editId="64B721D5">
            <wp:extent cx="5971540" cy="952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0" t="14469" r="-160" b="57159"/>
                    <a:stretch/>
                  </pic:blipFill>
                  <pic:spPr bwMode="auto">
                    <a:xfrm>
                      <a:off x="0" y="0"/>
                      <a:ext cx="597154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EA27" w14:textId="39BE917F" w:rsidR="00F51CA4" w:rsidRDefault="00763D83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Variable Binary Log</w:t>
      </w:r>
    </w:p>
    <w:p w14:paraId="5EE07F64" w14:textId="6583F964" w:rsidR="00763D83" w:rsidRPr="003C4EA5" w:rsidRDefault="00763D83" w:rsidP="00CF54C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0357E8" wp14:editId="02502C50">
            <wp:extent cx="5009515" cy="1476375"/>
            <wp:effectExtent l="0" t="0" r="63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10" b="56024"/>
                    <a:stretch/>
                  </pic:blipFill>
                  <pic:spPr bwMode="auto">
                    <a:xfrm>
                      <a:off x="0" y="0"/>
                      <a:ext cx="500951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71995" w14:textId="32D4A043" w:rsidR="00CF54C8" w:rsidRDefault="00CF54C8" w:rsidP="00CF54C8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CF54C8">
        <w:rPr>
          <w:rFonts w:ascii="Arial" w:hAnsi="Arial" w:cs="Arial"/>
          <w:b/>
          <w:bCs/>
          <w:sz w:val="32"/>
          <w:szCs w:val="32"/>
        </w:rPr>
        <w:t>Conclusión</w:t>
      </w:r>
    </w:p>
    <w:p w14:paraId="2214F233" w14:textId="7ABFC130" w:rsidR="00307FC6" w:rsidRPr="007823E2" w:rsidRDefault="003F6F87" w:rsidP="003F6F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practica se realizo siguiendo los pasos, donde todos los pasos fueron realizados con éxito obteniendo los mismos resultados</w:t>
      </w:r>
      <w:r w:rsidR="00145682">
        <w:rPr>
          <w:rFonts w:ascii="Arial" w:hAnsi="Arial" w:cs="Arial"/>
          <w:sz w:val="24"/>
          <w:szCs w:val="24"/>
        </w:rPr>
        <w:t>, en mi caso decidí parar y reiniciar los servicios de mysql con ayuda del entorno grafico workbench funcionando de igual manera que en la consola, solo que nada más es presionar un botón</w:t>
      </w:r>
      <w:r w:rsidR="0098198F">
        <w:rPr>
          <w:rFonts w:ascii="Arial" w:hAnsi="Arial" w:cs="Arial"/>
          <w:sz w:val="24"/>
          <w:szCs w:val="24"/>
        </w:rPr>
        <w:t>.</w:t>
      </w:r>
      <w:r w:rsidR="00AB4BA1">
        <w:rPr>
          <w:rFonts w:ascii="Arial" w:hAnsi="Arial" w:cs="Arial"/>
          <w:sz w:val="24"/>
          <w:szCs w:val="24"/>
        </w:rPr>
        <w:t xml:space="preserve"> Los resultados específicos de cada configuración los puse por aparte de tal manera que fueran mas claros los resultados.</w:t>
      </w:r>
    </w:p>
    <w:p w14:paraId="3EB9853B" w14:textId="740DDE4A" w:rsidR="00307FC6" w:rsidRDefault="00307FC6" w:rsidP="00CF54C8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Referencias</w:t>
      </w:r>
    </w:p>
    <w:p w14:paraId="53159FCA" w14:textId="55D20A22" w:rsidR="00307FC6" w:rsidRDefault="00307FC6" w:rsidP="00307FC6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7FC6">
        <w:rPr>
          <w:rFonts w:ascii="Arial" w:hAnsi="Arial" w:cs="Arial"/>
          <w:sz w:val="24"/>
          <w:szCs w:val="24"/>
          <w:lang w:val="en-US"/>
        </w:rPr>
        <w:t xml:space="preserve">MySQL. </w:t>
      </w:r>
      <w:r w:rsidRPr="00307FC6">
        <w:rPr>
          <w:rFonts w:ascii="Arial" w:hAnsi="Arial" w:cs="Arial"/>
          <w:sz w:val="24"/>
          <w:szCs w:val="24"/>
        </w:rPr>
        <w:t>(s.f.). 5.4 MySQL Server Logs</w:t>
      </w:r>
      <w:r w:rsidRPr="00307FC6">
        <w:rPr>
          <w:rFonts w:ascii="Arial" w:hAnsi="Arial" w:cs="Arial"/>
          <w:sz w:val="24"/>
          <w:szCs w:val="24"/>
        </w:rPr>
        <w:t>, recuperado de</w:t>
      </w:r>
      <w:r>
        <w:rPr>
          <w:rFonts w:ascii="Arial" w:hAnsi="Arial" w:cs="Arial"/>
          <w:sz w:val="24"/>
          <w:szCs w:val="24"/>
        </w:rPr>
        <w:t xml:space="preserve">: </w:t>
      </w:r>
      <w:hyperlink r:id="rId22" w:history="1">
        <w:r w:rsidR="000A5A75" w:rsidRPr="008067A6">
          <w:rPr>
            <w:rStyle w:val="Hipervnculo"/>
            <w:rFonts w:ascii="Arial" w:hAnsi="Arial" w:cs="Arial"/>
            <w:sz w:val="24"/>
            <w:szCs w:val="24"/>
          </w:rPr>
          <w:t>https://dev.mysql.com/doc/refman/8.0/en/server-logs.html</w:t>
        </w:r>
      </w:hyperlink>
    </w:p>
    <w:p w14:paraId="5FDC1E3E" w14:textId="28A5A59F" w:rsidR="000A5A75" w:rsidRDefault="000A5A75" w:rsidP="000A5A75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5A75">
        <w:rPr>
          <w:rFonts w:ascii="Arial" w:hAnsi="Arial" w:cs="Arial"/>
          <w:sz w:val="24"/>
          <w:szCs w:val="24"/>
        </w:rPr>
        <w:t>Daniel Alejandro España Gómez</w:t>
      </w:r>
      <w:r>
        <w:rPr>
          <w:rFonts w:ascii="Arial" w:hAnsi="Arial" w:cs="Arial"/>
          <w:sz w:val="24"/>
          <w:szCs w:val="24"/>
        </w:rPr>
        <w:t>,</w:t>
      </w:r>
      <w:r w:rsidRPr="000A5A75">
        <w:rPr>
          <w:rFonts w:ascii="Arial" w:hAnsi="Arial" w:cs="Arial"/>
          <w:sz w:val="24"/>
          <w:szCs w:val="24"/>
        </w:rPr>
        <w:t xml:space="preserve"> Erik Vargas de la Torre</w:t>
      </w:r>
      <w:r>
        <w:rPr>
          <w:rFonts w:ascii="Arial" w:hAnsi="Arial" w:cs="Arial"/>
          <w:sz w:val="24"/>
          <w:szCs w:val="24"/>
        </w:rPr>
        <w:t xml:space="preserve"> (s.f), </w:t>
      </w:r>
      <w:r w:rsidRPr="000A5A75">
        <w:rPr>
          <w:rFonts w:ascii="Arial" w:hAnsi="Arial" w:cs="Arial"/>
          <w:sz w:val="24"/>
          <w:szCs w:val="24"/>
        </w:rPr>
        <w:t>Guion</w:t>
      </w:r>
      <w:r>
        <w:rPr>
          <w:rFonts w:ascii="Arial" w:hAnsi="Arial" w:cs="Arial"/>
          <w:sz w:val="24"/>
          <w:szCs w:val="24"/>
        </w:rPr>
        <w:t xml:space="preserve"> </w:t>
      </w:r>
      <w:r w:rsidRPr="000A5A75">
        <w:rPr>
          <w:rFonts w:ascii="Arial" w:hAnsi="Arial" w:cs="Arial"/>
          <w:sz w:val="24"/>
          <w:szCs w:val="24"/>
        </w:rPr>
        <w:t>Administración de base de datos</w:t>
      </w:r>
      <w:r>
        <w:rPr>
          <w:rFonts w:ascii="Arial" w:hAnsi="Arial" w:cs="Arial"/>
          <w:sz w:val="24"/>
          <w:szCs w:val="24"/>
        </w:rPr>
        <w:t xml:space="preserve">, recuperado de: </w:t>
      </w:r>
      <w:hyperlink r:id="rId23" w:history="1">
        <w:r w:rsidRPr="008067A6">
          <w:rPr>
            <w:rStyle w:val="Hipervnculo"/>
            <w:rFonts w:ascii="Arial" w:hAnsi="Arial" w:cs="Arial"/>
            <w:sz w:val="24"/>
            <w:szCs w:val="24"/>
          </w:rPr>
          <w:t>https://docs.google.com/document/d/1ocmai7Rd70Sw6QmY4Fhvs0JJoYY9jx0fNv80alnUIYw/edit</w:t>
        </w:r>
      </w:hyperlink>
    </w:p>
    <w:p w14:paraId="2F2641D9" w14:textId="77777777" w:rsidR="000A5A75" w:rsidRPr="000A5A75" w:rsidRDefault="000A5A75" w:rsidP="000A5A75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0A5A75" w:rsidRPr="000A5A75" w:rsidSect="00CF54C8">
      <w:type w:val="continuous"/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4A57"/>
    <w:multiLevelType w:val="hybridMultilevel"/>
    <w:tmpl w:val="21506916"/>
    <w:lvl w:ilvl="0" w:tplc="E924AB96">
      <w:start w:val="1"/>
      <w:numFmt w:val="decimal"/>
      <w:lvlText w:val="%1."/>
      <w:lvlJc w:val="left"/>
      <w:pPr>
        <w:ind w:left="4023" w:hanging="36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4743" w:hanging="360"/>
      </w:pPr>
    </w:lvl>
    <w:lvl w:ilvl="2" w:tplc="080A001B">
      <w:start w:val="1"/>
      <w:numFmt w:val="lowerRoman"/>
      <w:lvlText w:val="%3."/>
      <w:lvlJc w:val="right"/>
      <w:pPr>
        <w:ind w:left="5463" w:hanging="180"/>
      </w:pPr>
    </w:lvl>
    <w:lvl w:ilvl="3" w:tplc="080A000F">
      <w:start w:val="1"/>
      <w:numFmt w:val="decimal"/>
      <w:lvlText w:val="%4."/>
      <w:lvlJc w:val="left"/>
      <w:pPr>
        <w:ind w:left="6183" w:hanging="360"/>
      </w:pPr>
    </w:lvl>
    <w:lvl w:ilvl="4" w:tplc="080A0019">
      <w:start w:val="1"/>
      <w:numFmt w:val="lowerLetter"/>
      <w:lvlText w:val="%5."/>
      <w:lvlJc w:val="left"/>
      <w:pPr>
        <w:ind w:left="6903" w:hanging="360"/>
      </w:pPr>
    </w:lvl>
    <w:lvl w:ilvl="5" w:tplc="080A001B">
      <w:start w:val="1"/>
      <w:numFmt w:val="lowerRoman"/>
      <w:lvlText w:val="%6."/>
      <w:lvlJc w:val="right"/>
      <w:pPr>
        <w:ind w:left="7623" w:hanging="180"/>
      </w:pPr>
    </w:lvl>
    <w:lvl w:ilvl="6" w:tplc="080A000F">
      <w:start w:val="1"/>
      <w:numFmt w:val="decimal"/>
      <w:lvlText w:val="%7."/>
      <w:lvlJc w:val="left"/>
      <w:pPr>
        <w:ind w:left="8343" w:hanging="360"/>
      </w:pPr>
    </w:lvl>
    <w:lvl w:ilvl="7" w:tplc="080A0019">
      <w:start w:val="1"/>
      <w:numFmt w:val="lowerLetter"/>
      <w:lvlText w:val="%8."/>
      <w:lvlJc w:val="left"/>
      <w:pPr>
        <w:ind w:left="9063" w:hanging="360"/>
      </w:pPr>
    </w:lvl>
    <w:lvl w:ilvl="8" w:tplc="080A001B">
      <w:start w:val="1"/>
      <w:numFmt w:val="lowerRoman"/>
      <w:lvlText w:val="%9."/>
      <w:lvlJc w:val="right"/>
      <w:pPr>
        <w:ind w:left="9783" w:hanging="180"/>
      </w:pPr>
    </w:lvl>
  </w:abstractNum>
  <w:abstractNum w:abstractNumId="1" w15:restartNumberingAfterBreak="0">
    <w:nsid w:val="03C26489"/>
    <w:multiLevelType w:val="hybridMultilevel"/>
    <w:tmpl w:val="B052B7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42154"/>
    <w:multiLevelType w:val="hybridMultilevel"/>
    <w:tmpl w:val="67CC8F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01FDA"/>
    <w:multiLevelType w:val="hybridMultilevel"/>
    <w:tmpl w:val="F956F6EE"/>
    <w:lvl w:ilvl="0" w:tplc="0E0A0A9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C51E1"/>
    <w:multiLevelType w:val="hybridMultilevel"/>
    <w:tmpl w:val="9394FC7E"/>
    <w:lvl w:ilvl="0" w:tplc="06DC871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738EC"/>
    <w:multiLevelType w:val="hybridMultilevel"/>
    <w:tmpl w:val="F5CADB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4322A8"/>
    <w:multiLevelType w:val="hybridMultilevel"/>
    <w:tmpl w:val="9196B4E4"/>
    <w:lvl w:ilvl="0" w:tplc="8FA05FC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6BC5315"/>
    <w:multiLevelType w:val="hybridMultilevel"/>
    <w:tmpl w:val="3A1EEA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4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DFE"/>
    <w:rsid w:val="00006F8C"/>
    <w:rsid w:val="00033B3C"/>
    <w:rsid w:val="00042FDB"/>
    <w:rsid w:val="000931E3"/>
    <w:rsid w:val="000A5A75"/>
    <w:rsid w:val="000A7F29"/>
    <w:rsid w:val="00100C7A"/>
    <w:rsid w:val="00145682"/>
    <w:rsid w:val="001945DC"/>
    <w:rsid w:val="001A00E0"/>
    <w:rsid w:val="00234E6C"/>
    <w:rsid w:val="002611A5"/>
    <w:rsid w:val="002918A5"/>
    <w:rsid w:val="002A1BD4"/>
    <w:rsid w:val="00307008"/>
    <w:rsid w:val="00307FC6"/>
    <w:rsid w:val="003C4EA5"/>
    <w:rsid w:val="003F6F87"/>
    <w:rsid w:val="0041307D"/>
    <w:rsid w:val="00421898"/>
    <w:rsid w:val="00426D47"/>
    <w:rsid w:val="00467B9D"/>
    <w:rsid w:val="00491474"/>
    <w:rsid w:val="004A7E27"/>
    <w:rsid w:val="004B2E80"/>
    <w:rsid w:val="00535BEF"/>
    <w:rsid w:val="0056629F"/>
    <w:rsid w:val="005753B9"/>
    <w:rsid w:val="005B785B"/>
    <w:rsid w:val="005C33C8"/>
    <w:rsid w:val="00602821"/>
    <w:rsid w:val="0064125A"/>
    <w:rsid w:val="006420BA"/>
    <w:rsid w:val="00644030"/>
    <w:rsid w:val="00693841"/>
    <w:rsid w:val="0070230B"/>
    <w:rsid w:val="00724A9E"/>
    <w:rsid w:val="00763D83"/>
    <w:rsid w:val="007725E1"/>
    <w:rsid w:val="007823E2"/>
    <w:rsid w:val="00787377"/>
    <w:rsid w:val="007A49A9"/>
    <w:rsid w:val="007B042D"/>
    <w:rsid w:val="007B69FA"/>
    <w:rsid w:val="007B7B67"/>
    <w:rsid w:val="007C43D3"/>
    <w:rsid w:val="007E778A"/>
    <w:rsid w:val="00815116"/>
    <w:rsid w:val="008157DF"/>
    <w:rsid w:val="00877EBA"/>
    <w:rsid w:val="00881A23"/>
    <w:rsid w:val="00883DA9"/>
    <w:rsid w:val="008D37D0"/>
    <w:rsid w:val="00950731"/>
    <w:rsid w:val="0098198F"/>
    <w:rsid w:val="009A4F88"/>
    <w:rsid w:val="009C1B76"/>
    <w:rsid w:val="00A70A5D"/>
    <w:rsid w:val="00A829A9"/>
    <w:rsid w:val="00A92AB5"/>
    <w:rsid w:val="00AA5F8D"/>
    <w:rsid w:val="00AB4BA1"/>
    <w:rsid w:val="00AE229B"/>
    <w:rsid w:val="00B2467B"/>
    <w:rsid w:val="00B304F4"/>
    <w:rsid w:val="00B37EAE"/>
    <w:rsid w:val="00B96904"/>
    <w:rsid w:val="00BA0291"/>
    <w:rsid w:val="00BA26CC"/>
    <w:rsid w:val="00BC3C68"/>
    <w:rsid w:val="00C16C58"/>
    <w:rsid w:val="00C2530E"/>
    <w:rsid w:val="00C45863"/>
    <w:rsid w:val="00C576F3"/>
    <w:rsid w:val="00C67088"/>
    <w:rsid w:val="00CB64C5"/>
    <w:rsid w:val="00CC67FB"/>
    <w:rsid w:val="00CE4138"/>
    <w:rsid w:val="00CF2B4B"/>
    <w:rsid w:val="00CF54C8"/>
    <w:rsid w:val="00D017E4"/>
    <w:rsid w:val="00D25247"/>
    <w:rsid w:val="00D63B3A"/>
    <w:rsid w:val="00D964C7"/>
    <w:rsid w:val="00DA18FE"/>
    <w:rsid w:val="00DA2EB9"/>
    <w:rsid w:val="00DB3918"/>
    <w:rsid w:val="00DD2DFE"/>
    <w:rsid w:val="00DE07B4"/>
    <w:rsid w:val="00DE246F"/>
    <w:rsid w:val="00E16E57"/>
    <w:rsid w:val="00E3629C"/>
    <w:rsid w:val="00E56E04"/>
    <w:rsid w:val="00E7104C"/>
    <w:rsid w:val="00E722E2"/>
    <w:rsid w:val="00E77E81"/>
    <w:rsid w:val="00EA7200"/>
    <w:rsid w:val="00F50089"/>
    <w:rsid w:val="00F511ED"/>
    <w:rsid w:val="00F51CA4"/>
    <w:rsid w:val="00FC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9D31"/>
  <w15:chartTrackingRefBased/>
  <w15:docId w15:val="{C5917F95-13C1-4018-B905-45CA4F06D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2DFE"/>
    <w:pPr>
      <w:ind w:left="720"/>
      <w:contextualSpacing/>
    </w:pPr>
  </w:style>
  <w:style w:type="paragraph" w:customStyle="1" w:styleId="Default">
    <w:name w:val="Default"/>
    <w:rsid w:val="00DD2DF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D2D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229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F511E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511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5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mailto:guvadlt@gmail.com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ocs.google.com/document/d/1ocmai7Rd70Sw6QmY4Fhvs0JJoYY9jx0fNv80alnUIYw/ed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.mysql.com/doc/refman/8.0/en/server-logs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9</Pages>
  <Words>627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Guadalupe Vazquez</cp:lastModifiedBy>
  <cp:revision>82</cp:revision>
  <dcterms:created xsi:type="dcterms:W3CDTF">2020-02-25T17:32:00Z</dcterms:created>
  <dcterms:modified xsi:type="dcterms:W3CDTF">2020-04-29T19:40:00Z</dcterms:modified>
</cp:coreProperties>
</file>