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C422" w14:textId="77777777" w:rsidR="00A74FAE" w:rsidRDefault="00000000">
      <w:pPr>
        <w:autoSpaceDE w:val="0"/>
        <w:autoSpaceDN w:val="0"/>
        <w:adjustRightInd w:val="0"/>
        <w:spacing w:line="360" w:lineRule="auto"/>
        <w:jc w:val="both"/>
        <w:rPr>
          <w:b/>
          <w:color w:val="000033"/>
        </w:rPr>
      </w:pPr>
      <w:r>
        <w:rPr>
          <w:b/>
          <w:color w:val="000033"/>
        </w:rPr>
        <w:t>R</w:t>
      </w:r>
      <w:r>
        <w:rPr>
          <w:rFonts w:eastAsia="等线"/>
          <w:b/>
          <w:color w:val="000033"/>
          <w:lang w:eastAsia="zh-CN"/>
        </w:rPr>
        <w:t>es</w:t>
      </w:r>
      <w:r>
        <w:rPr>
          <w:b/>
          <w:color w:val="000033"/>
        </w:rPr>
        <w:t>ponse Letter</w:t>
      </w:r>
    </w:p>
    <w:p w14:paraId="5DC17A43" w14:textId="77777777" w:rsidR="00A74FAE" w:rsidRDefault="00A74FAE">
      <w:pPr>
        <w:autoSpaceDE w:val="0"/>
        <w:autoSpaceDN w:val="0"/>
        <w:adjustRightInd w:val="0"/>
        <w:spacing w:line="360" w:lineRule="auto"/>
        <w:jc w:val="both"/>
        <w:rPr>
          <w:b/>
          <w:color w:val="000033"/>
        </w:rPr>
      </w:pPr>
    </w:p>
    <w:p w14:paraId="45EF686E" w14:textId="77777777" w:rsidR="00A74FAE" w:rsidRDefault="00000000">
      <w:pPr>
        <w:autoSpaceDE w:val="0"/>
        <w:autoSpaceDN w:val="0"/>
        <w:adjustRightInd w:val="0"/>
        <w:spacing w:line="360" w:lineRule="auto"/>
        <w:jc w:val="both"/>
        <w:rPr>
          <w:rFonts w:eastAsia="等线"/>
          <w:color w:val="000000"/>
          <w:shd w:val="clear" w:color="auto" w:fill="FFFFFF"/>
          <w:lang w:eastAsia="zh-CN"/>
        </w:rPr>
      </w:pPr>
      <w:r>
        <w:rPr>
          <w:rFonts w:eastAsia="等线"/>
          <w:bCs/>
          <w:color w:val="000033"/>
          <w:lang w:eastAsia="zh-CN"/>
        </w:rPr>
        <w:t xml:space="preserve">Paper:  </w:t>
      </w:r>
      <w:r>
        <w:rPr>
          <w:color w:val="000000"/>
          <w:shd w:val="clear" w:color="auto" w:fill="FFFFFF"/>
        </w:rPr>
        <w:t>JBHI-04130-2024</w:t>
      </w:r>
    </w:p>
    <w:p w14:paraId="1D1B3A98" w14:textId="77777777" w:rsidR="00A74FAE" w:rsidRDefault="00000000">
      <w:pPr>
        <w:autoSpaceDE w:val="0"/>
        <w:autoSpaceDN w:val="0"/>
        <w:adjustRightInd w:val="0"/>
        <w:spacing w:line="360" w:lineRule="auto"/>
        <w:jc w:val="both"/>
        <w:rPr>
          <w:color w:val="000000"/>
          <w:shd w:val="clear" w:color="auto" w:fill="FFFFFF"/>
        </w:rPr>
      </w:pPr>
      <w:r>
        <w:rPr>
          <w:rFonts w:eastAsia="等线" w:hint="eastAsia"/>
          <w:lang w:eastAsia="zh-CN"/>
        </w:rPr>
        <w:t>T</w:t>
      </w:r>
      <w:r>
        <w:rPr>
          <w:rFonts w:eastAsia="等线"/>
          <w:lang w:eastAsia="zh-CN"/>
        </w:rPr>
        <w:t>itle:</w:t>
      </w:r>
      <w:r>
        <w:rPr>
          <w:rFonts w:eastAsia="等线" w:hint="eastAsia"/>
          <w:lang w:eastAsia="zh-CN"/>
        </w:rPr>
        <w:t xml:space="preserve"> </w:t>
      </w:r>
      <w:r>
        <w:rPr>
          <w:rFonts w:eastAsia="等线"/>
          <w:color w:val="000000"/>
          <w:shd w:val="clear" w:color="auto" w:fill="FFFFFF"/>
          <w:lang w:eastAsia="zh-CN"/>
        </w:rPr>
        <w:t>Ultra-High Quality ECG Compression for IoMT Application Using Temporal Convolutional Auto-Encoder with Improved RVQ</w:t>
      </w:r>
    </w:p>
    <w:p w14:paraId="6C8DAB52" w14:textId="77777777" w:rsidR="00A74FAE" w:rsidRDefault="00000000">
      <w:pPr>
        <w:autoSpaceDE w:val="0"/>
        <w:autoSpaceDN w:val="0"/>
        <w:adjustRightInd w:val="0"/>
        <w:spacing w:line="360" w:lineRule="auto"/>
        <w:jc w:val="both"/>
        <w:rPr>
          <w:i/>
          <w:iCs/>
          <w:color w:val="000000"/>
          <w:shd w:val="clear" w:color="auto" w:fill="FFFFFF"/>
        </w:rPr>
      </w:pPr>
      <w:r>
        <w:rPr>
          <w:rFonts w:eastAsia="等线" w:hint="eastAsia"/>
          <w:color w:val="000000"/>
          <w:shd w:val="clear" w:color="auto" w:fill="FFFFFF"/>
          <w:lang w:eastAsia="zh-CN"/>
        </w:rPr>
        <w:t>A</w:t>
      </w:r>
      <w:r>
        <w:rPr>
          <w:rFonts w:eastAsia="等线"/>
          <w:color w:val="000000"/>
          <w:shd w:val="clear" w:color="auto" w:fill="FFFFFF"/>
          <w:lang w:eastAsia="zh-CN"/>
        </w:rPr>
        <w:t xml:space="preserve">uthors: </w:t>
      </w:r>
      <w:proofErr w:type="spellStart"/>
      <w:r>
        <w:rPr>
          <w:rFonts w:eastAsia="等线"/>
          <w:color w:val="000000"/>
          <w:shd w:val="clear" w:color="auto" w:fill="FFFFFF"/>
          <w:lang w:eastAsia="zh-CN"/>
        </w:rPr>
        <w:t>Yeyi</w:t>
      </w:r>
      <w:proofErr w:type="spellEnd"/>
      <w:r>
        <w:rPr>
          <w:rFonts w:eastAsia="等线"/>
          <w:color w:val="000000"/>
          <w:shd w:val="clear" w:color="auto" w:fill="FFFFFF"/>
          <w:lang w:eastAsia="zh-CN"/>
        </w:rPr>
        <w:t xml:space="preserve"> Guan, Jingyuan Qiao, Kailin Zhuang, </w:t>
      </w:r>
      <w:proofErr w:type="spellStart"/>
      <w:r>
        <w:rPr>
          <w:rFonts w:eastAsia="等线"/>
          <w:color w:val="000000"/>
          <w:shd w:val="clear" w:color="auto" w:fill="FFFFFF"/>
          <w:lang w:eastAsia="zh-CN"/>
        </w:rPr>
        <w:t>Xinjie</w:t>
      </w:r>
      <w:proofErr w:type="spellEnd"/>
      <w:r>
        <w:rPr>
          <w:rFonts w:eastAsia="等线"/>
          <w:color w:val="000000"/>
          <w:shd w:val="clear" w:color="auto" w:fill="FFFFFF"/>
          <w:lang w:eastAsia="zh-CN"/>
        </w:rPr>
        <w:t xml:space="preserve"> Zhang, Student Member, IEEE, </w:t>
      </w:r>
      <w:proofErr w:type="spellStart"/>
      <w:r>
        <w:rPr>
          <w:rFonts w:eastAsia="等线"/>
          <w:color w:val="000000"/>
          <w:shd w:val="clear" w:color="auto" w:fill="FFFFFF"/>
          <w:lang w:eastAsia="zh-CN"/>
        </w:rPr>
        <w:t>Ruowen</w:t>
      </w:r>
      <w:proofErr w:type="spellEnd"/>
      <w:r>
        <w:rPr>
          <w:rFonts w:eastAsia="等线"/>
          <w:color w:val="000000"/>
          <w:shd w:val="clear" w:color="auto" w:fill="FFFFFF"/>
          <w:lang w:eastAsia="zh-CN"/>
        </w:rPr>
        <w:t xml:space="preserve"> Qu, </w:t>
      </w:r>
      <w:proofErr w:type="spellStart"/>
      <w:r>
        <w:rPr>
          <w:rFonts w:eastAsia="等线"/>
          <w:color w:val="000000"/>
          <w:shd w:val="clear" w:color="auto" w:fill="FFFFFF"/>
          <w:lang w:eastAsia="zh-CN"/>
        </w:rPr>
        <w:t>Fenghan</w:t>
      </w:r>
      <w:proofErr w:type="spellEnd"/>
      <w:r>
        <w:rPr>
          <w:rFonts w:eastAsia="等线"/>
          <w:color w:val="000000"/>
          <w:shd w:val="clear" w:color="auto" w:fill="FFFFFF"/>
          <w:lang w:eastAsia="zh-CN"/>
        </w:rPr>
        <w:t xml:space="preserve"> Zhou, </w:t>
      </w:r>
      <w:proofErr w:type="spellStart"/>
      <w:r>
        <w:rPr>
          <w:rFonts w:eastAsia="等线"/>
          <w:color w:val="000000"/>
          <w:shd w:val="clear" w:color="auto" w:fill="FFFFFF"/>
          <w:lang w:eastAsia="zh-CN"/>
        </w:rPr>
        <w:t>Jianxiu</w:t>
      </w:r>
      <w:proofErr w:type="spellEnd"/>
      <w:r>
        <w:rPr>
          <w:rFonts w:eastAsia="等线"/>
          <w:color w:val="000000"/>
          <w:shd w:val="clear" w:color="auto" w:fill="FFFFFF"/>
          <w:lang w:eastAsia="zh-CN"/>
        </w:rPr>
        <w:t xml:space="preserve"> Jin and Lin Shu, Senior Member, IEEE</w:t>
      </w:r>
    </w:p>
    <w:p w14:paraId="49326DCA" w14:textId="77777777" w:rsidR="00A74FAE" w:rsidRDefault="00A74FAE">
      <w:pPr>
        <w:autoSpaceDE w:val="0"/>
        <w:autoSpaceDN w:val="0"/>
        <w:adjustRightInd w:val="0"/>
        <w:spacing w:line="360" w:lineRule="auto"/>
        <w:jc w:val="both"/>
        <w:rPr>
          <w:rFonts w:eastAsia="等线"/>
          <w:lang w:eastAsia="zh-CN"/>
        </w:rPr>
      </w:pPr>
    </w:p>
    <w:p w14:paraId="75AF7062" w14:textId="77777777" w:rsidR="00A74FAE" w:rsidRDefault="00000000">
      <w:pPr>
        <w:autoSpaceDE w:val="0"/>
        <w:autoSpaceDN w:val="0"/>
        <w:adjustRightInd w:val="0"/>
        <w:jc w:val="both"/>
        <w:rPr>
          <w:b/>
          <w:u w:val="single"/>
        </w:rPr>
      </w:pPr>
      <w:r>
        <w:rPr>
          <w:b/>
          <w:u w:val="single"/>
        </w:rPr>
        <w:t>Response to Editorial Comments</w:t>
      </w:r>
    </w:p>
    <w:p w14:paraId="6B634CF2" w14:textId="77777777" w:rsidR="00A74FAE" w:rsidRDefault="00A74FAE">
      <w:pPr>
        <w:tabs>
          <w:tab w:val="left" w:pos="1440"/>
        </w:tabs>
        <w:jc w:val="both"/>
        <w:rPr>
          <w:b/>
        </w:rPr>
      </w:pPr>
    </w:p>
    <w:p w14:paraId="7DDF2A56" w14:textId="77777777" w:rsidR="00A74FAE" w:rsidRDefault="00000000">
      <w:pPr>
        <w:jc w:val="both"/>
        <w:rPr>
          <w:color w:val="0000FF"/>
        </w:rPr>
      </w:pPr>
      <w:r>
        <w:rPr>
          <w:color w:val="0000FF"/>
        </w:rPr>
        <w:t>The authors thank the handling associate editor (AE) and anonymous reviewers for their valuable and constructive comments. The suggestion and detailed comments from the AE and reviewers are greatly helpful for improving the quality of our manuscript. We have provided the point-by-point responses to each comment raised by all reviewers. The modifications have been highlighted in the revised manuscript.</w:t>
      </w:r>
    </w:p>
    <w:p w14:paraId="34682DB1" w14:textId="77777777" w:rsidR="00A74FAE" w:rsidRDefault="00A74FAE">
      <w:pPr>
        <w:jc w:val="both"/>
      </w:pPr>
    </w:p>
    <w:p w14:paraId="0D8A92F0" w14:textId="77777777" w:rsidR="00A74FAE" w:rsidRDefault="00000000">
      <w:pPr>
        <w:jc w:val="both"/>
        <w:rPr>
          <w:b/>
          <w:u w:val="single"/>
        </w:rPr>
      </w:pPr>
      <w:r>
        <w:rPr>
          <w:b/>
          <w:u w:val="single"/>
        </w:rPr>
        <w:t>Response to Review #1</w:t>
      </w:r>
    </w:p>
    <w:p w14:paraId="15DA99A9" w14:textId="77777777" w:rsidR="00A74FAE" w:rsidRDefault="00A74FAE">
      <w:pPr>
        <w:jc w:val="both"/>
        <w:rPr>
          <w:rFonts w:eastAsia="宋体"/>
          <w:i/>
          <w:lang w:eastAsia="zh-CN"/>
        </w:rPr>
      </w:pPr>
    </w:p>
    <w:p w14:paraId="078B24D3" w14:textId="52F99DB4" w:rsidR="002663C8" w:rsidRPr="002663C8" w:rsidRDefault="002663C8" w:rsidP="002663C8">
      <w:pPr>
        <w:numPr>
          <w:ilvl w:val="0"/>
          <w:numId w:val="1"/>
        </w:numPr>
        <w:jc w:val="both"/>
        <w:rPr>
          <w:iCs/>
        </w:rPr>
      </w:pPr>
      <w:r w:rsidRPr="002663C8">
        <w:rPr>
          <w:iCs/>
        </w:rPr>
        <w:t>Although the author points out that CR is a commonly used evaluation metric in the field of ECG compression, from the perspective of the long-established rate-distortion theory in the field of lossy compression, CR is a non-ideal metric that can be misleading, as it lacks a strict correlation with the actual compression efficiency in the compression process. In their response, the author can only confirm that, under a specific experimental scenario, there might be an approximate relationship between the entropy rate and CR under certain conditions; however, in broader application scenarios, the deviation between the two may significantly increase. Particularly in comparative experiments, the CR metric does not provide effective guidance for evaluating the actual performance of different compression methods—for instance, it is possible that Method A has a lower CR than Method B, yet Method A has a lower entropy rate and higher actual compression efficiency.</w:t>
      </w:r>
    </w:p>
    <w:p w14:paraId="238B8ADE" w14:textId="77777777" w:rsidR="002663C8" w:rsidRPr="002663C8" w:rsidRDefault="002663C8" w:rsidP="002663C8">
      <w:pPr>
        <w:jc w:val="both"/>
        <w:rPr>
          <w:iCs/>
        </w:rPr>
      </w:pPr>
    </w:p>
    <w:p w14:paraId="6629D487" w14:textId="77777777" w:rsidR="00BA5ED1" w:rsidRDefault="002663C8" w:rsidP="008E46A0">
      <w:pPr>
        <w:ind w:left="420"/>
        <w:jc w:val="both"/>
        <w:rPr>
          <w:rFonts w:eastAsiaTheme="minorEastAsia"/>
          <w:iCs/>
          <w:lang w:eastAsia="zh-CN"/>
        </w:rPr>
      </w:pPr>
      <w:r>
        <w:rPr>
          <w:rFonts w:eastAsiaTheme="minorEastAsia" w:hint="eastAsia"/>
          <w:iCs/>
          <w:lang w:eastAsia="zh-CN"/>
        </w:rPr>
        <w:t>F</w:t>
      </w:r>
      <w:r w:rsidRPr="002663C8">
        <w:rPr>
          <w:rFonts w:eastAsiaTheme="minorEastAsia"/>
          <w:iCs/>
          <w:lang w:eastAsia="zh-CN"/>
        </w:rPr>
        <w:t xml:space="preserve">urthermore, the author mentions in their response the empirical entropy and the entropy rate output by the Transformer-based entropy estimator, indicating that after achieving accurate distribution estimation, the compression rate is significantly improved. This phenomenon further highlights the deviation between CR and actual compression performance. The author attributes this to "the excessively long encoding time after adding the entropy estimator," but it must be clarified: the root cause of this issue is not the entropy estimator itself, but rather the inherent complexity of the Transformer model; moreover, the encoding and decoding time of entropy models constructed by neural networks is closely related to the actual hardware equipment and specific implementation. </w:t>
      </w:r>
      <w:r w:rsidRPr="009246DB">
        <w:rPr>
          <w:rFonts w:eastAsiaTheme="minorEastAsia"/>
          <w:iCs/>
          <w:lang w:eastAsia="zh-CN"/>
        </w:rPr>
        <w:t xml:space="preserve">In fact, there are various types of entropy models in the field of lossy compression with lower encoding and decoding costs. </w:t>
      </w:r>
      <w:r w:rsidRPr="002663C8">
        <w:rPr>
          <w:rFonts w:eastAsiaTheme="minorEastAsia"/>
          <w:iCs/>
          <w:lang w:eastAsia="zh-CN"/>
        </w:rPr>
        <w:t xml:space="preserve">Therefore, "discarding entropy coding to improve encoding and decoding speed" is not a reasonable justification. If the author wishes to further optimize encoding and decoding efficiency, it is necessary to </w:t>
      </w:r>
      <w:r w:rsidRPr="002663C8">
        <w:rPr>
          <w:rFonts w:eastAsiaTheme="minorEastAsia"/>
          <w:iCs/>
          <w:lang w:eastAsia="zh-CN"/>
        </w:rPr>
        <w:lastRenderedPageBreak/>
        <w:t>comprehensively consider the forward optimization of the encoding and decoding process of deep learning-based VQ models, rather than simply discarding the entropy coding module.</w:t>
      </w:r>
      <w:r>
        <w:rPr>
          <w:rFonts w:eastAsiaTheme="minorEastAsia" w:hint="eastAsia"/>
          <w:iCs/>
          <w:lang w:eastAsia="zh-CN"/>
        </w:rPr>
        <w:t xml:space="preserve"> </w:t>
      </w:r>
    </w:p>
    <w:p w14:paraId="25B9CE6D" w14:textId="77777777" w:rsidR="00BA5ED1" w:rsidRDefault="00BA5ED1" w:rsidP="00BA5ED1">
      <w:pPr>
        <w:ind w:left="420"/>
        <w:jc w:val="both"/>
        <w:rPr>
          <w:rFonts w:eastAsiaTheme="minorEastAsia"/>
          <w:iCs/>
          <w:lang w:eastAsia="zh-CN"/>
        </w:rPr>
      </w:pPr>
    </w:p>
    <w:p w14:paraId="7753CC1B" w14:textId="7E9DE1FC" w:rsidR="002663C8" w:rsidRPr="002663C8" w:rsidRDefault="002663C8" w:rsidP="0067590D">
      <w:pPr>
        <w:ind w:left="420"/>
        <w:jc w:val="both"/>
        <w:rPr>
          <w:rFonts w:eastAsiaTheme="minorEastAsia"/>
          <w:iCs/>
          <w:lang w:eastAsia="zh-CN"/>
        </w:rPr>
      </w:pPr>
      <w:r w:rsidRPr="002663C8">
        <w:rPr>
          <w:rFonts w:eastAsiaTheme="minorEastAsia"/>
          <w:iCs/>
          <w:lang w:eastAsia="zh-CN"/>
        </w:rPr>
        <w:t>Of course, conducting entropy rate tests for all methods is quite challenging. Accordingly, it is recommended that the author supplement the paper with an explanation of why the field chooses to report CR instead of the entropy rate (i.e., the uniqueness compared to other compression fields), while also providing a theoretical explanation of the consistency between CR and the entropy rate in the field of ECG compression, as well as the unique advantages of VQ methods in compression tasks in this field. This will help researchers in the compression field more fully understand the effectiveness of the method proposed in this paper.</w:t>
      </w:r>
    </w:p>
    <w:p w14:paraId="4C150685" w14:textId="77777777" w:rsidR="002663C8" w:rsidRPr="002663C8" w:rsidRDefault="002663C8" w:rsidP="002663C8">
      <w:pPr>
        <w:ind w:left="420"/>
        <w:jc w:val="both"/>
        <w:rPr>
          <w:rFonts w:eastAsiaTheme="minorEastAsia"/>
          <w:color w:val="0000FF"/>
          <w:lang w:eastAsia="zh-CN"/>
        </w:rPr>
      </w:pPr>
    </w:p>
    <w:p w14:paraId="21B2072D" w14:textId="2C4ED7F7" w:rsidR="00E8306C" w:rsidRDefault="00000000" w:rsidP="00E8306C">
      <w:pPr>
        <w:ind w:left="420"/>
        <w:jc w:val="both"/>
        <w:rPr>
          <w:rFonts w:eastAsiaTheme="minorEastAsia"/>
          <w:color w:val="0000FF"/>
          <w:lang w:eastAsia="zh-CN"/>
        </w:rPr>
      </w:pPr>
      <w:r w:rsidRPr="002663C8">
        <w:rPr>
          <w:b/>
        </w:rPr>
        <w:t xml:space="preserve">Response: </w:t>
      </w:r>
    </w:p>
    <w:p w14:paraId="45590F41" w14:textId="3D3146D1" w:rsidR="00D85542" w:rsidRPr="00D85542" w:rsidRDefault="00D85542" w:rsidP="00D85542">
      <w:pPr>
        <w:ind w:left="420"/>
        <w:jc w:val="both"/>
        <w:rPr>
          <w:rFonts w:eastAsiaTheme="minorEastAsia"/>
          <w:color w:val="0000FF"/>
        </w:rPr>
      </w:pPr>
      <w:r w:rsidRPr="00D85542">
        <w:rPr>
          <w:rFonts w:eastAsiaTheme="minorEastAsia"/>
          <w:color w:val="0000FF"/>
        </w:rPr>
        <w:t xml:space="preserve">We sincerely thank the reviewer for this insightful comment grounded in classical Rate-Distortion Theory. </w:t>
      </w:r>
      <w:r w:rsidRPr="00D85542">
        <w:rPr>
          <w:rFonts w:eastAsiaTheme="minorEastAsia"/>
          <w:b/>
          <w:bCs/>
          <w:color w:val="0000FF"/>
        </w:rPr>
        <w:t>We unequivocally acknowledge that, from an information-theoretic perspective, Entropy Rate (BPS) is the fundamental measure of compression efficiency</w:t>
      </w:r>
      <w:r w:rsidRPr="00D85542">
        <w:rPr>
          <w:rFonts w:eastAsiaTheme="minorEastAsia"/>
          <w:color w:val="0000FF"/>
        </w:rPr>
        <w:t>, and CR is indeed a non-ideal proxy that can be misleading across heterogeneous methods. We fully agree that the reviewer’s hypothetical scenario—where Method A achieves a lower CR yet a lower true entropy rate than Method B—is theoretically valid and exposes CR's fundamental limitation as a universal metric.</w:t>
      </w:r>
    </w:p>
    <w:p w14:paraId="2C216677" w14:textId="77777777" w:rsidR="00D85542" w:rsidRDefault="00D85542" w:rsidP="00D85542">
      <w:pPr>
        <w:ind w:left="420"/>
        <w:jc w:val="both"/>
        <w:rPr>
          <w:rFonts w:eastAsiaTheme="minorEastAsia"/>
          <w:color w:val="0000FF"/>
          <w:lang w:eastAsia="zh-CN"/>
        </w:rPr>
      </w:pPr>
    </w:p>
    <w:p w14:paraId="04AB14A6" w14:textId="267686E2" w:rsidR="00D85542" w:rsidRPr="00D85542" w:rsidRDefault="00D85542" w:rsidP="00D85542">
      <w:pPr>
        <w:ind w:left="420"/>
        <w:jc w:val="both"/>
        <w:rPr>
          <w:rFonts w:eastAsiaTheme="minorEastAsia"/>
          <w:color w:val="0000FF"/>
          <w:lang w:eastAsia="zh-CN"/>
        </w:rPr>
      </w:pPr>
      <w:r w:rsidRPr="00D85542">
        <w:rPr>
          <w:rFonts w:eastAsiaTheme="minorEastAsia"/>
          <w:color w:val="0000FF"/>
          <w:lang w:eastAsia="zh-CN"/>
        </w:rPr>
        <w:t xml:space="preserve">However, after a comprehensive investigation of ECG compression literature spanning four decades, we found that the ECG domain exhibits unique characteristics that have historically made CR a </w:t>
      </w:r>
      <w:r w:rsidRPr="00D85542">
        <w:rPr>
          <w:rFonts w:eastAsiaTheme="minorEastAsia"/>
          <w:b/>
          <w:bCs/>
          <w:color w:val="0000FF"/>
          <w:lang w:eastAsia="zh-CN"/>
        </w:rPr>
        <w:t>pragmatically effective (though not theoretically superior)</w:t>
      </w:r>
      <w:r w:rsidRPr="00D85542">
        <w:rPr>
          <w:rFonts w:eastAsiaTheme="minorEastAsia"/>
          <w:color w:val="0000FF"/>
          <w:lang w:eastAsia="zh-CN"/>
        </w:rPr>
        <w:t xml:space="preserve"> metric for intra-domain comparison. Our rationale for retaining CR in this specific study is grounded in three factors:</w:t>
      </w:r>
    </w:p>
    <w:p w14:paraId="3243C43A" w14:textId="77777777" w:rsidR="00D85542" w:rsidRPr="00D85542" w:rsidRDefault="00D85542" w:rsidP="00D85542">
      <w:pPr>
        <w:ind w:left="420"/>
        <w:jc w:val="both"/>
        <w:rPr>
          <w:rFonts w:eastAsiaTheme="minorEastAsia"/>
          <w:color w:val="0000FF"/>
          <w:lang w:eastAsia="zh-CN"/>
        </w:rPr>
      </w:pPr>
      <w:r w:rsidRPr="00D85542">
        <w:rPr>
          <w:rFonts w:eastAsiaTheme="minorEastAsia"/>
          <w:b/>
          <w:bCs/>
          <w:color w:val="0000FF"/>
          <w:lang w:eastAsia="zh-CN"/>
        </w:rPr>
        <w:t>1. Unprecedented Data Homogeneity in Standard Benchmarks</w:t>
      </w:r>
      <w:r w:rsidRPr="00D85542">
        <w:rPr>
          <w:rFonts w:eastAsiaTheme="minorEastAsia"/>
          <w:color w:val="0000FF"/>
          <w:lang w:eastAsia="zh-CN"/>
        </w:rPr>
        <w:t xml:space="preserve"> Unlike general signal compression (e.g., audio, images) which must handle vast format diversity, the canonical MIT-BIH Arrhythmia Database—upon which the vast majority of ECG compression literature is built—enforces near-identical acquisition parameters: a unified 360 Hz sampling rate, fixed 11-bit resolution, and consistent 30-minute duration. This </w:t>
      </w:r>
      <w:r w:rsidRPr="00D85542">
        <w:rPr>
          <w:rFonts w:eastAsiaTheme="minorEastAsia"/>
          <w:b/>
          <w:bCs/>
          <w:color w:val="0000FF"/>
          <w:lang w:eastAsia="zh-CN"/>
        </w:rPr>
        <w:t>benchmark-enforced homogeneity</w:t>
      </w:r>
      <w:r w:rsidRPr="00D85542">
        <w:rPr>
          <w:rFonts w:eastAsiaTheme="minorEastAsia"/>
          <w:color w:val="0000FF"/>
          <w:lang w:eastAsia="zh-CN"/>
        </w:rPr>
        <w:t xml:space="preserve"> artificially creates a strong correlation between CR and BPS within this specific closed system, rendering CR a de facto bandwidth proxy for intra-dataset comparisons. We acknowledge this is not a theoretical triumph of the metric itself, but an artifact of historical data standardization.</w:t>
      </w:r>
    </w:p>
    <w:p w14:paraId="6CCBA714" w14:textId="77777777" w:rsidR="00D85542" w:rsidRPr="00D85542" w:rsidRDefault="00D85542" w:rsidP="00D85542">
      <w:pPr>
        <w:ind w:left="420"/>
        <w:jc w:val="both"/>
        <w:rPr>
          <w:rFonts w:eastAsiaTheme="minorEastAsia"/>
          <w:color w:val="0000FF"/>
          <w:lang w:eastAsia="zh-CN"/>
        </w:rPr>
      </w:pPr>
      <w:r w:rsidRPr="00D85542">
        <w:rPr>
          <w:rFonts w:eastAsiaTheme="minorEastAsia"/>
          <w:b/>
          <w:bCs/>
          <w:color w:val="0000FF"/>
          <w:lang w:eastAsia="zh-CN"/>
        </w:rPr>
        <w:t>2. Domain-Specific Benchmarking Legacy</w:t>
      </w:r>
      <w:r w:rsidRPr="00D85542">
        <w:rPr>
          <w:rFonts w:eastAsiaTheme="minorEastAsia"/>
          <w:color w:val="0000FF"/>
          <w:lang w:eastAsia="zh-CN"/>
        </w:rPr>
        <w:t xml:space="preserve"> ECG compression research emerged from clinical telemetry systems where the compression ratio directly dictated the transmission duty cycle and battery life. Consequently, the community adopted CR because it translated linearly to power savings in that specific hardware context. While we do not claim this legacy choice was theoretically optimal, adhering to it is necessary for </w:t>
      </w:r>
      <w:r w:rsidRPr="00D85542">
        <w:rPr>
          <w:rFonts w:eastAsiaTheme="minorEastAsia"/>
          <w:b/>
          <w:bCs/>
          <w:color w:val="0000FF"/>
          <w:lang w:eastAsia="zh-CN"/>
        </w:rPr>
        <w:t>backward compatibility</w:t>
      </w:r>
      <w:r w:rsidRPr="00D85542">
        <w:rPr>
          <w:rFonts w:eastAsiaTheme="minorEastAsia"/>
          <w:color w:val="0000FF"/>
          <w:lang w:eastAsia="zh-CN"/>
        </w:rPr>
        <w:t xml:space="preserve">. Abandoning CR would sever quantitative continuity with </w:t>
      </w:r>
      <w:r w:rsidRPr="00D85542">
        <w:rPr>
          <w:rFonts w:eastAsiaTheme="minorEastAsia"/>
          <w:b/>
          <w:bCs/>
          <w:color w:val="0000FF"/>
          <w:lang w:eastAsia="zh-CN"/>
        </w:rPr>
        <w:t>widely cited baselines [1][2][3][4][5]</w:t>
      </w:r>
      <w:r w:rsidRPr="00D85542">
        <w:rPr>
          <w:rFonts w:eastAsiaTheme="minorEastAsia"/>
          <w:color w:val="0000FF"/>
          <w:lang w:eastAsia="zh-CN"/>
        </w:rPr>
        <w:t>. We report CR primarily to place our work within this substantial body of existing clinical validation data.</w:t>
      </w:r>
    </w:p>
    <w:p w14:paraId="5BD5AB71" w14:textId="77777777" w:rsidR="00D85542" w:rsidRPr="00D85542" w:rsidRDefault="00D85542" w:rsidP="00D85542">
      <w:pPr>
        <w:ind w:left="420"/>
        <w:jc w:val="both"/>
        <w:rPr>
          <w:rFonts w:eastAsiaTheme="minorEastAsia"/>
          <w:color w:val="0000FF"/>
          <w:lang w:eastAsia="zh-CN"/>
        </w:rPr>
      </w:pPr>
      <w:r w:rsidRPr="00D85542">
        <w:rPr>
          <w:rFonts w:eastAsiaTheme="minorEastAsia"/>
          <w:b/>
          <w:bCs/>
          <w:color w:val="0000FF"/>
          <w:lang w:eastAsia="zh-CN"/>
        </w:rPr>
        <w:t>3. Hardware-Redundancy Isolation</w:t>
      </w:r>
      <w:r w:rsidRPr="00D85542">
        <w:rPr>
          <w:rFonts w:eastAsiaTheme="minorEastAsia"/>
          <w:color w:val="0000FF"/>
          <w:lang w:eastAsia="zh-CN"/>
        </w:rPr>
        <w:t xml:space="preserve"> Beyond legacy, CR offers specific utility in distinguishing </w:t>
      </w:r>
      <w:r w:rsidRPr="00D85542">
        <w:rPr>
          <w:rFonts w:eastAsiaTheme="minorEastAsia"/>
          <w:i/>
          <w:iCs/>
          <w:color w:val="0000FF"/>
          <w:lang w:eastAsia="zh-CN"/>
        </w:rPr>
        <w:t>algorithmic efficiency</w:t>
      </w:r>
      <w:r w:rsidRPr="00D85542">
        <w:rPr>
          <w:rFonts w:eastAsiaTheme="minorEastAsia"/>
          <w:color w:val="0000FF"/>
          <w:lang w:eastAsia="zh-CN"/>
        </w:rPr>
        <w:t xml:space="preserve"> from </w:t>
      </w:r>
      <w:r w:rsidRPr="00D85542">
        <w:rPr>
          <w:rFonts w:eastAsiaTheme="minorEastAsia"/>
          <w:i/>
          <w:iCs/>
          <w:color w:val="0000FF"/>
          <w:lang w:eastAsia="zh-CN"/>
        </w:rPr>
        <w:t>source entropy</w:t>
      </w:r>
      <w:r w:rsidRPr="00D85542">
        <w:rPr>
          <w:rFonts w:eastAsiaTheme="minorEastAsia"/>
          <w:color w:val="0000FF"/>
          <w:lang w:eastAsia="zh-CN"/>
        </w:rPr>
        <w:t xml:space="preserve"> across heterogeneous hardware (typically 10-bit to 24-bit).</w:t>
      </w:r>
    </w:p>
    <w:p w14:paraId="2F1EED96" w14:textId="77777777" w:rsidR="00D85542" w:rsidRPr="00D85542" w:rsidRDefault="00D85542" w:rsidP="00D85542">
      <w:pPr>
        <w:numPr>
          <w:ilvl w:val="0"/>
          <w:numId w:val="21"/>
        </w:numPr>
        <w:jc w:val="both"/>
        <w:rPr>
          <w:rFonts w:eastAsiaTheme="minorEastAsia"/>
          <w:color w:val="0000FF"/>
          <w:lang w:eastAsia="zh-CN"/>
        </w:rPr>
      </w:pPr>
      <w:r w:rsidRPr="00D85542">
        <w:rPr>
          <w:rFonts w:eastAsiaTheme="minorEastAsia"/>
          <w:b/>
          <w:bCs/>
          <w:color w:val="0000FF"/>
          <w:lang w:eastAsia="zh-CN"/>
        </w:rPr>
        <w:lastRenderedPageBreak/>
        <w:t>The Limitation of BPS:</w:t>
      </w:r>
      <w:r w:rsidRPr="00D85542">
        <w:rPr>
          <w:rFonts w:eastAsiaTheme="minorEastAsia"/>
          <w:color w:val="0000FF"/>
          <w:lang w:eastAsia="zh-CN"/>
        </w:rPr>
        <w:t xml:space="preserve"> BPS correctly measures the absolute </w:t>
      </w:r>
      <w:r w:rsidRPr="00D85542">
        <w:rPr>
          <w:rFonts w:eastAsiaTheme="minorEastAsia"/>
          <w:b/>
          <w:bCs/>
          <w:color w:val="0000FF"/>
          <w:lang w:eastAsia="zh-CN"/>
        </w:rPr>
        <w:t>transmission burden</w:t>
      </w:r>
      <w:r w:rsidRPr="00D85542">
        <w:rPr>
          <w:rFonts w:eastAsiaTheme="minorEastAsia"/>
          <w:color w:val="0000FF"/>
          <w:lang w:eastAsia="zh-CN"/>
        </w:rPr>
        <w:t>. For instance, a 24-bit recording compressed to 2.0 BPS requires more bandwidth than an 11-bit recording compressed to 1.5 BPS. However, relying solely on BPS conflates the source entropy (input difficulty) with algorithmic performance.</w:t>
      </w:r>
    </w:p>
    <w:p w14:paraId="508D5DAC" w14:textId="77777777" w:rsidR="00D85542" w:rsidRDefault="00D85542" w:rsidP="00D85542">
      <w:pPr>
        <w:numPr>
          <w:ilvl w:val="0"/>
          <w:numId w:val="21"/>
        </w:numPr>
        <w:jc w:val="both"/>
        <w:rPr>
          <w:rFonts w:eastAsiaTheme="minorEastAsia"/>
          <w:color w:val="0000FF"/>
          <w:lang w:eastAsia="zh-CN"/>
        </w:rPr>
      </w:pPr>
      <w:r w:rsidRPr="00D85542">
        <w:rPr>
          <w:rFonts w:eastAsiaTheme="minorEastAsia"/>
          <w:b/>
          <w:bCs/>
          <w:color w:val="0000FF"/>
          <w:lang w:eastAsia="zh-CN"/>
        </w:rPr>
        <w:t>The Specific Utility of CR:</w:t>
      </w:r>
      <w:r w:rsidRPr="00D85542">
        <w:rPr>
          <w:rFonts w:eastAsiaTheme="minorEastAsia"/>
          <w:color w:val="0000FF"/>
          <w:lang w:eastAsia="zh-CN"/>
        </w:rPr>
        <w:t xml:space="preserve"> In the example above, the algorithm processing the 24-bit source has achieved a superior reduction ratio, effectively stripping away massive amounts of </w:t>
      </w:r>
      <w:r w:rsidRPr="00D85542">
        <w:rPr>
          <w:rFonts w:eastAsiaTheme="minorEastAsia"/>
          <w:b/>
          <w:bCs/>
          <w:color w:val="0000FF"/>
          <w:lang w:eastAsia="zh-CN"/>
        </w:rPr>
        <w:t>hardware-dependent redundancy</w:t>
      </w:r>
      <w:r w:rsidRPr="00D85542">
        <w:rPr>
          <w:rFonts w:eastAsiaTheme="minorEastAsia"/>
          <w:color w:val="0000FF"/>
          <w:lang w:eastAsia="zh-CN"/>
        </w:rPr>
        <w:t xml:space="preserve"> (such as thermal noise in the LSBs). CR explicitly normalizes against the raw input bit-depth, making it effective at isolating this </w:t>
      </w:r>
      <w:r w:rsidRPr="00D85542">
        <w:rPr>
          <w:rFonts w:eastAsiaTheme="minorEastAsia"/>
          <w:b/>
          <w:bCs/>
          <w:color w:val="0000FF"/>
          <w:lang w:eastAsia="zh-CN"/>
        </w:rPr>
        <w:t>algorithmic redundancy removal</w:t>
      </w:r>
      <w:r w:rsidRPr="00D85542">
        <w:rPr>
          <w:rFonts w:eastAsiaTheme="minorEastAsia"/>
          <w:color w:val="0000FF"/>
          <w:lang w:eastAsia="zh-CN"/>
        </w:rPr>
        <w:t xml:space="preserve"> from the hardware-level redundancy.</w:t>
      </w:r>
    </w:p>
    <w:p w14:paraId="33BAA83C" w14:textId="77777777" w:rsidR="00D85542" w:rsidRDefault="00D85542" w:rsidP="00D85542">
      <w:pPr>
        <w:ind w:left="360"/>
        <w:jc w:val="both"/>
        <w:rPr>
          <w:rFonts w:eastAsiaTheme="minorEastAsia"/>
          <w:color w:val="0000FF"/>
          <w:lang w:eastAsia="zh-CN"/>
        </w:rPr>
      </w:pPr>
    </w:p>
    <w:p w14:paraId="7153FE8E" w14:textId="77777777" w:rsidR="00711E2B" w:rsidRDefault="00711E2B" w:rsidP="00711E2B">
      <w:pPr>
        <w:ind w:left="360"/>
        <w:jc w:val="both"/>
        <w:rPr>
          <w:rFonts w:eastAsiaTheme="minorEastAsia"/>
          <w:color w:val="0000FF"/>
          <w:lang w:eastAsia="zh-CN"/>
        </w:rPr>
      </w:pPr>
      <w:r w:rsidRPr="00711E2B">
        <w:rPr>
          <w:rFonts w:eastAsiaTheme="minorEastAsia"/>
          <w:color w:val="0000FF"/>
          <w:lang w:eastAsia="zh-CN"/>
        </w:rPr>
        <w:t xml:space="preserve">Crucially, we must transparently limit the scope of this justification. We explicitly acknowledge that </w:t>
      </w:r>
      <w:r w:rsidRPr="00711E2B">
        <w:rPr>
          <w:rFonts w:eastAsiaTheme="minorEastAsia"/>
          <w:b/>
          <w:bCs/>
          <w:color w:val="0000FF"/>
          <w:lang w:eastAsia="zh-CN"/>
        </w:rPr>
        <w:t>CR remains a compromise metric</w:t>
      </w:r>
      <w:r w:rsidRPr="00711E2B">
        <w:rPr>
          <w:rFonts w:eastAsiaTheme="minorEastAsia"/>
          <w:color w:val="0000FF"/>
          <w:lang w:eastAsia="zh-CN"/>
        </w:rPr>
        <w:t xml:space="preserve">, functioning primarily as a legacy artifact. Despite its utility for hardware normalization in this specific study, we unequivocally recognize that </w:t>
      </w:r>
      <w:r w:rsidRPr="00711E2B">
        <w:rPr>
          <w:rFonts w:eastAsiaTheme="minorEastAsia"/>
          <w:b/>
          <w:bCs/>
          <w:color w:val="0000FF"/>
          <w:lang w:eastAsia="zh-CN"/>
        </w:rPr>
        <w:t>Entropy Rate (BPS) constitutes the theoretical gold standard</w:t>
      </w:r>
      <w:r w:rsidRPr="00711E2B">
        <w:rPr>
          <w:rFonts w:eastAsiaTheme="minorEastAsia"/>
          <w:color w:val="0000FF"/>
          <w:lang w:eastAsia="zh-CN"/>
        </w:rPr>
        <w:t xml:space="preserve"> for quantifying true information density. Therefore, in the revised manuscript (Section V-D), we have adopted a </w:t>
      </w:r>
      <w:r w:rsidRPr="00711E2B">
        <w:rPr>
          <w:rFonts w:eastAsiaTheme="minorEastAsia"/>
          <w:b/>
          <w:bCs/>
          <w:color w:val="0000FF"/>
          <w:lang w:eastAsia="zh-CN"/>
        </w:rPr>
        <w:t>rigorous transparency strategy</w:t>
      </w:r>
      <w:r w:rsidRPr="00711E2B">
        <w:rPr>
          <w:rFonts w:eastAsiaTheme="minorEastAsia"/>
          <w:color w:val="0000FF"/>
          <w:lang w:eastAsia="zh-CN"/>
        </w:rPr>
        <w:t>:</w:t>
      </w:r>
    </w:p>
    <w:p w14:paraId="74F02ED3" w14:textId="3982FDEB" w:rsidR="00711E2B" w:rsidRPr="00711E2B" w:rsidRDefault="00711E2B" w:rsidP="00711E2B">
      <w:pPr>
        <w:numPr>
          <w:ilvl w:val="0"/>
          <w:numId w:val="23"/>
        </w:numPr>
        <w:jc w:val="both"/>
        <w:rPr>
          <w:rFonts w:eastAsiaTheme="minorEastAsia"/>
          <w:color w:val="0000FF"/>
          <w:lang w:eastAsia="zh-CN"/>
        </w:rPr>
      </w:pPr>
      <w:r w:rsidRPr="00711E2B">
        <w:rPr>
          <w:rFonts w:eastAsiaTheme="minorEastAsia"/>
          <w:color w:val="0000FF"/>
          <w:lang w:eastAsia="zh-CN"/>
        </w:rPr>
        <w:t xml:space="preserve">We report CR primarily as a </w:t>
      </w:r>
      <w:r w:rsidRPr="00711E2B">
        <w:rPr>
          <w:rFonts w:eastAsiaTheme="minorEastAsia"/>
          <w:b/>
          <w:bCs/>
          <w:color w:val="0000FF"/>
          <w:lang w:eastAsia="zh-CN"/>
        </w:rPr>
        <w:t>"legacy comparator"</w:t>
      </w:r>
      <w:r w:rsidRPr="00711E2B">
        <w:rPr>
          <w:rFonts w:eastAsiaTheme="minorEastAsia"/>
          <w:color w:val="0000FF"/>
          <w:lang w:eastAsia="zh-CN"/>
        </w:rPr>
        <w:t xml:space="preserve"> for backward compatibility. Furthermore, we explicitly contextualize it as a necessary normalization tool against source entropy (e.g.</w:t>
      </w:r>
      <w:r>
        <w:rPr>
          <w:rFonts w:eastAsiaTheme="minorEastAsia" w:hint="eastAsia"/>
          <w:color w:val="0000FF"/>
          <w:lang w:eastAsia="zh-CN"/>
        </w:rPr>
        <w:t xml:space="preserve"> </w:t>
      </w:r>
      <w:r w:rsidRPr="00711E2B">
        <w:rPr>
          <w:rFonts w:eastAsiaTheme="minorEastAsia"/>
          <w:color w:val="0000FF"/>
          <w:lang w:eastAsia="zh-CN"/>
        </w:rPr>
        <w:t>thermal noise) in high-resolution sensors, distinguishing algorithmic redundancy removal from hardware variance.</w:t>
      </w:r>
    </w:p>
    <w:p w14:paraId="0BDD4447" w14:textId="180BA09C" w:rsidR="00711E2B" w:rsidRPr="00711E2B" w:rsidRDefault="00711E2B" w:rsidP="00711E2B">
      <w:pPr>
        <w:numPr>
          <w:ilvl w:val="0"/>
          <w:numId w:val="23"/>
        </w:numPr>
        <w:jc w:val="both"/>
        <w:rPr>
          <w:rFonts w:eastAsiaTheme="minorEastAsia"/>
          <w:color w:val="0000FF"/>
          <w:lang w:eastAsia="zh-CN"/>
        </w:rPr>
      </w:pPr>
      <w:r w:rsidRPr="00711E2B">
        <w:rPr>
          <w:rFonts w:eastAsiaTheme="minorEastAsia"/>
          <w:color w:val="0000FF"/>
          <w:lang w:eastAsia="zh-CN"/>
        </w:rPr>
        <w:t xml:space="preserve">We have added a dedicated subsection explicitly stating that CR's reliability breaks down in cross-platform comparisons. We propose a future </w:t>
      </w:r>
      <w:r w:rsidRPr="00711E2B">
        <w:rPr>
          <w:rFonts w:eastAsiaTheme="minorEastAsia"/>
          <w:b/>
          <w:bCs/>
          <w:color w:val="0000FF"/>
          <w:lang w:eastAsia="zh-CN"/>
        </w:rPr>
        <w:t>"dual-reporting strategy (CR+BPS)"</w:t>
      </w:r>
      <w:r w:rsidRPr="00711E2B">
        <w:rPr>
          <w:rFonts w:eastAsiaTheme="minorEastAsia"/>
          <w:color w:val="0000FF"/>
          <w:lang w:eastAsia="zh-CN"/>
        </w:rPr>
        <w:t xml:space="preserve"> to ensure validity across differing bit-depths and outline a roadmap for exploring non-autoregressive architectures.</w:t>
      </w:r>
    </w:p>
    <w:p w14:paraId="07C812AA" w14:textId="77777777" w:rsidR="00D85542" w:rsidRPr="00D85542" w:rsidRDefault="00D85542" w:rsidP="00D85542">
      <w:pPr>
        <w:ind w:left="360"/>
        <w:jc w:val="both"/>
        <w:rPr>
          <w:rFonts w:eastAsiaTheme="minorEastAsia"/>
          <w:color w:val="0000FF"/>
          <w:lang w:eastAsia="zh-CN"/>
        </w:rPr>
      </w:pPr>
    </w:p>
    <w:p w14:paraId="452480E0" w14:textId="77777777" w:rsidR="00604A80" w:rsidRPr="00D85542" w:rsidRDefault="00604A80" w:rsidP="00633B02">
      <w:pPr>
        <w:jc w:val="both"/>
        <w:rPr>
          <w:rFonts w:eastAsiaTheme="minorEastAsia"/>
          <w:color w:val="EE0000"/>
          <w:lang w:eastAsia="zh-CN"/>
        </w:rPr>
      </w:pPr>
    </w:p>
    <w:p w14:paraId="40542FD4" w14:textId="58AB681F" w:rsidR="00E75198" w:rsidRPr="00E75198" w:rsidRDefault="0051424B" w:rsidP="00E75198">
      <w:pPr>
        <w:ind w:left="420"/>
        <w:jc w:val="both"/>
        <w:rPr>
          <w:rFonts w:eastAsiaTheme="minorEastAsia"/>
          <w:color w:val="0000FF"/>
          <w:lang w:eastAsia="zh-CN"/>
        </w:rPr>
      </w:pPr>
      <w:r>
        <w:rPr>
          <w:rFonts w:eastAsiaTheme="minorEastAsia" w:hint="eastAsia"/>
          <w:color w:val="0000FF"/>
          <w:lang w:eastAsia="zh-CN"/>
        </w:rPr>
        <w:t>Furthermore, w</w:t>
      </w:r>
      <w:r w:rsidR="00B23450" w:rsidRPr="009246DB">
        <w:rPr>
          <w:rFonts w:eastAsiaTheme="minorEastAsia"/>
          <w:color w:val="0000FF"/>
          <w:lang w:eastAsia="zh-CN"/>
        </w:rPr>
        <w:t>e appreciate the reviewer's suggestion to consider alternative entropy coding mechanisms</w:t>
      </w:r>
      <w:r w:rsidR="00B23450" w:rsidRPr="009246DB">
        <w:rPr>
          <w:rFonts w:eastAsiaTheme="minorEastAsia" w:hint="eastAsia"/>
          <w:color w:val="0000FF"/>
          <w:lang w:eastAsia="zh-CN"/>
        </w:rPr>
        <w:t xml:space="preserve"> </w:t>
      </w:r>
      <w:r w:rsidR="00604A80" w:rsidRPr="009246DB">
        <w:rPr>
          <w:rFonts w:eastAsiaTheme="minorEastAsia" w:hint="eastAsia"/>
          <w:color w:val="0000FF"/>
          <w:lang w:eastAsia="zh-CN"/>
        </w:rPr>
        <w:t xml:space="preserve">and </w:t>
      </w:r>
      <w:r w:rsidR="00E75198" w:rsidRPr="00E75198">
        <w:rPr>
          <w:rFonts w:eastAsiaTheme="minorEastAsia"/>
          <w:color w:val="0000FF"/>
          <w:lang w:eastAsia="zh-CN"/>
        </w:rPr>
        <w:t xml:space="preserve">acknowledge that relying solely on the latency of Transformer-based estimators is an incomplete justification for </w:t>
      </w:r>
      <w:r w:rsidR="006D0523" w:rsidRPr="006D0523">
        <w:rPr>
          <w:rFonts w:eastAsiaTheme="minorEastAsia"/>
          <w:color w:val="0000FF"/>
          <w:lang w:eastAsia="zh-CN"/>
        </w:rPr>
        <w:t>temporarily omitting</w:t>
      </w:r>
      <w:r w:rsidR="006D0523">
        <w:rPr>
          <w:rFonts w:eastAsiaTheme="minorEastAsia" w:hint="eastAsia"/>
          <w:b/>
          <w:bCs/>
          <w:color w:val="0000FF"/>
          <w:lang w:eastAsia="zh-CN"/>
        </w:rPr>
        <w:t xml:space="preserve"> </w:t>
      </w:r>
      <w:r w:rsidR="00E75198" w:rsidRPr="00E75198">
        <w:rPr>
          <w:rFonts w:eastAsiaTheme="minorEastAsia"/>
          <w:color w:val="0000FF"/>
          <w:lang w:eastAsia="zh-CN"/>
        </w:rPr>
        <w:t xml:space="preserve">entropy coding. We recognize that efficient parallelizable models (e.g., Scale Hyperprior) exist and can effectively capture correlations with lower computational costs. However, our decision to </w:t>
      </w:r>
      <w:r w:rsidR="006D0523">
        <w:rPr>
          <w:rFonts w:eastAsiaTheme="minorEastAsia" w:hint="eastAsia"/>
          <w:color w:val="0000FF"/>
          <w:lang w:eastAsia="zh-CN"/>
        </w:rPr>
        <w:t>defer</w:t>
      </w:r>
      <w:r w:rsidR="00E75198" w:rsidRPr="00E75198">
        <w:rPr>
          <w:rFonts w:eastAsiaTheme="minorEastAsia"/>
          <w:color w:val="0000FF"/>
          <w:lang w:eastAsia="zh-CN"/>
        </w:rPr>
        <w:t xml:space="preserve"> entropy coding </w:t>
      </w:r>
      <w:r w:rsidR="006D0523">
        <w:rPr>
          <w:rFonts w:eastAsiaTheme="minorEastAsia" w:hint="eastAsia"/>
          <w:color w:val="0000FF"/>
          <w:lang w:eastAsia="zh-CN"/>
        </w:rPr>
        <w:t xml:space="preserve">in this work </w:t>
      </w:r>
      <w:r w:rsidR="00E75198" w:rsidRPr="00E75198">
        <w:rPr>
          <w:rFonts w:eastAsiaTheme="minorEastAsia"/>
          <w:color w:val="0000FF"/>
          <w:lang w:eastAsia="zh-CN"/>
        </w:rPr>
        <w:t>is not merely a compromise for inference speed, but a deliberate design choice to avoid the architectural complexity inherent to state-dependent bitstream generation.</w:t>
      </w:r>
    </w:p>
    <w:p w14:paraId="60A066E0" w14:textId="77777777" w:rsidR="00C53F6E" w:rsidRPr="009246DB" w:rsidRDefault="00C53F6E" w:rsidP="00E75198">
      <w:pPr>
        <w:ind w:left="420"/>
        <w:jc w:val="both"/>
        <w:rPr>
          <w:rFonts w:eastAsiaTheme="minorEastAsia"/>
          <w:color w:val="0000FF"/>
          <w:lang w:eastAsia="zh-CN"/>
        </w:rPr>
      </w:pPr>
    </w:p>
    <w:p w14:paraId="78BBA078" w14:textId="523D83E6" w:rsidR="00E75198" w:rsidRPr="009246DB" w:rsidRDefault="00E75198" w:rsidP="00E75198">
      <w:pPr>
        <w:ind w:left="420"/>
        <w:jc w:val="both"/>
        <w:rPr>
          <w:rFonts w:eastAsiaTheme="minorEastAsia"/>
          <w:color w:val="0000FF"/>
          <w:lang w:eastAsia="zh-CN"/>
        </w:rPr>
      </w:pPr>
      <w:r w:rsidRPr="00E75198">
        <w:rPr>
          <w:rFonts w:eastAsiaTheme="minorEastAsia"/>
          <w:color w:val="0000FF"/>
          <w:lang w:eastAsia="zh-CN"/>
        </w:rPr>
        <w:t xml:space="preserve">While entropy coding (via Arithmetic Coding or ANS) excels at compression, it generates a serialized bitstream where decoding depends on the internal state. Although strategies like block-based segmentation can theoretically restore error resilience and random access, they impose additional synchronization overhead and system complexity. </w:t>
      </w:r>
      <w:r w:rsidR="00A70149" w:rsidRPr="005C412F">
        <w:rPr>
          <w:rFonts w:eastAsiaTheme="minorEastAsia" w:hint="eastAsia"/>
          <w:color w:val="0000FF"/>
          <w:lang w:eastAsia="zh-CN"/>
        </w:rPr>
        <w:t>Moreover</w:t>
      </w:r>
      <w:r w:rsidR="009A43FA" w:rsidRPr="005C412F">
        <w:rPr>
          <w:rFonts w:eastAsiaTheme="minorEastAsia"/>
          <w:color w:val="0000FF"/>
          <w:lang w:eastAsia="zh-CN"/>
        </w:rPr>
        <w:t>, it is important to distinguish the fundamental difference in redundancy handling between Scalar Quantization (SQ) and Vector Quantization (VQ) frameworks. In SQ-based architectures (where Scale Hyperprior excels), the quantizer is typically uniform, leaving a significant burden on the entropy model to compress the resulting distribution (often modeled as Gaussian). In such cases, removing the entropy model would</w:t>
      </w:r>
      <w:r w:rsidR="0035671A" w:rsidRPr="005C412F">
        <w:rPr>
          <w:rFonts w:eastAsiaTheme="minorEastAsia" w:hint="eastAsia"/>
          <w:color w:val="0000FF"/>
          <w:lang w:eastAsia="zh-CN"/>
        </w:rPr>
        <w:t xml:space="preserve"> </w:t>
      </w:r>
      <w:r w:rsidR="0035671A" w:rsidRPr="005C412F">
        <w:rPr>
          <w:rFonts w:eastAsiaTheme="minorEastAsia"/>
          <w:color w:val="0000FF"/>
          <w:lang w:eastAsia="zh-CN"/>
        </w:rPr>
        <w:t>result in substantial performance degradation</w:t>
      </w:r>
      <w:r w:rsidR="009A43FA" w:rsidRPr="005C412F">
        <w:rPr>
          <w:rFonts w:eastAsiaTheme="minorEastAsia"/>
          <w:color w:val="0000FF"/>
          <w:lang w:eastAsia="zh-CN"/>
        </w:rPr>
        <w:t>.</w:t>
      </w:r>
      <w:r w:rsidR="00F60415" w:rsidRPr="005C412F">
        <w:rPr>
          <w:rFonts w:eastAsiaTheme="minorEastAsia"/>
          <w:color w:val="0000FF"/>
          <w:lang w:eastAsia="zh-CN"/>
        </w:rPr>
        <w:t xml:space="preserve"> In contrast, VQ </w:t>
      </w:r>
      <w:r w:rsidR="00F60415" w:rsidRPr="005C412F">
        <w:rPr>
          <w:rFonts w:eastAsiaTheme="minorEastAsia" w:hint="eastAsia"/>
          <w:color w:val="0000FF"/>
          <w:lang w:eastAsia="zh-CN"/>
        </w:rPr>
        <w:t xml:space="preserve">based </w:t>
      </w:r>
      <w:r w:rsidR="00F60415" w:rsidRPr="005C412F">
        <w:rPr>
          <w:rFonts w:eastAsiaTheme="minorEastAsia"/>
          <w:color w:val="0000FF"/>
          <w:lang w:eastAsia="zh-CN"/>
        </w:rPr>
        <w:t xml:space="preserve">approach shifts the compression burden to the codebook learning phase. By optimizing the codebook utilization, the VQ network inherently 'packs' information into the indices, resulting in a distribution that is already highly compact </w:t>
      </w:r>
      <w:r w:rsidR="00F60415" w:rsidRPr="005C412F">
        <w:rPr>
          <w:rFonts w:eastAsiaTheme="minorEastAsia"/>
          <w:color w:val="0000FF"/>
          <w:lang w:eastAsia="zh-CN"/>
        </w:rPr>
        <w:lastRenderedPageBreak/>
        <w:t>(approaching a uniform distribution, maximizing Marginal Entropy).</w:t>
      </w:r>
      <w:r w:rsidR="009A43FA" w:rsidRPr="009A43FA">
        <w:rPr>
          <w:rFonts w:eastAsiaTheme="minorEastAsia"/>
          <w:color w:val="0000FF"/>
          <w:lang w:eastAsia="zh-CN"/>
        </w:rPr>
        <w:t xml:space="preserve"> </w:t>
      </w:r>
      <w:r w:rsidR="00267C70" w:rsidRPr="005C412F">
        <w:rPr>
          <w:rFonts w:eastAsiaTheme="minorEastAsia" w:hint="eastAsia"/>
          <w:color w:val="0000FF"/>
          <w:lang w:eastAsia="zh-CN"/>
        </w:rPr>
        <w:t>Therefore</w:t>
      </w:r>
      <w:r w:rsidRPr="005C412F">
        <w:rPr>
          <w:rFonts w:eastAsiaTheme="minorEastAsia"/>
          <w:color w:val="0000FF"/>
          <w:lang w:eastAsia="zh-CN"/>
        </w:rPr>
        <w:t xml:space="preserve">, our research prioritizes structural feature extraction via the VQ network to empirically maximize the Marginal Entropy of the indices directly. </w:t>
      </w:r>
      <w:r w:rsidRPr="00E75198">
        <w:rPr>
          <w:rFonts w:eastAsiaTheme="minorEastAsia"/>
          <w:color w:val="0000FF"/>
          <w:lang w:eastAsia="zh-CN"/>
        </w:rPr>
        <w:t>By ensuring each token carries high effective information density, we aim to</w:t>
      </w:r>
      <w:r w:rsidR="00F46CA5" w:rsidRPr="00F46CA5">
        <w:rPr>
          <w:rFonts w:ascii="Segoe UI" w:hAnsi="Segoe UI" w:cs="Segoe UI"/>
          <w:bdr w:val="none" w:sz="0" w:space="0" w:color="auto" w:frame="1"/>
          <w:shd w:val="clear" w:color="auto" w:fill="FFFFFF"/>
        </w:rPr>
        <w:t xml:space="preserve"> </w:t>
      </w:r>
      <w:r w:rsidR="00F46CA5" w:rsidRPr="00F46CA5">
        <w:rPr>
          <w:rFonts w:eastAsiaTheme="minorEastAsia"/>
          <w:color w:val="0000FF"/>
          <w:lang w:eastAsia="zh-CN"/>
        </w:rPr>
        <w:t>reduce the immediate necessity</w:t>
      </w:r>
      <w:r w:rsidRPr="00E75198">
        <w:rPr>
          <w:rFonts w:eastAsiaTheme="minorEastAsia"/>
          <w:color w:val="0000FF"/>
          <w:lang w:eastAsia="zh-CN"/>
        </w:rPr>
        <w:t xml:space="preserve"> for a subsequent entropy coding stage in this safety-critical medical monitoring context. This allows us to preserve intrinsic error resilience and native </w:t>
      </w:r>
      <m:oMath>
        <m:r>
          <m:rPr>
            <m:sty m:val="bi"/>
          </m:rPr>
          <w:rPr>
            <w:rFonts w:ascii="Cambria Math" w:eastAsiaTheme="minorEastAsia" w:hAnsi="Cambria Math"/>
            <w:color w:val="0000FF"/>
            <w:lang w:eastAsia="zh-CN"/>
          </w:rPr>
          <m:t>O</m:t>
        </m:r>
        <m:r>
          <m:rPr>
            <m:sty m:val="p"/>
          </m:rPr>
          <w:rPr>
            <w:rFonts w:ascii="Cambria Math" w:eastAsiaTheme="minorEastAsia" w:hAnsi="Cambria Math"/>
            <w:color w:val="0000FF"/>
            <w:lang w:eastAsia="zh-CN"/>
          </w:rPr>
          <m:t>(</m:t>
        </m:r>
        <m:r>
          <m:rPr>
            <m:sty m:val="b"/>
          </m:rPr>
          <w:rPr>
            <w:rFonts w:ascii="Cambria Math" w:eastAsiaTheme="minorEastAsia" w:hAnsi="Cambria Math"/>
            <w:color w:val="0000FF"/>
            <w:lang w:eastAsia="zh-CN"/>
          </w:rPr>
          <m:t>1</m:t>
        </m:r>
        <m:r>
          <m:rPr>
            <m:sty m:val="p"/>
          </m:rPr>
          <w:rPr>
            <w:rFonts w:ascii="Cambria Math" w:eastAsiaTheme="minorEastAsia" w:hAnsi="Cambria Math"/>
            <w:color w:val="0000FF"/>
            <w:lang w:eastAsia="zh-CN"/>
          </w:rPr>
          <m:t>)</m:t>
        </m:r>
      </m:oMath>
      <w:r w:rsidR="0046514C" w:rsidRPr="009246DB">
        <w:rPr>
          <w:rFonts w:eastAsiaTheme="minorEastAsia" w:hint="eastAsia"/>
          <w:color w:val="0000FF"/>
          <w:lang w:eastAsia="zh-CN"/>
        </w:rPr>
        <w:t xml:space="preserve"> </w:t>
      </w:r>
      <w:r w:rsidRPr="00E75198">
        <w:rPr>
          <w:rFonts w:eastAsiaTheme="minorEastAsia"/>
          <w:color w:val="0000FF"/>
          <w:lang w:eastAsia="zh-CN"/>
        </w:rPr>
        <w:t>random access without the engineering overhead required to force these capabilities into an entropy-coded stream.</w:t>
      </w:r>
    </w:p>
    <w:p w14:paraId="7F5FB5AA" w14:textId="77777777" w:rsidR="00C53F6E" w:rsidRPr="009246DB" w:rsidRDefault="00C53F6E" w:rsidP="00E75198">
      <w:pPr>
        <w:ind w:left="420"/>
        <w:jc w:val="both"/>
        <w:rPr>
          <w:rFonts w:eastAsiaTheme="minorEastAsia"/>
          <w:color w:val="0000FF"/>
          <w:lang w:eastAsia="zh-CN"/>
        </w:rPr>
      </w:pPr>
    </w:p>
    <w:p w14:paraId="384E34C7" w14:textId="353BC509" w:rsidR="001A6B66" w:rsidRPr="009246DB" w:rsidRDefault="001A6B66" w:rsidP="001A6B66">
      <w:pPr>
        <w:ind w:left="420"/>
        <w:jc w:val="both"/>
        <w:rPr>
          <w:rFonts w:eastAsiaTheme="minorEastAsia"/>
          <w:color w:val="0000FF"/>
          <w:lang w:eastAsia="zh-CN"/>
        </w:rPr>
      </w:pPr>
      <w:r w:rsidRPr="001A6B66">
        <w:rPr>
          <w:rFonts w:eastAsiaTheme="minorEastAsia"/>
          <w:color w:val="0000FF"/>
          <w:lang w:eastAsia="zh-CN"/>
        </w:rPr>
        <w:t>To rigorously validate this design choice, we conducted a comprehensive comparative evaluation between our native 10-bit fixed-length coding scheme (determined by the codebook size of 1024) and a spectrum of entropy coding strategies, ranging from industry-standard general-purpose compressors (</w:t>
      </w:r>
      <w:proofErr w:type="spellStart"/>
      <w:r w:rsidRPr="001A6B66">
        <w:rPr>
          <w:rFonts w:eastAsiaTheme="minorEastAsia"/>
          <w:color w:val="0000FF"/>
          <w:lang w:eastAsia="zh-CN"/>
        </w:rPr>
        <w:t>zlib</w:t>
      </w:r>
      <w:proofErr w:type="spellEnd"/>
      <w:r w:rsidRPr="001A6B66">
        <w:rPr>
          <w:rFonts w:eastAsiaTheme="minorEastAsia"/>
          <w:color w:val="0000FF"/>
          <w:lang w:eastAsia="zh-CN"/>
        </w:rPr>
        <w:t xml:space="preserve"> [6][7] and </w:t>
      </w:r>
      <w:proofErr w:type="spellStart"/>
      <w:r w:rsidRPr="001A6B66">
        <w:rPr>
          <w:rFonts w:eastAsiaTheme="minorEastAsia"/>
          <w:color w:val="0000FF"/>
          <w:lang w:eastAsia="zh-CN"/>
        </w:rPr>
        <w:t>gzip</w:t>
      </w:r>
      <w:proofErr w:type="spellEnd"/>
      <w:r w:rsidRPr="001A6B66">
        <w:rPr>
          <w:rFonts w:eastAsiaTheme="minorEastAsia"/>
          <w:color w:val="0000FF"/>
          <w:lang w:eastAsia="zh-CN"/>
        </w:rPr>
        <w:t xml:space="preserve"> [8][9]) to a dedicated Arithmetic Coder and a theoretical analysis of the </w:t>
      </w:r>
      <w:r w:rsidR="00371C57" w:rsidRPr="009246DB">
        <w:rPr>
          <w:rFonts w:eastAsiaTheme="minorEastAsia"/>
          <w:color w:val="0000FF"/>
          <w:lang w:eastAsia="zh-CN"/>
        </w:rPr>
        <w:t>Marginal Entropy</w:t>
      </w:r>
      <w:r w:rsidRPr="001A6B66">
        <w:rPr>
          <w:rFonts w:eastAsiaTheme="minorEastAsia"/>
          <w:color w:val="0000FF"/>
          <w:lang w:eastAsia="zh-CN"/>
        </w:rPr>
        <w:t xml:space="preserve"> (</w:t>
      </w:r>
      <m:oMath>
        <m:sSub>
          <m:sSubPr>
            <m:ctrlPr>
              <w:rPr>
                <w:rFonts w:ascii="Cambria Math" w:eastAsiaTheme="minorEastAsia" w:hAnsi="Cambria Math"/>
                <w:color w:val="0000FF"/>
                <w:lang w:eastAsia="zh-CN"/>
              </w:rPr>
            </m:ctrlPr>
          </m:sSubPr>
          <m:e>
            <m:r>
              <w:rPr>
                <w:rFonts w:ascii="Cambria Math" w:eastAsiaTheme="minorEastAsia" w:hAnsi="Cambria Math"/>
                <w:color w:val="0000FF"/>
                <w:lang w:eastAsia="zh-CN"/>
              </w:rPr>
              <m:t>H</m:t>
            </m:r>
          </m:e>
          <m:sub>
            <m:r>
              <m:rPr>
                <m:sty m:val="p"/>
              </m:rPr>
              <w:rPr>
                <w:rFonts w:ascii="Cambria Math" w:eastAsiaTheme="minorEastAsia" w:hAnsi="Cambria Math"/>
                <w:color w:val="0000FF"/>
                <w:lang w:eastAsia="zh-CN"/>
              </w:rPr>
              <m:t>0</m:t>
            </m:r>
          </m:sub>
        </m:sSub>
      </m:oMath>
      <w:r w:rsidRPr="001A6B66">
        <w:rPr>
          <w:rFonts w:eastAsiaTheme="minorEastAsia"/>
          <w:color w:val="0000FF"/>
          <w:lang w:eastAsia="zh-CN"/>
        </w:rPr>
        <w:t>). All metrics were averaged across the entire patient dataset to ensure statistical robustness. To rule out implementation bias and strictly test compressibility limits, we evaluated three distinct scenarios: mapping indices to standard uint16 containers to simulate typical engineering overhead, explicitly compacting indices via bit-packing to eliminate this overhead, and benchmarking against algorithmic and theoretical lower bounds.</w:t>
      </w:r>
    </w:p>
    <w:p w14:paraId="28CCC24A" w14:textId="77777777" w:rsidR="001A6B66" w:rsidRPr="001A6B66" w:rsidRDefault="001A6B66" w:rsidP="001A6B66">
      <w:pPr>
        <w:ind w:left="420"/>
        <w:jc w:val="both"/>
        <w:rPr>
          <w:rFonts w:eastAsiaTheme="minorEastAsia"/>
          <w:color w:val="0000FF"/>
          <w:lang w:eastAsia="zh-CN"/>
        </w:rPr>
      </w:pPr>
    </w:p>
    <w:p w14:paraId="39EC5272" w14:textId="4D2254DF" w:rsidR="00BF516C" w:rsidRPr="00BF516C" w:rsidRDefault="001A6B66" w:rsidP="00BF516C">
      <w:pPr>
        <w:ind w:left="420"/>
        <w:jc w:val="both"/>
        <w:rPr>
          <w:rFonts w:eastAsiaTheme="minorEastAsia"/>
          <w:color w:val="0000FF"/>
          <w:lang w:eastAsia="zh-CN"/>
        </w:rPr>
      </w:pPr>
      <w:r w:rsidRPr="001A6B66">
        <w:rPr>
          <w:rFonts w:eastAsiaTheme="minorEastAsia"/>
          <w:color w:val="0000FF"/>
          <w:lang w:eastAsia="zh-CN"/>
        </w:rPr>
        <w:t xml:space="preserve">As detailed in </w:t>
      </w:r>
      <w:r w:rsidRPr="001A6B66">
        <w:rPr>
          <w:rFonts w:eastAsiaTheme="minorEastAsia"/>
          <w:b/>
          <w:bCs/>
          <w:color w:val="0000FF"/>
          <w:lang w:eastAsia="zh-CN"/>
        </w:rPr>
        <w:t>Table</w:t>
      </w:r>
      <w:r w:rsidR="009246DB">
        <w:rPr>
          <w:rFonts w:eastAsiaTheme="minorEastAsia" w:hint="eastAsia"/>
          <w:b/>
          <w:bCs/>
          <w:color w:val="0000FF"/>
          <w:lang w:eastAsia="zh-CN"/>
        </w:rPr>
        <w:t>.</w:t>
      </w:r>
      <w:r w:rsidRPr="001A6B66">
        <w:rPr>
          <w:rFonts w:eastAsiaTheme="minorEastAsia"/>
          <w:b/>
          <w:bCs/>
          <w:color w:val="0000FF"/>
          <w:lang w:eastAsia="zh-CN"/>
        </w:rPr>
        <w:t xml:space="preserve">1-RL, </w:t>
      </w:r>
      <w:r w:rsidR="009246DB" w:rsidRPr="001A6B66">
        <w:rPr>
          <w:rFonts w:eastAsiaTheme="minorEastAsia"/>
          <w:b/>
          <w:bCs/>
          <w:color w:val="0000FF"/>
          <w:lang w:eastAsia="zh-CN"/>
        </w:rPr>
        <w:t>Table</w:t>
      </w:r>
      <w:r w:rsidR="009246DB">
        <w:rPr>
          <w:rFonts w:eastAsiaTheme="minorEastAsia" w:hint="eastAsia"/>
          <w:b/>
          <w:bCs/>
          <w:color w:val="0000FF"/>
          <w:lang w:eastAsia="zh-CN"/>
        </w:rPr>
        <w:t>.</w:t>
      </w:r>
      <w:r w:rsidRPr="001A6B66">
        <w:rPr>
          <w:rFonts w:eastAsiaTheme="minorEastAsia"/>
          <w:b/>
          <w:bCs/>
          <w:color w:val="0000FF"/>
          <w:lang w:eastAsia="zh-CN"/>
        </w:rPr>
        <w:t xml:space="preserve">2-RL, and </w:t>
      </w:r>
      <w:r w:rsidR="009246DB" w:rsidRPr="001A6B66">
        <w:rPr>
          <w:rFonts w:eastAsiaTheme="minorEastAsia"/>
          <w:b/>
          <w:bCs/>
          <w:color w:val="0000FF"/>
          <w:lang w:eastAsia="zh-CN"/>
        </w:rPr>
        <w:t>Table</w:t>
      </w:r>
      <w:r w:rsidR="009246DB">
        <w:rPr>
          <w:rFonts w:eastAsiaTheme="minorEastAsia" w:hint="eastAsia"/>
          <w:b/>
          <w:bCs/>
          <w:color w:val="0000FF"/>
          <w:lang w:eastAsia="zh-CN"/>
        </w:rPr>
        <w:t>.</w:t>
      </w:r>
      <w:r w:rsidRPr="001A6B66">
        <w:rPr>
          <w:rFonts w:eastAsiaTheme="minorEastAsia"/>
          <w:b/>
          <w:bCs/>
          <w:color w:val="0000FF"/>
          <w:lang w:eastAsia="zh-CN"/>
        </w:rPr>
        <w:t>3-RL</w:t>
      </w:r>
      <w:r w:rsidRPr="001A6B66">
        <w:rPr>
          <w:rFonts w:eastAsiaTheme="minorEastAsia"/>
          <w:color w:val="0000FF"/>
          <w:lang w:eastAsia="zh-CN"/>
        </w:rPr>
        <w:t xml:space="preserve">, the results provide critical insights into the efficiency of our approach. As expected, mapping indices to standard containers resulted in significant compression expansion (approximately -16% to -19%) due to padding redundancy. More critically, even with optimized bit-packing to eliminate this overhead, the gains from general-purpose compressors remained negligible, peaking at only +0.94%. </w:t>
      </w:r>
      <w:r w:rsidR="00BF516C" w:rsidRPr="00BF516C">
        <w:rPr>
          <w:rFonts w:eastAsiaTheme="minorEastAsia"/>
          <w:color w:val="0000FF"/>
          <w:lang w:eastAsia="zh-CN"/>
        </w:rPr>
        <w:t>Most importantly, our analysis of the entropy limit revealed a narrow margin for improvement. We explicitly acknowledge that Marginal Entropy (</w:t>
      </w:r>
      <m:oMath>
        <m:sSub>
          <m:sSubPr>
            <m:ctrlPr>
              <w:rPr>
                <w:rFonts w:ascii="Cambria Math" w:eastAsiaTheme="minorEastAsia" w:hAnsi="Cambria Math"/>
                <w:color w:val="0000FF"/>
                <w:lang w:eastAsia="zh-CN"/>
              </w:rPr>
            </m:ctrlPr>
          </m:sSubPr>
          <m:e>
            <m:r>
              <w:rPr>
                <w:rFonts w:ascii="Cambria Math" w:eastAsiaTheme="minorEastAsia" w:hAnsi="Cambria Math"/>
                <w:color w:val="0000FF"/>
                <w:lang w:eastAsia="zh-CN"/>
              </w:rPr>
              <m:t>H</m:t>
            </m:r>
          </m:e>
          <m:sub>
            <m:r>
              <m:rPr>
                <m:sty m:val="p"/>
              </m:rPr>
              <w:rPr>
                <w:rFonts w:ascii="Cambria Math" w:eastAsiaTheme="minorEastAsia" w:hAnsi="Cambria Math"/>
                <w:color w:val="0000FF"/>
                <w:lang w:eastAsia="zh-CN"/>
              </w:rPr>
              <m:t>0</m:t>
            </m:r>
          </m:sub>
        </m:sSub>
      </m:oMath>
      <w:r w:rsidR="00BF516C" w:rsidRPr="00BF516C">
        <w:rPr>
          <w:rFonts w:eastAsiaTheme="minorEastAsia"/>
          <w:color w:val="0000FF"/>
          <w:lang w:eastAsia="zh-CN"/>
        </w:rPr>
        <w:t>) represents the theoretical lower bound under the assumption of token independence, and does not account for higher-order temporal correlations (which would be captured by Conditional Entropy). However, exploiting these temporal dependencies inherently requires state-dependent autoregressive modeling, which contradicts our requirement for stateless random access. Under this constraint, the gap between Fixed-Length and</w:t>
      </w:r>
      <w:r w:rsidR="00BF516C">
        <w:rPr>
          <w:rFonts w:eastAsiaTheme="minorEastAsia" w:hint="eastAsia"/>
          <w:color w:val="0000FF"/>
          <w:lang w:eastAsia="zh-CN"/>
        </w:rPr>
        <w:t xml:space="preserve"> </w:t>
      </w:r>
      <m:oMath>
        <m:sSub>
          <m:sSubPr>
            <m:ctrlPr>
              <w:rPr>
                <w:rFonts w:ascii="Cambria Math" w:eastAsiaTheme="minorEastAsia" w:hAnsi="Cambria Math"/>
                <w:color w:val="0000FF"/>
                <w:lang w:eastAsia="zh-CN"/>
              </w:rPr>
            </m:ctrlPr>
          </m:sSubPr>
          <m:e>
            <m:r>
              <w:rPr>
                <w:rFonts w:ascii="Cambria Math" w:eastAsiaTheme="minorEastAsia" w:hAnsi="Cambria Math"/>
                <w:color w:val="0000FF"/>
                <w:lang w:eastAsia="zh-CN"/>
              </w:rPr>
              <m:t>H</m:t>
            </m:r>
          </m:e>
          <m:sub>
            <m:r>
              <m:rPr>
                <m:sty m:val="p"/>
              </m:rPr>
              <w:rPr>
                <w:rFonts w:ascii="Cambria Math" w:eastAsiaTheme="minorEastAsia" w:hAnsi="Cambria Math"/>
                <w:color w:val="0000FF"/>
                <w:lang w:eastAsia="zh-CN"/>
              </w:rPr>
              <m:t>0</m:t>
            </m:r>
          </m:sub>
        </m:sSub>
      </m:oMath>
      <w:r w:rsidR="00BF516C" w:rsidRPr="00BF516C">
        <w:rPr>
          <w:rFonts w:eastAsiaTheme="minorEastAsia"/>
          <w:color w:val="0000FF"/>
          <w:lang w:eastAsia="zh-CN"/>
        </w:rPr>
        <w:t xml:space="preserve"> is remarkably narrow, ranging from only 2.96% to 6.36%. Even a dedicated Arithmetic Coder was able to capture only a fraction of this potential, yielding a maximum gain of +2.56%.</w:t>
      </w:r>
    </w:p>
    <w:p w14:paraId="1ABDD9A8" w14:textId="77777777" w:rsidR="001A6B66" w:rsidRPr="001A6B66" w:rsidRDefault="001A6B66" w:rsidP="00BF516C">
      <w:pPr>
        <w:jc w:val="both"/>
        <w:rPr>
          <w:rFonts w:eastAsiaTheme="minorEastAsia"/>
          <w:color w:val="0000FF"/>
          <w:lang w:eastAsia="zh-CN"/>
        </w:rPr>
      </w:pPr>
    </w:p>
    <w:p w14:paraId="08EE87AE" w14:textId="3BC1BE0E" w:rsidR="001A6B66" w:rsidRPr="009246DB" w:rsidRDefault="001A6B66" w:rsidP="001A6B66">
      <w:pPr>
        <w:ind w:left="420"/>
        <w:jc w:val="both"/>
        <w:rPr>
          <w:rFonts w:eastAsiaTheme="minorEastAsia"/>
          <w:color w:val="0000FF"/>
          <w:lang w:eastAsia="zh-CN"/>
        </w:rPr>
      </w:pPr>
      <w:r w:rsidRPr="001A6B66">
        <w:rPr>
          <w:rFonts w:eastAsiaTheme="minorEastAsia"/>
          <w:color w:val="0000FF"/>
          <w:lang w:eastAsia="zh-CN"/>
        </w:rPr>
        <w:t xml:space="preserve">These empirical results demonstrate that our VQ optimization has effectively maximized the Marginal Entropy, achieving a high-density representation where statistical redundancy is minimal. In light of the fact that the maximum achievable gain via complex entropy coding is limited to approximately 2.6%, we suggest that this modest improvement not fully outweigh the introduction of architectural complexity—particularly regarding the preservation of intrinsic error resilience and native </w:t>
      </w:r>
      <m:oMath>
        <m:r>
          <w:rPr>
            <w:rFonts w:ascii="Cambria Math" w:eastAsiaTheme="minorEastAsia" w:hAnsi="Cambria Math"/>
            <w:color w:val="0000FF"/>
            <w:lang w:eastAsia="zh-CN"/>
          </w:rPr>
          <m:t>O</m:t>
        </m:r>
        <m:r>
          <m:rPr>
            <m:sty m:val="p"/>
          </m:rPr>
          <w:rPr>
            <w:rFonts w:ascii="Cambria Math" w:eastAsiaTheme="minorEastAsia" w:hAnsi="Cambria Math"/>
            <w:color w:val="0000FF"/>
            <w:lang w:eastAsia="zh-CN"/>
          </w:rPr>
          <m:t>(1)</m:t>
        </m:r>
      </m:oMath>
      <w:r w:rsidRPr="001A6B66">
        <w:rPr>
          <w:rFonts w:eastAsiaTheme="minorEastAsia"/>
          <w:color w:val="0000FF"/>
          <w:lang w:eastAsia="zh-CN"/>
        </w:rPr>
        <w:t xml:space="preserve"> random access.</w:t>
      </w:r>
    </w:p>
    <w:p w14:paraId="2C61C99B" w14:textId="77777777" w:rsidR="001A6B66" w:rsidRPr="001A6B66" w:rsidRDefault="001A6B66" w:rsidP="001A6B66">
      <w:pPr>
        <w:ind w:left="420"/>
        <w:jc w:val="both"/>
        <w:rPr>
          <w:rFonts w:eastAsiaTheme="minorEastAsia"/>
          <w:color w:val="0000FF"/>
          <w:lang w:eastAsia="zh-CN"/>
        </w:rPr>
      </w:pPr>
    </w:p>
    <w:p w14:paraId="41D7CE2A" w14:textId="77777777" w:rsidR="001A6B66" w:rsidRPr="001A6B66" w:rsidRDefault="001A6B66" w:rsidP="001A6B66">
      <w:pPr>
        <w:ind w:left="420"/>
        <w:jc w:val="both"/>
        <w:rPr>
          <w:rFonts w:eastAsiaTheme="minorEastAsia"/>
          <w:color w:val="0000FF"/>
          <w:lang w:eastAsia="zh-CN"/>
        </w:rPr>
      </w:pPr>
      <w:r w:rsidRPr="001A6B66">
        <w:rPr>
          <w:rFonts w:eastAsiaTheme="minorEastAsia"/>
          <w:color w:val="0000FF"/>
          <w:lang w:eastAsia="zh-CN"/>
        </w:rPr>
        <w:t xml:space="preserve">Looking forward, while fixed-length coding ensures the robustness essential for current deployments, we recognize that capturing residual high-order temporal dependencies (minimizing Conditional Entropy) remains a valuable frontier. Although standard autoregressive models currently impose unjustifiable architectural complexity for our specific constraints, we see potential in lightweight, block-wise, or non-autoregressive architectures. </w:t>
      </w:r>
      <w:r w:rsidRPr="001A6B66">
        <w:rPr>
          <w:rFonts w:eastAsiaTheme="minorEastAsia"/>
          <w:color w:val="0000FF"/>
          <w:lang w:eastAsia="zh-CN"/>
        </w:rPr>
        <w:lastRenderedPageBreak/>
        <w:t>Our future work will explore these directions to harness residual dependencies without compromising the critical real-time and robustness capabilities established in this work.</w:t>
      </w:r>
    </w:p>
    <w:p w14:paraId="529C0E7F" w14:textId="77777777" w:rsidR="002C4B7A" w:rsidRDefault="002C4B7A" w:rsidP="00C470AB">
      <w:pPr>
        <w:ind w:left="420"/>
        <w:jc w:val="both"/>
        <w:rPr>
          <w:rFonts w:eastAsiaTheme="minorEastAsia"/>
          <w:color w:val="0000FF"/>
          <w:lang w:eastAsia="zh-CN"/>
        </w:rPr>
      </w:pPr>
    </w:p>
    <w:p w14:paraId="7C9B6D16" w14:textId="22688A9E" w:rsidR="00C470AB" w:rsidRPr="004A2020" w:rsidRDefault="00A770E0" w:rsidP="004A2020">
      <w:pPr>
        <w:ind w:left="420"/>
        <w:jc w:val="both"/>
        <w:rPr>
          <w:rFonts w:eastAsia="等线"/>
          <w:color w:val="EE0000"/>
          <w:lang w:eastAsia="zh-CN"/>
        </w:rPr>
      </w:pPr>
      <w:r>
        <w:rPr>
          <w:rFonts w:eastAsiaTheme="minorEastAsia" w:hint="eastAsia"/>
          <w:color w:val="0000FF"/>
          <w:lang w:eastAsia="zh-CN"/>
        </w:rPr>
        <w:t>Following</w:t>
      </w:r>
      <w:r w:rsidR="002C4B7A" w:rsidRPr="002C4B7A">
        <w:rPr>
          <w:rFonts w:eastAsiaTheme="minorEastAsia"/>
          <w:color w:val="0000FF"/>
          <w:lang w:eastAsia="zh-CN"/>
        </w:rPr>
        <w:t xml:space="preserve"> </w:t>
      </w:r>
      <w:r w:rsidR="00A92B37">
        <w:rPr>
          <w:rFonts w:eastAsiaTheme="minorEastAsia" w:hint="eastAsia"/>
          <w:color w:val="0000FF"/>
          <w:lang w:eastAsia="zh-CN"/>
        </w:rPr>
        <w:t>the</w:t>
      </w:r>
      <w:r w:rsidR="002C4B7A" w:rsidRPr="002C4B7A">
        <w:rPr>
          <w:rFonts w:eastAsiaTheme="minorEastAsia"/>
          <w:color w:val="0000FF"/>
          <w:lang w:eastAsia="zh-CN"/>
        </w:rPr>
        <w:t xml:space="preserve"> </w:t>
      </w:r>
      <w:r>
        <w:rPr>
          <w:rFonts w:eastAsiaTheme="minorEastAsia" w:hint="eastAsia"/>
          <w:color w:val="0000FF"/>
          <w:lang w:eastAsia="zh-CN"/>
        </w:rPr>
        <w:t>insightful</w:t>
      </w:r>
      <w:r w:rsidR="002C4B7A" w:rsidRPr="002C4B7A">
        <w:rPr>
          <w:rFonts w:eastAsiaTheme="minorEastAsia"/>
          <w:color w:val="0000FF"/>
          <w:lang w:eastAsia="zh-CN"/>
        </w:rPr>
        <w:t xml:space="preserve"> suggestion, </w:t>
      </w:r>
      <w:r w:rsidR="002C4B7A" w:rsidRPr="00E9796C">
        <w:rPr>
          <w:rFonts w:eastAsiaTheme="minorEastAsia"/>
          <w:color w:val="EE0000"/>
          <w:lang w:eastAsia="zh-CN"/>
        </w:rPr>
        <w:t xml:space="preserve">we have revised </w:t>
      </w:r>
      <w:r w:rsidR="002C4B7A" w:rsidRPr="00E9796C">
        <w:rPr>
          <w:rFonts w:eastAsiaTheme="minorEastAsia"/>
          <w:b/>
          <w:bCs/>
          <w:color w:val="EE0000"/>
          <w:lang w:eastAsia="zh-CN"/>
        </w:rPr>
        <w:t>Section V-D (Detailed Compression Metrics and Justification)</w:t>
      </w:r>
      <w:r w:rsidR="002C4B7A" w:rsidRPr="00E9796C">
        <w:rPr>
          <w:rFonts w:eastAsiaTheme="minorEastAsia"/>
          <w:color w:val="EE0000"/>
          <w:lang w:eastAsia="zh-CN"/>
        </w:rPr>
        <w:t xml:space="preserve"> in the manuscript</w:t>
      </w:r>
      <w:r w:rsidR="00120119">
        <w:rPr>
          <w:rFonts w:eastAsiaTheme="minorEastAsia" w:hint="eastAsia"/>
          <w:color w:val="EE0000"/>
          <w:lang w:eastAsia="zh-CN"/>
        </w:rPr>
        <w:t xml:space="preserve"> </w:t>
      </w:r>
      <w:r w:rsidR="00120119" w:rsidRPr="00B04E93">
        <w:rPr>
          <w:rFonts w:eastAsiaTheme="minorEastAsia" w:hint="eastAsia"/>
          <w:color w:val="0000FF"/>
          <w:lang w:eastAsia="zh-CN"/>
        </w:rPr>
        <w:t xml:space="preserve">to </w:t>
      </w:r>
      <w:r w:rsidR="002C4B7A" w:rsidRPr="002C4B7A">
        <w:rPr>
          <w:rFonts w:eastAsiaTheme="minorEastAsia"/>
          <w:color w:val="0000FF"/>
          <w:lang w:eastAsia="zh-CN"/>
        </w:rPr>
        <w:t>explicitly clarif</w:t>
      </w:r>
      <w:r w:rsidR="00132A55">
        <w:rPr>
          <w:rFonts w:eastAsiaTheme="minorEastAsia" w:hint="eastAsia"/>
          <w:color w:val="0000FF"/>
          <w:lang w:eastAsia="zh-CN"/>
        </w:rPr>
        <w:t>y</w:t>
      </w:r>
      <w:r w:rsidR="002C4B7A" w:rsidRPr="002C4B7A">
        <w:rPr>
          <w:rFonts w:eastAsiaTheme="minorEastAsia"/>
          <w:color w:val="0000FF"/>
          <w:lang w:eastAsia="zh-CN"/>
        </w:rPr>
        <w:t xml:space="preserve"> the rationale for prioritizing CR in the ECG domain, mathematically demonstrate the consistency between CR and Bit Rate, and </w:t>
      </w:r>
      <w:r w:rsidR="00120119" w:rsidRPr="00120119">
        <w:rPr>
          <w:rFonts w:eastAsiaTheme="minorEastAsia"/>
          <w:color w:val="0000FF"/>
          <w:lang w:eastAsia="zh-CN"/>
        </w:rPr>
        <w:t>highlight the</w:t>
      </w:r>
      <w:r w:rsidR="002C4B7A" w:rsidRPr="002C4B7A">
        <w:rPr>
          <w:rFonts w:eastAsiaTheme="minorEastAsia"/>
          <w:color w:val="0000FF"/>
          <w:lang w:eastAsia="zh-CN"/>
        </w:rPr>
        <w:t xml:space="preserve"> structural advantages of VQ methods.</w:t>
      </w:r>
      <w:r w:rsidR="00E9796C">
        <w:rPr>
          <w:rFonts w:eastAsiaTheme="minorEastAsia" w:hint="eastAsia"/>
          <w:color w:val="0000FF"/>
          <w:lang w:eastAsia="zh-CN"/>
        </w:rPr>
        <w:t xml:space="preserve"> </w:t>
      </w:r>
      <w:r w:rsidR="00E9796C">
        <w:rPr>
          <w:rFonts w:eastAsia="等线"/>
          <w:color w:val="EE0000"/>
          <w:lang w:eastAsia="zh-CN"/>
        </w:rPr>
        <w:t xml:space="preserve">The corresponding content </w:t>
      </w:r>
      <w:r w:rsidR="00E9796C">
        <w:rPr>
          <w:rFonts w:eastAsia="等线" w:hint="eastAsia"/>
          <w:color w:val="EE0000"/>
          <w:lang w:eastAsia="zh-CN"/>
        </w:rPr>
        <w:t>can</w:t>
      </w:r>
      <w:r w:rsidR="00E9796C">
        <w:rPr>
          <w:rFonts w:eastAsia="等线"/>
          <w:color w:val="EE0000"/>
          <w:lang w:eastAsia="zh-CN"/>
        </w:rPr>
        <w:t xml:space="preserve"> be </w:t>
      </w:r>
      <w:r w:rsidR="00E9796C">
        <w:rPr>
          <w:rFonts w:eastAsia="等线" w:hint="eastAsia"/>
          <w:color w:val="EE0000"/>
          <w:lang w:eastAsia="zh-CN"/>
        </w:rPr>
        <w:t>found in</w:t>
      </w:r>
      <w:r w:rsidR="00E9796C">
        <w:rPr>
          <w:rFonts w:eastAsia="等线"/>
          <w:color w:val="EE0000"/>
          <w:lang w:eastAsia="zh-CN"/>
        </w:rPr>
        <w:t xml:space="preserve"> </w:t>
      </w:r>
      <w:r w:rsidR="00E9796C">
        <w:rPr>
          <w:rFonts w:eastAsia="等线" w:hint="eastAsia"/>
          <w:color w:val="EE0000"/>
          <w:lang w:eastAsia="zh-CN"/>
        </w:rPr>
        <w:t>Section V-D and Table</w:t>
      </w:r>
      <w:r w:rsidR="002538FD">
        <w:rPr>
          <w:rFonts w:eastAsia="等线" w:hint="eastAsia"/>
          <w:color w:val="EE0000"/>
          <w:lang w:eastAsia="zh-CN"/>
        </w:rPr>
        <w:t xml:space="preserve"> </w:t>
      </w:r>
      <w:r w:rsidR="00E9796C">
        <w:rPr>
          <w:rFonts w:eastAsia="等线" w:hint="eastAsia"/>
          <w:color w:val="EE0000"/>
          <w:lang w:eastAsia="zh-CN"/>
        </w:rPr>
        <w:t>VII</w:t>
      </w:r>
      <w:r w:rsidR="002538FD">
        <w:rPr>
          <w:rFonts w:eastAsia="等线" w:hint="eastAsia"/>
          <w:color w:val="EE0000"/>
          <w:lang w:eastAsia="zh-CN"/>
        </w:rPr>
        <w:t xml:space="preserve">, on </w:t>
      </w:r>
      <w:r w:rsidR="00E9796C">
        <w:rPr>
          <w:rFonts w:eastAsia="等线" w:hint="eastAsia"/>
          <w:color w:val="EE0000"/>
          <w:lang w:eastAsia="zh-CN"/>
        </w:rPr>
        <w:t>page 12</w:t>
      </w:r>
      <w:r w:rsidR="002538FD">
        <w:rPr>
          <w:rFonts w:eastAsia="等线" w:hint="eastAsia"/>
          <w:color w:val="EE0000"/>
          <w:lang w:eastAsia="zh-CN"/>
        </w:rPr>
        <w:t xml:space="preserve"> and</w:t>
      </w:r>
      <w:r w:rsidR="00E9796C">
        <w:rPr>
          <w:rFonts w:eastAsia="等线" w:hint="eastAsia"/>
          <w:color w:val="EE0000"/>
          <w:lang w:eastAsia="zh-CN"/>
        </w:rPr>
        <w:t xml:space="preserve"> 13</w:t>
      </w:r>
      <w:r w:rsidR="00E9796C">
        <w:rPr>
          <w:rFonts w:eastAsia="等线"/>
          <w:color w:val="EE0000"/>
          <w:lang w:eastAsia="zh-CN"/>
        </w:rPr>
        <w:t>.</w:t>
      </w:r>
    </w:p>
    <w:p w14:paraId="1949DACB" w14:textId="60337AD7" w:rsidR="00543034" w:rsidRPr="00DF3061" w:rsidRDefault="00543034" w:rsidP="00543034">
      <w:pPr>
        <w:ind w:firstLine="420"/>
        <w:jc w:val="center"/>
        <w:rPr>
          <w:rFonts w:eastAsiaTheme="minorEastAsia"/>
          <w:color w:val="000000" w:themeColor="text1"/>
          <w:lang w:eastAsia="zh-CN"/>
        </w:rPr>
      </w:pPr>
      <w:r w:rsidRPr="00064752">
        <w:rPr>
          <w:rFonts w:eastAsiaTheme="minorEastAsia" w:hint="eastAsia"/>
          <w:color w:val="000000" w:themeColor="text1"/>
          <w:lang w:eastAsia="zh-CN"/>
        </w:rPr>
        <w:t>Table.</w:t>
      </w:r>
      <w:r w:rsidR="00413277">
        <w:rPr>
          <w:rFonts w:eastAsiaTheme="minorEastAsia" w:hint="eastAsia"/>
          <w:color w:val="000000" w:themeColor="text1"/>
          <w:lang w:eastAsia="zh-CN"/>
        </w:rPr>
        <w:t>1</w:t>
      </w:r>
      <w:r w:rsidRPr="00064752">
        <w:rPr>
          <w:rFonts w:eastAsiaTheme="minorEastAsia" w:hint="eastAsia"/>
          <w:color w:val="000000" w:themeColor="text1"/>
          <w:lang w:eastAsia="zh-CN"/>
        </w:rPr>
        <w:t xml:space="preserve">-RL </w:t>
      </w:r>
      <w:r w:rsidRPr="00543034">
        <w:rPr>
          <w:color w:val="000000" w:themeColor="text1"/>
        </w:rPr>
        <w:t xml:space="preserve">Efficiency Comparison: Fixed-Length vs. </w:t>
      </w:r>
      <w:proofErr w:type="spellStart"/>
      <w:r w:rsidRPr="00543034">
        <w:rPr>
          <w:color w:val="000000" w:themeColor="text1"/>
        </w:rPr>
        <w:t>Zlib</w:t>
      </w:r>
      <w:proofErr w:type="spellEnd"/>
    </w:p>
    <w:tbl>
      <w:tblPr>
        <w:tblStyle w:val="ae"/>
        <w:tblW w:w="0" w:type="auto"/>
        <w:tblInd w:w="420" w:type="dxa"/>
        <w:tblLook w:val="04A0" w:firstRow="1" w:lastRow="0" w:firstColumn="1" w:lastColumn="0" w:noHBand="0" w:noVBand="1"/>
      </w:tblPr>
      <w:tblGrid>
        <w:gridCol w:w="1498"/>
        <w:gridCol w:w="1486"/>
        <w:gridCol w:w="1486"/>
        <w:gridCol w:w="1486"/>
        <w:gridCol w:w="1487"/>
        <w:gridCol w:w="1487"/>
      </w:tblGrid>
      <w:tr w:rsidR="005E6930" w:rsidRPr="001D3FE4" w14:paraId="0C217EC0" w14:textId="77777777" w:rsidTr="009E5ACF">
        <w:tc>
          <w:tcPr>
            <w:tcW w:w="1498" w:type="dxa"/>
            <w:vMerge w:val="restart"/>
          </w:tcPr>
          <w:p w14:paraId="1DE1BCD0" w14:textId="73EFBBC6" w:rsidR="005E6930" w:rsidRPr="001D3FE4" w:rsidRDefault="005E6930" w:rsidP="00680BE9">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hint="eastAsia"/>
                <w:color w:val="000000" w:themeColor="text1"/>
                <w:kern w:val="0"/>
                <w:lang w:eastAsia="zh-CN"/>
              </w:rPr>
              <w:t>CR</w:t>
            </w:r>
          </w:p>
        </w:tc>
        <w:tc>
          <w:tcPr>
            <w:tcW w:w="1486" w:type="dxa"/>
          </w:tcPr>
          <w:p w14:paraId="78154A35" w14:textId="0982DDF9" w:rsidR="005E6930" w:rsidRPr="001D3FE4" w:rsidRDefault="00275255" w:rsidP="00680BE9">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hint="eastAsia"/>
                <w:color w:val="000000" w:themeColor="text1"/>
                <w:kern w:val="0"/>
                <w:lang w:eastAsia="zh-CN"/>
              </w:rPr>
              <w:t>Fixed</w:t>
            </w:r>
          </w:p>
        </w:tc>
        <w:tc>
          <w:tcPr>
            <w:tcW w:w="2972" w:type="dxa"/>
            <w:gridSpan w:val="2"/>
          </w:tcPr>
          <w:p w14:paraId="401BCC64" w14:textId="76605CCA" w:rsidR="005E6930" w:rsidRPr="001D3FE4" w:rsidRDefault="00275255" w:rsidP="00680BE9">
            <w:pPr>
              <w:jc w:val="center"/>
              <w:rPr>
                <w:rFonts w:ascii="Times New Roman" w:eastAsiaTheme="minorEastAsia" w:hAnsi="Times New Roman"/>
                <w:color w:val="000000" w:themeColor="text1"/>
                <w:kern w:val="0"/>
                <w:lang w:eastAsia="zh-CN"/>
              </w:rPr>
            </w:pPr>
            <w:proofErr w:type="spellStart"/>
            <w:r w:rsidRPr="001D3FE4">
              <w:rPr>
                <w:rFonts w:ascii="Times New Roman" w:eastAsiaTheme="minorEastAsia" w:hAnsi="Times New Roman" w:hint="eastAsia"/>
                <w:color w:val="000000" w:themeColor="text1"/>
                <w:kern w:val="0"/>
                <w:lang w:eastAsia="zh-CN"/>
              </w:rPr>
              <w:t>Zlib</w:t>
            </w:r>
            <w:proofErr w:type="spellEnd"/>
            <w:r w:rsidRPr="001D3FE4">
              <w:rPr>
                <w:rFonts w:ascii="Times New Roman" w:eastAsiaTheme="minorEastAsia" w:hAnsi="Times New Roman" w:hint="eastAsia"/>
                <w:color w:val="000000" w:themeColor="text1"/>
                <w:kern w:val="0"/>
                <w:lang w:eastAsia="zh-CN"/>
              </w:rPr>
              <w:t xml:space="preserve"> (standard)</w:t>
            </w:r>
          </w:p>
        </w:tc>
        <w:tc>
          <w:tcPr>
            <w:tcW w:w="2974" w:type="dxa"/>
            <w:gridSpan w:val="2"/>
          </w:tcPr>
          <w:p w14:paraId="26184526" w14:textId="2AA45BC2" w:rsidR="005E6930" w:rsidRPr="001D3FE4" w:rsidRDefault="00275255" w:rsidP="00680BE9">
            <w:pPr>
              <w:jc w:val="center"/>
              <w:rPr>
                <w:rFonts w:ascii="Times New Roman" w:eastAsiaTheme="minorEastAsia" w:hAnsi="Times New Roman"/>
                <w:color w:val="000000" w:themeColor="text1"/>
                <w:kern w:val="0"/>
                <w:lang w:eastAsia="zh-CN"/>
              </w:rPr>
            </w:pPr>
            <w:proofErr w:type="spellStart"/>
            <w:r w:rsidRPr="001D3FE4">
              <w:rPr>
                <w:rFonts w:ascii="Times New Roman" w:eastAsiaTheme="minorEastAsia" w:hAnsi="Times New Roman" w:hint="eastAsia"/>
                <w:color w:val="000000" w:themeColor="text1"/>
                <w:kern w:val="0"/>
                <w:lang w:eastAsia="zh-CN"/>
              </w:rPr>
              <w:t>Zlib</w:t>
            </w:r>
            <w:proofErr w:type="spellEnd"/>
            <w:r w:rsidRPr="001D3FE4">
              <w:rPr>
                <w:rFonts w:ascii="Times New Roman" w:eastAsiaTheme="minorEastAsia" w:hAnsi="Times New Roman" w:hint="eastAsia"/>
                <w:color w:val="000000" w:themeColor="text1"/>
                <w:kern w:val="0"/>
                <w:lang w:eastAsia="zh-CN"/>
              </w:rPr>
              <w:t xml:space="preserve"> (</w:t>
            </w:r>
            <w:proofErr w:type="spellStart"/>
            <w:r w:rsidRPr="001D3FE4">
              <w:rPr>
                <w:rFonts w:ascii="Times New Roman" w:eastAsiaTheme="minorEastAsia" w:hAnsi="Times New Roman" w:hint="eastAsia"/>
                <w:color w:val="000000" w:themeColor="text1"/>
                <w:kern w:val="0"/>
                <w:lang w:eastAsia="zh-CN"/>
              </w:rPr>
              <w:t>bitpacked</w:t>
            </w:r>
            <w:proofErr w:type="spellEnd"/>
            <w:r w:rsidRPr="001D3FE4">
              <w:rPr>
                <w:rFonts w:ascii="Times New Roman" w:eastAsiaTheme="minorEastAsia" w:hAnsi="Times New Roman" w:hint="eastAsia"/>
                <w:color w:val="000000" w:themeColor="text1"/>
                <w:kern w:val="0"/>
                <w:lang w:eastAsia="zh-CN"/>
              </w:rPr>
              <w:t>)</w:t>
            </w:r>
          </w:p>
        </w:tc>
      </w:tr>
      <w:tr w:rsidR="005E6930" w:rsidRPr="001D3FE4" w14:paraId="075C1C5D" w14:textId="77777777" w:rsidTr="005E6930">
        <w:tc>
          <w:tcPr>
            <w:tcW w:w="1498" w:type="dxa"/>
            <w:vMerge/>
          </w:tcPr>
          <w:p w14:paraId="7C084B36" w14:textId="77777777" w:rsidR="005E6930" w:rsidRPr="001D3FE4" w:rsidRDefault="005E6930" w:rsidP="00680BE9">
            <w:pPr>
              <w:jc w:val="center"/>
              <w:rPr>
                <w:rFonts w:ascii="Times New Roman" w:eastAsiaTheme="minorEastAsia" w:hAnsi="Times New Roman"/>
                <w:color w:val="000000" w:themeColor="text1"/>
                <w:kern w:val="0"/>
                <w:lang w:eastAsia="zh-CN"/>
              </w:rPr>
            </w:pPr>
          </w:p>
        </w:tc>
        <w:tc>
          <w:tcPr>
            <w:tcW w:w="1486" w:type="dxa"/>
          </w:tcPr>
          <w:p w14:paraId="653A510C" w14:textId="6F6BC2AE" w:rsidR="005E6930" w:rsidRPr="001D3FE4" w:rsidRDefault="00275255" w:rsidP="00680BE9">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hint="eastAsia"/>
                <w:color w:val="000000" w:themeColor="text1"/>
                <w:kern w:val="0"/>
                <w:lang w:eastAsia="zh-CN"/>
              </w:rPr>
              <w:t>BPS</w:t>
            </w:r>
          </w:p>
        </w:tc>
        <w:tc>
          <w:tcPr>
            <w:tcW w:w="1486" w:type="dxa"/>
          </w:tcPr>
          <w:p w14:paraId="09443213" w14:textId="16BD2853" w:rsidR="005E6930" w:rsidRPr="001D3FE4" w:rsidRDefault="00275255" w:rsidP="00680BE9">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hint="eastAsia"/>
                <w:color w:val="000000" w:themeColor="text1"/>
                <w:kern w:val="0"/>
                <w:lang w:eastAsia="zh-CN"/>
              </w:rPr>
              <w:t>BPS</w:t>
            </w:r>
          </w:p>
        </w:tc>
        <w:tc>
          <w:tcPr>
            <w:tcW w:w="1486" w:type="dxa"/>
          </w:tcPr>
          <w:p w14:paraId="1841A7EB" w14:textId="1A7AAD32" w:rsidR="005E6930" w:rsidRPr="001D3FE4" w:rsidRDefault="00275255" w:rsidP="00680BE9">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hint="eastAsia"/>
                <w:color w:val="000000" w:themeColor="text1"/>
                <w:kern w:val="0"/>
                <w:lang w:eastAsia="zh-CN"/>
              </w:rPr>
              <w:t>Gain</w:t>
            </w:r>
          </w:p>
        </w:tc>
        <w:tc>
          <w:tcPr>
            <w:tcW w:w="1487" w:type="dxa"/>
          </w:tcPr>
          <w:p w14:paraId="29D3B1DF" w14:textId="4AB33F1C" w:rsidR="005E6930" w:rsidRPr="001D3FE4" w:rsidRDefault="00275255" w:rsidP="00680BE9">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hint="eastAsia"/>
                <w:color w:val="000000" w:themeColor="text1"/>
                <w:kern w:val="0"/>
                <w:lang w:eastAsia="zh-CN"/>
              </w:rPr>
              <w:t>BPS</w:t>
            </w:r>
          </w:p>
        </w:tc>
        <w:tc>
          <w:tcPr>
            <w:tcW w:w="1487" w:type="dxa"/>
          </w:tcPr>
          <w:p w14:paraId="395B8723" w14:textId="3B1ADE4F" w:rsidR="005E6930" w:rsidRPr="001D3FE4" w:rsidRDefault="00275255" w:rsidP="00680BE9">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hint="eastAsia"/>
                <w:color w:val="000000" w:themeColor="text1"/>
                <w:kern w:val="0"/>
                <w:lang w:eastAsia="zh-CN"/>
              </w:rPr>
              <w:t>Gain</w:t>
            </w:r>
          </w:p>
        </w:tc>
      </w:tr>
      <w:tr w:rsidR="00562F3B" w:rsidRPr="001D3FE4" w14:paraId="4937E8CE" w14:textId="77777777" w:rsidTr="005E6930">
        <w:tc>
          <w:tcPr>
            <w:tcW w:w="1498" w:type="dxa"/>
          </w:tcPr>
          <w:p w14:paraId="73B8DCAC" w14:textId="3211C8D4"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88</w:t>
            </w:r>
          </w:p>
        </w:tc>
        <w:tc>
          <w:tcPr>
            <w:tcW w:w="1486" w:type="dxa"/>
          </w:tcPr>
          <w:p w14:paraId="15F697DE" w14:textId="3E89DE5E" w:rsidR="00562F3B" w:rsidRPr="000C3457"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0.1250</w:t>
            </w:r>
          </w:p>
        </w:tc>
        <w:tc>
          <w:tcPr>
            <w:tcW w:w="1486" w:type="dxa"/>
          </w:tcPr>
          <w:p w14:paraId="302CC9FC" w14:textId="759E3EFB"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0.1458</w:t>
            </w:r>
          </w:p>
        </w:tc>
        <w:tc>
          <w:tcPr>
            <w:tcW w:w="1486" w:type="dxa"/>
          </w:tcPr>
          <w:p w14:paraId="414D9413" w14:textId="6C4D7BAE"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-16.60%</w:t>
            </w:r>
          </w:p>
        </w:tc>
        <w:tc>
          <w:tcPr>
            <w:tcW w:w="1487" w:type="dxa"/>
          </w:tcPr>
          <w:p w14:paraId="58367A56" w14:textId="425B8128"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0.1239</w:t>
            </w:r>
          </w:p>
        </w:tc>
        <w:tc>
          <w:tcPr>
            <w:tcW w:w="1487" w:type="dxa"/>
          </w:tcPr>
          <w:p w14:paraId="3D00227D" w14:textId="21A06BA3"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+0.94%</w:t>
            </w:r>
          </w:p>
        </w:tc>
      </w:tr>
      <w:tr w:rsidR="00562F3B" w:rsidRPr="001D3FE4" w14:paraId="3FB3654B" w14:textId="77777777" w:rsidTr="005E6930">
        <w:tc>
          <w:tcPr>
            <w:tcW w:w="1498" w:type="dxa"/>
          </w:tcPr>
          <w:p w14:paraId="00EB070C" w14:textId="28E911D9"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58</w:t>
            </w:r>
          </w:p>
        </w:tc>
        <w:tc>
          <w:tcPr>
            <w:tcW w:w="1486" w:type="dxa"/>
          </w:tcPr>
          <w:p w14:paraId="537A1387" w14:textId="1524228A" w:rsidR="00562F3B" w:rsidRPr="000C3457"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0.1876</w:t>
            </w:r>
          </w:p>
        </w:tc>
        <w:tc>
          <w:tcPr>
            <w:tcW w:w="1486" w:type="dxa"/>
          </w:tcPr>
          <w:p w14:paraId="0D4BF66B" w14:textId="11ACC41F"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0.2211</w:t>
            </w:r>
          </w:p>
        </w:tc>
        <w:tc>
          <w:tcPr>
            <w:tcW w:w="1486" w:type="dxa"/>
          </w:tcPr>
          <w:p w14:paraId="363913AE" w14:textId="2B369379"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-17.90%</w:t>
            </w:r>
          </w:p>
        </w:tc>
        <w:tc>
          <w:tcPr>
            <w:tcW w:w="1487" w:type="dxa"/>
          </w:tcPr>
          <w:p w14:paraId="46B4C584" w14:textId="73684548"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0.1874</w:t>
            </w:r>
          </w:p>
        </w:tc>
        <w:tc>
          <w:tcPr>
            <w:tcW w:w="1487" w:type="dxa"/>
          </w:tcPr>
          <w:p w14:paraId="200A217C" w14:textId="090C5DE7"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+0.11%</w:t>
            </w:r>
          </w:p>
        </w:tc>
      </w:tr>
      <w:tr w:rsidR="00562F3B" w:rsidRPr="001D3FE4" w14:paraId="710FA2CB" w14:textId="77777777" w:rsidTr="005E6930">
        <w:tc>
          <w:tcPr>
            <w:tcW w:w="1498" w:type="dxa"/>
          </w:tcPr>
          <w:p w14:paraId="6041C084" w14:textId="207C942D"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44</w:t>
            </w:r>
          </w:p>
        </w:tc>
        <w:tc>
          <w:tcPr>
            <w:tcW w:w="1486" w:type="dxa"/>
          </w:tcPr>
          <w:p w14:paraId="558372BA" w14:textId="3F440137" w:rsidR="00562F3B" w:rsidRPr="000C3457"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0.2501</w:t>
            </w:r>
          </w:p>
        </w:tc>
        <w:tc>
          <w:tcPr>
            <w:tcW w:w="1486" w:type="dxa"/>
          </w:tcPr>
          <w:p w14:paraId="2ED51D31" w14:textId="3389AC27"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0.2975</w:t>
            </w:r>
          </w:p>
        </w:tc>
        <w:tc>
          <w:tcPr>
            <w:tcW w:w="1486" w:type="dxa"/>
          </w:tcPr>
          <w:p w14:paraId="40CDAF8D" w14:textId="2360F68B"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-18.96%</w:t>
            </w:r>
          </w:p>
        </w:tc>
        <w:tc>
          <w:tcPr>
            <w:tcW w:w="1487" w:type="dxa"/>
          </w:tcPr>
          <w:p w14:paraId="2DD48A64" w14:textId="5928FC1C"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0.2490</w:t>
            </w:r>
          </w:p>
        </w:tc>
        <w:tc>
          <w:tcPr>
            <w:tcW w:w="1487" w:type="dxa"/>
          </w:tcPr>
          <w:p w14:paraId="4DCDF3D2" w14:textId="3E7D058E"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+0.44%</w:t>
            </w:r>
          </w:p>
        </w:tc>
      </w:tr>
    </w:tbl>
    <w:p w14:paraId="2496917C" w14:textId="2F72A666" w:rsidR="00543034" w:rsidRPr="001D3FE4" w:rsidRDefault="00543034" w:rsidP="00103F4B">
      <w:pPr>
        <w:rPr>
          <w:rFonts w:eastAsiaTheme="minorEastAsia"/>
          <w:color w:val="000000" w:themeColor="text1"/>
          <w:lang w:eastAsia="zh-CN"/>
        </w:rPr>
      </w:pPr>
    </w:p>
    <w:p w14:paraId="134CC742" w14:textId="3B340558" w:rsidR="00543034" w:rsidRPr="00DF3061" w:rsidRDefault="00543034" w:rsidP="00543034">
      <w:pPr>
        <w:ind w:firstLine="420"/>
        <w:jc w:val="center"/>
        <w:rPr>
          <w:rFonts w:eastAsiaTheme="minorEastAsia"/>
          <w:color w:val="000000" w:themeColor="text1"/>
          <w:lang w:eastAsia="zh-CN"/>
        </w:rPr>
      </w:pPr>
      <w:r w:rsidRPr="00064752">
        <w:rPr>
          <w:rFonts w:eastAsiaTheme="minorEastAsia" w:hint="eastAsia"/>
          <w:color w:val="000000" w:themeColor="text1"/>
          <w:lang w:eastAsia="zh-CN"/>
        </w:rPr>
        <w:t>Table.</w:t>
      </w:r>
      <w:r w:rsidR="00413277">
        <w:rPr>
          <w:rFonts w:eastAsiaTheme="minorEastAsia" w:hint="eastAsia"/>
          <w:color w:val="000000" w:themeColor="text1"/>
          <w:lang w:eastAsia="zh-CN"/>
        </w:rPr>
        <w:t>2</w:t>
      </w:r>
      <w:r w:rsidRPr="00064752">
        <w:rPr>
          <w:rFonts w:eastAsiaTheme="minorEastAsia" w:hint="eastAsia"/>
          <w:color w:val="000000" w:themeColor="text1"/>
          <w:lang w:eastAsia="zh-CN"/>
        </w:rPr>
        <w:t xml:space="preserve">-RL </w:t>
      </w:r>
      <w:r w:rsidRPr="001D3FE4">
        <w:rPr>
          <w:rFonts w:eastAsiaTheme="minorEastAsia"/>
          <w:color w:val="000000" w:themeColor="text1"/>
          <w:lang w:eastAsia="zh-CN"/>
        </w:rPr>
        <w:t xml:space="preserve">Efficiency Comparison: Fixed-Length vs. </w:t>
      </w:r>
      <w:proofErr w:type="spellStart"/>
      <w:r w:rsidRPr="001D3FE4">
        <w:rPr>
          <w:rFonts w:eastAsiaTheme="minorEastAsia"/>
          <w:color w:val="000000" w:themeColor="text1"/>
          <w:lang w:eastAsia="zh-CN"/>
        </w:rPr>
        <w:t>Gzip</w:t>
      </w:r>
      <w:proofErr w:type="spellEnd"/>
    </w:p>
    <w:tbl>
      <w:tblPr>
        <w:tblStyle w:val="ae"/>
        <w:tblW w:w="0" w:type="auto"/>
        <w:tblInd w:w="420" w:type="dxa"/>
        <w:tblLook w:val="04A0" w:firstRow="1" w:lastRow="0" w:firstColumn="1" w:lastColumn="0" w:noHBand="0" w:noVBand="1"/>
      </w:tblPr>
      <w:tblGrid>
        <w:gridCol w:w="1498"/>
        <w:gridCol w:w="1486"/>
        <w:gridCol w:w="1486"/>
        <w:gridCol w:w="1486"/>
        <w:gridCol w:w="1487"/>
        <w:gridCol w:w="1487"/>
      </w:tblGrid>
      <w:tr w:rsidR="004307B8" w:rsidRPr="001D3FE4" w14:paraId="659687F5" w14:textId="77777777" w:rsidTr="00680BE9">
        <w:tc>
          <w:tcPr>
            <w:tcW w:w="1498" w:type="dxa"/>
            <w:vMerge w:val="restart"/>
            <w:vAlign w:val="center"/>
          </w:tcPr>
          <w:p w14:paraId="29D4D981" w14:textId="43B4C856" w:rsidR="004307B8" w:rsidRPr="001D3FE4" w:rsidRDefault="004307B8" w:rsidP="00680BE9">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hint="eastAsia"/>
                <w:color w:val="000000" w:themeColor="text1"/>
                <w:kern w:val="0"/>
                <w:lang w:eastAsia="zh-CN"/>
              </w:rPr>
              <w:t>CR</w:t>
            </w:r>
          </w:p>
        </w:tc>
        <w:tc>
          <w:tcPr>
            <w:tcW w:w="1486" w:type="dxa"/>
            <w:vAlign w:val="center"/>
          </w:tcPr>
          <w:p w14:paraId="65A8E9C6" w14:textId="097666A9" w:rsidR="004307B8" w:rsidRPr="001D3FE4" w:rsidRDefault="004307B8" w:rsidP="00680BE9">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Fixed</w:t>
            </w:r>
          </w:p>
        </w:tc>
        <w:tc>
          <w:tcPr>
            <w:tcW w:w="2972" w:type="dxa"/>
            <w:gridSpan w:val="2"/>
            <w:vAlign w:val="center"/>
          </w:tcPr>
          <w:p w14:paraId="1C1D4ED0" w14:textId="277E6F35" w:rsidR="004307B8" w:rsidRPr="001D3FE4" w:rsidRDefault="004307B8" w:rsidP="00680BE9">
            <w:pPr>
              <w:jc w:val="center"/>
              <w:rPr>
                <w:rFonts w:ascii="Times New Roman" w:eastAsiaTheme="minorEastAsia" w:hAnsi="Times New Roman"/>
                <w:color w:val="000000" w:themeColor="text1"/>
                <w:kern w:val="0"/>
                <w:lang w:eastAsia="zh-CN"/>
              </w:rPr>
            </w:pPr>
            <w:proofErr w:type="spellStart"/>
            <w:r>
              <w:rPr>
                <w:rFonts w:ascii="Times New Roman" w:eastAsiaTheme="minorEastAsia" w:hAnsi="Times New Roman" w:hint="eastAsia"/>
                <w:color w:val="000000" w:themeColor="text1"/>
                <w:kern w:val="0"/>
                <w:lang w:eastAsia="zh-CN"/>
              </w:rPr>
              <w:t>Gzip</w:t>
            </w:r>
            <w:proofErr w:type="spellEnd"/>
            <w:r>
              <w:rPr>
                <w:rFonts w:ascii="Times New Roman" w:eastAsiaTheme="minorEastAsia" w:hAnsi="Times New Roman" w:hint="eastAsia"/>
                <w:color w:val="000000" w:themeColor="text1"/>
                <w:kern w:val="0"/>
                <w:lang w:eastAsia="zh-CN"/>
              </w:rPr>
              <w:t xml:space="preserve"> (standard)</w:t>
            </w:r>
          </w:p>
        </w:tc>
        <w:tc>
          <w:tcPr>
            <w:tcW w:w="2974" w:type="dxa"/>
            <w:gridSpan w:val="2"/>
            <w:vAlign w:val="center"/>
          </w:tcPr>
          <w:p w14:paraId="2B653B09" w14:textId="56F77ED5" w:rsidR="004307B8" w:rsidRPr="001D3FE4" w:rsidRDefault="004307B8" w:rsidP="00680BE9">
            <w:pPr>
              <w:jc w:val="center"/>
              <w:rPr>
                <w:rFonts w:ascii="Times New Roman" w:eastAsiaTheme="minorEastAsia" w:hAnsi="Times New Roman"/>
                <w:color w:val="000000" w:themeColor="text1"/>
                <w:kern w:val="0"/>
                <w:lang w:eastAsia="zh-CN"/>
              </w:rPr>
            </w:pPr>
            <w:proofErr w:type="spellStart"/>
            <w:r>
              <w:rPr>
                <w:rFonts w:ascii="Times New Roman" w:eastAsiaTheme="minorEastAsia" w:hAnsi="Times New Roman" w:hint="eastAsia"/>
                <w:color w:val="000000" w:themeColor="text1"/>
                <w:kern w:val="0"/>
                <w:lang w:eastAsia="zh-CN"/>
              </w:rPr>
              <w:t>Gzip</w:t>
            </w:r>
            <w:proofErr w:type="spellEnd"/>
            <w:r>
              <w:rPr>
                <w:rFonts w:ascii="Times New Roman" w:eastAsiaTheme="minorEastAsia" w:hAnsi="Times New Roman" w:hint="eastAsia"/>
                <w:color w:val="000000" w:themeColor="text1"/>
                <w:kern w:val="0"/>
                <w:lang w:eastAsia="zh-CN"/>
              </w:rPr>
              <w:t xml:space="preserve"> (</w:t>
            </w:r>
            <w:proofErr w:type="spellStart"/>
            <w:r>
              <w:rPr>
                <w:rFonts w:ascii="Times New Roman" w:eastAsiaTheme="minorEastAsia" w:hAnsi="Times New Roman" w:hint="eastAsia"/>
                <w:color w:val="000000" w:themeColor="text1"/>
                <w:kern w:val="0"/>
                <w:lang w:eastAsia="zh-CN"/>
              </w:rPr>
              <w:t>bitpacked</w:t>
            </w:r>
            <w:proofErr w:type="spellEnd"/>
            <w:r>
              <w:rPr>
                <w:rFonts w:ascii="Times New Roman" w:eastAsiaTheme="minorEastAsia" w:hAnsi="Times New Roman" w:hint="eastAsia"/>
                <w:color w:val="000000" w:themeColor="text1"/>
                <w:kern w:val="0"/>
                <w:lang w:eastAsia="zh-CN"/>
              </w:rPr>
              <w:t>)</w:t>
            </w:r>
          </w:p>
        </w:tc>
      </w:tr>
      <w:tr w:rsidR="004307B8" w:rsidRPr="001D3FE4" w14:paraId="528619A2" w14:textId="77777777" w:rsidTr="00680BE9">
        <w:tc>
          <w:tcPr>
            <w:tcW w:w="1498" w:type="dxa"/>
            <w:vMerge/>
            <w:vAlign w:val="center"/>
          </w:tcPr>
          <w:p w14:paraId="5AEAAAFA" w14:textId="77777777" w:rsidR="004307B8" w:rsidRPr="001D3FE4" w:rsidRDefault="004307B8" w:rsidP="00680BE9">
            <w:pPr>
              <w:jc w:val="center"/>
              <w:rPr>
                <w:rFonts w:ascii="Times New Roman" w:eastAsiaTheme="minorEastAsia" w:hAnsi="Times New Roman"/>
                <w:color w:val="000000" w:themeColor="text1"/>
                <w:kern w:val="0"/>
                <w:lang w:eastAsia="zh-CN"/>
              </w:rPr>
            </w:pPr>
          </w:p>
        </w:tc>
        <w:tc>
          <w:tcPr>
            <w:tcW w:w="1486" w:type="dxa"/>
            <w:vAlign w:val="center"/>
          </w:tcPr>
          <w:p w14:paraId="77AE2504" w14:textId="16073145" w:rsidR="004307B8" w:rsidRPr="001D3FE4" w:rsidRDefault="004307B8" w:rsidP="00680BE9">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BPS</w:t>
            </w:r>
          </w:p>
        </w:tc>
        <w:tc>
          <w:tcPr>
            <w:tcW w:w="1486" w:type="dxa"/>
            <w:vAlign w:val="center"/>
          </w:tcPr>
          <w:p w14:paraId="6ECEEF61" w14:textId="2CF9F298" w:rsidR="004307B8" w:rsidRPr="001D3FE4" w:rsidRDefault="004307B8" w:rsidP="00680BE9">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BPS</w:t>
            </w:r>
          </w:p>
        </w:tc>
        <w:tc>
          <w:tcPr>
            <w:tcW w:w="1486" w:type="dxa"/>
            <w:vAlign w:val="center"/>
          </w:tcPr>
          <w:p w14:paraId="13C24FDB" w14:textId="0BDC727C" w:rsidR="004307B8" w:rsidRPr="001D3FE4" w:rsidRDefault="004307B8" w:rsidP="00680BE9">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Gain</w:t>
            </w:r>
          </w:p>
        </w:tc>
        <w:tc>
          <w:tcPr>
            <w:tcW w:w="1487" w:type="dxa"/>
            <w:vAlign w:val="center"/>
          </w:tcPr>
          <w:p w14:paraId="207E4287" w14:textId="3A11805B" w:rsidR="004307B8" w:rsidRPr="0030516D" w:rsidRDefault="0030516D" w:rsidP="00680BE9">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BPS</w:t>
            </w:r>
          </w:p>
        </w:tc>
        <w:tc>
          <w:tcPr>
            <w:tcW w:w="1487" w:type="dxa"/>
            <w:vAlign w:val="center"/>
          </w:tcPr>
          <w:p w14:paraId="26CAF0D6" w14:textId="3A2DEB00" w:rsidR="004307B8" w:rsidRPr="001D3FE4" w:rsidRDefault="0030516D" w:rsidP="00680BE9">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Gain</w:t>
            </w:r>
          </w:p>
        </w:tc>
      </w:tr>
      <w:tr w:rsidR="00562F3B" w:rsidRPr="001D3FE4" w14:paraId="134EC2F2" w14:textId="77777777" w:rsidTr="00F8704E">
        <w:tc>
          <w:tcPr>
            <w:tcW w:w="1498" w:type="dxa"/>
          </w:tcPr>
          <w:p w14:paraId="7D923829" w14:textId="05201EB3"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88</w:t>
            </w:r>
          </w:p>
        </w:tc>
        <w:tc>
          <w:tcPr>
            <w:tcW w:w="1486" w:type="dxa"/>
          </w:tcPr>
          <w:p w14:paraId="6D8174B4" w14:textId="746A0648"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0.1250</w:t>
            </w:r>
          </w:p>
        </w:tc>
        <w:tc>
          <w:tcPr>
            <w:tcW w:w="1486" w:type="dxa"/>
          </w:tcPr>
          <w:p w14:paraId="1A670851" w14:textId="23000C3E"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0.1459</w:t>
            </w:r>
          </w:p>
        </w:tc>
        <w:tc>
          <w:tcPr>
            <w:tcW w:w="1486" w:type="dxa"/>
          </w:tcPr>
          <w:p w14:paraId="7DB6C6B1" w14:textId="2F559025"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-16.71%</w:t>
            </w:r>
          </w:p>
        </w:tc>
        <w:tc>
          <w:tcPr>
            <w:tcW w:w="1487" w:type="dxa"/>
          </w:tcPr>
          <w:p w14:paraId="67F16823" w14:textId="6FEC4C37" w:rsidR="00562F3B" w:rsidRPr="006A6265"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0.1240</w:t>
            </w:r>
          </w:p>
        </w:tc>
        <w:tc>
          <w:tcPr>
            <w:tcW w:w="1487" w:type="dxa"/>
          </w:tcPr>
          <w:p w14:paraId="33350006" w14:textId="2052C96B" w:rsidR="00562F3B" w:rsidRPr="006A6265"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+0.82%</w:t>
            </w:r>
          </w:p>
        </w:tc>
      </w:tr>
      <w:tr w:rsidR="00562F3B" w:rsidRPr="001D3FE4" w14:paraId="7B8AD0D0" w14:textId="77777777" w:rsidTr="00F8704E">
        <w:tc>
          <w:tcPr>
            <w:tcW w:w="1498" w:type="dxa"/>
          </w:tcPr>
          <w:p w14:paraId="4F996C72" w14:textId="31E241F5"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58</w:t>
            </w:r>
          </w:p>
        </w:tc>
        <w:tc>
          <w:tcPr>
            <w:tcW w:w="1486" w:type="dxa"/>
          </w:tcPr>
          <w:p w14:paraId="4BE22389" w14:textId="0A7B714B"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0.1876</w:t>
            </w:r>
          </w:p>
        </w:tc>
        <w:tc>
          <w:tcPr>
            <w:tcW w:w="1486" w:type="dxa"/>
          </w:tcPr>
          <w:p w14:paraId="3D7A1B9B" w14:textId="2B6C240C"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0.2213</w:t>
            </w:r>
          </w:p>
        </w:tc>
        <w:tc>
          <w:tcPr>
            <w:tcW w:w="1486" w:type="dxa"/>
          </w:tcPr>
          <w:p w14:paraId="1081E52D" w14:textId="632B8EDE"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-17.97%</w:t>
            </w:r>
          </w:p>
        </w:tc>
        <w:tc>
          <w:tcPr>
            <w:tcW w:w="1487" w:type="dxa"/>
          </w:tcPr>
          <w:p w14:paraId="624196FC" w14:textId="4AFDE9D7" w:rsidR="00562F3B" w:rsidRPr="006A6265"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0.1875</w:t>
            </w:r>
          </w:p>
        </w:tc>
        <w:tc>
          <w:tcPr>
            <w:tcW w:w="1487" w:type="dxa"/>
          </w:tcPr>
          <w:p w14:paraId="094A1EC3" w14:textId="584EF565" w:rsidR="00562F3B" w:rsidRPr="006A6265"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+0.03%</w:t>
            </w:r>
          </w:p>
        </w:tc>
      </w:tr>
      <w:tr w:rsidR="00562F3B" w:rsidRPr="001D3FE4" w14:paraId="284D7067" w14:textId="77777777" w:rsidTr="00F8704E">
        <w:tc>
          <w:tcPr>
            <w:tcW w:w="1498" w:type="dxa"/>
          </w:tcPr>
          <w:p w14:paraId="1779C1B0" w14:textId="0A677B7E"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44</w:t>
            </w:r>
          </w:p>
        </w:tc>
        <w:tc>
          <w:tcPr>
            <w:tcW w:w="1486" w:type="dxa"/>
          </w:tcPr>
          <w:p w14:paraId="350835CF" w14:textId="7B43625A"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0.2501</w:t>
            </w:r>
          </w:p>
        </w:tc>
        <w:tc>
          <w:tcPr>
            <w:tcW w:w="1486" w:type="dxa"/>
          </w:tcPr>
          <w:p w14:paraId="17051ADF" w14:textId="0498686A"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0.2976</w:t>
            </w:r>
          </w:p>
        </w:tc>
        <w:tc>
          <w:tcPr>
            <w:tcW w:w="1486" w:type="dxa"/>
          </w:tcPr>
          <w:p w14:paraId="39E49A3B" w14:textId="693E9413"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-19.02%</w:t>
            </w:r>
          </w:p>
        </w:tc>
        <w:tc>
          <w:tcPr>
            <w:tcW w:w="1487" w:type="dxa"/>
          </w:tcPr>
          <w:p w14:paraId="11FD8C46" w14:textId="0680FF42" w:rsidR="00562F3B" w:rsidRPr="006A6265"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0.2491</w:t>
            </w:r>
          </w:p>
        </w:tc>
        <w:tc>
          <w:tcPr>
            <w:tcW w:w="1487" w:type="dxa"/>
          </w:tcPr>
          <w:p w14:paraId="46FB0DCE" w14:textId="661FDC1C" w:rsidR="00562F3B" w:rsidRPr="001D3FE4" w:rsidRDefault="00562F3B" w:rsidP="00562F3B">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+0.38%</w:t>
            </w:r>
          </w:p>
        </w:tc>
      </w:tr>
    </w:tbl>
    <w:p w14:paraId="3CA5545E" w14:textId="77777777" w:rsidR="009108A9" w:rsidRPr="001D3FE4" w:rsidRDefault="009108A9" w:rsidP="00A22190">
      <w:pPr>
        <w:jc w:val="both"/>
        <w:rPr>
          <w:rFonts w:eastAsiaTheme="minorEastAsia"/>
          <w:color w:val="000000" w:themeColor="text1"/>
          <w:lang w:eastAsia="zh-CN"/>
        </w:rPr>
      </w:pPr>
    </w:p>
    <w:p w14:paraId="1ECFF7A0" w14:textId="4332704B" w:rsidR="00823041" w:rsidRPr="00823041" w:rsidRDefault="00823041" w:rsidP="00823041">
      <w:pPr>
        <w:ind w:firstLine="420"/>
        <w:jc w:val="center"/>
        <w:rPr>
          <w:rFonts w:eastAsiaTheme="minorEastAsia"/>
          <w:color w:val="000000" w:themeColor="text1"/>
          <w:lang w:eastAsia="zh-CN"/>
        </w:rPr>
      </w:pPr>
      <w:r w:rsidRPr="00064752">
        <w:rPr>
          <w:rFonts w:eastAsiaTheme="minorEastAsia" w:hint="eastAsia"/>
          <w:color w:val="000000" w:themeColor="text1"/>
          <w:lang w:eastAsia="zh-CN"/>
        </w:rPr>
        <w:t>Table.</w:t>
      </w:r>
      <w:r>
        <w:rPr>
          <w:rFonts w:eastAsiaTheme="minorEastAsia" w:hint="eastAsia"/>
          <w:color w:val="000000" w:themeColor="text1"/>
          <w:lang w:eastAsia="zh-CN"/>
        </w:rPr>
        <w:t>3</w:t>
      </w:r>
      <w:r w:rsidRPr="00064752">
        <w:rPr>
          <w:rFonts w:eastAsiaTheme="minorEastAsia" w:hint="eastAsia"/>
          <w:color w:val="000000" w:themeColor="text1"/>
          <w:lang w:eastAsia="zh-CN"/>
        </w:rPr>
        <w:t xml:space="preserve">-RL </w:t>
      </w:r>
      <w:r>
        <w:rPr>
          <w:rFonts w:eastAsiaTheme="minorEastAsia" w:hint="eastAsia"/>
          <w:color w:val="000000" w:themeColor="text1"/>
          <w:lang w:eastAsia="zh-CN"/>
        </w:rPr>
        <w:t>Entropy limitation Analysis</w:t>
      </w:r>
    </w:p>
    <w:tbl>
      <w:tblPr>
        <w:tblStyle w:val="ae"/>
        <w:tblW w:w="0" w:type="auto"/>
        <w:tblInd w:w="420" w:type="dxa"/>
        <w:tblLook w:val="04A0" w:firstRow="1" w:lastRow="0" w:firstColumn="1" w:lastColumn="0" w:noHBand="0" w:noVBand="1"/>
      </w:tblPr>
      <w:tblGrid>
        <w:gridCol w:w="1498"/>
        <w:gridCol w:w="1486"/>
        <w:gridCol w:w="1486"/>
        <w:gridCol w:w="1486"/>
        <w:gridCol w:w="1487"/>
        <w:gridCol w:w="1487"/>
      </w:tblGrid>
      <w:tr w:rsidR="00823041" w:rsidRPr="001D3FE4" w14:paraId="4EA508AC" w14:textId="77777777" w:rsidTr="0039685A">
        <w:tc>
          <w:tcPr>
            <w:tcW w:w="1498" w:type="dxa"/>
            <w:vMerge w:val="restart"/>
            <w:vAlign w:val="center"/>
          </w:tcPr>
          <w:p w14:paraId="2B5B7065" w14:textId="77777777" w:rsidR="00823041" w:rsidRPr="001D3FE4" w:rsidRDefault="00823041" w:rsidP="0039685A">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hint="eastAsia"/>
                <w:color w:val="000000" w:themeColor="text1"/>
                <w:kern w:val="0"/>
                <w:lang w:eastAsia="zh-CN"/>
              </w:rPr>
              <w:t>CR</w:t>
            </w:r>
          </w:p>
        </w:tc>
        <w:tc>
          <w:tcPr>
            <w:tcW w:w="1486" w:type="dxa"/>
            <w:vAlign w:val="center"/>
          </w:tcPr>
          <w:p w14:paraId="6DF3A02A" w14:textId="77777777" w:rsidR="00823041" w:rsidRPr="001D3FE4" w:rsidRDefault="00823041" w:rsidP="0039685A">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Fixed</w:t>
            </w:r>
          </w:p>
        </w:tc>
        <w:tc>
          <w:tcPr>
            <w:tcW w:w="2972" w:type="dxa"/>
            <w:gridSpan w:val="2"/>
            <w:vAlign w:val="center"/>
          </w:tcPr>
          <w:p w14:paraId="3654646B" w14:textId="78EC2FC0" w:rsidR="00823041" w:rsidRPr="001D3FE4" w:rsidRDefault="000C3457" w:rsidP="0039685A">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Entropy Limit (H0)</w:t>
            </w:r>
          </w:p>
        </w:tc>
        <w:tc>
          <w:tcPr>
            <w:tcW w:w="2974" w:type="dxa"/>
            <w:gridSpan w:val="2"/>
            <w:vAlign w:val="center"/>
          </w:tcPr>
          <w:p w14:paraId="5E9D2BC5" w14:textId="6A3C1B8C" w:rsidR="00823041" w:rsidRPr="001D3FE4" w:rsidRDefault="000C3457" w:rsidP="0039685A">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Arithmetic Coder</w:t>
            </w:r>
          </w:p>
        </w:tc>
      </w:tr>
      <w:tr w:rsidR="00823041" w:rsidRPr="001D3FE4" w14:paraId="3F5EAE67" w14:textId="77777777" w:rsidTr="0039685A">
        <w:tc>
          <w:tcPr>
            <w:tcW w:w="1498" w:type="dxa"/>
            <w:vMerge/>
            <w:vAlign w:val="center"/>
          </w:tcPr>
          <w:p w14:paraId="2C4A7BBD" w14:textId="77777777" w:rsidR="00823041" w:rsidRPr="001D3FE4" w:rsidRDefault="00823041" w:rsidP="0039685A">
            <w:pPr>
              <w:jc w:val="center"/>
              <w:rPr>
                <w:rFonts w:ascii="Times New Roman" w:eastAsiaTheme="minorEastAsia" w:hAnsi="Times New Roman"/>
                <w:color w:val="000000" w:themeColor="text1"/>
                <w:kern w:val="0"/>
                <w:lang w:eastAsia="zh-CN"/>
              </w:rPr>
            </w:pPr>
          </w:p>
        </w:tc>
        <w:tc>
          <w:tcPr>
            <w:tcW w:w="1486" w:type="dxa"/>
            <w:vAlign w:val="center"/>
          </w:tcPr>
          <w:p w14:paraId="4079BF8D" w14:textId="77777777" w:rsidR="00823041" w:rsidRPr="001D3FE4" w:rsidRDefault="00823041" w:rsidP="0039685A">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BPS</w:t>
            </w:r>
          </w:p>
        </w:tc>
        <w:tc>
          <w:tcPr>
            <w:tcW w:w="1486" w:type="dxa"/>
            <w:vAlign w:val="center"/>
          </w:tcPr>
          <w:p w14:paraId="19B65F6A" w14:textId="77777777" w:rsidR="00823041" w:rsidRPr="001D3FE4" w:rsidRDefault="00823041" w:rsidP="0039685A">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BPS</w:t>
            </w:r>
          </w:p>
        </w:tc>
        <w:tc>
          <w:tcPr>
            <w:tcW w:w="1486" w:type="dxa"/>
            <w:vAlign w:val="center"/>
          </w:tcPr>
          <w:p w14:paraId="04771B29" w14:textId="77777777" w:rsidR="00823041" w:rsidRPr="001D3FE4" w:rsidRDefault="00823041" w:rsidP="0039685A">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Gain</w:t>
            </w:r>
          </w:p>
        </w:tc>
        <w:tc>
          <w:tcPr>
            <w:tcW w:w="1487" w:type="dxa"/>
            <w:vAlign w:val="center"/>
          </w:tcPr>
          <w:p w14:paraId="6859A977" w14:textId="77777777" w:rsidR="00823041" w:rsidRPr="0030516D" w:rsidRDefault="00823041" w:rsidP="0039685A">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BPS</w:t>
            </w:r>
          </w:p>
        </w:tc>
        <w:tc>
          <w:tcPr>
            <w:tcW w:w="1487" w:type="dxa"/>
            <w:vAlign w:val="center"/>
          </w:tcPr>
          <w:p w14:paraId="52C73590" w14:textId="77777777" w:rsidR="00823041" w:rsidRPr="001D3FE4" w:rsidRDefault="00823041" w:rsidP="0039685A">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Gain</w:t>
            </w:r>
          </w:p>
        </w:tc>
      </w:tr>
      <w:tr w:rsidR="001D3FE4" w:rsidRPr="001D3FE4" w14:paraId="28A4D360" w14:textId="77777777" w:rsidTr="00372791">
        <w:tc>
          <w:tcPr>
            <w:tcW w:w="1498" w:type="dxa"/>
          </w:tcPr>
          <w:p w14:paraId="2E557E22" w14:textId="4814E2F4" w:rsidR="001D3FE4" w:rsidRPr="001D3FE4" w:rsidRDefault="001D3FE4" w:rsidP="001D3FE4">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88</w:t>
            </w:r>
          </w:p>
        </w:tc>
        <w:tc>
          <w:tcPr>
            <w:tcW w:w="1486" w:type="dxa"/>
          </w:tcPr>
          <w:p w14:paraId="20D4BA97" w14:textId="738F8E88" w:rsidR="001D3FE4" w:rsidRPr="001D3FE4" w:rsidRDefault="001D3FE4" w:rsidP="001D3FE4">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0.1250</w:t>
            </w:r>
          </w:p>
        </w:tc>
        <w:tc>
          <w:tcPr>
            <w:tcW w:w="1486" w:type="dxa"/>
          </w:tcPr>
          <w:p w14:paraId="1C06FD56" w14:textId="151A0348" w:rsidR="001D3FE4" w:rsidRPr="001D3FE4" w:rsidRDefault="001D3FE4" w:rsidP="001D3FE4">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0.1171</w:t>
            </w:r>
          </w:p>
        </w:tc>
        <w:tc>
          <w:tcPr>
            <w:tcW w:w="1486" w:type="dxa"/>
          </w:tcPr>
          <w:p w14:paraId="533194D9" w14:textId="71188572" w:rsidR="001D3FE4" w:rsidRPr="001D3FE4" w:rsidRDefault="001D3FE4" w:rsidP="001D3FE4">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+6.36%</w:t>
            </w:r>
          </w:p>
        </w:tc>
        <w:tc>
          <w:tcPr>
            <w:tcW w:w="1487" w:type="dxa"/>
          </w:tcPr>
          <w:p w14:paraId="3028230C" w14:textId="0C61B83E" w:rsidR="001D3FE4" w:rsidRPr="006A6265" w:rsidRDefault="001D3FE4" w:rsidP="001D3FE4">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0.12</w:t>
            </w:r>
            <w:r w:rsidR="00844330">
              <w:rPr>
                <w:rFonts w:ascii="Times New Roman" w:eastAsiaTheme="minorEastAsia" w:hAnsi="Times New Roman" w:hint="eastAsia"/>
                <w:color w:val="000000" w:themeColor="text1"/>
                <w:kern w:val="0"/>
                <w:lang w:eastAsia="zh-CN"/>
              </w:rPr>
              <w:t>18</w:t>
            </w:r>
          </w:p>
        </w:tc>
        <w:tc>
          <w:tcPr>
            <w:tcW w:w="1487" w:type="dxa"/>
          </w:tcPr>
          <w:p w14:paraId="0ED55183" w14:textId="4DBE68BC" w:rsidR="001D3FE4" w:rsidRPr="006A6265" w:rsidRDefault="001D3FE4" w:rsidP="001D3FE4">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w:t>
            </w:r>
            <w:r w:rsidR="00844330">
              <w:rPr>
                <w:rFonts w:ascii="Times New Roman" w:eastAsiaTheme="minorEastAsia" w:hAnsi="Times New Roman" w:hint="eastAsia"/>
                <w:color w:val="000000" w:themeColor="text1"/>
                <w:kern w:val="0"/>
                <w:lang w:eastAsia="zh-CN"/>
              </w:rPr>
              <w:t>2.56</w:t>
            </w:r>
            <w:r w:rsidRPr="001D3FE4">
              <w:rPr>
                <w:rFonts w:ascii="Times New Roman" w:eastAsiaTheme="minorEastAsia" w:hAnsi="Times New Roman"/>
                <w:color w:val="000000" w:themeColor="text1"/>
                <w:kern w:val="0"/>
                <w:lang w:eastAsia="zh-CN"/>
              </w:rPr>
              <w:t>%</w:t>
            </w:r>
          </w:p>
        </w:tc>
      </w:tr>
      <w:tr w:rsidR="001D3FE4" w:rsidRPr="001D3FE4" w14:paraId="03FF40E9" w14:textId="77777777" w:rsidTr="00372791">
        <w:tc>
          <w:tcPr>
            <w:tcW w:w="1498" w:type="dxa"/>
          </w:tcPr>
          <w:p w14:paraId="564DD9F9" w14:textId="1D4CC101" w:rsidR="001D3FE4" w:rsidRPr="001D3FE4" w:rsidRDefault="001D3FE4" w:rsidP="001D3FE4">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58</w:t>
            </w:r>
          </w:p>
        </w:tc>
        <w:tc>
          <w:tcPr>
            <w:tcW w:w="1486" w:type="dxa"/>
          </w:tcPr>
          <w:p w14:paraId="03B005F8" w14:textId="02EAFAFA" w:rsidR="001D3FE4" w:rsidRPr="001D3FE4" w:rsidRDefault="001D3FE4" w:rsidP="001D3FE4">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0.1876</w:t>
            </w:r>
          </w:p>
        </w:tc>
        <w:tc>
          <w:tcPr>
            <w:tcW w:w="1486" w:type="dxa"/>
          </w:tcPr>
          <w:p w14:paraId="12E1ACC6" w14:textId="3BA609E0" w:rsidR="001D3FE4" w:rsidRPr="001D3FE4" w:rsidRDefault="001D3FE4" w:rsidP="001D3FE4">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0.1802</w:t>
            </w:r>
          </w:p>
        </w:tc>
        <w:tc>
          <w:tcPr>
            <w:tcW w:w="1486" w:type="dxa"/>
          </w:tcPr>
          <w:p w14:paraId="76ADEBD0" w14:textId="00AA5A13" w:rsidR="001D3FE4" w:rsidRPr="001D3FE4" w:rsidRDefault="001D3FE4" w:rsidP="001D3FE4">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+3.95%</w:t>
            </w:r>
          </w:p>
        </w:tc>
        <w:tc>
          <w:tcPr>
            <w:tcW w:w="1487" w:type="dxa"/>
          </w:tcPr>
          <w:p w14:paraId="093C7A22" w14:textId="3CEE447F" w:rsidR="001D3FE4" w:rsidRPr="006A6265" w:rsidRDefault="001D3FE4" w:rsidP="001D3FE4">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0.18</w:t>
            </w:r>
            <w:r w:rsidRPr="001D3FE4">
              <w:rPr>
                <w:rFonts w:ascii="Times New Roman" w:eastAsiaTheme="minorEastAsia" w:hAnsi="Times New Roman" w:hint="eastAsia"/>
                <w:color w:val="000000" w:themeColor="text1"/>
                <w:kern w:val="0"/>
                <w:lang w:eastAsia="zh-CN"/>
              </w:rPr>
              <w:t>3</w:t>
            </w:r>
            <w:r w:rsidRPr="001D3FE4">
              <w:rPr>
                <w:rFonts w:ascii="Times New Roman" w:eastAsiaTheme="minorEastAsia" w:hAnsi="Times New Roman"/>
                <w:color w:val="000000" w:themeColor="text1"/>
                <w:kern w:val="0"/>
                <w:lang w:eastAsia="zh-CN"/>
              </w:rPr>
              <w:t>9</w:t>
            </w:r>
          </w:p>
        </w:tc>
        <w:tc>
          <w:tcPr>
            <w:tcW w:w="1487" w:type="dxa"/>
          </w:tcPr>
          <w:p w14:paraId="70262FA8" w14:textId="34275A1B" w:rsidR="001D3FE4" w:rsidRPr="006A6265" w:rsidRDefault="001D3FE4" w:rsidP="001D3FE4">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w:t>
            </w:r>
            <w:r w:rsidRPr="001D3FE4">
              <w:rPr>
                <w:rFonts w:ascii="Times New Roman" w:eastAsiaTheme="minorEastAsia" w:hAnsi="Times New Roman"/>
                <w:color w:val="000000" w:themeColor="text1"/>
                <w:kern w:val="0"/>
                <w:lang w:eastAsia="zh-CN"/>
              </w:rPr>
              <w:t>1.97%</w:t>
            </w:r>
          </w:p>
        </w:tc>
      </w:tr>
      <w:tr w:rsidR="001D3FE4" w14:paraId="5D81B95F" w14:textId="77777777" w:rsidTr="00372791">
        <w:tc>
          <w:tcPr>
            <w:tcW w:w="1498" w:type="dxa"/>
          </w:tcPr>
          <w:p w14:paraId="7269EE4D" w14:textId="1398F0CB" w:rsidR="001D3FE4" w:rsidRPr="001D3FE4" w:rsidRDefault="001D3FE4" w:rsidP="001D3FE4">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44</w:t>
            </w:r>
          </w:p>
        </w:tc>
        <w:tc>
          <w:tcPr>
            <w:tcW w:w="1486" w:type="dxa"/>
          </w:tcPr>
          <w:p w14:paraId="64E800FF" w14:textId="3F588FF4" w:rsidR="001D3FE4" w:rsidRPr="001D3FE4" w:rsidRDefault="001D3FE4" w:rsidP="001D3FE4">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0.2501</w:t>
            </w:r>
          </w:p>
        </w:tc>
        <w:tc>
          <w:tcPr>
            <w:tcW w:w="1486" w:type="dxa"/>
          </w:tcPr>
          <w:p w14:paraId="337B2EBF" w14:textId="204350DC" w:rsidR="001D3FE4" w:rsidRPr="001D3FE4" w:rsidRDefault="001D3FE4" w:rsidP="001D3FE4">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0.2427</w:t>
            </w:r>
          </w:p>
        </w:tc>
        <w:tc>
          <w:tcPr>
            <w:tcW w:w="1486" w:type="dxa"/>
          </w:tcPr>
          <w:p w14:paraId="17BD35BF" w14:textId="7A40FB3D" w:rsidR="001D3FE4" w:rsidRPr="001D3FE4" w:rsidRDefault="001D3FE4" w:rsidP="001D3FE4">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+2.96%</w:t>
            </w:r>
          </w:p>
        </w:tc>
        <w:tc>
          <w:tcPr>
            <w:tcW w:w="1487" w:type="dxa"/>
          </w:tcPr>
          <w:p w14:paraId="50C3AA7D" w14:textId="475D9509" w:rsidR="001D3FE4" w:rsidRPr="006A6265" w:rsidRDefault="001D3FE4" w:rsidP="001D3FE4">
            <w:pPr>
              <w:jc w:val="center"/>
              <w:rPr>
                <w:rFonts w:ascii="Times New Roman" w:eastAsiaTheme="minorEastAsia" w:hAnsi="Times New Roman"/>
                <w:color w:val="000000" w:themeColor="text1"/>
                <w:kern w:val="0"/>
                <w:lang w:eastAsia="zh-CN"/>
              </w:rPr>
            </w:pPr>
            <w:r w:rsidRPr="001D3FE4">
              <w:rPr>
                <w:rFonts w:ascii="Times New Roman" w:eastAsiaTheme="minorEastAsia" w:hAnsi="Times New Roman"/>
                <w:color w:val="000000" w:themeColor="text1"/>
                <w:kern w:val="0"/>
                <w:lang w:eastAsia="zh-CN"/>
              </w:rPr>
              <w:t>0.2</w:t>
            </w:r>
            <w:r w:rsidRPr="001D3FE4">
              <w:rPr>
                <w:rFonts w:ascii="Times New Roman" w:eastAsiaTheme="minorEastAsia" w:hAnsi="Times New Roman" w:hint="eastAsia"/>
                <w:color w:val="000000" w:themeColor="text1"/>
                <w:kern w:val="0"/>
                <w:lang w:eastAsia="zh-CN"/>
              </w:rPr>
              <w:t>47</w:t>
            </w:r>
            <w:r w:rsidRPr="001D3FE4">
              <w:rPr>
                <w:rFonts w:ascii="Times New Roman" w:eastAsiaTheme="minorEastAsia" w:hAnsi="Times New Roman"/>
                <w:color w:val="000000" w:themeColor="text1"/>
                <w:kern w:val="0"/>
                <w:lang w:eastAsia="zh-CN"/>
              </w:rPr>
              <w:t>7</w:t>
            </w:r>
          </w:p>
        </w:tc>
        <w:tc>
          <w:tcPr>
            <w:tcW w:w="1487" w:type="dxa"/>
          </w:tcPr>
          <w:p w14:paraId="7D706FE6" w14:textId="64B894E0" w:rsidR="001D3FE4" w:rsidRPr="001D3FE4" w:rsidRDefault="001D3FE4" w:rsidP="001D3FE4">
            <w:pPr>
              <w:jc w:val="center"/>
              <w:rPr>
                <w:rFonts w:ascii="Times New Roman" w:eastAsiaTheme="minorEastAsia" w:hAnsi="Times New Roman"/>
                <w:color w:val="000000" w:themeColor="text1"/>
                <w:kern w:val="0"/>
                <w:lang w:eastAsia="zh-CN"/>
              </w:rPr>
            </w:pPr>
            <w:r>
              <w:rPr>
                <w:rFonts w:ascii="Times New Roman" w:eastAsiaTheme="minorEastAsia" w:hAnsi="Times New Roman" w:hint="eastAsia"/>
                <w:color w:val="000000" w:themeColor="text1"/>
                <w:kern w:val="0"/>
                <w:lang w:eastAsia="zh-CN"/>
              </w:rPr>
              <w:t>+</w:t>
            </w:r>
            <w:r w:rsidRPr="001D3FE4">
              <w:rPr>
                <w:rFonts w:ascii="Times New Roman" w:eastAsiaTheme="minorEastAsia" w:hAnsi="Times New Roman"/>
                <w:color w:val="000000" w:themeColor="text1"/>
                <w:kern w:val="0"/>
                <w:lang w:eastAsia="zh-CN"/>
              </w:rPr>
              <w:t>0.96%</w:t>
            </w:r>
          </w:p>
        </w:tc>
      </w:tr>
    </w:tbl>
    <w:p w14:paraId="54B1643A" w14:textId="77777777" w:rsidR="00823041" w:rsidRDefault="00823041" w:rsidP="00823041">
      <w:pPr>
        <w:jc w:val="both"/>
        <w:rPr>
          <w:rFonts w:eastAsiaTheme="minorEastAsia"/>
          <w:b/>
          <w:u w:val="single"/>
          <w:lang w:eastAsia="zh-CN"/>
        </w:rPr>
      </w:pPr>
    </w:p>
    <w:p w14:paraId="20C3FC74" w14:textId="19B8A045" w:rsidR="009108A9" w:rsidRDefault="00444D3B" w:rsidP="00444D3B">
      <w:pPr>
        <w:rPr>
          <w:rFonts w:eastAsiaTheme="minorEastAsia"/>
          <w:b/>
          <w:u w:val="single"/>
          <w:lang w:eastAsia="zh-CN"/>
        </w:rPr>
      </w:pPr>
      <w:r>
        <w:rPr>
          <w:rFonts w:eastAsiaTheme="minorEastAsia"/>
          <w:b/>
          <w:u w:val="single"/>
          <w:lang w:eastAsia="zh-CN"/>
        </w:rPr>
        <w:br w:type="page"/>
      </w:r>
    </w:p>
    <w:p w14:paraId="7C921403" w14:textId="3D929E2B" w:rsidR="00A22190" w:rsidRPr="00A22190" w:rsidRDefault="00A22190" w:rsidP="00A22190">
      <w:pPr>
        <w:jc w:val="both"/>
        <w:rPr>
          <w:rFonts w:eastAsiaTheme="minorEastAsia"/>
          <w:b/>
          <w:u w:val="single"/>
          <w:lang w:eastAsia="zh-CN"/>
        </w:rPr>
      </w:pPr>
      <w:r>
        <w:rPr>
          <w:b/>
          <w:u w:val="single"/>
        </w:rPr>
        <w:lastRenderedPageBreak/>
        <w:t>Response to Review #</w:t>
      </w:r>
      <w:r>
        <w:rPr>
          <w:rFonts w:eastAsiaTheme="minorEastAsia" w:hint="eastAsia"/>
          <w:b/>
          <w:u w:val="single"/>
          <w:lang w:eastAsia="zh-CN"/>
        </w:rPr>
        <w:t>2</w:t>
      </w:r>
    </w:p>
    <w:p w14:paraId="0B16B5CC" w14:textId="77777777" w:rsidR="00A22190" w:rsidRDefault="00A22190" w:rsidP="00A22190">
      <w:pPr>
        <w:jc w:val="both"/>
        <w:rPr>
          <w:rFonts w:eastAsia="宋体"/>
          <w:i/>
          <w:lang w:eastAsia="zh-CN"/>
        </w:rPr>
      </w:pPr>
    </w:p>
    <w:p w14:paraId="01490C95" w14:textId="5F0594D7" w:rsidR="00A22190" w:rsidRPr="003001F4" w:rsidRDefault="003001F4" w:rsidP="003001F4">
      <w:pPr>
        <w:numPr>
          <w:ilvl w:val="0"/>
          <w:numId w:val="13"/>
        </w:numPr>
        <w:jc w:val="both"/>
        <w:rPr>
          <w:iCs/>
        </w:rPr>
      </w:pPr>
      <w:r w:rsidRPr="003001F4">
        <w:rPr>
          <w:iCs/>
        </w:rPr>
        <w:t>What makes the proposed codebook-projection method innovative? How does it differ from conventional vector quantization enhancements?</w:t>
      </w:r>
    </w:p>
    <w:p w14:paraId="6CEB2F86" w14:textId="77777777" w:rsidR="007E3C9A" w:rsidRDefault="007E3C9A" w:rsidP="007E3C9A">
      <w:pPr>
        <w:ind w:left="420"/>
        <w:jc w:val="both"/>
        <w:rPr>
          <w:rFonts w:eastAsiaTheme="minorEastAsia"/>
          <w:iCs/>
          <w:lang w:eastAsia="zh-CN"/>
        </w:rPr>
      </w:pPr>
    </w:p>
    <w:p w14:paraId="10BF51D5" w14:textId="5276B6E9" w:rsidR="00E662B7" w:rsidRPr="008625B3" w:rsidRDefault="007E3C9A" w:rsidP="00E662B7">
      <w:pPr>
        <w:ind w:left="420"/>
        <w:jc w:val="both"/>
        <w:rPr>
          <w:color w:val="0000FF"/>
        </w:rPr>
      </w:pPr>
      <w:r w:rsidRPr="002663C8">
        <w:rPr>
          <w:b/>
        </w:rPr>
        <w:t xml:space="preserve">Response: </w:t>
      </w:r>
      <w:r w:rsidR="00E662B7" w:rsidRPr="008625B3">
        <w:rPr>
          <w:color w:val="0000FF"/>
        </w:rPr>
        <w:t>The innovation of our Codebook Projection lies in its ability to perform learnable, adaptive feature selection prior to quantization.</w:t>
      </w:r>
      <w:r w:rsidR="00E662B7">
        <w:rPr>
          <w:rFonts w:eastAsiaTheme="minorEastAsia" w:hint="eastAsia"/>
          <w:color w:val="0000FF"/>
          <w:lang w:eastAsia="zh-CN"/>
        </w:rPr>
        <w:t xml:space="preserve"> </w:t>
      </w:r>
      <w:r w:rsidR="00E662B7" w:rsidRPr="008625B3">
        <w:rPr>
          <w:color w:val="0000FF"/>
        </w:rPr>
        <w:t xml:space="preserve">Conventional VQ methods </w:t>
      </w:r>
      <w:r w:rsidR="00927C5D" w:rsidRPr="008625B3">
        <w:rPr>
          <w:color w:val="0000FF"/>
        </w:rPr>
        <w:t xml:space="preserve">often </w:t>
      </w:r>
      <w:r w:rsidR="00E662B7" w:rsidRPr="008625B3">
        <w:rPr>
          <w:color w:val="0000FF"/>
        </w:rPr>
        <w:t>treat all latent dimensions equally, wasting codebook capacity on noisy features. Our approach explicitly projects embeddings into a subspace optimized for the codebook.</w:t>
      </w:r>
    </w:p>
    <w:p w14:paraId="425C20F1" w14:textId="77777777" w:rsidR="000D20B3" w:rsidRDefault="000D20B3" w:rsidP="00E662B7">
      <w:pPr>
        <w:ind w:left="420"/>
        <w:jc w:val="both"/>
        <w:rPr>
          <w:rFonts w:eastAsiaTheme="minorEastAsia"/>
          <w:color w:val="0000FF"/>
          <w:lang w:eastAsia="zh-CN"/>
        </w:rPr>
      </w:pPr>
    </w:p>
    <w:p w14:paraId="3EEF0437" w14:textId="4679C173" w:rsidR="000D20B3" w:rsidRPr="005307C0" w:rsidRDefault="00E662B7" w:rsidP="00E662B7">
      <w:pPr>
        <w:ind w:left="420"/>
        <w:jc w:val="both"/>
        <w:rPr>
          <w:rFonts w:eastAsiaTheme="minorEastAsia"/>
          <w:color w:val="0000FF"/>
          <w:lang w:eastAsia="zh-CN"/>
        </w:rPr>
      </w:pPr>
      <w:r w:rsidRPr="008625B3">
        <w:rPr>
          <w:color w:val="0000FF"/>
        </w:rPr>
        <w:t xml:space="preserve">As demonstrated in our dimension masking experiment in </w:t>
      </w:r>
      <w:r w:rsidRPr="008625B3">
        <w:rPr>
          <w:color w:val="EE0000"/>
        </w:rPr>
        <w:t>Section V-B, Fig. 11 (d)</w:t>
      </w:r>
      <w:r w:rsidR="000E6425">
        <w:rPr>
          <w:rFonts w:eastAsiaTheme="minorEastAsia" w:hint="eastAsia"/>
          <w:color w:val="EE0000"/>
          <w:lang w:eastAsia="zh-CN"/>
        </w:rPr>
        <w:t xml:space="preserve"> on page </w:t>
      </w:r>
      <w:r w:rsidR="000E6425" w:rsidRPr="005307C0">
        <w:rPr>
          <w:rFonts w:eastAsiaTheme="minorEastAsia" w:hint="eastAsia"/>
          <w:color w:val="EE0000"/>
          <w:lang w:eastAsia="zh-CN"/>
        </w:rPr>
        <w:t>11</w:t>
      </w:r>
      <w:r w:rsidRPr="008625B3">
        <w:rPr>
          <w:color w:val="0000FF"/>
        </w:rPr>
        <w:t>, masking the vast majority of dimensions resulted in negligible performance variation, and strikingly, masking certain specific dimensions actually improved performance (manifesting as negative degradation).</w:t>
      </w:r>
      <w:r w:rsidRPr="005307C0">
        <w:rPr>
          <w:rFonts w:eastAsiaTheme="minorEastAsia" w:hint="eastAsia"/>
          <w:color w:val="0000FF"/>
          <w:lang w:eastAsia="zh-CN"/>
        </w:rPr>
        <w:t xml:space="preserve"> </w:t>
      </w:r>
      <w:r w:rsidRPr="008625B3">
        <w:rPr>
          <w:color w:val="0000FF"/>
        </w:rPr>
        <w:t>This observation suggests that the original high-dimensional embedding space is highly sparse and unrefined: most dimensions are redundant, while some even contain detrimental noise that obstructs effective quantization.</w:t>
      </w:r>
      <w:r w:rsidRPr="005307C0">
        <w:rPr>
          <w:rFonts w:eastAsiaTheme="minorEastAsia" w:hint="eastAsia"/>
          <w:color w:val="0000FF"/>
          <w:lang w:eastAsia="zh-CN"/>
        </w:rPr>
        <w:t xml:space="preserve"> </w:t>
      </w:r>
    </w:p>
    <w:p w14:paraId="6EF1E80E" w14:textId="77777777" w:rsidR="000D20B3" w:rsidRPr="005307C0" w:rsidRDefault="000D20B3" w:rsidP="00E662B7">
      <w:pPr>
        <w:ind w:left="420"/>
        <w:jc w:val="both"/>
        <w:rPr>
          <w:rFonts w:eastAsiaTheme="minorEastAsia"/>
          <w:color w:val="0000FF"/>
          <w:lang w:eastAsia="zh-CN"/>
        </w:rPr>
      </w:pPr>
    </w:p>
    <w:p w14:paraId="16B301AB" w14:textId="72818C57" w:rsidR="00E662B7" w:rsidRPr="008625B3" w:rsidRDefault="00E662B7" w:rsidP="00E662B7">
      <w:pPr>
        <w:ind w:left="420"/>
        <w:jc w:val="both"/>
        <w:rPr>
          <w:color w:val="0000FF"/>
        </w:rPr>
      </w:pPr>
      <w:r w:rsidRPr="008625B3">
        <w:rPr>
          <w:color w:val="0000FF"/>
        </w:rPr>
        <w:t>Consequently, relying on the full raw embedding space is inefficient. It is essential to filter out these redundant and harmful components to extract only the informative dimensions driving the reconstruction.</w:t>
      </w:r>
      <w:r w:rsidRPr="005307C0">
        <w:rPr>
          <w:rFonts w:eastAsiaTheme="minorEastAsia" w:hint="eastAsia"/>
          <w:color w:val="0000FF"/>
          <w:lang w:eastAsia="zh-CN"/>
        </w:rPr>
        <w:t xml:space="preserve"> </w:t>
      </w:r>
      <w:r w:rsidRPr="008625B3">
        <w:rPr>
          <w:color w:val="0000FF"/>
        </w:rPr>
        <w:t>Driven by this insight, our codebook projection mechanism acts as an adaptive, learnable feature selector. It projects the raw embeddings into a compact, optimized subspace prior to quantization. This design fundamentally differs from conventional brute-force VQ enhancements, as it prioritizes the quality of the features entering the codebook rather than merely increasing the codebook's capacity.</w:t>
      </w:r>
    </w:p>
    <w:p w14:paraId="119233F6" w14:textId="77777777" w:rsidR="007E3C9A" w:rsidRPr="00124839" w:rsidRDefault="007E3C9A" w:rsidP="00124839">
      <w:pPr>
        <w:jc w:val="both"/>
        <w:rPr>
          <w:rFonts w:eastAsiaTheme="minorEastAsia"/>
          <w:iCs/>
          <w:lang w:eastAsia="zh-CN"/>
        </w:rPr>
      </w:pPr>
    </w:p>
    <w:p w14:paraId="6A746FD1" w14:textId="77777777" w:rsidR="00A22190" w:rsidRPr="002663C8" w:rsidRDefault="00A22190" w:rsidP="00A22190">
      <w:pPr>
        <w:jc w:val="both"/>
        <w:rPr>
          <w:iCs/>
        </w:rPr>
      </w:pPr>
    </w:p>
    <w:p w14:paraId="673AA837" w14:textId="1B37232A" w:rsidR="00A22190" w:rsidRPr="003001F4" w:rsidRDefault="003001F4" w:rsidP="003001F4">
      <w:pPr>
        <w:numPr>
          <w:ilvl w:val="0"/>
          <w:numId w:val="13"/>
        </w:numPr>
        <w:jc w:val="both"/>
        <w:rPr>
          <w:rFonts w:eastAsiaTheme="minorEastAsia"/>
          <w:iCs/>
          <w:lang w:eastAsia="zh-CN"/>
        </w:rPr>
      </w:pPr>
      <w:r w:rsidRPr="003001F4">
        <w:rPr>
          <w:rFonts w:eastAsiaTheme="minorEastAsia"/>
          <w:iCs/>
          <w:lang w:eastAsia="zh-CN"/>
        </w:rPr>
        <w:t>How does the periodicity-aware modeling improve upon previous research work to leverage ECG periodicity?</w:t>
      </w:r>
    </w:p>
    <w:p w14:paraId="505422E4" w14:textId="77777777" w:rsidR="00A22190" w:rsidRPr="002663C8" w:rsidRDefault="00A22190" w:rsidP="00A22190">
      <w:pPr>
        <w:ind w:left="420"/>
        <w:jc w:val="both"/>
        <w:rPr>
          <w:rFonts w:eastAsiaTheme="minorEastAsia"/>
          <w:color w:val="0000FF"/>
          <w:lang w:eastAsia="zh-CN"/>
        </w:rPr>
      </w:pPr>
    </w:p>
    <w:p w14:paraId="3FEE066F" w14:textId="77777777" w:rsidR="00B05021" w:rsidRDefault="00A22190" w:rsidP="00B05021">
      <w:pPr>
        <w:ind w:left="420"/>
        <w:jc w:val="both"/>
        <w:rPr>
          <w:rFonts w:eastAsiaTheme="minorEastAsia"/>
          <w:color w:val="0000FF"/>
          <w:lang w:eastAsia="zh-CN"/>
        </w:rPr>
      </w:pPr>
      <w:r w:rsidRPr="002663C8">
        <w:rPr>
          <w:b/>
        </w:rPr>
        <w:t xml:space="preserve">Response: </w:t>
      </w:r>
      <w:r w:rsidR="00CE2A3C" w:rsidRPr="00CE2A3C">
        <w:rPr>
          <w:color w:val="0000FF"/>
        </w:rPr>
        <w:t>While previous works leverage ECG periodicity through explicit preprocessing (e.g., R-peak detection and fixed-window segmentation), our method improves upon this by introducing an implicit inductive bias via the Snake activation function.</w:t>
      </w:r>
      <w:r w:rsidR="0073739B">
        <w:rPr>
          <w:rFonts w:eastAsiaTheme="minorEastAsia" w:hint="eastAsia"/>
          <w:color w:val="0000FF"/>
          <w:lang w:eastAsia="zh-CN"/>
        </w:rPr>
        <w:t xml:space="preserve"> </w:t>
      </w:r>
      <w:r w:rsidR="00CE2A3C" w:rsidRPr="00CE2A3C">
        <w:rPr>
          <w:color w:val="0000FF"/>
        </w:rPr>
        <w:t>The improvements are supported by our mechanism analysis and simulation experiment</w:t>
      </w:r>
      <w:r w:rsidR="00745ED0">
        <w:rPr>
          <w:rFonts w:eastAsiaTheme="minorEastAsia" w:hint="eastAsia"/>
          <w:color w:val="0000FF"/>
          <w:lang w:eastAsia="zh-CN"/>
        </w:rPr>
        <w:t>.</w:t>
      </w:r>
      <w:r w:rsidR="00B05021">
        <w:rPr>
          <w:rFonts w:eastAsiaTheme="minorEastAsia" w:hint="eastAsia"/>
          <w:color w:val="0000FF"/>
          <w:lang w:eastAsia="zh-CN"/>
        </w:rPr>
        <w:t xml:space="preserve"> </w:t>
      </w:r>
    </w:p>
    <w:p w14:paraId="25BB3E73" w14:textId="77777777" w:rsidR="00B05021" w:rsidRDefault="00B05021" w:rsidP="00B05021">
      <w:pPr>
        <w:ind w:left="420"/>
        <w:jc w:val="both"/>
        <w:rPr>
          <w:rFonts w:eastAsiaTheme="minorEastAsia"/>
          <w:color w:val="0000FF"/>
          <w:lang w:eastAsia="zh-CN"/>
        </w:rPr>
      </w:pPr>
    </w:p>
    <w:p w14:paraId="616EFC9E" w14:textId="05A20C50" w:rsidR="00B05021" w:rsidRDefault="00B05021" w:rsidP="00B05021">
      <w:pPr>
        <w:ind w:left="420"/>
        <w:jc w:val="both"/>
        <w:rPr>
          <w:rFonts w:eastAsiaTheme="minorEastAsia"/>
          <w:color w:val="0000FF"/>
          <w:lang w:eastAsia="zh-CN"/>
        </w:rPr>
      </w:pPr>
      <w:r>
        <w:rPr>
          <w:rFonts w:eastAsiaTheme="minorEastAsia" w:hint="eastAsia"/>
          <w:color w:val="0000FF"/>
          <w:lang w:eastAsia="zh-CN"/>
        </w:rPr>
        <w:t xml:space="preserve">Specifically, </w:t>
      </w:r>
      <w:r w:rsidR="004354C8">
        <w:rPr>
          <w:rFonts w:eastAsiaTheme="minorEastAsia" w:hint="eastAsia"/>
          <w:color w:val="0000FF"/>
          <w:lang w:eastAsia="zh-CN"/>
        </w:rPr>
        <w:t>s</w:t>
      </w:r>
      <w:r w:rsidR="00CE2A3C" w:rsidRPr="00CE2A3C">
        <w:rPr>
          <w:color w:val="0000FF"/>
        </w:rPr>
        <w:t>nake activation</w:t>
      </w:r>
      <w:r w:rsidR="003469AB">
        <w:rPr>
          <w:rFonts w:eastAsiaTheme="minorEastAsia" w:hint="eastAsia"/>
          <w:color w:val="0000FF"/>
          <w:lang w:eastAsia="zh-CN"/>
        </w:rPr>
        <w:t xml:space="preserve"> </w:t>
      </w:r>
      <m:oMath>
        <m:r>
          <w:rPr>
            <w:rFonts w:ascii="Cambria Math" w:hAnsi="Cambria Math"/>
            <w:color w:val="0000FF"/>
          </w:rPr>
          <m:t>f</m:t>
        </m:r>
        <m:d>
          <m:dPr>
            <m:ctrlPr>
              <w:rPr>
                <w:rFonts w:ascii="Cambria Math" w:eastAsiaTheme="minorEastAsia" w:hAnsi="Cambria Math"/>
                <w:i/>
                <w:color w:val="0000FF"/>
                <w:lang w:eastAsia="zh-CN"/>
              </w:rPr>
            </m:ctrlPr>
          </m:dPr>
          <m:e>
            <m:r>
              <w:rPr>
                <w:rFonts w:ascii="Cambria Math" w:eastAsiaTheme="minorEastAsia" w:hAnsi="Cambria Math"/>
                <w:color w:val="0000FF"/>
                <w:lang w:eastAsia="zh-CN"/>
              </w:rPr>
              <m:t>x</m:t>
            </m:r>
          </m:e>
        </m:d>
        <m:r>
          <w:rPr>
            <w:rFonts w:ascii="Cambria Math" w:eastAsiaTheme="minorEastAsia" w:hAnsi="Cambria Math"/>
            <w:color w:val="0000FF"/>
            <w:lang w:eastAsia="zh-CN"/>
          </w:rPr>
          <m:t xml:space="preserve">=x+ </m:t>
        </m:r>
        <m:f>
          <m:fPr>
            <m:ctrlPr>
              <w:rPr>
                <w:rFonts w:ascii="Cambria Math" w:eastAsiaTheme="minorEastAsia" w:hAnsi="Cambria Math"/>
                <w:i/>
                <w:color w:val="0000FF"/>
                <w:lang w:eastAsia="zh-CN"/>
              </w:rPr>
            </m:ctrlPr>
          </m:fPr>
          <m:num>
            <m:r>
              <w:rPr>
                <w:rFonts w:ascii="Cambria Math" w:eastAsiaTheme="minorEastAsia" w:hAnsi="Cambria Math"/>
                <w:color w:val="0000FF"/>
                <w:lang w:eastAsia="zh-CN"/>
              </w:rPr>
              <m:t>1</m:t>
            </m:r>
          </m:num>
          <m:den>
            <m:r>
              <w:rPr>
                <w:rFonts w:ascii="Cambria Math" w:eastAsiaTheme="minorEastAsia" w:hAnsi="Cambria Math"/>
                <w:color w:val="0000FF"/>
                <w:lang w:eastAsia="zh-CN"/>
              </w:rPr>
              <m:t>α</m:t>
            </m:r>
          </m:den>
        </m:f>
        <m:sSup>
          <m:sSupPr>
            <m:ctrlPr>
              <w:rPr>
                <w:rFonts w:ascii="Cambria Math" w:eastAsiaTheme="minorEastAsia" w:hAnsi="Cambria Math"/>
                <w:i/>
                <w:color w:val="0000FF"/>
                <w:lang w:eastAsia="zh-CN"/>
              </w:rPr>
            </m:ctrlPr>
          </m:sSupPr>
          <m:e>
            <m:r>
              <w:rPr>
                <w:rFonts w:ascii="Cambria Math" w:eastAsiaTheme="minorEastAsia" w:hAnsi="Cambria Math"/>
                <w:color w:val="0000FF"/>
                <w:lang w:eastAsia="zh-CN"/>
              </w:rPr>
              <m:t>sin</m:t>
            </m:r>
          </m:e>
          <m:sup>
            <m:r>
              <w:rPr>
                <w:rFonts w:ascii="Cambria Math" w:eastAsiaTheme="minorEastAsia" w:hAnsi="Cambria Math"/>
                <w:color w:val="0000FF"/>
                <w:lang w:eastAsia="zh-CN"/>
              </w:rPr>
              <m:t>2</m:t>
            </m:r>
          </m:sup>
        </m:sSup>
        <m:r>
          <w:rPr>
            <w:rFonts w:ascii="Cambria Math" w:eastAsiaTheme="minorEastAsia" w:hAnsi="Cambria Math"/>
            <w:color w:val="0000FF"/>
            <w:lang w:eastAsia="zh-CN"/>
          </w:rPr>
          <m:t>(αx)</m:t>
        </m:r>
      </m:oMath>
      <w:r w:rsidR="004354C8">
        <w:rPr>
          <w:rFonts w:eastAsiaTheme="minorEastAsia" w:hint="eastAsia"/>
          <w:color w:val="0000FF"/>
          <w:lang w:eastAsia="zh-CN"/>
        </w:rPr>
        <w:t xml:space="preserve"> </w:t>
      </w:r>
      <w:r w:rsidR="00CE2A3C" w:rsidRPr="00CE2A3C">
        <w:rPr>
          <w:color w:val="0000FF"/>
        </w:rPr>
        <w:t xml:space="preserve">allows the model to naturally "resonate" with the ECG rhythm. The learnable parameter </w:t>
      </w:r>
      <m:oMath>
        <m:r>
          <w:rPr>
            <w:rFonts w:ascii="Cambria Math" w:hAnsi="Cambria Math"/>
            <w:color w:val="0000FF"/>
          </w:rPr>
          <m:t>α</m:t>
        </m:r>
      </m:oMath>
      <w:r w:rsidR="00CE2A3C" w:rsidRPr="00CE2A3C">
        <w:rPr>
          <w:color w:val="0000FF"/>
        </w:rPr>
        <w:t xml:space="preserve"> dynamically adapts to the instantaneous heart rate (Heart Rate Variability), avoiding the need for rigid cutting.</w:t>
      </w:r>
      <w:r>
        <w:rPr>
          <w:rFonts w:eastAsiaTheme="minorEastAsia" w:hint="eastAsia"/>
          <w:color w:val="0000FF"/>
          <w:lang w:eastAsia="zh-CN"/>
        </w:rPr>
        <w:t xml:space="preserve"> </w:t>
      </w:r>
    </w:p>
    <w:p w14:paraId="59F3618B" w14:textId="77777777" w:rsidR="00B05021" w:rsidRDefault="00B05021" w:rsidP="00B05021">
      <w:pPr>
        <w:ind w:left="420"/>
        <w:jc w:val="both"/>
        <w:rPr>
          <w:rFonts w:eastAsiaTheme="minorEastAsia"/>
          <w:color w:val="0000FF"/>
          <w:lang w:eastAsia="zh-CN"/>
        </w:rPr>
      </w:pPr>
    </w:p>
    <w:p w14:paraId="47A6E864" w14:textId="79DE230B" w:rsidR="0044197F" w:rsidRDefault="00B05021" w:rsidP="00B05021">
      <w:pPr>
        <w:ind w:left="420"/>
        <w:jc w:val="both"/>
        <w:rPr>
          <w:rFonts w:eastAsiaTheme="minorEastAsia"/>
          <w:color w:val="0000FF"/>
          <w:lang w:eastAsia="zh-CN"/>
        </w:rPr>
      </w:pPr>
      <w:r>
        <w:rPr>
          <w:rFonts w:eastAsiaTheme="minorEastAsia" w:hint="eastAsia"/>
          <w:color w:val="0000FF"/>
          <w:lang w:eastAsia="zh-CN"/>
        </w:rPr>
        <w:t>Furthermore, s</w:t>
      </w:r>
      <w:r w:rsidR="00CE2A3C" w:rsidRPr="00CE2A3C">
        <w:rPr>
          <w:color w:val="0000FF"/>
        </w:rPr>
        <w:t xml:space="preserve">tandard activations like </w:t>
      </w:r>
      <w:proofErr w:type="spellStart"/>
      <w:r w:rsidR="00CE2A3C" w:rsidRPr="00CE2A3C">
        <w:rPr>
          <w:color w:val="0000FF"/>
        </w:rPr>
        <w:t>ReLU</w:t>
      </w:r>
      <w:proofErr w:type="spellEnd"/>
      <w:r w:rsidR="00CE2A3C" w:rsidRPr="00CE2A3C">
        <w:rPr>
          <w:color w:val="0000FF"/>
        </w:rPr>
        <w:t xml:space="preserve"> struggl</w:t>
      </w:r>
      <w:r w:rsidR="001626B6">
        <w:rPr>
          <w:rFonts w:eastAsiaTheme="minorEastAsia" w:hint="eastAsia"/>
          <w:color w:val="0000FF"/>
          <w:lang w:eastAsia="zh-CN"/>
        </w:rPr>
        <w:t>es</w:t>
      </w:r>
      <w:r w:rsidR="00CE2A3C" w:rsidRPr="00CE2A3C">
        <w:rPr>
          <w:color w:val="0000FF"/>
        </w:rPr>
        <w:t xml:space="preserve"> to represent high-frequency sharp peaks. The </w:t>
      </w:r>
      <m:oMath>
        <m:sSup>
          <m:sSupPr>
            <m:ctrlPr>
              <w:rPr>
                <w:rFonts w:ascii="Cambria Math" w:eastAsiaTheme="minorEastAsia" w:hAnsi="Cambria Math"/>
                <w:i/>
                <w:color w:val="0000FF"/>
                <w:lang w:eastAsia="zh-CN"/>
              </w:rPr>
            </m:ctrlPr>
          </m:sSupPr>
          <m:e>
            <m:r>
              <w:rPr>
                <w:rFonts w:ascii="Cambria Math" w:eastAsiaTheme="minorEastAsia" w:hAnsi="Cambria Math"/>
                <w:color w:val="0000FF"/>
                <w:lang w:eastAsia="zh-CN"/>
              </w:rPr>
              <m:t>sin</m:t>
            </m:r>
          </m:e>
          <m:sup>
            <m:r>
              <w:rPr>
                <w:rFonts w:ascii="Cambria Math" w:eastAsiaTheme="minorEastAsia" w:hAnsi="Cambria Math"/>
                <w:color w:val="0000FF"/>
                <w:lang w:eastAsia="zh-CN"/>
              </w:rPr>
              <m:t>2</m:t>
            </m:r>
          </m:sup>
        </m:sSup>
      </m:oMath>
      <w:r w:rsidR="00CE2A3C" w:rsidRPr="00CE2A3C">
        <w:rPr>
          <w:color w:val="0000FF"/>
        </w:rPr>
        <w:t xml:space="preserve"> term in Snake acts as a frequency multiplier, generating high-order harmonics</w:t>
      </w:r>
      <w:r w:rsidR="003469AB">
        <w:rPr>
          <w:rFonts w:eastAsiaTheme="minorEastAsia" w:hint="eastAsia"/>
          <w:color w:val="0000FF"/>
          <w:lang w:eastAsia="zh-CN"/>
        </w:rPr>
        <w:t>.</w:t>
      </w:r>
      <w:r w:rsidR="00CE2A3C" w:rsidRPr="00CE2A3C">
        <w:rPr>
          <w:color w:val="0000FF"/>
        </w:rPr>
        <w:t xml:space="preserve"> This Spectral Extension mechanism enables the network to efficiently synthesize the broad-spectrum components required to reconstruct sharp R-peaks without the smoothing artifacts seen in </w:t>
      </w:r>
      <w:proofErr w:type="spellStart"/>
      <w:r w:rsidR="00CE2A3C" w:rsidRPr="00CE2A3C">
        <w:rPr>
          <w:color w:val="0000FF"/>
        </w:rPr>
        <w:t>ReLU</w:t>
      </w:r>
      <w:proofErr w:type="spellEnd"/>
      <w:r w:rsidR="00CE2A3C" w:rsidRPr="00CE2A3C">
        <w:rPr>
          <w:color w:val="0000FF"/>
        </w:rPr>
        <w:t>-based methods.</w:t>
      </w:r>
      <w:r w:rsidR="0044197F">
        <w:rPr>
          <w:rFonts w:eastAsiaTheme="minorEastAsia" w:hint="eastAsia"/>
          <w:color w:val="0000FF"/>
          <w:lang w:eastAsia="zh-CN"/>
        </w:rPr>
        <w:t xml:space="preserve"> </w:t>
      </w:r>
    </w:p>
    <w:p w14:paraId="290BCC03" w14:textId="77777777" w:rsidR="0044197F" w:rsidRDefault="0044197F" w:rsidP="0044197F">
      <w:pPr>
        <w:ind w:left="420"/>
        <w:jc w:val="both"/>
        <w:rPr>
          <w:rFonts w:eastAsiaTheme="minorEastAsia"/>
          <w:color w:val="0000FF"/>
          <w:lang w:eastAsia="zh-CN"/>
        </w:rPr>
      </w:pPr>
    </w:p>
    <w:p w14:paraId="799A94B0" w14:textId="3CE56874" w:rsidR="00C34128" w:rsidRPr="00C34128" w:rsidRDefault="00CE2A3C" w:rsidP="00C34128">
      <w:pPr>
        <w:ind w:left="420"/>
        <w:jc w:val="both"/>
        <w:rPr>
          <w:rFonts w:eastAsia="等线"/>
          <w:color w:val="EE0000"/>
          <w:lang w:eastAsia="zh-CN"/>
        </w:rPr>
      </w:pPr>
      <w:r w:rsidRPr="00CE2A3C">
        <w:rPr>
          <w:color w:val="0000FF"/>
        </w:rPr>
        <w:t xml:space="preserve">For empirically validation, we </w:t>
      </w:r>
      <w:r w:rsidR="003330AF" w:rsidRPr="003330AF">
        <w:rPr>
          <w:color w:val="0000FF"/>
        </w:rPr>
        <w:t>employed a simplified Multilayer Perceptron (MLP) and</w:t>
      </w:r>
      <w:r w:rsidR="003330AF">
        <w:rPr>
          <w:rFonts w:eastAsiaTheme="minorEastAsia" w:hint="eastAsia"/>
          <w:color w:val="0000FF"/>
          <w:lang w:eastAsia="zh-CN"/>
        </w:rPr>
        <w:t xml:space="preserve"> </w:t>
      </w:r>
      <w:r w:rsidRPr="00CE2A3C">
        <w:rPr>
          <w:color w:val="0000FF"/>
        </w:rPr>
        <w:t xml:space="preserve">conducted a grid search experiment (varying hidden sizes from 20 to 100 and iterations from </w:t>
      </w:r>
      <w:r w:rsidR="00D508ED">
        <w:rPr>
          <w:rFonts w:eastAsiaTheme="minorEastAsia" w:hint="eastAsia"/>
          <w:color w:val="0000FF"/>
          <w:lang w:eastAsia="zh-CN"/>
        </w:rPr>
        <w:lastRenderedPageBreak/>
        <w:t>1000</w:t>
      </w:r>
      <w:r w:rsidRPr="00CE2A3C">
        <w:rPr>
          <w:color w:val="0000FF"/>
        </w:rPr>
        <w:t xml:space="preserve"> to </w:t>
      </w:r>
      <w:r w:rsidR="00D508ED">
        <w:rPr>
          <w:rFonts w:eastAsiaTheme="minorEastAsia" w:hint="eastAsia"/>
          <w:color w:val="0000FF"/>
          <w:lang w:eastAsia="zh-CN"/>
        </w:rPr>
        <w:t>5</w:t>
      </w:r>
      <w:r w:rsidRPr="00CE2A3C">
        <w:rPr>
          <w:color w:val="0000FF"/>
        </w:rPr>
        <w:t xml:space="preserve">000) </w:t>
      </w:r>
      <w:r w:rsidR="00147A5F" w:rsidRPr="00147A5F">
        <w:rPr>
          <w:color w:val="0000FF"/>
        </w:rPr>
        <w:t>to evaluate the fitting capability o</w:t>
      </w:r>
      <w:r w:rsidR="00147A5F" w:rsidRPr="00DA1ADE">
        <w:rPr>
          <w:color w:val="0000FF"/>
        </w:rPr>
        <w:t xml:space="preserve">f MLPs that were identical except for their activation functions </w:t>
      </w:r>
      <w:r w:rsidR="00147A5F" w:rsidRPr="00147A5F">
        <w:rPr>
          <w:color w:val="0000FF"/>
        </w:rPr>
        <w:t>(</w:t>
      </w:r>
      <w:proofErr w:type="spellStart"/>
      <w:r w:rsidR="00147A5F" w:rsidRPr="00147A5F">
        <w:rPr>
          <w:color w:val="0000FF"/>
        </w:rPr>
        <w:t>ReLU</w:t>
      </w:r>
      <w:proofErr w:type="spellEnd"/>
      <w:r w:rsidR="00147A5F" w:rsidRPr="00147A5F">
        <w:rPr>
          <w:color w:val="0000FF"/>
        </w:rPr>
        <w:t xml:space="preserve"> vs. Snake) on an ECG signal</w:t>
      </w:r>
      <w:r w:rsidRPr="00CE2A3C">
        <w:rPr>
          <w:color w:val="0000FF"/>
        </w:rPr>
        <w:t xml:space="preserve">. As shown by the </w:t>
      </w:r>
      <w:r w:rsidR="001D2385" w:rsidRPr="00A31B1E">
        <w:rPr>
          <w:color w:val="0000FF"/>
        </w:rPr>
        <w:t>dashed</w:t>
      </w:r>
      <w:r w:rsidR="009E2EC7">
        <w:rPr>
          <w:rFonts w:eastAsiaTheme="minorEastAsia" w:hint="eastAsia"/>
          <w:color w:val="0000FF"/>
          <w:lang w:eastAsia="zh-CN"/>
        </w:rPr>
        <w:t xml:space="preserve"> g</w:t>
      </w:r>
      <w:r w:rsidR="001D2385" w:rsidRPr="00A31B1E">
        <w:rPr>
          <w:color w:val="0000FF"/>
        </w:rPr>
        <w:t>rey line</w:t>
      </w:r>
      <w:r w:rsidRPr="00CE2A3C">
        <w:rPr>
          <w:color w:val="0000FF"/>
        </w:rPr>
        <w:t xml:space="preserve"> in </w:t>
      </w:r>
      <w:r w:rsidRPr="00CE2A3C">
        <w:rPr>
          <w:b/>
          <w:bCs/>
          <w:color w:val="0000FF"/>
        </w:rPr>
        <w:t xml:space="preserve">Fig. </w:t>
      </w:r>
      <w:r w:rsidR="0072667B">
        <w:rPr>
          <w:rFonts w:eastAsiaTheme="minorEastAsia" w:hint="eastAsia"/>
          <w:b/>
          <w:bCs/>
          <w:color w:val="0000FF"/>
          <w:lang w:eastAsia="zh-CN"/>
        </w:rPr>
        <w:t>1</w:t>
      </w:r>
      <w:r w:rsidR="00BF48BB">
        <w:rPr>
          <w:rFonts w:eastAsiaTheme="minorEastAsia" w:hint="eastAsia"/>
          <w:b/>
          <w:bCs/>
          <w:color w:val="0000FF"/>
          <w:lang w:eastAsia="zh-CN"/>
        </w:rPr>
        <w:t>-RL</w:t>
      </w:r>
      <w:r w:rsidRPr="00CE2A3C">
        <w:rPr>
          <w:color w:val="0000FF"/>
        </w:rPr>
        <w:t xml:space="preserve">, the </w:t>
      </w:r>
      <w:proofErr w:type="spellStart"/>
      <w:r w:rsidRPr="00CE2A3C">
        <w:rPr>
          <w:color w:val="0000FF"/>
        </w:rPr>
        <w:t>ReLU</w:t>
      </w:r>
      <w:proofErr w:type="spellEnd"/>
      <w:r w:rsidRPr="00CE2A3C">
        <w:rPr>
          <w:color w:val="0000FF"/>
        </w:rPr>
        <w:t xml:space="preserve"> network exhibits severe spectral bias. Regardless of model capacity or training duration, it results in an overly smoothed, near-linear approximation, completely failing to capture the sharp QRS complexes or the periodic rhythm. In strong contrast, the </w:t>
      </w:r>
      <w:r w:rsidRPr="00CE2A3C">
        <w:rPr>
          <w:b/>
          <w:bCs/>
          <w:color w:val="0000FF"/>
        </w:rPr>
        <w:t>Snake network (</w:t>
      </w:r>
      <w:r w:rsidR="00F916CD">
        <w:rPr>
          <w:rFonts w:eastAsiaTheme="minorEastAsia" w:hint="eastAsia"/>
          <w:b/>
          <w:bCs/>
          <w:color w:val="0000FF"/>
          <w:lang w:eastAsia="zh-CN"/>
        </w:rPr>
        <w:t>blue</w:t>
      </w:r>
      <w:r w:rsidRPr="00CE2A3C">
        <w:rPr>
          <w:b/>
          <w:bCs/>
          <w:color w:val="0000FF"/>
        </w:rPr>
        <w:t xml:space="preserve"> lines)</w:t>
      </w:r>
      <w:r w:rsidRPr="00CE2A3C">
        <w:rPr>
          <w:color w:val="0000FF"/>
        </w:rPr>
        <w:t xml:space="preserve"> demonstrates distinct morphological fidelity. Even with limited capacity, it captures the oscillatory nature of the signal. With sufficient training (e.g., Iter=</w:t>
      </w:r>
      <w:r w:rsidR="003C74B3">
        <w:rPr>
          <w:rFonts w:eastAsiaTheme="minorEastAsia" w:hint="eastAsia"/>
          <w:color w:val="0000FF"/>
          <w:lang w:eastAsia="zh-CN"/>
        </w:rPr>
        <w:t>5</w:t>
      </w:r>
      <w:r w:rsidRPr="00CE2A3C">
        <w:rPr>
          <w:color w:val="0000FF"/>
        </w:rPr>
        <w:t>000), it achieves precise reconstruction of the sharp peak amplitudes.</w:t>
      </w:r>
      <w:r w:rsidR="00C704EC">
        <w:rPr>
          <w:rFonts w:eastAsiaTheme="minorEastAsia" w:hint="eastAsia"/>
          <w:color w:val="0000FF"/>
          <w:lang w:eastAsia="zh-CN"/>
        </w:rPr>
        <w:t xml:space="preserve"> </w:t>
      </w:r>
      <w:r w:rsidRPr="00CE2A3C">
        <w:rPr>
          <w:color w:val="0000FF"/>
        </w:rPr>
        <w:t xml:space="preserve">This visual evidence confirms that the periodic inductive bias of Snake is essential for representing ECG signals efficiently, preventing the "smoothing" artifacts common in </w:t>
      </w:r>
      <w:proofErr w:type="spellStart"/>
      <w:r w:rsidRPr="00CE2A3C">
        <w:rPr>
          <w:color w:val="0000FF"/>
        </w:rPr>
        <w:t>ReLU</w:t>
      </w:r>
      <w:proofErr w:type="spellEnd"/>
      <w:r w:rsidRPr="00CE2A3C">
        <w:rPr>
          <w:color w:val="0000FF"/>
        </w:rPr>
        <w:t>-based methods.</w:t>
      </w:r>
      <w:r w:rsidR="003A3383">
        <w:rPr>
          <w:rFonts w:eastAsiaTheme="minorEastAsia" w:hint="eastAsia"/>
          <w:color w:val="0000FF"/>
          <w:lang w:eastAsia="zh-CN"/>
        </w:rPr>
        <w:t xml:space="preserve"> </w:t>
      </w:r>
      <w:r w:rsidR="003A3383">
        <w:rPr>
          <w:rFonts w:eastAsia="等线"/>
          <w:color w:val="EE0000"/>
          <w:lang w:eastAsia="zh-CN"/>
        </w:rPr>
        <w:t xml:space="preserve">The corresponding content has been added to </w:t>
      </w:r>
      <w:r w:rsidR="003A3383">
        <w:rPr>
          <w:rFonts w:eastAsia="等线" w:hint="eastAsia"/>
          <w:color w:val="EE0000"/>
          <w:lang w:eastAsia="zh-CN"/>
        </w:rPr>
        <w:t>Section V-C</w:t>
      </w:r>
      <w:r w:rsidR="00C9098D">
        <w:rPr>
          <w:rFonts w:eastAsia="等线" w:hint="eastAsia"/>
          <w:color w:val="EE0000"/>
          <w:lang w:eastAsia="zh-CN"/>
        </w:rPr>
        <w:t xml:space="preserve"> and Fig.12, </w:t>
      </w:r>
      <w:r w:rsidR="003A3383">
        <w:rPr>
          <w:rFonts w:eastAsia="等线" w:hint="eastAsia"/>
          <w:color w:val="EE0000"/>
          <w:lang w:eastAsia="zh-CN"/>
        </w:rPr>
        <w:t>page 1</w:t>
      </w:r>
      <w:r w:rsidR="00C9098D">
        <w:rPr>
          <w:rFonts w:eastAsia="等线" w:hint="eastAsia"/>
          <w:color w:val="EE0000"/>
          <w:lang w:eastAsia="zh-CN"/>
        </w:rPr>
        <w:t>2</w:t>
      </w:r>
      <w:r w:rsidR="003A3383">
        <w:rPr>
          <w:rFonts w:eastAsia="等线"/>
          <w:color w:val="EE0000"/>
          <w:lang w:eastAsia="zh-CN"/>
        </w:rPr>
        <w:t>.</w:t>
      </w:r>
    </w:p>
    <w:p w14:paraId="2EE55AC7" w14:textId="59B3512D" w:rsidR="00C34128" w:rsidRPr="00C34128" w:rsidRDefault="00C34128">
      <w:pPr>
        <w:rPr>
          <w:rFonts w:eastAsiaTheme="minorEastAsia"/>
          <w:noProof/>
          <w:lang w:eastAsia="zh-CN"/>
        </w:rPr>
      </w:pPr>
      <w:r>
        <w:rPr>
          <w:rFonts w:eastAsiaTheme="minorEastAsia"/>
          <w:noProof/>
          <w:lang w:eastAsia="zh-CN"/>
        </w:rPr>
        <w:tab/>
      </w:r>
      <w:r>
        <w:rPr>
          <w:rFonts w:eastAsiaTheme="minorEastAsia"/>
          <w:noProof/>
          <w:lang w:eastAsia="zh-CN"/>
        </w:rPr>
        <w:drawing>
          <wp:inline distT="0" distB="0" distL="0" distR="0" wp14:anchorId="4DC4B8F2" wp14:editId="1D61C5AF">
            <wp:extent cx="5929630" cy="3192145"/>
            <wp:effectExtent l="0" t="0" r="0" b="8255"/>
            <wp:docPr id="14863119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9630" cy="3192145"/>
                    </a:xfrm>
                    <a:prstGeom prst="rect">
                      <a:avLst/>
                    </a:prstGeom>
                    <a:noFill/>
                    <a:ln>
                      <a:noFill/>
                    </a:ln>
                  </pic:spPr>
                </pic:pic>
              </a:graphicData>
            </a:graphic>
          </wp:inline>
        </w:drawing>
      </w:r>
    </w:p>
    <w:p w14:paraId="4B973E01" w14:textId="5F5B64AA" w:rsidR="00CE2A3C" w:rsidRDefault="003B1565" w:rsidP="00314908">
      <w:pPr>
        <w:tabs>
          <w:tab w:val="left" w:pos="360"/>
        </w:tabs>
        <w:jc w:val="both"/>
        <w:rPr>
          <w:rFonts w:eastAsiaTheme="minorEastAsia"/>
          <w:color w:val="000000" w:themeColor="text1"/>
          <w:lang w:eastAsia="zh-CN"/>
        </w:rPr>
      </w:pPr>
      <w:r>
        <w:rPr>
          <w:rFonts w:eastAsiaTheme="minorEastAsia" w:hint="eastAsia"/>
          <w:color w:val="000000" w:themeColor="text1"/>
          <w:lang w:eastAsia="zh-CN"/>
        </w:rPr>
        <w:t>Fig</w:t>
      </w:r>
      <w:r w:rsidRPr="00064752">
        <w:rPr>
          <w:rFonts w:eastAsiaTheme="minorEastAsia" w:hint="eastAsia"/>
          <w:color w:val="000000" w:themeColor="text1"/>
          <w:lang w:eastAsia="zh-CN"/>
        </w:rPr>
        <w:t xml:space="preserve">.1-RL </w:t>
      </w:r>
      <w:r w:rsidR="00314908" w:rsidRPr="00314908">
        <w:rPr>
          <w:rFonts w:eastAsiaTheme="minorEastAsia"/>
          <w:color w:val="000000" w:themeColor="text1"/>
          <w:lang w:eastAsia="zh-CN"/>
        </w:rPr>
        <w:t>Comparative visualization of fitting performance across varying hidden sizes (Rows: 20, 50, 100) and iteration steps (Cols: 1k, 2k, 5k).</w:t>
      </w:r>
      <w:r w:rsidR="00314908">
        <w:rPr>
          <w:rFonts w:eastAsiaTheme="minorEastAsia" w:hint="eastAsia"/>
          <w:color w:val="000000" w:themeColor="text1"/>
          <w:lang w:eastAsia="zh-CN"/>
        </w:rPr>
        <w:t xml:space="preserve"> </w:t>
      </w:r>
      <w:r w:rsidR="00314908" w:rsidRPr="00314908">
        <w:rPr>
          <w:rFonts w:eastAsiaTheme="minorEastAsia"/>
          <w:color w:val="000000" w:themeColor="text1"/>
          <w:lang w:eastAsia="zh-CN"/>
        </w:rPr>
        <w:t xml:space="preserve">The </w:t>
      </w:r>
      <w:r w:rsidR="00314908" w:rsidRPr="0090770F">
        <w:rPr>
          <w:rFonts w:eastAsiaTheme="minorEastAsia"/>
          <w:color w:val="E36C0A" w:themeColor="accent6" w:themeShade="BF"/>
          <w:lang w:eastAsia="zh-CN"/>
        </w:rPr>
        <w:t>Orange line</w:t>
      </w:r>
      <w:r w:rsidR="00314908" w:rsidRPr="00314908">
        <w:rPr>
          <w:rFonts w:eastAsiaTheme="minorEastAsia"/>
          <w:color w:val="000000" w:themeColor="text1"/>
          <w:lang w:eastAsia="zh-CN"/>
        </w:rPr>
        <w:t xml:space="preserve"> represents the ground truth ECG signal with high-frequency QRS complexes. The </w:t>
      </w:r>
      <w:r w:rsidR="00314908" w:rsidRPr="0090770F">
        <w:rPr>
          <w:rFonts w:eastAsiaTheme="minorEastAsia"/>
          <w:color w:val="808080" w:themeColor="background1" w:themeShade="80"/>
          <w:lang w:eastAsia="zh-CN"/>
        </w:rPr>
        <w:t xml:space="preserve">dashed </w:t>
      </w:r>
      <w:proofErr w:type="gramStart"/>
      <w:r w:rsidR="0090770F">
        <w:rPr>
          <w:rFonts w:eastAsiaTheme="minorEastAsia" w:hint="eastAsia"/>
          <w:color w:val="808080" w:themeColor="background1" w:themeShade="80"/>
          <w:lang w:eastAsia="zh-CN"/>
        </w:rPr>
        <w:t>G</w:t>
      </w:r>
      <w:r w:rsidR="00314908" w:rsidRPr="0090770F">
        <w:rPr>
          <w:rFonts w:eastAsiaTheme="minorEastAsia"/>
          <w:color w:val="808080" w:themeColor="background1" w:themeShade="80"/>
          <w:lang w:eastAsia="zh-CN"/>
        </w:rPr>
        <w:t>rey</w:t>
      </w:r>
      <w:proofErr w:type="gramEnd"/>
      <w:r w:rsidR="00314908" w:rsidRPr="0090770F">
        <w:rPr>
          <w:rFonts w:eastAsiaTheme="minorEastAsia"/>
          <w:color w:val="808080" w:themeColor="background1" w:themeShade="80"/>
          <w:lang w:eastAsia="zh-CN"/>
        </w:rPr>
        <w:t xml:space="preserve"> line</w:t>
      </w:r>
      <w:r w:rsidR="00314908" w:rsidRPr="00314908">
        <w:rPr>
          <w:rFonts w:eastAsiaTheme="minorEastAsia"/>
          <w:color w:val="000000" w:themeColor="text1"/>
          <w:lang w:eastAsia="zh-CN"/>
        </w:rPr>
        <w:t xml:space="preserve"> (</w:t>
      </w:r>
      <w:proofErr w:type="spellStart"/>
      <w:r w:rsidR="00314908" w:rsidRPr="00314908">
        <w:rPr>
          <w:rFonts w:eastAsiaTheme="minorEastAsia"/>
          <w:color w:val="000000" w:themeColor="text1"/>
          <w:lang w:eastAsia="zh-CN"/>
        </w:rPr>
        <w:t>ReLU</w:t>
      </w:r>
      <w:proofErr w:type="spellEnd"/>
      <w:r w:rsidR="00314908" w:rsidRPr="00314908">
        <w:rPr>
          <w:rFonts w:eastAsiaTheme="minorEastAsia"/>
          <w:color w:val="000000" w:themeColor="text1"/>
          <w:lang w:eastAsia="zh-CN"/>
        </w:rPr>
        <w:t>) exhibits spectral</w:t>
      </w:r>
      <w:r w:rsidR="00314908">
        <w:rPr>
          <w:rFonts w:eastAsiaTheme="minorEastAsia" w:hint="eastAsia"/>
          <w:color w:val="000000" w:themeColor="text1"/>
          <w:lang w:eastAsia="zh-CN"/>
        </w:rPr>
        <w:t xml:space="preserve"> </w:t>
      </w:r>
      <w:r w:rsidR="00314908" w:rsidRPr="00314908">
        <w:rPr>
          <w:rFonts w:eastAsiaTheme="minorEastAsia"/>
          <w:color w:val="000000" w:themeColor="text1"/>
          <w:lang w:eastAsia="zh-CN"/>
        </w:rPr>
        <w:t>bias, resulting in overly smoothed approximations that fail to capture peak amplitudes. In</w:t>
      </w:r>
      <w:r w:rsidR="00314908">
        <w:rPr>
          <w:rFonts w:eastAsiaTheme="minorEastAsia" w:hint="eastAsia"/>
          <w:color w:val="000000" w:themeColor="text1"/>
          <w:lang w:eastAsia="zh-CN"/>
        </w:rPr>
        <w:t xml:space="preserve"> </w:t>
      </w:r>
      <w:r w:rsidR="00314908" w:rsidRPr="00314908">
        <w:rPr>
          <w:rFonts w:eastAsiaTheme="minorEastAsia"/>
          <w:color w:val="000000" w:themeColor="text1"/>
          <w:lang w:eastAsia="zh-CN"/>
        </w:rPr>
        <w:t xml:space="preserve">contrast, the </w:t>
      </w:r>
      <w:proofErr w:type="gramStart"/>
      <w:r w:rsidR="00456980">
        <w:rPr>
          <w:rFonts w:eastAsiaTheme="minorEastAsia" w:hint="eastAsia"/>
          <w:color w:val="0000FF"/>
          <w:lang w:eastAsia="zh-CN"/>
        </w:rPr>
        <w:t>B</w:t>
      </w:r>
      <w:r w:rsidR="00314908" w:rsidRPr="0090770F">
        <w:rPr>
          <w:color w:val="0000FF"/>
        </w:rPr>
        <w:t>lue</w:t>
      </w:r>
      <w:proofErr w:type="gramEnd"/>
      <w:r w:rsidR="00314908" w:rsidRPr="0090770F">
        <w:rPr>
          <w:color w:val="0000FF"/>
        </w:rPr>
        <w:t xml:space="preserve"> line</w:t>
      </w:r>
      <w:r w:rsidR="00314908" w:rsidRPr="00314908">
        <w:rPr>
          <w:rFonts w:eastAsiaTheme="minorEastAsia"/>
          <w:color w:val="000000" w:themeColor="text1"/>
          <w:lang w:eastAsia="zh-CN"/>
        </w:rPr>
        <w:t xml:space="preserve"> (Snake) successfully captures the</w:t>
      </w:r>
      <w:r w:rsidR="00314908">
        <w:rPr>
          <w:rFonts w:eastAsiaTheme="minorEastAsia" w:hint="eastAsia"/>
          <w:color w:val="000000" w:themeColor="text1"/>
          <w:lang w:eastAsia="zh-CN"/>
        </w:rPr>
        <w:t xml:space="preserve"> </w:t>
      </w:r>
      <w:r w:rsidR="00314908" w:rsidRPr="00314908">
        <w:rPr>
          <w:rFonts w:eastAsiaTheme="minorEastAsia"/>
          <w:color w:val="000000" w:themeColor="text1"/>
          <w:lang w:eastAsia="zh-CN"/>
        </w:rPr>
        <w:t>oscillatory nature and sharp morphological details, demonstrating superior inductive bias for periodic biomedical signals.</w:t>
      </w:r>
    </w:p>
    <w:p w14:paraId="76664B30" w14:textId="4D5F6673" w:rsidR="00314908" w:rsidRPr="00314908" w:rsidRDefault="00314908" w:rsidP="00314908">
      <w:pPr>
        <w:rPr>
          <w:rFonts w:eastAsiaTheme="minorEastAsia"/>
          <w:color w:val="000000" w:themeColor="text1"/>
          <w:lang w:eastAsia="zh-CN"/>
        </w:rPr>
      </w:pPr>
      <w:r>
        <w:rPr>
          <w:rFonts w:eastAsiaTheme="minorEastAsia"/>
          <w:color w:val="000000" w:themeColor="text1"/>
          <w:lang w:eastAsia="zh-CN"/>
        </w:rPr>
        <w:br w:type="page"/>
      </w:r>
    </w:p>
    <w:p w14:paraId="7F0EC8BE" w14:textId="77777777" w:rsidR="00155E4E" w:rsidRPr="00155E4E" w:rsidRDefault="00155E4E" w:rsidP="003B1565">
      <w:pPr>
        <w:tabs>
          <w:tab w:val="left" w:pos="360"/>
        </w:tabs>
        <w:jc w:val="center"/>
        <w:rPr>
          <w:rFonts w:eastAsiaTheme="minorEastAsia"/>
          <w:color w:val="0000FF"/>
          <w:lang w:eastAsia="zh-CN"/>
        </w:rPr>
      </w:pPr>
    </w:p>
    <w:p w14:paraId="448EF77E" w14:textId="7C38F29F" w:rsidR="00F30180" w:rsidRDefault="00F30180">
      <w:pPr>
        <w:numPr>
          <w:ilvl w:val="0"/>
          <w:numId w:val="10"/>
        </w:numPr>
        <w:tabs>
          <w:tab w:val="left" w:pos="360"/>
        </w:tabs>
        <w:jc w:val="both"/>
        <w:rPr>
          <w:rFonts w:eastAsia="等线"/>
          <w:iCs/>
          <w:lang w:eastAsia="zh-CN"/>
        </w:rPr>
      </w:pPr>
      <w:r w:rsidRPr="00F30180">
        <w:rPr>
          <w:rFonts w:eastAsia="等线"/>
          <w:iCs/>
          <w:lang w:eastAsia="zh-CN"/>
        </w:rPr>
        <w:t xml:space="preserve">JR Cox, FM Nolle, HA Fozzard, and GC Oliver. Aztec, a preprocessing program for real-time </w:t>
      </w:r>
      <w:proofErr w:type="spellStart"/>
      <w:r w:rsidRPr="00F30180">
        <w:rPr>
          <w:rFonts w:eastAsia="等线"/>
          <w:iCs/>
          <w:lang w:eastAsia="zh-CN"/>
        </w:rPr>
        <w:t>ecg</w:t>
      </w:r>
      <w:proofErr w:type="spellEnd"/>
      <w:r w:rsidRPr="00F30180">
        <w:rPr>
          <w:rFonts w:eastAsia="等线"/>
          <w:iCs/>
          <w:lang w:eastAsia="zh-CN"/>
        </w:rPr>
        <w:t xml:space="preserve"> rhythm analysis. Biomedical Engineering, (2):128–129, 1968.</w:t>
      </w:r>
    </w:p>
    <w:p w14:paraId="46189151" w14:textId="77777777" w:rsidR="00F30180" w:rsidRDefault="00F30180" w:rsidP="00F30180">
      <w:pPr>
        <w:tabs>
          <w:tab w:val="left" w:pos="360"/>
          <w:tab w:val="left" w:pos="420"/>
        </w:tabs>
        <w:jc w:val="both"/>
        <w:rPr>
          <w:rFonts w:eastAsia="等线"/>
          <w:iCs/>
          <w:lang w:eastAsia="zh-CN"/>
        </w:rPr>
      </w:pPr>
    </w:p>
    <w:p w14:paraId="79E6F251" w14:textId="2B645EA0" w:rsidR="008E2C47" w:rsidRDefault="00520BA8">
      <w:pPr>
        <w:numPr>
          <w:ilvl w:val="0"/>
          <w:numId w:val="10"/>
        </w:numPr>
        <w:tabs>
          <w:tab w:val="left" w:pos="360"/>
        </w:tabs>
        <w:jc w:val="both"/>
        <w:rPr>
          <w:rFonts w:eastAsia="等线"/>
          <w:iCs/>
          <w:lang w:eastAsia="zh-CN"/>
        </w:rPr>
      </w:pPr>
      <w:proofErr w:type="spellStart"/>
      <w:r w:rsidRPr="00520BA8">
        <w:rPr>
          <w:rFonts w:eastAsia="等线"/>
          <w:iCs/>
          <w:lang w:eastAsia="zh-CN"/>
        </w:rPr>
        <w:t>Sateh</w:t>
      </w:r>
      <w:proofErr w:type="spellEnd"/>
      <w:r w:rsidRPr="00520BA8">
        <w:rPr>
          <w:rFonts w:eastAsia="等线"/>
          <w:iCs/>
          <w:lang w:eastAsia="zh-CN"/>
        </w:rPr>
        <w:t xml:space="preserve"> MS </w:t>
      </w:r>
      <w:proofErr w:type="spellStart"/>
      <w:r w:rsidRPr="00520BA8">
        <w:rPr>
          <w:rFonts w:eastAsia="等线"/>
          <w:iCs/>
          <w:lang w:eastAsia="zh-CN"/>
        </w:rPr>
        <w:t>Jalaleddine</w:t>
      </w:r>
      <w:proofErr w:type="spellEnd"/>
      <w:r w:rsidRPr="00520BA8">
        <w:rPr>
          <w:rFonts w:eastAsia="等线"/>
          <w:iCs/>
          <w:lang w:eastAsia="zh-CN"/>
        </w:rPr>
        <w:t xml:space="preserve">, Chriswell G Hutchens, Robert D Strattan, and William A Coberly. </w:t>
      </w:r>
      <w:proofErr w:type="spellStart"/>
      <w:r w:rsidRPr="00520BA8">
        <w:rPr>
          <w:rFonts w:eastAsia="等线"/>
          <w:iCs/>
          <w:lang w:eastAsia="zh-CN"/>
        </w:rPr>
        <w:t>Ecg</w:t>
      </w:r>
      <w:proofErr w:type="spellEnd"/>
      <w:r w:rsidRPr="00520BA8">
        <w:rPr>
          <w:rFonts w:eastAsia="等线"/>
          <w:iCs/>
          <w:lang w:eastAsia="zh-CN"/>
        </w:rPr>
        <w:t xml:space="preserve"> data compression techniques-a unified ap </w:t>
      </w:r>
      <w:proofErr w:type="spellStart"/>
      <w:r w:rsidRPr="00520BA8">
        <w:rPr>
          <w:rFonts w:eastAsia="等线"/>
          <w:iCs/>
          <w:lang w:eastAsia="zh-CN"/>
        </w:rPr>
        <w:t>proach</w:t>
      </w:r>
      <w:proofErr w:type="spellEnd"/>
      <w:r w:rsidRPr="00520BA8">
        <w:rPr>
          <w:rFonts w:eastAsia="等线"/>
          <w:iCs/>
          <w:lang w:eastAsia="zh-CN"/>
        </w:rPr>
        <w:t>. IEEE transactions on Biomedical Engineering, 37(4):329–343, 1990.</w:t>
      </w:r>
    </w:p>
    <w:p w14:paraId="15AF501B" w14:textId="77777777" w:rsidR="00A74FAE" w:rsidRDefault="00A74FAE" w:rsidP="002D4230">
      <w:pPr>
        <w:tabs>
          <w:tab w:val="left" w:pos="360"/>
        </w:tabs>
        <w:jc w:val="both"/>
        <w:rPr>
          <w:rFonts w:eastAsia="等线"/>
          <w:iCs/>
          <w:lang w:eastAsia="zh-CN"/>
        </w:rPr>
      </w:pPr>
    </w:p>
    <w:p w14:paraId="24EF3642" w14:textId="2D16F81A" w:rsidR="00A74FAE" w:rsidRDefault="009B2936">
      <w:pPr>
        <w:numPr>
          <w:ilvl w:val="0"/>
          <w:numId w:val="10"/>
        </w:numPr>
        <w:tabs>
          <w:tab w:val="left" w:pos="360"/>
        </w:tabs>
        <w:jc w:val="both"/>
        <w:rPr>
          <w:rFonts w:eastAsia="等线"/>
          <w:iCs/>
          <w:lang w:eastAsia="zh-CN"/>
        </w:rPr>
      </w:pPr>
      <w:r w:rsidRPr="009B2936">
        <w:rPr>
          <w:rFonts w:eastAsia="等线"/>
          <w:iCs/>
          <w:lang w:eastAsia="zh-CN"/>
        </w:rPr>
        <w:t xml:space="preserve">Peng He, </w:t>
      </w:r>
      <w:proofErr w:type="spellStart"/>
      <w:r w:rsidRPr="009B2936">
        <w:rPr>
          <w:rFonts w:eastAsia="等线"/>
          <w:iCs/>
          <w:lang w:eastAsia="zh-CN"/>
        </w:rPr>
        <w:t>Shaoming</w:t>
      </w:r>
      <w:proofErr w:type="spellEnd"/>
      <w:r w:rsidRPr="009B2936">
        <w:rPr>
          <w:rFonts w:eastAsia="等线"/>
          <w:iCs/>
          <w:lang w:eastAsia="zh-CN"/>
        </w:rPr>
        <w:t xml:space="preserve"> Meng, Yaping Cui, </w:t>
      </w:r>
      <w:proofErr w:type="spellStart"/>
      <w:r w:rsidRPr="009B2936">
        <w:rPr>
          <w:rFonts w:eastAsia="等线"/>
          <w:iCs/>
          <w:lang w:eastAsia="zh-CN"/>
        </w:rPr>
        <w:t>Dapeng</w:t>
      </w:r>
      <w:proofErr w:type="spellEnd"/>
      <w:r w:rsidRPr="009B2936">
        <w:rPr>
          <w:rFonts w:eastAsia="等线"/>
          <w:iCs/>
          <w:lang w:eastAsia="zh-CN"/>
        </w:rPr>
        <w:t xml:space="preserve"> Wu, and Ruyan Wang. Compression and encryption of heterogeneous signals for internet of medical things. IEEE Journal of Biomedical and Health Informatics, 28(5):2524–2535, 2024.</w:t>
      </w:r>
    </w:p>
    <w:p w14:paraId="26A56321" w14:textId="77777777" w:rsidR="00A74FAE" w:rsidRDefault="00A74FAE">
      <w:pPr>
        <w:tabs>
          <w:tab w:val="left" w:pos="360"/>
        </w:tabs>
        <w:ind w:left="420"/>
        <w:jc w:val="both"/>
        <w:rPr>
          <w:rFonts w:eastAsia="等线"/>
          <w:iCs/>
          <w:lang w:eastAsia="zh-CN"/>
        </w:rPr>
      </w:pPr>
    </w:p>
    <w:p w14:paraId="187BF042" w14:textId="77777777" w:rsidR="00F76911" w:rsidRDefault="00A965F5" w:rsidP="00A965F5">
      <w:pPr>
        <w:numPr>
          <w:ilvl w:val="0"/>
          <w:numId w:val="10"/>
        </w:numPr>
        <w:tabs>
          <w:tab w:val="left" w:pos="360"/>
        </w:tabs>
        <w:jc w:val="both"/>
        <w:rPr>
          <w:rFonts w:eastAsia="等线"/>
          <w:iCs/>
          <w:lang w:eastAsia="zh-CN"/>
        </w:rPr>
      </w:pPr>
      <w:r w:rsidRPr="00A965F5">
        <w:rPr>
          <w:rFonts w:eastAsia="等线"/>
          <w:iCs/>
          <w:lang w:eastAsia="zh-CN"/>
        </w:rPr>
        <w:t xml:space="preserve">Anukul Pandey. </w:t>
      </w:r>
      <w:proofErr w:type="spellStart"/>
      <w:r w:rsidRPr="00A965F5">
        <w:rPr>
          <w:rFonts w:eastAsia="等线"/>
          <w:iCs/>
          <w:lang w:eastAsia="zh-CN"/>
        </w:rPr>
        <w:t>Ecg</w:t>
      </w:r>
      <w:proofErr w:type="spellEnd"/>
      <w:r w:rsidRPr="00A965F5">
        <w:rPr>
          <w:rFonts w:eastAsia="等线"/>
          <w:iCs/>
          <w:lang w:eastAsia="zh-CN"/>
        </w:rPr>
        <w:t xml:space="preserve"> data compression using the formation of </w:t>
      </w:r>
      <w:proofErr w:type="spellStart"/>
      <w:r w:rsidRPr="00A965F5">
        <w:rPr>
          <w:rFonts w:eastAsia="等线"/>
          <w:iCs/>
          <w:lang w:eastAsia="zh-CN"/>
        </w:rPr>
        <w:t>qrs</w:t>
      </w:r>
      <w:proofErr w:type="spellEnd"/>
      <w:r w:rsidRPr="00A965F5">
        <w:rPr>
          <w:rFonts w:eastAsia="等线"/>
          <w:iCs/>
          <w:lang w:eastAsia="zh-CN"/>
        </w:rPr>
        <w:t xml:space="preserve"> complex segment bank and integer </w:t>
      </w:r>
      <w:proofErr w:type="spellStart"/>
      <w:r w:rsidRPr="00A965F5">
        <w:rPr>
          <w:rFonts w:eastAsia="等线"/>
          <w:iCs/>
          <w:lang w:eastAsia="zh-CN"/>
        </w:rPr>
        <w:t>dct</w:t>
      </w:r>
      <w:proofErr w:type="spellEnd"/>
      <w:r w:rsidRPr="00A965F5">
        <w:rPr>
          <w:rFonts w:eastAsia="等线"/>
          <w:iCs/>
          <w:lang w:eastAsia="zh-CN"/>
        </w:rPr>
        <w:t>-based plateau region processing. Biomedical Signal Processing and Control, 85:104823, 2023.</w:t>
      </w:r>
      <w:r w:rsidR="00F76911">
        <w:rPr>
          <w:rFonts w:eastAsia="等线" w:hint="eastAsia"/>
          <w:iCs/>
          <w:lang w:eastAsia="zh-CN"/>
        </w:rPr>
        <w:t xml:space="preserve">   </w:t>
      </w:r>
    </w:p>
    <w:p w14:paraId="1581A739" w14:textId="77777777" w:rsidR="00F76911" w:rsidRDefault="00F76911" w:rsidP="00F76911">
      <w:pPr>
        <w:tabs>
          <w:tab w:val="left" w:pos="360"/>
          <w:tab w:val="left" w:pos="420"/>
        </w:tabs>
        <w:jc w:val="both"/>
        <w:rPr>
          <w:rFonts w:eastAsia="等线"/>
          <w:iCs/>
          <w:lang w:eastAsia="zh-CN"/>
        </w:rPr>
      </w:pPr>
    </w:p>
    <w:p w14:paraId="21AD6D42" w14:textId="2DC7E219" w:rsidR="00325C97" w:rsidRDefault="00F76911" w:rsidP="00325C97">
      <w:pPr>
        <w:numPr>
          <w:ilvl w:val="0"/>
          <w:numId w:val="10"/>
        </w:numPr>
        <w:tabs>
          <w:tab w:val="left" w:pos="360"/>
        </w:tabs>
        <w:jc w:val="both"/>
        <w:rPr>
          <w:rFonts w:eastAsia="等线"/>
          <w:iCs/>
          <w:lang w:eastAsia="zh-CN"/>
        </w:rPr>
      </w:pPr>
      <w:r w:rsidRPr="00F76911">
        <w:rPr>
          <w:rFonts w:eastAsia="等线"/>
          <w:iCs/>
          <w:lang w:eastAsia="zh-CN"/>
        </w:rPr>
        <w:t xml:space="preserve">Ling Xiao, Qian Zhang, Kun Xie, and </w:t>
      </w:r>
      <w:proofErr w:type="spellStart"/>
      <w:r w:rsidRPr="00F76911">
        <w:rPr>
          <w:rFonts w:eastAsia="等线"/>
          <w:iCs/>
          <w:lang w:eastAsia="zh-CN"/>
        </w:rPr>
        <w:t>Chunxia</w:t>
      </w:r>
      <w:proofErr w:type="spellEnd"/>
      <w:r w:rsidRPr="00F76911">
        <w:rPr>
          <w:rFonts w:eastAsia="等线"/>
          <w:iCs/>
          <w:lang w:eastAsia="zh-CN"/>
        </w:rPr>
        <w:t xml:space="preserve"> Xiao. Online </w:t>
      </w:r>
      <w:proofErr w:type="spellStart"/>
      <w:r w:rsidRPr="00F76911">
        <w:rPr>
          <w:rFonts w:eastAsia="等线"/>
          <w:iCs/>
          <w:lang w:eastAsia="zh-CN"/>
        </w:rPr>
        <w:t>mecg</w:t>
      </w:r>
      <w:proofErr w:type="spellEnd"/>
      <w:r w:rsidRPr="00F76911">
        <w:rPr>
          <w:rFonts w:eastAsia="等线"/>
          <w:iCs/>
          <w:lang w:eastAsia="zh-CN"/>
        </w:rPr>
        <w:t xml:space="preserve"> compression based on incremental tensor decomposition for wear able devices. IEEE Journal of Biomedical and Health Informatics, 25(4):1041–1051, 2021.</w:t>
      </w:r>
    </w:p>
    <w:p w14:paraId="5EA6AB5E" w14:textId="77777777" w:rsidR="00325C97" w:rsidRDefault="00325C97" w:rsidP="00325C97">
      <w:pPr>
        <w:tabs>
          <w:tab w:val="left" w:pos="360"/>
          <w:tab w:val="left" w:pos="420"/>
        </w:tabs>
        <w:ind w:left="425"/>
        <w:jc w:val="both"/>
        <w:rPr>
          <w:rFonts w:eastAsia="等线"/>
          <w:iCs/>
          <w:lang w:eastAsia="zh-CN"/>
        </w:rPr>
      </w:pPr>
    </w:p>
    <w:p w14:paraId="6154677E" w14:textId="4E179DD7" w:rsidR="00325C97" w:rsidRPr="00325C97" w:rsidRDefault="00325C97" w:rsidP="00325C97">
      <w:pPr>
        <w:numPr>
          <w:ilvl w:val="0"/>
          <w:numId w:val="10"/>
        </w:numPr>
        <w:tabs>
          <w:tab w:val="left" w:pos="360"/>
        </w:tabs>
        <w:jc w:val="both"/>
        <w:rPr>
          <w:rFonts w:eastAsia="等线"/>
          <w:iCs/>
          <w:lang w:eastAsia="zh-CN"/>
        </w:rPr>
      </w:pPr>
      <w:r w:rsidRPr="00325C97">
        <w:rPr>
          <w:rFonts w:eastAsia="等线"/>
          <w:iCs/>
          <w:lang w:eastAsia="zh-CN"/>
        </w:rPr>
        <w:t xml:space="preserve">J. </w:t>
      </w:r>
      <w:proofErr w:type="spellStart"/>
      <w:r w:rsidRPr="00325C97">
        <w:rPr>
          <w:rFonts w:eastAsia="等线"/>
          <w:iCs/>
          <w:lang w:eastAsia="zh-CN"/>
        </w:rPr>
        <w:t>Gailly</w:t>
      </w:r>
      <w:proofErr w:type="spellEnd"/>
      <w:r w:rsidRPr="00325C97">
        <w:rPr>
          <w:rFonts w:eastAsia="等线"/>
          <w:iCs/>
          <w:lang w:eastAsia="zh-CN"/>
        </w:rPr>
        <w:t xml:space="preserve"> and M. Adler. </w:t>
      </w:r>
      <w:proofErr w:type="spellStart"/>
      <w:r w:rsidRPr="00325C97">
        <w:rPr>
          <w:rFonts w:eastAsia="等线"/>
          <w:iCs/>
          <w:lang w:eastAsia="zh-CN"/>
        </w:rPr>
        <w:t>zlib</w:t>
      </w:r>
      <w:proofErr w:type="spellEnd"/>
      <w:r w:rsidRPr="00325C97">
        <w:rPr>
          <w:rFonts w:eastAsia="等线"/>
          <w:iCs/>
          <w:lang w:eastAsia="zh-CN"/>
        </w:rPr>
        <w:t>: A massively spiffy yet delicately</w:t>
      </w:r>
      <w:r>
        <w:rPr>
          <w:rFonts w:eastAsia="等线" w:hint="eastAsia"/>
          <w:iCs/>
          <w:lang w:eastAsia="zh-CN"/>
        </w:rPr>
        <w:t xml:space="preserve"> </w:t>
      </w:r>
      <w:r w:rsidRPr="00325C97">
        <w:rPr>
          <w:rFonts w:eastAsia="等线"/>
          <w:iCs/>
          <w:lang w:eastAsia="zh-CN"/>
        </w:rPr>
        <w:t>unobtrusive compression library. GitHub repository, Version 1.3.1, 2023.</w:t>
      </w:r>
    </w:p>
    <w:p w14:paraId="12B18B6E" w14:textId="77777777" w:rsidR="00325C97" w:rsidRDefault="00325C97" w:rsidP="00325C97">
      <w:pPr>
        <w:tabs>
          <w:tab w:val="left" w:pos="360"/>
          <w:tab w:val="left" w:pos="420"/>
        </w:tabs>
        <w:ind w:left="425"/>
        <w:jc w:val="both"/>
        <w:rPr>
          <w:rFonts w:eastAsia="等线"/>
          <w:iCs/>
          <w:lang w:eastAsia="zh-CN"/>
        </w:rPr>
      </w:pPr>
    </w:p>
    <w:p w14:paraId="266F1FA0" w14:textId="6606171C" w:rsidR="00325C97" w:rsidRPr="00325C97" w:rsidRDefault="00325C97" w:rsidP="00325C97">
      <w:pPr>
        <w:numPr>
          <w:ilvl w:val="0"/>
          <w:numId w:val="10"/>
        </w:numPr>
        <w:tabs>
          <w:tab w:val="left" w:pos="360"/>
        </w:tabs>
        <w:jc w:val="both"/>
        <w:rPr>
          <w:rFonts w:eastAsia="等线"/>
          <w:iCs/>
          <w:lang w:eastAsia="zh-CN"/>
        </w:rPr>
      </w:pPr>
      <w:r w:rsidRPr="00325C97">
        <w:rPr>
          <w:rFonts w:eastAsia="等线"/>
          <w:iCs/>
          <w:lang w:eastAsia="zh-CN"/>
        </w:rPr>
        <w:t>P. Deutsch. RFC 1951 - DEFLATE Compressed Data Format Specification version 1.3. Technical report, Internet Engineering Task Force</w:t>
      </w:r>
      <w:r>
        <w:rPr>
          <w:rFonts w:eastAsia="等线" w:hint="eastAsia"/>
          <w:iCs/>
          <w:lang w:eastAsia="zh-CN"/>
        </w:rPr>
        <w:t xml:space="preserve"> </w:t>
      </w:r>
      <w:r w:rsidRPr="00325C97">
        <w:rPr>
          <w:rFonts w:eastAsia="等线"/>
          <w:iCs/>
          <w:lang w:eastAsia="zh-CN"/>
        </w:rPr>
        <w:t>(IETF), 1996.</w:t>
      </w:r>
    </w:p>
    <w:p w14:paraId="5D8C2F79" w14:textId="77777777" w:rsidR="00325C97" w:rsidRDefault="00325C97" w:rsidP="00325C97">
      <w:pPr>
        <w:tabs>
          <w:tab w:val="left" w:pos="360"/>
          <w:tab w:val="left" w:pos="420"/>
        </w:tabs>
        <w:ind w:left="425"/>
        <w:jc w:val="both"/>
        <w:rPr>
          <w:rFonts w:eastAsia="等线"/>
          <w:iCs/>
          <w:lang w:eastAsia="zh-CN"/>
        </w:rPr>
      </w:pPr>
    </w:p>
    <w:p w14:paraId="431BA08A" w14:textId="1236DB6A" w:rsidR="00325C97" w:rsidRPr="00325C97" w:rsidRDefault="00325C97" w:rsidP="00325C97">
      <w:pPr>
        <w:numPr>
          <w:ilvl w:val="0"/>
          <w:numId w:val="10"/>
        </w:numPr>
        <w:tabs>
          <w:tab w:val="left" w:pos="360"/>
        </w:tabs>
        <w:jc w:val="both"/>
        <w:rPr>
          <w:rFonts w:eastAsia="等线"/>
          <w:iCs/>
          <w:lang w:eastAsia="zh-CN"/>
        </w:rPr>
      </w:pPr>
      <w:r w:rsidRPr="00325C97">
        <w:rPr>
          <w:rFonts w:eastAsia="等线"/>
          <w:iCs/>
          <w:lang w:eastAsia="zh-CN"/>
        </w:rPr>
        <w:t xml:space="preserve">GNU Project. </w:t>
      </w:r>
      <w:proofErr w:type="spellStart"/>
      <w:r w:rsidRPr="00325C97">
        <w:rPr>
          <w:rFonts w:eastAsia="等线"/>
          <w:iCs/>
          <w:lang w:eastAsia="zh-CN"/>
        </w:rPr>
        <w:t>gzip</w:t>
      </w:r>
      <w:proofErr w:type="spellEnd"/>
      <w:r w:rsidRPr="00325C97">
        <w:rPr>
          <w:rFonts w:eastAsia="等线"/>
          <w:iCs/>
          <w:lang w:eastAsia="zh-CN"/>
        </w:rPr>
        <w:t xml:space="preserve">: The </w:t>
      </w:r>
      <w:proofErr w:type="spellStart"/>
      <w:r w:rsidRPr="00325C97">
        <w:rPr>
          <w:rFonts w:eastAsia="等线"/>
          <w:iCs/>
          <w:lang w:eastAsia="zh-CN"/>
        </w:rPr>
        <w:t>gzip</w:t>
      </w:r>
      <w:proofErr w:type="spellEnd"/>
      <w:r w:rsidRPr="00325C97">
        <w:rPr>
          <w:rFonts w:eastAsia="等线"/>
          <w:iCs/>
          <w:lang w:eastAsia="zh-CN"/>
        </w:rPr>
        <w:t xml:space="preserve"> compression utility. GNU Software,</w:t>
      </w:r>
      <w:r>
        <w:rPr>
          <w:rFonts w:eastAsia="等线" w:hint="eastAsia"/>
          <w:iCs/>
          <w:lang w:eastAsia="zh-CN"/>
        </w:rPr>
        <w:t xml:space="preserve"> </w:t>
      </w:r>
      <w:r w:rsidRPr="00325C97">
        <w:rPr>
          <w:rFonts w:eastAsia="等线"/>
          <w:iCs/>
          <w:lang w:eastAsia="zh-CN"/>
        </w:rPr>
        <w:t>Version 1.12, 2023.</w:t>
      </w:r>
    </w:p>
    <w:p w14:paraId="7358014D" w14:textId="77777777" w:rsidR="00325C97" w:rsidRDefault="00325C97" w:rsidP="00325C97">
      <w:pPr>
        <w:tabs>
          <w:tab w:val="left" w:pos="360"/>
          <w:tab w:val="left" w:pos="420"/>
        </w:tabs>
        <w:ind w:left="425"/>
        <w:jc w:val="both"/>
        <w:rPr>
          <w:rFonts w:eastAsia="等线"/>
          <w:iCs/>
          <w:lang w:eastAsia="zh-CN"/>
        </w:rPr>
      </w:pPr>
    </w:p>
    <w:p w14:paraId="03FA2E4E" w14:textId="0DB85315" w:rsidR="00325C97" w:rsidRPr="00325C97" w:rsidRDefault="00325C97" w:rsidP="00325C97">
      <w:pPr>
        <w:numPr>
          <w:ilvl w:val="0"/>
          <w:numId w:val="10"/>
        </w:numPr>
        <w:tabs>
          <w:tab w:val="left" w:pos="360"/>
        </w:tabs>
        <w:jc w:val="both"/>
        <w:rPr>
          <w:rFonts w:eastAsia="等线"/>
          <w:iCs/>
          <w:lang w:eastAsia="zh-CN"/>
        </w:rPr>
      </w:pPr>
      <w:r w:rsidRPr="00325C97">
        <w:rPr>
          <w:rFonts w:eastAsia="等线"/>
          <w:iCs/>
          <w:lang w:eastAsia="zh-CN"/>
        </w:rPr>
        <w:t>P. Deutsch. RFC 1952 - GZIP file format specification version 4.3.</w:t>
      </w:r>
      <w:r>
        <w:rPr>
          <w:rFonts w:eastAsia="等线" w:hint="eastAsia"/>
          <w:iCs/>
          <w:lang w:eastAsia="zh-CN"/>
        </w:rPr>
        <w:t xml:space="preserve"> </w:t>
      </w:r>
      <w:r w:rsidRPr="00325C97">
        <w:rPr>
          <w:rFonts w:eastAsia="等线"/>
          <w:iCs/>
          <w:lang w:eastAsia="zh-CN"/>
        </w:rPr>
        <w:t>Technical report, Internet Engineering Task Force (IETF), 1996.</w:t>
      </w:r>
    </w:p>
    <w:sectPr w:rsidR="00325C97" w:rsidRPr="00325C9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8C947" w14:textId="77777777" w:rsidR="00186537" w:rsidRDefault="00186537">
      <w:r>
        <w:separator/>
      </w:r>
    </w:p>
  </w:endnote>
  <w:endnote w:type="continuationSeparator" w:id="0">
    <w:p w14:paraId="1B4A6111" w14:textId="77777777" w:rsidR="00186537" w:rsidRDefault="00186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F5A4" w14:textId="77777777" w:rsidR="00A74FAE" w:rsidRDefault="00000000">
    <w:pPr>
      <w:pStyle w:val="a9"/>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707DE53C" w14:textId="77777777" w:rsidR="00A74FAE" w:rsidRDefault="00A74FAE">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3FB22" w14:textId="77777777" w:rsidR="00A74FAE" w:rsidRDefault="00000000">
    <w:pPr>
      <w:pStyle w:val="a9"/>
      <w:framePr w:wrap="around" w:vAnchor="text" w:hAnchor="page" w:x="6001" w:yAlign="center"/>
      <w:rPr>
        <w:rStyle w:val="af0"/>
      </w:rPr>
    </w:pPr>
    <w:r>
      <w:rPr>
        <w:rStyle w:val="af0"/>
      </w:rPr>
      <w:fldChar w:fldCharType="begin"/>
    </w:r>
    <w:r>
      <w:rPr>
        <w:rStyle w:val="af0"/>
      </w:rPr>
      <w:instrText xml:space="preserve">PAGE  </w:instrText>
    </w:r>
    <w:r>
      <w:rPr>
        <w:rStyle w:val="af0"/>
      </w:rPr>
      <w:fldChar w:fldCharType="separate"/>
    </w:r>
    <w:r>
      <w:rPr>
        <w:rStyle w:val="af0"/>
      </w:rPr>
      <w:t>9</w:t>
    </w:r>
    <w:r>
      <w:rPr>
        <w:rStyle w:val="af0"/>
      </w:rPr>
      <w:fldChar w:fldCharType="end"/>
    </w:r>
  </w:p>
  <w:p w14:paraId="41AA7FA9" w14:textId="77777777" w:rsidR="00A74FAE" w:rsidRDefault="00A74FA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25D12" w14:textId="77777777" w:rsidR="00186537" w:rsidRDefault="00186537">
      <w:r>
        <w:separator/>
      </w:r>
    </w:p>
  </w:footnote>
  <w:footnote w:type="continuationSeparator" w:id="0">
    <w:p w14:paraId="6ADBC09F" w14:textId="77777777" w:rsidR="00186537" w:rsidRDefault="001865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8DF86A"/>
    <w:multiLevelType w:val="singleLevel"/>
    <w:tmpl w:val="B78DF86A"/>
    <w:lvl w:ilvl="0">
      <w:start w:val="1"/>
      <w:numFmt w:val="decimal"/>
      <w:suff w:val="space"/>
      <w:lvlText w:val="%1."/>
      <w:lvlJc w:val="left"/>
    </w:lvl>
  </w:abstractNum>
  <w:abstractNum w:abstractNumId="1" w15:restartNumberingAfterBreak="0">
    <w:nsid w:val="D439EBFB"/>
    <w:multiLevelType w:val="singleLevel"/>
    <w:tmpl w:val="D439EBFB"/>
    <w:lvl w:ilvl="0">
      <w:start w:val="1"/>
      <w:numFmt w:val="decimal"/>
      <w:lvlText w:val="[%1]"/>
      <w:lvlJc w:val="left"/>
      <w:pPr>
        <w:tabs>
          <w:tab w:val="left" w:pos="420"/>
        </w:tabs>
        <w:ind w:left="425" w:hanging="425"/>
      </w:pPr>
      <w:rPr>
        <w:rFonts w:hint="default"/>
      </w:rPr>
    </w:lvl>
  </w:abstractNum>
  <w:abstractNum w:abstractNumId="2" w15:restartNumberingAfterBreak="0">
    <w:nsid w:val="E60EAFF7"/>
    <w:multiLevelType w:val="singleLevel"/>
    <w:tmpl w:val="E60EAFF7"/>
    <w:lvl w:ilvl="0">
      <w:start w:val="1"/>
      <w:numFmt w:val="lowerLetter"/>
      <w:suff w:val="space"/>
      <w:lvlText w:val="%1."/>
      <w:lvlJc w:val="left"/>
    </w:lvl>
  </w:abstractNum>
  <w:abstractNum w:abstractNumId="3" w15:restartNumberingAfterBreak="0">
    <w:nsid w:val="068A7C1E"/>
    <w:multiLevelType w:val="multilevel"/>
    <w:tmpl w:val="9F32AB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D6E02"/>
    <w:multiLevelType w:val="multilevel"/>
    <w:tmpl w:val="0864312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F9A2D7D"/>
    <w:multiLevelType w:val="multilevel"/>
    <w:tmpl w:val="84E0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D60F2"/>
    <w:multiLevelType w:val="multilevel"/>
    <w:tmpl w:val="180D60F2"/>
    <w:lvl w:ilvl="0">
      <w:start w:val="1"/>
      <w:numFmt w:val="decimal"/>
      <w:lvlText w:val="%1."/>
      <w:lvlJc w:val="left"/>
      <w:pPr>
        <w:ind w:left="420" w:hanging="420"/>
      </w:pPr>
      <w:rPr>
        <w:b w:val="0"/>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A1F57C3"/>
    <w:multiLevelType w:val="multilevel"/>
    <w:tmpl w:val="5B9AB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57796F"/>
    <w:multiLevelType w:val="multilevel"/>
    <w:tmpl w:val="DC2E58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4C1807"/>
    <w:multiLevelType w:val="multilevel"/>
    <w:tmpl w:val="FB90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F266C"/>
    <w:multiLevelType w:val="multilevel"/>
    <w:tmpl w:val="645802C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CFD7745"/>
    <w:multiLevelType w:val="multilevel"/>
    <w:tmpl w:val="3CFD7745"/>
    <w:lvl w:ilvl="0">
      <w:start w:val="1"/>
      <w:numFmt w:val="decimal"/>
      <w:lvlText w:val="%1."/>
      <w:lvlJc w:val="left"/>
      <w:pPr>
        <w:tabs>
          <w:tab w:val="left" w:pos="1080"/>
        </w:tabs>
        <w:ind w:left="1080" w:hanging="360"/>
      </w:pPr>
    </w:lvl>
    <w:lvl w:ilvl="1">
      <w:start w:val="1"/>
      <w:numFmt w:val="decimal"/>
      <w:lvlText w:val="%2."/>
      <w:lvlJc w:val="left"/>
      <w:pPr>
        <w:tabs>
          <w:tab w:val="left" w:pos="1800"/>
        </w:tabs>
        <w:ind w:left="1800" w:hanging="360"/>
      </w:pPr>
    </w:lvl>
    <w:lvl w:ilvl="2">
      <w:start w:val="1"/>
      <w:numFmt w:val="decimal"/>
      <w:lvlText w:val="%3."/>
      <w:lvlJc w:val="left"/>
      <w:pPr>
        <w:tabs>
          <w:tab w:val="left" w:pos="2520"/>
        </w:tabs>
        <w:ind w:left="2520" w:hanging="360"/>
      </w:p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12" w15:restartNumberingAfterBreak="0">
    <w:nsid w:val="4DCA765F"/>
    <w:multiLevelType w:val="multilevel"/>
    <w:tmpl w:val="4DCA765F"/>
    <w:lvl w:ilvl="0">
      <w:start w:val="1"/>
      <w:numFmt w:val="decimal"/>
      <w:lvlText w:val="%1."/>
      <w:lvlJc w:val="left"/>
      <w:pPr>
        <w:tabs>
          <w:tab w:val="left" w:pos="1080"/>
        </w:tabs>
        <w:ind w:left="1080" w:hanging="360"/>
      </w:pPr>
    </w:lvl>
    <w:lvl w:ilvl="1">
      <w:start w:val="1"/>
      <w:numFmt w:val="decimal"/>
      <w:lvlText w:val="%2."/>
      <w:lvlJc w:val="left"/>
      <w:pPr>
        <w:tabs>
          <w:tab w:val="left" w:pos="1800"/>
        </w:tabs>
        <w:ind w:left="1800" w:hanging="360"/>
      </w:pPr>
    </w:lvl>
    <w:lvl w:ilvl="2">
      <w:start w:val="1"/>
      <w:numFmt w:val="decimal"/>
      <w:lvlText w:val="%3."/>
      <w:lvlJc w:val="left"/>
      <w:pPr>
        <w:tabs>
          <w:tab w:val="left" w:pos="2520"/>
        </w:tabs>
        <w:ind w:left="2520" w:hanging="360"/>
      </w:p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13" w15:restartNumberingAfterBreak="0">
    <w:nsid w:val="56930FAB"/>
    <w:multiLevelType w:val="multilevel"/>
    <w:tmpl w:val="8640A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5918F8"/>
    <w:multiLevelType w:val="multilevel"/>
    <w:tmpl w:val="585918F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5CFE3EF5"/>
    <w:multiLevelType w:val="multilevel"/>
    <w:tmpl w:val="ED881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3617B7"/>
    <w:multiLevelType w:val="multilevel"/>
    <w:tmpl w:val="5D3617B7"/>
    <w:lvl w:ilvl="0">
      <w:start w:val="1"/>
      <w:numFmt w:val="decimal"/>
      <w:lvlText w:val="%1."/>
      <w:lvlJc w:val="left"/>
      <w:pPr>
        <w:ind w:left="444" w:hanging="444"/>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5DA95AF9"/>
    <w:multiLevelType w:val="multilevel"/>
    <w:tmpl w:val="79D4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CB2D84"/>
    <w:multiLevelType w:val="multilevel"/>
    <w:tmpl w:val="667C42A6"/>
    <w:lvl w:ilvl="0">
      <w:start w:val="1"/>
      <w:numFmt w:val="decimal"/>
      <w:lvlText w:val="%1."/>
      <w:lvlJc w:val="left"/>
      <w:pPr>
        <w:ind w:left="420" w:hanging="420"/>
      </w:pPr>
      <w:rPr>
        <w:rFonts w:hint="eastAsia"/>
        <w:b w:val="0"/>
        <w:bCs/>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9" w15:restartNumberingAfterBreak="0">
    <w:nsid w:val="66884CE2"/>
    <w:multiLevelType w:val="multilevel"/>
    <w:tmpl w:val="66884CE2"/>
    <w:lvl w:ilvl="0">
      <w:start w:val="1"/>
      <w:numFmt w:val="decimal"/>
      <w:lvlText w:val="%1."/>
      <w:lvlJc w:val="left"/>
      <w:pPr>
        <w:ind w:left="444" w:hanging="444"/>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0DD2AA1"/>
    <w:multiLevelType w:val="multilevel"/>
    <w:tmpl w:val="70DD2AA1"/>
    <w:lvl w:ilvl="0">
      <w:start w:val="1"/>
      <w:numFmt w:val="decimal"/>
      <w:lvlText w:val="%1."/>
      <w:lvlJc w:val="left"/>
      <w:pPr>
        <w:ind w:left="444" w:hanging="444"/>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74AA0150"/>
    <w:multiLevelType w:val="multilevel"/>
    <w:tmpl w:val="30488A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2" w15:restartNumberingAfterBreak="0">
    <w:nsid w:val="79173892"/>
    <w:multiLevelType w:val="multilevel"/>
    <w:tmpl w:val="EB524E4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568800971">
    <w:abstractNumId w:val="6"/>
  </w:num>
  <w:num w:numId="2" w16cid:durableId="828180592">
    <w:abstractNumId w:val="12"/>
  </w:num>
  <w:num w:numId="3" w16cid:durableId="1893736559">
    <w:abstractNumId w:val="2"/>
  </w:num>
  <w:num w:numId="4" w16cid:durableId="228346329">
    <w:abstractNumId w:val="19"/>
  </w:num>
  <w:num w:numId="5" w16cid:durableId="2024087327">
    <w:abstractNumId w:val="16"/>
  </w:num>
  <w:num w:numId="6" w16cid:durableId="1059553205">
    <w:abstractNumId w:val="20"/>
  </w:num>
  <w:num w:numId="7" w16cid:durableId="1168180614">
    <w:abstractNumId w:val="14"/>
  </w:num>
  <w:num w:numId="8" w16cid:durableId="1100446410">
    <w:abstractNumId w:val="0"/>
  </w:num>
  <w:num w:numId="9" w16cid:durableId="2125269166">
    <w:abstractNumId w:val="11"/>
  </w:num>
  <w:num w:numId="10" w16cid:durableId="1766733347">
    <w:abstractNumId w:val="1"/>
  </w:num>
  <w:num w:numId="11" w16cid:durableId="312367665">
    <w:abstractNumId w:val="21"/>
  </w:num>
  <w:num w:numId="12" w16cid:durableId="1487479816">
    <w:abstractNumId w:val="17"/>
  </w:num>
  <w:num w:numId="13" w16cid:durableId="326830405">
    <w:abstractNumId w:val="18"/>
  </w:num>
  <w:num w:numId="14" w16cid:durableId="1284920836">
    <w:abstractNumId w:val="13"/>
  </w:num>
  <w:num w:numId="15" w16cid:durableId="1478650289">
    <w:abstractNumId w:val="8"/>
  </w:num>
  <w:num w:numId="16" w16cid:durableId="1660382249">
    <w:abstractNumId w:val="3"/>
  </w:num>
  <w:num w:numId="17" w16cid:durableId="159204220">
    <w:abstractNumId w:val="4"/>
  </w:num>
  <w:num w:numId="18" w16cid:durableId="1200047774">
    <w:abstractNumId w:val="22"/>
  </w:num>
  <w:num w:numId="19" w16cid:durableId="1270816934">
    <w:abstractNumId w:val="15"/>
  </w:num>
  <w:num w:numId="20" w16cid:durableId="484708759">
    <w:abstractNumId w:val="10"/>
  </w:num>
  <w:num w:numId="21" w16cid:durableId="1368333769">
    <w:abstractNumId w:val="5"/>
  </w:num>
  <w:num w:numId="22" w16cid:durableId="280303291">
    <w:abstractNumId w:val="7"/>
  </w:num>
  <w:num w:numId="23" w16cid:durableId="17303726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UxNrY0tjC0MDAyMDdS0lEKTi0uzszPAykwqgUACCfpdiwAAAA="/>
    <w:docVar w:name="EN.InstantFormat" w:val="&lt;ENInstantFormat&gt;&lt;Enabled&gt;1&lt;/Enabled&gt;&lt;ScanUnformatted&gt;1&lt;/ScanUnformatted&gt;&lt;ScanChanges&gt;1&lt;/ScanChanges&gt;&lt;Suspended&gt;0&lt;/Suspended&gt;&lt;/ENInstantFormat&gt;"/>
    <w:docVar w:name="EN.Layout" w:val="&lt;ENLayout&gt;&lt;Style&gt;IEEE Sensors Journal&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vzp9tdvizfse5e552iptxzl295d9fzt29dt&quot;&gt;My EndNote Library&lt;record-ids&gt;&lt;item&gt;6&lt;/item&gt;&lt;item&gt;71&lt;/item&gt;&lt;item&gt;112&lt;/item&gt;&lt;item&gt;136&lt;/item&gt;&lt;/record-ids&gt;&lt;/item&gt;&lt;/Libraries&gt;"/>
  </w:docVars>
  <w:rsids>
    <w:rsidRoot w:val="00AE367C"/>
    <w:rsid w:val="000011B7"/>
    <w:rsid w:val="000019A0"/>
    <w:rsid w:val="00001B8E"/>
    <w:rsid w:val="000022D5"/>
    <w:rsid w:val="00002325"/>
    <w:rsid w:val="0000238B"/>
    <w:rsid w:val="0000241C"/>
    <w:rsid w:val="0000244E"/>
    <w:rsid w:val="00002485"/>
    <w:rsid w:val="000029C6"/>
    <w:rsid w:val="00003589"/>
    <w:rsid w:val="000040D6"/>
    <w:rsid w:val="0000420B"/>
    <w:rsid w:val="000044DD"/>
    <w:rsid w:val="0000456A"/>
    <w:rsid w:val="00004D7C"/>
    <w:rsid w:val="00005485"/>
    <w:rsid w:val="00005D82"/>
    <w:rsid w:val="000068D5"/>
    <w:rsid w:val="000072AA"/>
    <w:rsid w:val="00010E94"/>
    <w:rsid w:val="000120B6"/>
    <w:rsid w:val="000121B5"/>
    <w:rsid w:val="000125BB"/>
    <w:rsid w:val="000125D3"/>
    <w:rsid w:val="000126B5"/>
    <w:rsid w:val="00013A66"/>
    <w:rsid w:val="000145FE"/>
    <w:rsid w:val="00014762"/>
    <w:rsid w:val="00016BE6"/>
    <w:rsid w:val="00017B49"/>
    <w:rsid w:val="0002151A"/>
    <w:rsid w:val="00021E85"/>
    <w:rsid w:val="000221EC"/>
    <w:rsid w:val="00023113"/>
    <w:rsid w:val="00023A83"/>
    <w:rsid w:val="00024B6E"/>
    <w:rsid w:val="00024BC2"/>
    <w:rsid w:val="00024D23"/>
    <w:rsid w:val="0002527E"/>
    <w:rsid w:val="00026CCF"/>
    <w:rsid w:val="00027496"/>
    <w:rsid w:val="00027824"/>
    <w:rsid w:val="000303F4"/>
    <w:rsid w:val="00031482"/>
    <w:rsid w:val="00031991"/>
    <w:rsid w:val="00031C81"/>
    <w:rsid w:val="00032122"/>
    <w:rsid w:val="000325D1"/>
    <w:rsid w:val="00032929"/>
    <w:rsid w:val="00032B18"/>
    <w:rsid w:val="00033E3F"/>
    <w:rsid w:val="000351C8"/>
    <w:rsid w:val="00037957"/>
    <w:rsid w:val="000400DD"/>
    <w:rsid w:val="000403D3"/>
    <w:rsid w:val="00040830"/>
    <w:rsid w:val="00040EB4"/>
    <w:rsid w:val="00041F1B"/>
    <w:rsid w:val="00042AD5"/>
    <w:rsid w:val="00042D91"/>
    <w:rsid w:val="00043414"/>
    <w:rsid w:val="00043736"/>
    <w:rsid w:val="00043B16"/>
    <w:rsid w:val="00044555"/>
    <w:rsid w:val="00046122"/>
    <w:rsid w:val="000466EC"/>
    <w:rsid w:val="00046754"/>
    <w:rsid w:val="000479FE"/>
    <w:rsid w:val="00047D61"/>
    <w:rsid w:val="0005018C"/>
    <w:rsid w:val="00050FEC"/>
    <w:rsid w:val="0005101C"/>
    <w:rsid w:val="0005156B"/>
    <w:rsid w:val="00051BBA"/>
    <w:rsid w:val="00052912"/>
    <w:rsid w:val="00052E8B"/>
    <w:rsid w:val="00052EFE"/>
    <w:rsid w:val="000538E9"/>
    <w:rsid w:val="00053947"/>
    <w:rsid w:val="00054FFB"/>
    <w:rsid w:val="0005531C"/>
    <w:rsid w:val="00055788"/>
    <w:rsid w:val="0005613D"/>
    <w:rsid w:val="000567C2"/>
    <w:rsid w:val="00056899"/>
    <w:rsid w:val="00057560"/>
    <w:rsid w:val="00057B94"/>
    <w:rsid w:val="00057E00"/>
    <w:rsid w:val="000601FB"/>
    <w:rsid w:val="0006152E"/>
    <w:rsid w:val="00061B5C"/>
    <w:rsid w:val="00061B9C"/>
    <w:rsid w:val="000632D5"/>
    <w:rsid w:val="0006522E"/>
    <w:rsid w:val="00065438"/>
    <w:rsid w:val="0006648E"/>
    <w:rsid w:val="00066CF2"/>
    <w:rsid w:val="00066DBA"/>
    <w:rsid w:val="00066EA3"/>
    <w:rsid w:val="000679E2"/>
    <w:rsid w:val="00067B70"/>
    <w:rsid w:val="00071150"/>
    <w:rsid w:val="000717F7"/>
    <w:rsid w:val="00071AEF"/>
    <w:rsid w:val="00071F38"/>
    <w:rsid w:val="000723DE"/>
    <w:rsid w:val="000734D9"/>
    <w:rsid w:val="00073914"/>
    <w:rsid w:val="0007399B"/>
    <w:rsid w:val="00074C4C"/>
    <w:rsid w:val="00074F2B"/>
    <w:rsid w:val="0007635E"/>
    <w:rsid w:val="00076CB7"/>
    <w:rsid w:val="00077446"/>
    <w:rsid w:val="0007798A"/>
    <w:rsid w:val="000818CA"/>
    <w:rsid w:val="000831BE"/>
    <w:rsid w:val="000836AE"/>
    <w:rsid w:val="00083974"/>
    <w:rsid w:val="00083CD6"/>
    <w:rsid w:val="00083E03"/>
    <w:rsid w:val="000840E1"/>
    <w:rsid w:val="00084C1D"/>
    <w:rsid w:val="00084F3E"/>
    <w:rsid w:val="0008503F"/>
    <w:rsid w:val="00086313"/>
    <w:rsid w:val="000864C4"/>
    <w:rsid w:val="0008697F"/>
    <w:rsid w:val="000871A8"/>
    <w:rsid w:val="00087305"/>
    <w:rsid w:val="000874A8"/>
    <w:rsid w:val="0009088F"/>
    <w:rsid w:val="00090B3A"/>
    <w:rsid w:val="00091672"/>
    <w:rsid w:val="0009227F"/>
    <w:rsid w:val="00092C46"/>
    <w:rsid w:val="00093AD0"/>
    <w:rsid w:val="00094045"/>
    <w:rsid w:val="00094960"/>
    <w:rsid w:val="00094FE1"/>
    <w:rsid w:val="0009568D"/>
    <w:rsid w:val="000959B9"/>
    <w:rsid w:val="00096039"/>
    <w:rsid w:val="000963BF"/>
    <w:rsid w:val="0009692E"/>
    <w:rsid w:val="00096BF4"/>
    <w:rsid w:val="00096DBD"/>
    <w:rsid w:val="000977A8"/>
    <w:rsid w:val="000A0161"/>
    <w:rsid w:val="000A02DB"/>
    <w:rsid w:val="000A035C"/>
    <w:rsid w:val="000A0994"/>
    <w:rsid w:val="000A0C4E"/>
    <w:rsid w:val="000A1791"/>
    <w:rsid w:val="000A1CD6"/>
    <w:rsid w:val="000A329E"/>
    <w:rsid w:val="000A375D"/>
    <w:rsid w:val="000A3EFE"/>
    <w:rsid w:val="000A5AC2"/>
    <w:rsid w:val="000A5E91"/>
    <w:rsid w:val="000A630A"/>
    <w:rsid w:val="000A68F0"/>
    <w:rsid w:val="000A6C23"/>
    <w:rsid w:val="000A6C6D"/>
    <w:rsid w:val="000A776D"/>
    <w:rsid w:val="000A7DED"/>
    <w:rsid w:val="000B0007"/>
    <w:rsid w:val="000B0E77"/>
    <w:rsid w:val="000B0F31"/>
    <w:rsid w:val="000B1895"/>
    <w:rsid w:val="000B218B"/>
    <w:rsid w:val="000B3307"/>
    <w:rsid w:val="000B3313"/>
    <w:rsid w:val="000B343A"/>
    <w:rsid w:val="000B3598"/>
    <w:rsid w:val="000B3F19"/>
    <w:rsid w:val="000B4061"/>
    <w:rsid w:val="000B43C4"/>
    <w:rsid w:val="000B442C"/>
    <w:rsid w:val="000B5134"/>
    <w:rsid w:val="000B6287"/>
    <w:rsid w:val="000B6812"/>
    <w:rsid w:val="000B6E61"/>
    <w:rsid w:val="000B7007"/>
    <w:rsid w:val="000B75CF"/>
    <w:rsid w:val="000B75DE"/>
    <w:rsid w:val="000B79AB"/>
    <w:rsid w:val="000C10D6"/>
    <w:rsid w:val="000C1820"/>
    <w:rsid w:val="000C1F58"/>
    <w:rsid w:val="000C2F81"/>
    <w:rsid w:val="000C3457"/>
    <w:rsid w:val="000C3EA4"/>
    <w:rsid w:val="000C44BB"/>
    <w:rsid w:val="000C5B27"/>
    <w:rsid w:val="000C5DEF"/>
    <w:rsid w:val="000C6152"/>
    <w:rsid w:val="000C7971"/>
    <w:rsid w:val="000C7B23"/>
    <w:rsid w:val="000D0F10"/>
    <w:rsid w:val="000D20B3"/>
    <w:rsid w:val="000D31E6"/>
    <w:rsid w:val="000D3684"/>
    <w:rsid w:val="000D36FE"/>
    <w:rsid w:val="000D3D43"/>
    <w:rsid w:val="000D414A"/>
    <w:rsid w:val="000D48AE"/>
    <w:rsid w:val="000D6300"/>
    <w:rsid w:val="000D798C"/>
    <w:rsid w:val="000E16EA"/>
    <w:rsid w:val="000E18A0"/>
    <w:rsid w:val="000E19D5"/>
    <w:rsid w:val="000E2444"/>
    <w:rsid w:val="000E26D5"/>
    <w:rsid w:val="000E31E1"/>
    <w:rsid w:val="000E466B"/>
    <w:rsid w:val="000E471E"/>
    <w:rsid w:val="000E47C3"/>
    <w:rsid w:val="000E493D"/>
    <w:rsid w:val="000E4F24"/>
    <w:rsid w:val="000E6425"/>
    <w:rsid w:val="000E66CD"/>
    <w:rsid w:val="000E70B7"/>
    <w:rsid w:val="000E72E9"/>
    <w:rsid w:val="000F02B1"/>
    <w:rsid w:val="000F0788"/>
    <w:rsid w:val="000F09D3"/>
    <w:rsid w:val="000F0E8D"/>
    <w:rsid w:val="000F3050"/>
    <w:rsid w:val="000F39A9"/>
    <w:rsid w:val="000F43C6"/>
    <w:rsid w:val="000F4833"/>
    <w:rsid w:val="000F51D6"/>
    <w:rsid w:val="000F7087"/>
    <w:rsid w:val="000F7798"/>
    <w:rsid w:val="00100662"/>
    <w:rsid w:val="0010120C"/>
    <w:rsid w:val="00101288"/>
    <w:rsid w:val="001015D7"/>
    <w:rsid w:val="001019D6"/>
    <w:rsid w:val="00101A5B"/>
    <w:rsid w:val="00101C6C"/>
    <w:rsid w:val="00102825"/>
    <w:rsid w:val="0010296D"/>
    <w:rsid w:val="001029E3"/>
    <w:rsid w:val="00103F4B"/>
    <w:rsid w:val="0010497E"/>
    <w:rsid w:val="00104EA4"/>
    <w:rsid w:val="00105A08"/>
    <w:rsid w:val="00105C5D"/>
    <w:rsid w:val="00105E9C"/>
    <w:rsid w:val="00105F63"/>
    <w:rsid w:val="001069CD"/>
    <w:rsid w:val="00106ED5"/>
    <w:rsid w:val="0011416B"/>
    <w:rsid w:val="001162E0"/>
    <w:rsid w:val="00116B38"/>
    <w:rsid w:val="00117529"/>
    <w:rsid w:val="001177F2"/>
    <w:rsid w:val="0011785C"/>
    <w:rsid w:val="00117C78"/>
    <w:rsid w:val="00120119"/>
    <w:rsid w:val="001210B8"/>
    <w:rsid w:val="001219C1"/>
    <w:rsid w:val="00122C40"/>
    <w:rsid w:val="00123DFF"/>
    <w:rsid w:val="00124244"/>
    <w:rsid w:val="00124491"/>
    <w:rsid w:val="00124839"/>
    <w:rsid w:val="001249D3"/>
    <w:rsid w:val="001253B1"/>
    <w:rsid w:val="00127A1D"/>
    <w:rsid w:val="00127D89"/>
    <w:rsid w:val="00127ECA"/>
    <w:rsid w:val="0013016F"/>
    <w:rsid w:val="00131211"/>
    <w:rsid w:val="00131480"/>
    <w:rsid w:val="0013283A"/>
    <w:rsid w:val="00132A55"/>
    <w:rsid w:val="001330BE"/>
    <w:rsid w:val="00133424"/>
    <w:rsid w:val="0013588F"/>
    <w:rsid w:val="00136237"/>
    <w:rsid w:val="0013643C"/>
    <w:rsid w:val="00137AE7"/>
    <w:rsid w:val="00137F1E"/>
    <w:rsid w:val="00140401"/>
    <w:rsid w:val="00140495"/>
    <w:rsid w:val="0014249C"/>
    <w:rsid w:val="00142649"/>
    <w:rsid w:val="00142CB9"/>
    <w:rsid w:val="00143294"/>
    <w:rsid w:val="001436F8"/>
    <w:rsid w:val="00143A2B"/>
    <w:rsid w:val="00143C25"/>
    <w:rsid w:val="0014425F"/>
    <w:rsid w:val="00144ECA"/>
    <w:rsid w:val="00145A3D"/>
    <w:rsid w:val="00145AA8"/>
    <w:rsid w:val="00146549"/>
    <w:rsid w:val="001475CB"/>
    <w:rsid w:val="001475FC"/>
    <w:rsid w:val="001478CA"/>
    <w:rsid w:val="00147A5F"/>
    <w:rsid w:val="0015082A"/>
    <w:rsid w:val="00153596"/>
    <w:rsid w:val="00153F29"/>
    <w:rsid w:val="00154ECC"/>
    <w:rsid w:val="00154ED6"/>
    <w:rsid w:val="001553B3"/>
    <w:rsid w:val="0015567B"/>
    <w:rsid w:val="00155762"/>
    <w:rsid w:val="00155B08"/>
    <w:rsid w:val="00155E4E"/>
    <w:rsid w:val="00156113"/>
    <w:rsid w:val="001568BB"/>
    <w:rsid w:val="00156D46"/>
    <w:rsid w:val="00157D42"/>
    <w:rsid w:val="001609CB"/>
    <w:rsid w:val="00160E95"/>
    <w:rsid w:val="001610D2"/>
    <w:rsid w:val="001626B6"/>
    <w:rsid w:val="00162907"/>
    <w:rsid w:val="00162CF5"/>
    <w:rsid w:val="00163138"/>
    <w:rsid w:val="001633E0"/>
    <w:rsid w:val="00163BA6"/>
    <w:rsid w:val="00163F5D"/>
    <w:rsid w:val="001640BD"/>
    <w:rsid w:val="00164BC1"/>
    <w:rsid w:val="00164FF9"/>
    <w:rsid w:val="001665A8"/>
    <w:rsid w:val="00166618"/>
    <w:rsid w:val="0016729A"/>
    <w:rsid w:val="00170702"/>
    <w:rsid w:val="001726E6"/>
    <w:rsid w:val="00172E16"/>
    <w:rsid w:val="00174A5C"/>
    <w:rsid w:val="00175212"/>
    <w:rsid w:val="0017634B"/>
    <w:rsid w:val="0017779A"/>
    <w:rsid w:val="00177D8B"/>
    <w:rsid w:val="00177FA6"/>
    <w:rsid w:val="0018002A"/>
    <w:rsid w:val="00180F64"/>
    <w:rsid w:val="001811C7"/>
    <w:rsid w:val="00181776"/>
    <w:rsid w:val="00181D66"/>
    <w:rsid w:val="00181E96"/>
    <w:rsid w:val="00182A4B"/>
    <w:rsid w:val="00182F9F"/>
    <w:rsid w:val="0018312A"/>
    <w:rsid w:val="00183348"/>
    <w:rsid w:val="001833FC"/>
    <w:rsid w:val="00183692"/>
    <w:rsid w:val="00183E85"/>
    <w:rsid w:val="0018529E"/>
    <w:rsid w:val="00185986"/>
    <w:rsid w:val="00185F51"/>
    <w:rsid w:val="00186129"/>
    <w:rsid w:val="00186537"/>
    <w:rsid w:val="00186B3E"/>
    <w:rsid w:val="0018756F"/>
    <w:rsid w:val="00187BD1"/>
    <w:rsid w:val="00190FA3"/>
    <w:rsid w:val="00191B65"/>
    <w:rsid w:val="001924A0"/>
    <w:rsid w:val="00192868"/>
    <w:rsid w:val="00192E44"/>
    <w:rsid w:val="001933ED"/>
    <w:rsid w:val="00193A69"/>
    <w:rsid w:val="00194562"/>
    <w:rsid w:val="001945D3"/>
    <w:rsid w:val="00194C34"/>
    <w:rsid w:val="0019558A"/>
    <w:rsid w:val="00195BA4"/>
    <w:rsid w:val="00195BE2"/>
    <w:rsid w:val="00195C10"/>
    <w:rsid w:val="00195F98"/>
    <w:rsid w:val="001968E8"/>
    <w:rsid w:val="00196951"/>
    <w:rsid w:val="0019798B"/>
    <w:rsid w:val="00197C27"/>
    <w:rsid w:val="001A1229"/>
    <w:rsid w:val="001A298E"/>
    <w:rsid w:val="001A3BEB"/>
    <w:rsid w:val="001A5636"/>
    <w:rsid w:val="001A6493"/>
    <w:rsid w:val="001A6B66"/>
    <w:rsid w:val="001A6CC8"/>
    <w:rsid w:val="001A77AE"/>
    <w:rsid w:val="001B1101"/>
    <w:rsid w:val="001B13E4"/>
    <w:rsid w:val="001B1670"/>
    <w:rsid w:val="001B1D4D"/>
    <w:rsid w:val="001B2D9D"/>
    <w:rsid w:val="001B4A9B"/>
    <w:rsid w:val="001B4F28"/>
    <w:rsid w:val="001B6005"/>
    <w:rsid w:val="001B6AD8"/>
    <w:rsid w:val="001B7478"/>
    <w:rsid w:val="001B7D83"/>
    <w:rsid w:val="001C02F4"/>
    <w:rsid w:val="001C07DA"/>
    <w:rsid w:val="001C16EB"/>
    <w:rsid w:val="001C1718"/>
    <w:rsid w:val="001C23AA"/>
    <w:rsid w:val="001C2470"/>
    <w:rsid w:val="001C27AA"/>
    <w:rsid w:val="001C305D"/>
    <w:rsid w:val="001C3596"/>
    <w:rsid w:val="001C3895"/>
    <w:rsid w:val="001C3B52"/>
    <w:rsid w:val="001C4070"/>
    <w:rsid w:val="001C4479"/>
    <w:rsid w:val="001C488C"/>
    <w:rsid w:val="001C4AED"/>
    <w:rsid w:val="001C5C6D"/>
    <w:rsid w:val="001C5F33"/>
    <w:rsid w:val="001C6B1D"/>
    <w:rsid w:val="001C7F4A"/>
    <w:rsid w:val="001D07FC"/>
    <w:rsid w:val="001D0896"/>
    <w:rsid w:val="001D0B53"/>
    <w:rsid w:val="001D0DD9"/>
    <w:rsid w:val="001D118C"/>
    <w:rsid w:val="001D13AB"/>
    <w:rsid w:val="001D18D7"/>
    <w:rsid w:val="001D2385"/>
    <w:rsid w:val="001D28FA"/>
    <w:rsid w:val="001D2C9C"/>
    <w:rsid w:val="001D2D7A"/>
    <w:rsid w:val="001D3595"/>
    <w:rsid w:val="001D37BD"/>
    <w:rsid w:val="001D3ADD"/>
    <w:rsid w:val="001D3F1B"/>
    <w:rsid w:val="001D3FE4"/>
    <w:rsid w:val="001D42D5"/>
    <w:rsid w:val="001D5BCA"/>
    <w:rsid w:val="001D6098"/>
    <w:rsid w:val="001D79E4"/>
    <w:rsid w:val="001E0269"/>
    <w:rsid w:val="001E0459"/>
    <w:rsid w:val="001E1C31"/>
    <w:rsid w:val="001E25F8"/>
    <w:rsid w:val="001E2B9C"/>
    <w:rsid w:val="001E2FD0"/>
    <w:rsid w:val="001E33A8"/>
    <w:rsid w:val="001E3994"/>
    <w:rsid w:val="001E4D21"/>
    <w:rsid w:val="001E504A"/>
    <w:rsid w:val="001E5B63"/>
    <w:rsid w:val="001E6BC5"/>
    <w:rsid w:val="001F08BE"/>
    <w:rsid w:val="001F12D9"/>
    <w:rsid w:val="001F13FE"/>
    <w:rsid w:val="001F214E"/>
    <w:rsid w:val="001F2923"/>
    <w:rsid w:val="001F3CC2"/>
    <w:rsid w:val="001F3D02"/>
    <w:rsid w:val="001F41E4"/>
    <w:rsid w:val="001F5A10"/>
    <w:rsid w:val="001F5E84"/>
    <w:rsid w:val="001F611D"/>
    <w:rsid w:val="001F6798"/>
    <w:rsid w:val="001F69D1"/>
    <w:rsid w:val="001F7917"/>
    <w:rsid w:val="001F7DAA"/>
    <w:rsid w:val="001F7FA5"/>
    <w:rsid w:val="00200404"/>
    <w:rsid w:val="0020170E"/>
    <w:rsid w:val="002019EB"/>
    <w:rsid w:val="00201A71"/>
    <w:rsid w:val="0020258D"/>
    <w:rsid w:val="00202881"/>
    <w:rsid w:val="002029E4"/>
    <w:rsid w:val="00202B70"/>
    <w:rsid w:val="00202F6B"/>
    <w:rsid w:val="00203F64"/>
    <w:rsid w:val="00204891"/>
    <w:rsid w:val="00205ACA"/>
    <w:rsid w:val="00206F55"/>
    <w:rsid w:val="002071EA"/>
    <w:rsid w:val="00207514"/>
    <w:rsid w:val="00207FDD"/>
    <w:rsid w:val="00210529"/>
    <w:rsid w:val="002107B9"/>
    <w:rsid w:val="00211B07"/>
    <w:rsid w:val="00212AC6"/>
    <w:rsid w:val="00213721"/>
    <w:rsid w:val="002139A1"/>
    <w:rsid w:val="00213E34"/>
    <w:rsid w:val="0021446D"/>
    <w:rsid w:val="0021489F"/>
    <w:rsid w:val="00214948"/>
    <w:rsid w:val="00214FB3"/>
    <w:rsid w:val="00215844"/>
    <w:rsid w:val="0021609B"/>
    <w:rsid w:val="0021609F"/>
    <w:rsid w:val="002161F2"/>
    <w:rsid w:val="00216989"/>
    <w:rsid w:val="00216BCD"/>
    <w:rsid w:val="002172E5"/>
    <w:rsid w:val="0021738B"/>
    <w:rsid w:val="00217610"/>
    <w:rsid w:val="00220635"/>
    <w:rsid w:val="00220F2E"/>
    <w:rsid w:val="00221805"/>
    <w:rsid w:val="00223076"/>
    <w:rsid w:val="00224918"/>
    <w:rsid w:val="00224AD7"/>
    <w:rsid w:val="00224CD7"/>
    <w:rsid w:val="002257A2"/>
    <w:rsid w:val="00225AB8"/>
    <w:rsid w:val="00225C33"/>
    <w:rsid w:val="0022643B"/>
    <w:rsid w:val="00226A87"/>
    <w:rsid w:val="00226B36"/>
    <w:rsid w:val="00226EB0"/>
    <w:rsid w:val="002276EC"/>
    <w:rsid w:val="002277E0"/>
    <w:rsid w:val="0022788E"/>
    <w:rsid w:val="00231751"/>
    <w:rsid w:val="00231DCB"/>
    <w:rsid w:val="0023239C"/>
    <w:rsid w:val="00232B2B"/>
    <w:rsid w:val="00233094"/>
    <w:rsid w:val="00233945"/>
    <w:rsid w:val="002353F4"/>
    <w:rsid w:val="00235668"/>
    <w:rsid w:val="00235787"/>
    <w:rsid w:val="002359BF"/>
    <w:rsid w:val="00235D3F"/>
    <w:rsid w:val="00235E80"/>
    <w:rsid w:val="00236C1A"/>
    <w:rsid w:val="002376AB"/>
    <w:rsid w:val="0023785E"/>
    <w:rsid w:val="002423F8"/>
    <w:rsid w:val="002431E0"/>
    <w:rsid w:val="002432CE"/>
    <w:rsid w:val="00244A6D"/>
    <w:rsid w:val="0024554D"/>
    <w:rsid w:val="00245C0C"/>
    <w:rsid w:val="00245FD5"/>
    <w:rsid w:val="002464D3"/>
    <w:rsid w:val="0024672D"/>
    <w:rsid w:val="002469BE"/>
    <w:rsid w:val="00246AB8"/>
    <w:rsid w:val="00246D28"/>
    <w:rsid w:val="00246E64"/>
    <w:rsid w:val="00246FF8"/>
    <w:rsid w:val="0025017B"/>
    <w:rsid w:val="0025129F"/>
    <w:rsid w:val="002514A7"/>
    <w:rsid w:val="002516B6"/>
    <w:rsid w:val="00251715"/>
    <w:rsid w:val="00251DA1"/>
    <w:rsid w:val="00251DAE"/>
    <w:rsid w:val="0025280A"/>
    <w:rsid w:val="00252A94"/>
    <w:rsid w:val="00252FFF"/>
    <w:rsid w:val="002538FD"/>
    <w:rsid w:val="00253CCA"/>
    <w:rsid w:val="0025516D"/>
    <w:rsid w:val="00255BCB"/>
    <w:rsid w:val="002565EF"/>
    <w:rsid w:val="00256973"/>
    <w:rsid w:val="002573E3"/>
    <w:rsid w:val="0026085F"/>
    <w:rsid w:val="00261167"/>
    <w:rsid w:val="00261607"/>
    <w:rsid w:val="002622CD"/>
    <w:rsid w:val="00262DB1"/>
    <w:rsid w:val="00263043"/>
    <w:rsid w:val="0026324E"/>
    <w:rsid w:val="00263837"/>
    <w:rsid w:val="002638AD"/>
    <w:rsid w:val="00263AB6"/>
    <w:rsid w:val="00263E98"/>
    <w:rsid w:val="00264E9F"/>
    <w:rsid w:val="0026513D"/>
    <w:rsid w:val="00265946"/>
    <w:rsid w:val="00266060"/>
    <w:rsid w:val="002663C8"/>
    <w:rsid w:val="00266DBA"/>
    <w:rsid w:val="00267A83"/>
    <w:rsid w:val="00267C70"/>
    <w:rsid w:val="00272211"/>
    <w:rsid w:val="002725A3"/>
    <w:rsid w:val="002725D4"/>
    <w:rsid w:val="00272849"/>
    <w:rsid w:val="002730C1"/>
    <w:rsid w:val="00273132"/>
    <w:rsid w:val="002738DE"/>
    <w:rsid w:val="0027398C"/>
    <w:rsid w:val="00273B99"/>
    <w:rsid w:val="00273D4F"/>
    <w:rsid w:val="00273FBC"/>
    <w:rsid w:val="00273FD7"/>
    <w:rsid w:val="00275255"/>
    <w:rsid w:val="00275C47"/>
    <w:rsid w:val="00276558"/>
    <w:rsid w:val="00276725"/>
    <w:rsid w:val="0027704E"/>
    <w:rsid w:val="00277176"/>
    <w:rsid w:val="00280508"/>
    <w:rsid w:val="00281C38"/>
    <w:rsid w:val="00282305"/>
    <w:rsid w:val="002825A6"/>
    <w:rsid w:val="00282E24"/>
    <w:rsid w:val="002832C9"/>
    <w:rsid w:val="002839DD"/>
    <w:rsid w:val="00283FCB"/>
    <w:rsid w:val="00284C74"/>
    <w:rsid w:val="002855FC"/>
    <w:rsid w:val="00285DAB"/>
    <w:rsid w:val="00285E1F"/>
    <w:rsid w:val="0028643F"/>
    <w:rsid w:val="00286494"/>
    <w:rsid w:val="0028656B"/>
    <w:rsid w:val="002908DC"/>
    <w:rsid w:val="00290CF9"/>
    <w:rsid w:val="00291C1A"/>
    <w:rsid w:val="00291D0A"/>
    <w:rsid w:val="00293299"/>
    <w:rsid w:val="002937D9"/>
    <w:rsid w:val="00294DEE"/>
    <w:rsid w:val="00295FDD"/>
    <w:rsid w:val="002A0468"/>
    <w:rsid w:val="002A1398"/>
    <w:rsid w:val="002A1691"/>
    <w:rsid w:val="002A3C48"/>
    <w:rsid w:val="002A49F2"/>
    <w:rsid w:val="002A4ADD"/>
    <w:rsid w:val="002A4C95"/>
    <w:rsid w:val="002A4F72"/>
    <w:rsid w:val="002A4FA2"/>
    <w:rsid w:val="002A67DA"/>
    <w:rsid w:val="002B01D8"/>
    <w:rsid w:val="002B1242"/>
    <w:rsid w:val="002B1601"/>
    <w:rsid w:val="002B1AB3"/>
    <w:rsid w:val="002B2019"/>
    <w:rsid w:val="002B37F6"/>
    <w:rsid w:val="002B3DD2"/>
    <w:rsid w:val="002B41E5"/>
    <w:rsid w:val="002B4E00"/>
    <w:rsid w:val="002B5E70"/>
    <w:rsid w:val="002B74A7"/>
    <w:rsid w:val="002B7705"/>
    <w:rsid w:val="002B7A82"/>
    <w:rsid w:val="002B7EF7"/>
    <w:rsid w:val="002C0B0C"/>
    <w:rsid w:val="002C0CBC"/>
    <w:rsid w:val="002C1032"/>
    <w:rsid w:val="002C1899"/>
    <w:rsid w:val="002C1DE1"/>
    <w:rsid w:val="002C313C"/>
    <w:rsid w:val="002C3940"/>
    <w:rsid w:val="002C3E1C"/>
    <w:rsid w:val="002C3E7B"/>
    <w:rsid w:val="002C4B7A"/>
    <w:rsid w:val="002C4C7C"/>
    <w:rsid w:val="002C4D31"/>
    <w:rsid w:val="002C5115"/>
    <w:rsid w:val="002C570C"/>
    <w:rsid w:val="002C5B86"/>
    <w:rsid w:val="002C6238"/>
    <w:rsid w:val="002C651D"/>
    <w:rsid w:val="002C67AD"/>
    <w:rsid w:val="002C7597"/>
    <w:rsid w:val="002C7693"/>
    <w:rsid w:val="002D0D8A"/>
    <w:rsid w:val="002D1691"/>
    <w:rsid w:val="002D178E"/>
    <w:rsid w:val="002D19E9"/>
    <w:rsid w:val="002D1AD2"/>
    <w:rsid w:val="002D2466"/>
    <w:rsid w:val="002D2AA1"/>
    <w:rsid w:val="002D4230"/>
    <w:rsid w:val="002D4264"/>
    <w:rsid w:val="002D428A"/>
    <w:rsid w:val="002D4B91"/>
    <w:rsid w:val="002D53F8"/>
    <w:rsid w:val="002D6764"/>
    <w:rsid w:val="002D6807"/>
    <w:rsid w:val="002D6910"/>
    <w:rsid w:val="002E039F"/>
    <w:rsid w:val="002E1CD8"/>
    <w:rsid w:val="002E2289"/>
    <w:rsid w:val="002E2457"/>
    <w:rsid w:val="002E259E"/>
    <w:rsid w:val="002E32A0"/>
    <w:rsid w:val="002E3EF3"/>
    <w:rsid w:val="002E40B7"/>
    <w:rsid w:val="002E51C3"/>
    <w:rsid w:val="002E5418"/>
    <w:rsid w:val="002E6F29"/>
    <w:rsid w:val="002E73AC"/>
    <w:rsid w:val="002E75F9"/>
    <w:rsid w:val="002E7909"/>
    <w:rsid w:val="002F0104"/>
    <w:rsid w:val="002F03B8"/>
    <w:rsid w:val="002F0500"/>
    <w:rsid w:val="002F1C2A"/>
    <w:rsid w:val="002F403F"/>
    <w:rsid w:val="002F43A1"/>
    <w:rsid w:val="002F45C4"/>
    <w:rsid w:val="002F52AA"/>
    <w:rsid w:val="002F6195"/>
    <w:rsid w:val="002F7A69"/>
    <w:rsid w:val="003001F4"/>
    <w:rsid w:val="00300740"/>
    <w:rsid w:val="0030099A"/>
    <w:rsid w:val="0030162D"/>
    <w:rsid w:val="003016A5"/>
    <w:rsid w:val="00301F7B"/>
    <w:rsid w:val="00302864"/>
    <w:rsid w:val="0030292D"/>
    <w:rsid w:val="003039E8"/>
    <w:rsid w:val="00303BA2"/>
    <w:rsid w:val="00304807"/>
    <w:rsid w:val="00304CA2"/>
    <w:rsid w:val="00304EEA"/>
    <w:rsid w:val="0030516D"/>
    <w:rsid w:val="00305940"/>
    <w:rsid w:val="00305A17"/>
    <w:rsid w:val="00305A5B"/>
    <w:rsid w:val="00305B0D"/>
    <w:rsid w:val="00305BEB"/>
    <w:rsid w:val="003060B5"/>
    <w:rsid w:val="00307C52"/>
    <w:rsid w:val="003104AB"/>
    <w:rsid w:val="0031234A"/>
    <w:rsid w:val="00312B5E"/>
    <w:rsid w:val="00313F45"/>
    <w:rsid w:val="00314358"/>
    <w:rsid w:val="00314908"/>
    <w:rsid w:val="00314C3E"/>
    <w:rsid w:val="003168D9"/>
    <w:rsid w:val="00317D43"/>
    <w:rsid w:val="003213A2"/>
    <w:rsid w:val="0032192A"/>
    <w:rsid w:val="003223E8"/>
    <w:rsid w:val="00323829"/>
    <w:rsid w:val="0032390E"/>
    <w:rsid w:val="00325B10"/>
    <w:rsid w:val="00325C52"/>
    <w:rsid w:val="00325C97"/>
    <w:rsid w:val="00325D2E"/>
    <w:rsid w:val="0032621A"/>
    <w:rsid w:val="00326455"/>
    <w:rsid w:val="00326DB5"/>
    <w:rsid w:val="00327E85"/>
    <w:rsid w:val="00327F0C"/>
    <w:rsid w:val="00330B37"/>
    <w:rsid w:val="0033120C"/>
    <w:rsid w:val="0033207E"/>
    <w:rsid w:val="00332B92"/>
    <w:rsid w:val="00332C88"/>
    <w:rsid w:val="00332E55"/>
    <w:rsid w:val="003330AF"/>
    <w:rsid w:val="00333A02"/>
    <w:rsid w:val="003341B2"/>
    <w:rsid w:val="0033472D"/>
    <w:rsid w:val="0033506C"/>
    <w:rsid w:val="003354C4"/>
    <w:rsid w:val="00335727"/>
    <w:rsid w:val="00335CDF"/>
    <w:rsid w:val="00336121"/>
    <w:rsid w:val="00337049"/>
    <w:rsid w:val="0033713D"/>
    <w:rsid w:val="00337446"/>
    <w:rsid w:val="00340098"/>
    <w:rsid w:val="003407DC"/>
    <w:rsid w:val="00340D7D"/>
    <w:rsid w:val="00340F95"/>
    <w:rsid w:val="00341A91"/>
    <w:rsid w:val="00341E9F"/>
    <w:rsid w:val="003424B8"/>
    <w:rsid w:val="00343252"/>
    <w:rsid w:val="0034354A"/>
    <w:rsid w:val="00343963"/>
    <w:rsid w:val="00343D4A"/>
    <w:rsid w:val="00343E1B"/>
    <w:rsid w:val="003452E3"/>
    <w:rsid w:val="00345706"/>
    <w:rsid w:val="00345C68"/>
    <w:rsid w:val="003464F9"/>
    <w:rsid w:val="003469AB"/>
    <w:rsid w:val="00347F53"/>
    <w:rsid w:val="003510B3"/>
    <w:rsid w:val="003524A8"/>
    <w:rsid w:val="003530C8"/>
    <w:rsid w:val="00354DF4"/>
    <w:rsid w:val="00355125"/>
    <w:rsid w:val="00356306"/>
    <w:rsid w:val="00356562"/>
    <w:rsid w:val="0035671A"/>
    <w:rsid w:val="00357298"/>
    <w:rsid w:val="00357A30"/>
    <w:rsid w:val="0036018B"/>
    <w:rsid w:val="003639F8"/>
    <w:rsid w:val="003642F7"/>
    <w:rsid w:val="003643B9"/>
    <w:rsid w:val="00365267"/>
    <w:rsid w:val="00366EC7"/>
    <w:rsid w:val="00367C5C"/>
    <w:rsid w:val="00370919"/>
    <w:rsid w:val="00370B48"/>
    <w:rsid w:val="00370C86"/>
    <w:rsid w:val="00371C57"/>
    <w:rsid w:val="00372577"/>
    <w:rsid w:val="0037361C"/>
    <w:rsid w:val="00373875"/>
    <w:rsid w:val="00373EE6"/>
    <w:rsid w:val="003740DC"/>
    <w:rsid w:val="00375212"/>
    <w:rsid w:val="003764DE"/>
    <w:rsid w:val="00376771"/>
    <w:rsid w:val="00380A76"/>
    <w:rsid w:val="00380DE2"/>
    <w:rsid w:val="003816F0"/>
    <w:rsid w:val="00381B6A"/>
    <w:rsid w:val="00381E00"/>
    <w:rsid w:val="003823D6"/>
    <w:rsid w:val="003824F6"/>
    <w:rsid w:val="00384206"/>
    <w:rsid w:val="0038435C"/>
    <w:rsid w:val="00384786"/>
    <w:rsid w:val="00384C35"/>
    <w:rsid w:val="00385202"/>
    <w:rsid w:val="003859D8"/>
    <w:rsid w:val="00385B68"/>
    <w:rsid w:val="00385B97"/>
    <w:rsid w:val="003863E4"/>
    <w:rsid w:val="00386E05"/>
    <w:rsid w:val="00387A3B"/>
    <w:rsid w:val="003901E1"/>
    <w:rsid w:val="0039025F"/>
    <w:rsid w:val="00390A92"/>
    <w:rsid w:val="00391124"/>
    <w:rsid w:val="0039148F"/>
    <w:rsid w:val="00391EF0"/>
    <w:rsid w:val="003920C9"/>
    <w:rsid w:val="00393045"/>
    <w:rsid w:val="003934A3"/>
    <w:rsid w:val="003949F7"/>
    <w:rsid w:val="00394B97"/>
    <w:rsid w:val="003954B8"/>
    <w:rsid w:val="00395A1B"/>
    <w:rsid w:val="00395BC7"/>
    <w:rsid w:val="00395E1D"/>
    <w:rsid w:val="003967CB"/>
    <w:rsid w:val="00396E08"/>
    <w:rsid w:val="00397CD2"/>
    <w:rsid w:val="00397F91"/>
    <w:rsid w:val="003A08EF"/>
    <w:rsid w:val="003A18D2"/>
    <w:rsid w:val="003A2541"/>
    <w:rsid w:val="003A3383"/>
    <w:rsid w:val="003A33DD"/>
    <w:rsid w:val="003A3EC9"/>
    <w:rsid w:val="003A4B34"/>
    <w:rsid w:val="003A5382"/>
    <w:rsid w:val="003A5817"/>
    <w:rsid w:val="003A61D1"/>
    <w:rsid w:val="003A6624"/>
    <w:rsid w:val="003A6971"/>
    <w:rsid w:val="003A6D18"/>
    <w:rsid w:val="003A74F7"/>
    <w:rsid w:val="003B0973"/>
    <w:rsid w:val="003B0AD2"/>
    <w:rsid w:val="003B1565"/>
    <w:rsid w:val="003B1956"/>
    <w:rsid w:val="003B1A3C"/>
    <w:rsid w:val="003B22A1"/>
    <w:rsid w:val="003B24A1"/>
    <w:rsid w:val="003B277F"/>
    <w:rsid w:val="003B2BCF"/>
    <w:rsid w:val="003B32E0"/>
    <w:rsid w:val="003B39B3"/>
    <w:rsid w:val="003B3F38"/>
    <w:rsid w:val="003B401D"/>
    <w:rsid w:val="003B415C"/>
    <w:rsid w:val="003B55AF"/>
    <w:rsid w:val="003B6226"/>
    <w:rsid w:val="003B702A"/>
    <w:rsid w:val="003B77CE"/>
    <w:rsid w:val="003B7880"/>
    <w:rsid w:val="003B7FB7"/>
    <w:rsid w:val="003C0481"/>
    <w:rsid w:val="003C05A1"/>
    <w:rsid w:val="003C0D5D"/>
    <w:rsid w:val="003C28F7"/>
    <w:rsid w:val="003C3416"/>
    <w:rsid w:val="003C35D3"/>
    <w:rsid w:val="003C5694"/>
    <w:rsid w:val="003C6DF1"/>
    <w:rsid w:val="003C73C7"/>
    <w:rsid w:val="003C74B3"/>
    <w:rsid w:val="003D00B8"/>
    <w:rsid w:val="003D0B2D"/>
    <w:rsid w:val="003D0CAF"/>
    <w:rsid w:val="003D0FA0"/>
    <w:rsid w:val="003D172F"/>
    <w:rsid w:val="003D2600"/>
    <w:rsid w:val="003D2732"/>
    <w:rsid w:val="003D28DF"/>
    <w:rsid w:val="003D290F"/>
    <w:rsid w:val="003D366B"/>
    <w:rsid w:val="003D37C3"/>
    <w:rsid w:val="003D4290"/>
    <w:rsid w:val="003D446F"/>
    <w:rsid w:val="003D4BB5"/>
    <w:rsid w:val="003D575D"/>
    <w:rsid w:val="003D5DF9"/>
    <w:rsid w:val="003D5F67"/>
    <w:rsid w:val="003D66CA"/>
    <w:rsid w:val="003D6C8F"/>
    <w:rsid w:val="003D72C9"/>
    <w:rsid w:val="003D7E94"/>
    <w:rsid w:val="003E02B4"/>
    <w:rsid w:val="003E09A7"/>
    <w:rsid w:val="003E128D"/>
    <w:rsid w:val="003E13B8"/>
    <w:rsid w:val="003E28A5"/>
    <w:rsid w:val="003E2B71"/>
    <w:rsid w:val="003E2BE6"/>
    <w:rsid w:val="003E35A6"/>
    <w:rsid w:val="003E43CB"/>
    <w:rsid w:val="003E6197"/>
    <w:rsid w:val="003E631E"/>
    <w:rsid w:val="003E7436"/>
    <w:rsid w:val="003F0FAF"/>
    <w:rsid w:val="003F10D7"/>
    <w:rsid w:val="003F1BD9"/>
    <w:rsid w:val="003F283A"/>
    <w:rsid w:val="003F2BF7"/>
    <w:rsid w:val="003F2C14"/>
    <w:rsid w:val="003F5730"/>
    <w:rsid w:val="003F5C23"/>
    <w:rsid w:val="003F5CD2"/>
    <w:rsid w:val="003F5FAD"/>
    <w:rsid w:val="003F6A41"/>
    <w:rsid w:val="00400661"/>
    <w:rsid w:val="004012DE"/>
    <w:rsid w:val="004012E0"/>
    <w:rsid w:val="00401390"/>
    <w:rsid w:val="0040147B"/>
    <w:rsid w:val="004033F9"/>
    <w:rsid w:val="004035B1"/>
    <w:rsid w:val="004036F7"/>
    <w:rsid w:val="00403AE4"/>
    <w:rsid w:val="004044D8"/>
    <w:rsid w:val="004049F9"/>
    <w:rsid w:val="004054FA"/>
    <w:rsid w:val="00405D0A"/>
    <w:rsid w:val="004069E1"/>
    <w:rsid w:val="00406C98"/>
    <w:rsid w:val="00406F22"/>
    <w:rsid w:val="004109CF"/>
    <w:rsid w:val="00410D4E"/>
    <w:rsid w:val="004111EF"/>
    <w:rsid w:val="00412459"/>
    <w:rsid w:val="00413277"/>
    <w:rsid w:val="00413929"/>
    <w:rsid w:val="00414115"/>
    <w:rsid w:val="00414C5A"/>
    <w:rsid w:val="0041567F"/>
    <w:rsid w:val="00415D9F"/>
    <w:rsid w:val="00420987"/>
    <w:rsid w:val="00420A0C"/>
    <w:rsid w:val="00420B86"/>
    <w:rsid w:val="00420C17"/>
    <w:rsid w:val="004216A3"/>
    <w:rsid w:val="00421CC2"/>
    <w:rsid w:val="00422678"/>
    <w:rsid w:val="00422E46"/>
    <w:rsid w:val="00423046"/>
    <w:rsid w:val="004238DF"/>
    <w:rsid w:val="00425351"/>
    <w:rsid w:val="00426C49"/>
    <w:rsid w:val="00426C80"/>
    <w:rsid w:val="004307B8"/>
    <w:rsid w:val="004315B8"/>
    <w:rsid w:val="004317C3"/>
    <w:rsid w:val="004329A0"/>
    <w:rsid w:val="00432D6A"/>
    <w:rsid w:val="00433805"/>
    <w:rsid w:val="00433E18"/>
    <w:rsid w:val="00433E91"/>
    <w:rsid w:val="00434155"/>
    <w:rsid w:val="00434566"/>
    <w:rsid w:val="00434651"/>
    <w:rsid w:val="00434B5D"/>
    <w:rsid w:val="004354C8"/>
    <w:rsid w:val="00437051"/>
    <w:rsid w:val="00437245"/>
    <w:rsid w:val="00440A1B"/>
    <w:rsid w:val="004416E1"/>
    <w:rsid w:val="004418E2"/>
    <w:rsid w:val="00441945"/>
    <w:rsid w:val="0044197F"/>
    <w:rsid w:val="00441BEC"/>
    <w:rsid w:val="00442177"/>
    <w:rsid w:val="00443AA5"/>
    <w:rsid w:val="00444685"/>
    <w:rsid w:val="004447B4"/>
    <w:rsid w:val="00444D3B"/>
    <w:rsid w:val="00446D0E"/>
    <w:rsid w:val="004470B6"/>
    <w:rsid w:val="00447777"/>
    <w:rsid w:val="00447D94"/>
    <w:rsid w:val="004502A1"/>
    <w:rsid w:val="00450BDA"/>
    <w:rsid w:val="00450D78"/>
    <w:rsid w:val="00451B60"/>
    <w:rsid w:val="00452EDE"/>
    <w:rsid w:val="00453C25"/>
    <w:rsid w:val="00453D02"/>
    <w:rsid w:val="00453D70"/>
    <w:rsid w:val="00453DB2"/>
    <w:rsid w:val="00454A85"/>
    <w:rsid w:val="00454A99"/>
    <w:rsid w:val="00455335"/>
    <w:rsid w:val="00456980"/>
    <w:rsid w:val="00457001"/>
    <w:rsid w:val="00457372"/>
    <w:rsid w:val="0045770A"/>
    <w:rsid w:val="00457CC3"/>
    <w:rsid w:val="00460056"/>
    <w:rsid w:val="00461042"/>
    <w:rsid w:val="004611FE"/>
    <w:rsid w:val="004612CD"/>
    <w:rsid w:val="0046134F"/>
    <w:rsid w:val="004617EA"/>
    <w:rsid w:val="00461C71"/>
    <w:rsid w:val="0046263D"/>
    <w:rsid w:val="00464831"/>
    <w:rsid w:val="00464B41"/>
    <w:rsid w:val="0046514C"/>
    <w:rsid w:val="00466CB5"/>
    <w:rsid w:val="00467B74"/>
    <w:rsid w:val="00470BEE"/>
    <w:rsid w:val="00470EA6"/>
    <w:rsid w:val="00471E93"/>
    <w:rsid w:val="00472699"/>
    <w:rsid w:val="00472A68"/>
    <w:rsid w:val="00472D27"/>
    <w:rsid w:val="004732C3"/>
    <w:rsid w:val="004742D5"/>
    <w:rsid w:val="0047440C"/>
    <w:rsid w:val="00474B28"/>
    <w:rsid w:val="0047623E"/>
    <w:rsid w:val="00476290"/>
    <w:rsid w:val="00476825"/>
    <w:rsid w:val="00477BD2"/>
    <w:rsid w:val="00477CF4"/>
    <w:rsid w:val="004806DB"/>
    <w:rsid w:val="004813BF"/>
    <w:rsid w:val="00481610"/>
    <w:rsid w:val="00481B0B"/>
    <w:rsid w:val="00482922"/>
    <w:rsid w:val="00482CCE"/>
    <w:rsid w:val="00483592"/>
    <w:rsid w:val="004837B4"/>
    <w:rsid w:val="00483969"/>
    <w:rsid w:val="00483BF7"/>
    <w:rsid w:val="00486819"/>
    <w:rsid w:val="0048689A"/>
    <w:rsid w:val="00487861"/>
    <w:rsid w:val="00490426"/>
    <w:rsid w:val="00490884"/>
    <w:rsid w:val="004935C2"/>
    <w:rsid w:val="00493696"/>
    <w:rsid w:val="004941C3"/>
    <w:rsid w:val="0049489C"/>
    <w:rsid w:val="00495179"/>
    <w:rsid w:val="00495AD0"/>
    <w:rsid w:val="004968E3"/>
    <w:rsid w:val="00497032"/>
    <w:rsid w:val="004973BE"/>
    <w:rsid w:val="004A02EE"/>
    <w:rsid w:val="004A12A2"/>
    <w:rsid w:val="004A15ED"/>
    <w:rsid w:val="004A2020"/>
    <w:rsid w:val="004A2124"/>
    <w:rsid w:val="004A2FEB"/>
    <w:rsid w:val="004A32CE"/>
    <w:rsid w:val="004A34F9"/>
    <w:rsid w:val="004A3A02"/>
    <w:rsid w:val="004A4C2B"/>
    <w:rsid w:val="004A549B"/>
    <w:rsid w:val="004A62B6"/>
    <w:rsid w:val="004A7585"/>
    <w:rsid w:val="004A7749"/>
    <w:rsid w:val="004B07D4"/>
    <w:rsid w:val="004B087E"/>
    <w:rsid w:val="004B0DE7"/>
    <w:rsid w:val="004B0F28"/>
    <w:rsid w:val="004B13A9"/>
    <w:rsid w:val="004B1F91"/>
    <w:rsid w:val="004B3BFB"/>
    <w:rsid w:val="004B3EFC"/>
    <w:rsid w:val="004B495A"/>
    <w:rsid w:val="004B6972"/>
    <w:rsid w:val="004B6A25"/>
    <w:rsid w:val="004B74AA"/>
    <w:rsid w:val="004B7760"/>
    <w:rsid w:val="004C17CF"/>
    <w:rsid w:val="004C201B"/>
    <w:rsid w:val="004C220A"/>
    <w:rsid w:val="004C2557"/>
    <w:rsid w:val="004C2C5C"/>
    <w:rsid w:val="004C3234"/>
    <w:rsid w:val="004C332F"/>
    <w:rsid w:val="004C3DD6"/>
    <w:rsid w:val="004C53B7"/>
    <w:rsid w:val="004C5ACA"/>
    <w:rsid w:val="004C5F1C"/>
    <w:rsid w:val="004C6AAD"/>
    <w:rsid w:val="004C7345"/>
    <w:rsid w:val="004D02E8"/>
    <w:rsid w:val="004D046C"/>
    <w:rsid w:val="004D0534"/>
    <w:rsid w:val="004D1FC8"/>
    <w:rsid w:val="004D2096"/>
    <w:rsid w:val="004D326E"/>
    <w:rsid w:val="004D370C"/>
    <w:rsid w:val="004D69B4"/>
    <w:rsid w:val="004D6E5C"/>
    <w:rsid w:val="004D7B53"/>
    <w:rsid w:val="004E0285"/>
    <w:rsid w:val="004E1435"/>
    <w:rsid w:val="004E1482"/>
    <w:rsid w:val="004E19E8"/>
    <w:rsid w:val="004E239F"/>
    <w:rsid w:val="004E2E2A"/>
    <w:rsid w:val="004E334B"/>
    <w:rsid w:val="004E38F9"/>
    <w:rsid w:val="004E4068"/>
    <w:rsid w:val="004E490E"/>
    <w:rsid w:val="004E5C83"/>
    <w:rsid w:val="004E6687"/>
    <w:rsid w:val="004E7B00"/>
    <w:rsid w:val="004F0099"/>
    <w:rsid w:val="004F02FA"/>
    <w:rsid w:val="004F0D1B"/>
    <w:rsid w:val="004F2627"/>
    <w:rsid w:val="004F275E"/>
    <w:rsid w:val="004F2D32"/>
    <w:rsid w:val="004F2ECC"/>
    <w:rsid w:val="004F3B69"/>
    <w:rsid w:val="004F4128"/>
    <w:rsid w:val="004F771B"/>
    <w:rsid w:val="004F795C"/>
    <w:rsid w:val="004F7E5F"/>
    <w:rsid w:val="005006AB"/>
    <w:rsid w:val="0050152B"/>
    <w:rsid w:val="00501FBD"/>
    <w:rsid w:val="00502599"/>
    <w:rsid w:val="005025DB"/>
    <w:rsid w:val="00502CA8"/>
    <w:rsid w:val="00502DB9"/>
    <w:rsid w:val="00503054"/>
    <w:rsid w:val="00503C7C"/>
    <w:rsid w:val="00503E9B"/>
    <w:rsid w:val="00505606"/>
    <w:rsid w:val="00505B22"/>
    <w:rsid w:val="00505DD2"/>
    <w:rsid w:val="00505E33"/>
    <w:rsid w:val="00505EC2"/>
    <w:rsid w:val="00506401"/>
    <w:rsid w:val="005074E0"/>
    <w:rsid w:val="005104C1"/>
    <w:rsid w:val="005116B1"/>
    <w:rsid w:val="00511A1D"/>
    <w:rsid w:val="00512116"/>
    <w:rsid w:val="00512E1C"/>
    <w:rsid w:val="00512E8F"/>
    <w:rsid w:val="00514116"/>
    <w:rsid w:val="0051424B"/>
    <w:rsid w:val="00514939"/>
    <w:rsid w:val="00514EDF"/>
    <w:rsid w:val="00515AAD"/>
    <w:rsid w:val="00516A61"/>
    <w:rsid w:val="00516AC2"/>
    <w:rsid w:val="00520BA8"/>
    <w:rsid w:val="00520BE1"/>
    <w:rsid w:val="00520F05"/>
    <w:rsid w:val="00521450"/>
    <w:rsid w:val="00521675"/>
    <w:rsid w:val="00521870"/>
    <w:rsid w:val="00522408"/>
    <w:rsid w:val="00524A6E"/>
    <w:rsid w:val="00524E2D"/>
    <w:rsid w:val="00525DED"/>
    <w:rsid w:val="005268CA"/>
    <w:rsid w:val="00526AC1"/>
    <w:rsid w:val="005274C9"/>
    <w:rsid w:val="005277A2"/>
    <w:rsid w:val="00527EA9"/>
    <w:rsid w:val="005307C0"/>
    <w:rsid w:val="00530DC9"/>
    <w:rsid w:val="00531199"/>
    <w:rsid w:val="00532146"/>
    <w:rsid w:val="00532744"/>
    <w:rsid w:val="00532CC1"/>
    <w:rsid w:val="00532E5C"/>
    <w:rsid w:val="00533097"/>
    <w:rsid w:val="0053379A"/>
    <w:rsid w:val="00533D9A"/>
    <w:rsid w:val="00534820"/>
    <w:rsid w:val="00534C38"/>
    <w:rsid w:val="00534D03"/>
    <w:rsid w:val="005362AE"/>
    <w:rsid w:val="00536A8B"/>
    <w:rsid w:val="00536AC1"/>
    <w:rsid w:val="0053709B"/>
    <w:rsid w:val="00540185"/>
    <w:rsid w:val="00540419"/>
    <w:rsid w:val="0054052C"/>
    <w:rsid w:val="00540810"/>
    <w:rsid w:val="00540F46"/>
    <w:rsid w:val="0054133E"/>
    <w:rsid w:val="00543034"/>
    <w:rsid w:val="0054396E"/>
    <w:rsid w:val="00544655"/>
    <w:rsid w:val="00545324"/>
    <w:rsid w:val="005471DB"/>
    <w:rsid w:val="005473FE"/>
    <w:rsid w:val="00547993"/>
    <w:rsid w:val="00551B3F"/>
    <w:rsid w:val="005529EF"/>
    <w:rsid w:val="00553936"/>
    <w:rsid w:val="00554434"/>
    <w:rsid w:val="00554498"/>
    <w:rsid w:val="00554523"/>
    <w:rsid w:val="00554CFC"/>
    <w:rsid w:val="00554DBB"/>
    <w:rsid w:val="00554F33"/>
    <w:rsid w:val="005552E6"/>
    <w:rsid w:val="0055578A"/>
    <w:rsid w:val="00556B31"/>
    <w:rsid w:val="0055719D"/>
    <w:rsid w:val="005572BE"/>
    <w:rsid w:val="005578D6"/>
    <w:rsid w:val="00557C75"/>
    <w:rsid w:val="0056033C"/>
    <w:rsid w:val="00561778"/>
    <w:rsid w:val="00562335"/>
    <w:rsid w:val="00562572"/>
    <w:rsid w:val="005625A4"/>
    <w:rsid w:val="0056296B"/>
    <w:rsid w:val="00562F3B"/>
    <w:rsid w:val="00563223"/>
    <w:rsid w:val="005634B4"/>
    <w:rsid w:val="005639EE"/>
    <w:rsid w:val="00563E8F"/>
    <w:rsid w:val="005641BA"/>
    <w:rsid w:val="00564D4B"/>
    <w:rsid w:val="00565A9D"/>
    <w:rsid w:val="00565BBD"/>
    <w:rsid w:val="005666ED"/>
    <w:rsid w:val="00566E38"/>
    <w:rsid w:val="00570079"/>
    <w:rsid w:val="0057081E"/>
    <w:rsid w:val="005709AC"/>
    <w:rsid w:val="00570EDD"/>
    <w:rsid w:val="00570F98"/>
    <w:rsid w:val="00571611"/>
    <w:rsid w:val="005725DC"/>
    <w:rsid w:val="00573530"/>
    <w:rsid w:val="00573F4E"/>
    <w:rsid w:val="00574216"/>
    <w:rsid w:val="005742D7"/>
    <w:rsid w:val="00575AF3"/>
    <w:rsid w:val="0057715E"/>
    <w:rsid w:val="00577FE1"/>
    <w:rsid w:val="00580121"/>
    <w:rsid w:val="005810F9"/>
    <w:rsid w:val="005815E1"/>
    <w:rsid w:val="0058204B"/>
    <w:rsid w:val="00582C86"/>
    <w:rsid w:val="00583212"/>
    <w:rsid w:val="0058344C"/>
    <w:rsid w:val="00583B48"/>
    <w:rsid w:val="00583EC7"/>
    <w:rsid w:val="00583EDB"/>
    <w:rsid w:val="00585830"/>
    <w:rsid w:val="00586C1B"/>
    <w:rsid w:val="00586C21"/>
    <w:rsid w:val="005871BB"/>
    <w:rsid w:val="00587EE9"/>
    <w:rsid w:val="00590256"/>
    <w:rsid w:val="00590259"/>
    <w:rsid w:val="005908AF"/>
    <w:rsid w:val="00591353"/>
    <w:rsid w:val="005918BE"/>
    <w:rsid w:val="00591BD7"/>
    <w:rsid w:val="00591C4F"/>
    <w:rsid w:val="005937BF"/>
    <w:rsid w:val="00594FB9"/>
    <w:rsid w:val="005950B3"/>
    <w:rsid w:val="005957A5"/>
    <w:rsid w:val="00595BFB"/>
    <w:rsid w:val="00596619"/>
    <w:rsid w:val="005966A4"/>
    <w:rsid w:val="005A0527"/>
    <w:rsid w:val="005A0AAA"/>
    <w:rsid w:val="005A0AC5"/>
    <w:rsid w:val="005A0F6E"/>
    <w:rsid w:val="005A20EE"/>
    <w:rsid w:val="005A30A8"/>
    <w:rsid w:val="005A3E9B"/>
    <w:rsid w:val="005A3F1C"/>
    <w:rsid w:val="005A4BA8"/>
    <w:rsid w:val="005A4DDA"/>
    <w:rsid w:val="005A5519"/>
    <w:rsid w:val="005A5933"/>
    <w:rsid w:val="005A593D"/>
    <w:rsid w:val="005A667F"/>
    <w:rsid w:val="005A671A"/>
    <w:rsid w:val="005A68A0"/>
    <w:rsid w:val="005A71B1"/>
    <w:rsid w:val="005B0312"/>
    <w:rsid w:val="005B0B71"/>
    <w:rsid w:val="005B0CEF"/>
    <w:rsid w:val="005B2BCF"/>
    <w:rsid w:val="005B2E2D"/>
    <w:rsid w:val="005B2EE2"/>
    <w:rsid w:val="005B483A"/>
    <w:rsid w:val="005B51A7"/>
    <w:rsid w:val="005B573C"/>
    <w:rsid w:val="005B67FD"/>
    <w:rsid w:val="005B6936"/>
    <w:rsid w:val="005B74A7"/>
    <w:rsid w:val="005B7BE3"/>
    <w:rsid w:val="005C12D4"/>
    <w:rsid w:val="005C1AC3"/>
    <w:rsid w:val="005C1D2F"/>
    <w:rsid w:val="005C1D8D"/>
    <w:rsid w:val="005C1F30"/>
    <w:rsid w:val="005C2A3E"/>
    <w:rsid w:val="005C3E01"/>
    <w:rsid w:val="005C412F"/>
    <w:rsid w:val="005C4867"/>
    <w:rsid w:val="005C4B3B"/>
    <w:rsid w:val="005C5351"/>
    <w:rsid w:val="005C54F3"/>
    <w:rsid w:val="005C65C8"/>
    <w:rsid w:val="005C6D27"/>
    <w:rsid w:val="005C6F49"/>
    <w:rsid w:val="005C7001"/>
    <w:rsid w:val="005C7C5E"/>
    <w:rsid w:val="005D00AE"/>
    <w:rsid w:val="005D07B7"/>
    <w:rsid w:val="005D0B9A"/>
    <w:rsid w:val="005D2481"/>
    <w:rsid w:val="005D2570"/>
    <w:rsid w:val="005D2785"/>
    <w:rsid w:val="005D2CFD"/>
    <w:rsid w:val="005D4C2B"/>
    <w:rsid w:val="005D5AA4"/>
    <w:rsid w:val="005D6189"/>
    <w:rsid w:val="005D647B"/>
    <w:rsid w:val="005D6CAC"/>
    <w:rsid w:val="005D6F78"/>
    <w:rsid w:val="005D7AB3"/>
    <w:rsid w:val="005E0154"/>
    <w:rsid w:val="005E054B"/>
    <w:rsid w:val="005E109C"/>
    <w:rsid w:val="005E137E"/>
    <w:rsid w:val="005E176A"/>
    <w:rsid w:val="005E1EBF"/>
    <w:rsid w:val="005E2535"/>
    <w:rsid w:val="005E26F0"/>
    <w:rsid w:val="005E3230"/>
    <w:rsid w:val="005E4EE5"/>
    <w:rsid w:val="005E57F6"/>
    <w:rsid w:val="005E6445"/>
    <w:rsid w:val="005E6930"/>
    <w:rsid w:val="005E6DDD"/>
    <w:rsid w:val="005E750F"/>
    <w:rsid w:val="005E7607"/>
    <w:rsid w:val="005E7BC6"/>
    <w:rsid w:val="005E7DAC"/>
    <w:rsid w:val="005F17E9"/>
    <w:rsid w:val="005F188C"/>
    <w:rsid w:val="005F19C3"/>
    <w:rsid w:val="005F1D84"/>
    <w:rsid w:val="005F2180"/>
    <w:rsid w:val="005F2A94"/>
    <w:rsid w:val="005F377C"/>
    <w:rsid w:val="005F4261"/>
    <w:rsid w:val="005F7BBB"/>
    <w:rsid w:val="00600C92"/>
    <w:rsid w:val="006024BB"/>
    <w:rsid w:val="006034A7"/>
    <w:rsid w:val="0060484F"/>
    <w:rsid w:val="00604A80"/>
    <w:rsid w:val="006057E9"/>
    <w:rsid w:val="0060673A"/>
    <w:rsid w:val="00606A0C"/>
    <w:rsid w:val="006076E2"/>
    <w:rsid w:val="00607BAE"/>
    <w:rsid w:val="00610015"/>
    <w:rsid w:val="00610A13"/>
    <w:rsid w:val="006111B1"/>
    <w:rsid w:val="00611EE9"/>
    <w:rsid w:val="006120E9"/>
    <w:rsid w:val="00613791"/>
    <w:rsid w:val="00614398"/>
    <w:rsid w:val="00615141"/>
    <w:rsid w:val="0061541B"/>
    <w:rsid w:val="006154E7"/>
    <w:rsid w:val="00615B0D"/>
    <w:rsid w:val="00615E3A"/>
    <w:rsid w:val="00616172"/>
    <w:rsid w:val="00616967"/>
    <w:rsid w:val="0061715D"/>
    <w:rsid w:val="00617752"/>
    <w:rsid w:val="00617B8A"/>
    <w:rsid w:val="00617EA5"/>
    <w:rsid w:val="00621954"/>
    <w:rsid w:val="00621F3B"/>
    <w:rsid w:val="00622384"/>
    <w:rsid w:val="00622629"/>
    <w:rsid w:val="00622A18"/>
    <w:rsid w:val="00623716"/>
    <w:rsid w:val="006251FA"/>
    <w:rsid w:val="00625BC9"/>
    <w:rsid w:val="00626890"/>
    <w:rsid w:val="00626993"/>
    <w:rsid w:val="0062783D"/>
    <w:rsid w:val="006311F8"/>
    <w:rsid w:val="00631284"/>
    <w:rsid w:val="00631862"/>
    <w:rsid w:val="00631C9A"/>
    <w:rsid w:val="00631CB7"/>
    <w:rsid w:val="00632364"/>
    <w:rsid w:val="006338AD"/>
    <w:rsid w:val="00633B02"/>
    <w:rsid w:val="00633E20"/>
    <w:rsid w:val="0063464C"/>
    <w:rsid w:val="0063569D"/>
    <w:rsid w:val="006356C0"/>
    <w:rsid w:val="006357DB"/>
    <w:rsid w:val="00636E42"/>
    <w:rsid w:val="0063722D"/>
    <w:rsid w:val="006375BD"/>
    <w:rsid w:val="00641045"/>
    <w:rsid w:val="00642435"/>
    <w:rsid w:val="00642CCE"/>
    <w:rsid w:val="00643274"/>
    <w:rsid w:val="00643DD7"/>
    <w:rsid w:val="006461E8"/>
    <w:rsid w:val="00646CEB"/>
    <w:rsid w:val="00646FAB"/>
    <w:rsid w:val="006510E0"/>
    <w:rsid w:val="00651213"/>
    <w:rsid w:val="00651891"/>
    <w:rsid w:val="00651E07"/>
    <w:rsid w:val="0065288B"/>
    <w:rsid w:val="00652C25"/>
    <w:rsid w:val="00654FC0"/>
    <w:rsid w:val="006550E1"/>
    <w:rsid w:val="0065541B"/>
    <w:rsid w:val="00655B6D"/>
    <w:rsid w:val="00655E93"/>
    <w:rsid w:val="006576A5"/>
    <w:rsid w:val="00657D1F"/>
    <w:rsid w:val="00657E2D"/>
    <w:rsid w:val="00660158"/>
    <w:rsid w:val="0066197D"/>
    <w:rsid w:val="00662250"/>
    <w:rsid w:val="00662591"/>
    <w:rsid w:val="00662E56"/>
    <w:rsid w:val="00663806"/>
    <w:rsid w:val="006644BD"/>
    <w:rsid w:val="006648EB"/>
    <w:rsid w:val="00664B93"/>
    <w:rsid w:val="00664CC9"/>
    <w:rsid w:val="00664D91"/>
    <w:rsid w:val="006652C3"/>
    <w:rsid w:val="00665499"/>
    <w:rsid w:val="00666480"/>
    <w:rsid w:val="00666E31"/>
    <w:rsid w:val="006670CB"/>
    <w:rsid w:val="006674D2"/>
    <w:rsid w:val="00667806"/>
    <w:rsid w:val="00667D35"/>
    <w:rsid w:val="00670FAB"/>
    <w:rsid w:val="00671216"/>
    <w:rsid w:val="00671A32"/>
    <w:rsid w:val="00672F11"/>
    <w:rsid w:val="00673359"/>
    <w:rsid w:val="00673592"/>
    <w:rsid w:val="00673783"/>
    <w:rsid w:val="00674E33"/>
    <w:rsid w:val="00674F3C"/>
    <w:rsid w:val="0067590D"/>
    <w:rsid w:val="00675C9A"/>
    <w:rsid w:val="00675EC5"/>
    <w:rsid w:val="0067737A"/>
    <w:rsid w:val="006803D3"/>
    <w:rsid w:val="00680447"/>
    <w:rsid w:val="00680AF6"/>
    <w:rsid w:val="00680BE9"/>
    <w:rsid w:val="00681AB3"/>
    <w:rsid w:val="0068322C"/>
    <w:rsid w:val="00683AA7"/>
    <w:rsid w:val="006844C1"/>
    <w:rsid w:val="006852CE"/>
    <w:rsid w:val="006856BB"/>
    <w:rsid w:val="00686AB0"/>
    <w:rsid w:val="00686B69"/>
    <w:rsid w:val="00686E0B"/>
    <w:rsid w:val="006902A5"/>
    <w:rsid w:val="00691F28"/>
    <w:rsid w:val="00692371"/>
    <w:rsid w:val="00692385"/>
    <w:rsid w:val="00692E7C"/>
    <w:rsid w:val="0069341D"/>
    <w:rsid w:val="0069341E"/>
    <w:rsid w:val="006A041B"/>
    <w:rsid w:val="006A0775"/>
    <w:rsid w:val="006A0B8E"/>
    <w:rsid w:val="006A1040"/>
    <w:rsid w:val="006A24C7"/>
    <w:rsid w:val="006A2677"/>
    <w:rsid w:val="006A2C54"/>
    <w:rsid w:val="006A3AF4"/>
    <w:rsid w:val="006A3CE8"/>
    <w:rsid w:val="006A3F4C"/>
    <w:rsid w:val="006A3F8F"/>
    <w:rsid w:val="006A596F"/>
    <w:rsid w:val="006A6265"/>
    <w:rsid w:val="006A6B39"/>
    <w:rsid w:val="006A7104"/>
    <w:rsid w:val="006B0D27"/>
    <w:rsid w:val="006B1431"/>
    <w:rsid w:val="006B1564"/>
    <w:rsid w:val="006B15D4"/>
    <w:rsid w:val="006B1A15"/>
    <w:rsid w:val="006B26DA"/>
    <w:rsid w:val="006B3AD9"/>
    <w:rsid w:val="006B44C4"/>
    <w:rsid w:val="006B52D1"/>
    <w:rsid w:val="006B532A"/>
    <w:rsid w:val="006B5CEE"/>
    <w:rsid w:val="006B7E4F"/>
    <w:rsid w:val="006C02D1"/>
    <w:rsid w:val="006C0B3F"/>
    <w:rsid w:val="006C0EA6"/>
    <w:rsid w:val="006C2F8D"/>
    <w:rsid w:val="006C3A92"/>
    <w:rsid w:val="006C3CD9"/>
    <w:rsid w:val="006C5036"/>
    <w:rsid w:val="006C50C8"/>
    <w:rsid w:val="006C550E"/>
    <w:rsid w:val="006C68EE"/>
    <w:rsid w:val="006C6E5E"/>
    <w:rsid w:val="006C7DE1"/>
    <w:rsid w:val="006D02E4"/>
    <w:rsid w:val="006D0523"/>
    <w:rsid w:val="006D07C0"/>
    <w:rsid w:val="006D1ABA"/>
    <w:rsid w:val="006D1BAE"/>
    <w:rsid w:val="006D2095"/>
    <w:rsid w:val="006D38B9"/>
    <w:rsid w:val="006D3BD2"/>
    <w:rsid w:val="006D3E0A"/>
    <w:rsid w:val="006D4755"/>
    <w:rsid w:val="006D49AC"/>
    <w:rsid w:val="006D55D5"/>
    <w:rsid w:val="006D5904"/>
    <w:rsid w:val="006D5CA4"/>
    <w:rsid w:val="006D675A"/>
    <w:rsid w:val="006D6C9C"/>
    <w:rsid w:val="006D71E7"/>
    <w:rsid w:val="006D74D9"/>
    <w:rsid w:val="006D77AA"/>
    <w:rsid w:val="006E0121"/>
    <w:rsid w:val="006E0B3E"/>
    <w:rsid w:val="006E1ECD"/>
    <w:rsid w:val="006E2990"/>
    <w:rsid w:val="006E2B3E"/>
    <w:rsid w:val="006E5BC2"/>
    <w:rsid w:val="006E65D7"/>
    <w:rsid w:val="006E6B7E"/>
    <w:rsid w:val="006E6D3B"/>
    <w:rsid w:val="006E75B3"/>
    <w:rsid w:val="006F124F"/>
    <w:rsid w:val="006F152C"/>
    <w:rsid w:val="006F1C32"/>
    <w:rsid w:val="006F2240"/>
    <w:rsid w:val="006F34FA"/>
    <w:rsid w:val="006F383D"/>
    <w:rsid w:val="006F3D00"/>
    <w:rsid w:val="006F435C"/>
    <w:rsid w:val="006F48D8"/>
    <w:rsid w:val="006F522D"/>
    <w:rsid w:val="006F54DE"/>
    <w:rsid w:val="006F55ED"/>
    <w:rsid w:val="006F5BD5"/>
    <w:rsid w:val="006F5C9D"/>
    <w:rsid w:val="006F5E6F"/>
    <w:rsid w:val="006F6137"/>
    <w:rsid w:val="006F6682"/>
    <w:rsid w:val="006F7128"/>
    <w:rsid w:val="006F79ED"/>
    <w:rsid w:val="006F7F67"/>
    <w:rsid w:val="0070145A"/>
    <w:rsid w:val="0070234E"/>
    <w:rsid w:val="007024E5"/>
    <w:rsid w:val="007035A2"/>
    <w:rsid w:val="007038A9"/>
    <w:rsid w:val="00704734"/>
    <w:rsid w:val="007059F3"/>
    <w:rsid w:val="00706518"/>
    <w:rsid w:val="00707634"/>
    <w:rsid w:val="007118B6"/>
    <w:rsid w:val="00711A6C"/>
    <w:rsid w:val="00711E2B"/>
    <w:rsid w:val="00712EBF"/>
    <w:rsid w:val="007138A1"/>
    <w:rsid w:val="00713A00"/>
    <w:rsid w:val="00713CC3"/>
    <w:rsid w:val="00713EB0"/>
    <w:rsid w:val="00714688"/>
    <w:rsid w:val="00714EA9"/>
    <w:rsid w:val="007156CF"/>
    <w:rsid w:val="0071592B"/>
    <w:rsid w:val="007160E1"/>
    <w:rsid w:val="00716806"/>
    <w:rsid w:val="00716C1A"/>
    <w:rsid w:val="00716D04"/>
    <w:rsid w:val="00716DA9"/>
    <w:rsid w:val="007176A3"/>
    <w:rsid w:val="00717D1C"/>
    <w:rsid w:val="00717E50"/>
    <w:rsid w:val="007201BE"/>
    <w:rsid w:val="0072032F"/>
    <w:rsid w:val="00720B18"/>
    <w:rsid w:val="007222EF"/>
    <w:rsid w:val="007235B7"/>
    <w:rsid w:val="00724652"/>
    <w:rsid w:val="00724677"/>
    <w:rsid w:val="00726431"/>
    <w:rsid w:val="0072667B"/>
    <w:rsid w:val="0072753D"/>
    <w:rsid w:val="00727680"/>
    <w:rsid w:val="00727C2A"/>
    <w:rsid w:val="0073062F"/>
    <w:rsid w:val="00731B70"/>
    <w:rsid w:val="007325AF"/>
    <w:rsid w:val="0073279C"/>
    <w:rsid w:val="0073341C"/>
    <w:rsid w:val="00734346"/>
    <w:rsid w:val="007362E3"/>
    <w:rsid w:val="00736583"/>
    <w:rsid w:val="00736700"/>
    <w:rsid w:val="00736D99"/>
    <w:rsid w:val="0073739B"/>
    <w:rsid w:val="00737632"/>
    <w:rsid w:val="007403C1"/>
    <w:rsid w:val="007410B1"/>
    <w:rsid w:val="0074355E"/>
    <w:rsid w:val="00744281"/>
    <w:rsid w:val="0074450A"/>
    <w:rsid w:val="007459CB"/>
    <w:rsid w:val="00745C10"/>
    <w:rsid w:val="00745ED0"/>
    <w:rsid w:val="00746460"/>
    <w:rsid w:val="0074652F"/>
    <w:rsid w:val="00750AD8"/>
    <w:rsid w:val="0075110A"/>
    <w:rsid w:val="0075111A"/>
    <w:rsid w:val="00751A9B"/>
    <w:rsid w:val="0075210A"/>
    <w:rsid w:val="007524BE"/>
    <w:rsid w:val="00752806"/>
    <w:rsid w:val="0075295D"/>
    <w:rsid w:val="0075301E"/>
    <w:rsid w:val="007540A9"/>
    <w:rsid w:val="00754A4E"/>
    <w:rsid w:val="007555A8"/>
    <w:rsid w:val="00755657"/>
    <w:rsid w:val="00755771"/>
    <w:rsid w:val="00755CA3"/>
    <w:rsid w:val="007567AF"/>
    <w:rsid w:val="00756CCD"/>
    <w:rsid w:val="00757041"/>
    <w:rsid w:val="007574FE"/>
    <w:rsid w:val="007606A8"/>
    <w:rsid w:val="00760C08"/>
    <w:rsid w:val="00761831"/>
    <w:rsid w:val="00761D4D"/>
    <w:rsid w:val="0076209D"/>
    <w:rsid w:val="00762414"/>
    <w:rsid w:val="00762CF9"/>
    <w:rsid w:val="00763EA2"/>
    <w:rsid w:val="00764D4D"/>
    <w:rsid w:val="00764D98"/>
    <w:rsid w:val="007653C1"/>
    <w:rsid w:val="0076624A"/>
    <w:rsid w:val="00766E52"/>
    <w:rsid w:val="007672F3"/>
    <w:rsid w:val="00767307"/>
    <w:rsid w:val="00767D38"/>
    <w:rsid w:val="00770872"/>
    <w:rsid w:val="00771BEE"/>
    <w:rsid w:val="00771E0E"/>
    <w:rsid w:val="00772437"/>
    <w:rsid w:val="00772C35"/>
    <w:rsid w:val="00773E2E"/>
    <w:rsid w:val="00774283"/>
    <w:rsid w:val="00775154"/>
    <w:rsid w:val="007751D2"/>
    <w:rsid w:val="00775A08"/>
    <w:rsid w:val="00776034"/>
    <w:rsid w:val="00776172"/>
    <w:rsid w:val="00776662"/>
    <w:rsid w:val="00776975"/>
    <w:rsid w:val="00777202"/>
    <w:rsid w:val="0077789C"/>
    <w:rsid w:val="0077794D"/>
    <w:rsid w:val="00780303"/>
    <w:rsid w:val="00781344"/>
    <w:rsid w:val="00781DBE"/>
    <w:rsid w:val="007829C2"/>
    <w:rsid w:val="007830CB"/>
    <w:rsid w:val="00783EC6"/>
    <w:rsid w:val="00783ED9"/>
    <w:rsid w:val="00784CCD"/>
    <w:rsid w:val="00784F81"/>
    <w:rsid w:val="0078581F"/>
    <w:rsid w:val="007872F5"/>
    <w:rsid w:val="007879DE"/>
    <w:rsid w:val="00787C8B"/>
    <w:rsid w:val="00790059"/>
    <w:rsid w:val="00790B7A"/>
    <w:rsid w:val="00790D02"/>
    <w:rsid w:val="00792A5F"/>
    <w:rsid w:val="00792EB7"/>
    <w:rsid w:val="00793536"/>
    <w:rsid w:val="00794589"/>
    <w:rsid w:val="00795EC4"/>
    <w:rsid w:val="00795FD4"/>
    <w:rsid w:val="00796802"/>
    <w:rsid w:val="00797FA3"/>
    <w:rsid w:val="007A0A44"/>
    <w:rsid w:val="007A0F37"/>
    <w:rsid w:val="007A1028"/>
    <w:rsid w:val="007A1513"/>
    <w:rsid w:val="007A1539"/>
    <w:rsid w:val="007A1AAB"/>
    <w:rsid w:val="007A2DB7"/>
    <w:rsid w:val="007A3082"/>
    <w:rsid w:val="007A3FB8"/>
    <w:rsid w:val="007A4701"/>
    <w:rsid w:val="007A5B78"/>
    <w:rsid w:val="007A5E00"/>
    <w:rsid w:val="007A7891"/>
    <w:rsid w:val="007B11E1"/>
    <w:rsid w:val="007B1E00"/>
    <w:rsid w:val="007B243E"/>
    <w:rsid w:val="007B2AA6"/>
    <w:rsid w:val="007B321B"/>
    <w:rsid w:val="007B34F4"/>
    <w:rsid w:val="007B5ADF"/>
    <w:rsid w:val="007B5C13"/>
    <w:rsid w:val="007B66D0"/>
    <w:rsid w:val="007B7383"/>
    <w:rsid w:val="007B7599"/>
    <w:rsid w:val="007B7654"/>
    <w:rsid w:val="007B7F20"/>
    <w:rsid w:val="007C0818"/>
    <w:rsid w:val="007C1F01"/>
    <w:rsid w:val="007C2B03"/>
    <w:rsid w:val="007C2D36"/>
    <w:rsid w:val="007C2ED8"/>
    <w:rsid w:val="007C36CD"/>
    <w:rsid w:val="007C3C36"/>
    <w:rsid w:val="007C4D74"/>
    <w:rsid w:val="007C5988"/>
    <w:rsid w:val="007C6903"/>
    <w:rsid w:val="007D1606"/>
    <w:rsid w:val="007D183C"/>
    <w:rsid w:val="007D21AB"/>
    <w:rsid w:val="007D47CF"/>
    <w:rsid w:val="007D5073"/>
    <w:rsid w:val="007D55F1"/>
    <w:rsid w:val="007D560A"/>
    <w:rsid w:val="007D6116"/>
    <w:rsid w:val="007D6726"/>
    <w:rsid w:val="007D6A20"/>
    <w:rsid w:val="007D6C1E"/>
    <w:rsid w:val="007D7228"/>
    <w:rsid w:val="007D7A51"/>
    <w:rsid w:val="007D7F7A"/>
    <w:rsid w:val="007E02A8"/>
    <w:rsid w:val="007E0357"/>
    <w:rsid w:val="007E0367"/>
    <w:rsid w:val="007E0E35"/>
    <w:rsid w:val="007E14A8"/>
    <w:rsid w:val="007E2564"/>
    <w:rsid w:val="007E2746"/>
    <w:rsid w:val="007E3122"/>
    <w:rsid w:val="007E33D0"/>
    <w:rsid w:val="007E3C9A"/>
    <w:rsid w:val="007E4C61"/>
    <w:rsid w:val="007E5C04"/>
    <w:rsid w:val="007E7669"/>
    <w:rsid w:val="007E7D66"/>
    <w:rsid w:val="007E7E67"/>
    <w:rsid w:val="007F12B1"/>
    <w:rsid w:val="007F21E9"/>
    <w:rsid w:val="007F24EB"/>
    <w:rsid w:val="007F2746"/>
    <w:rsid w:val="007F29BC"/>
    <w:rsid w:val="007F4C93"/>
    <w:rsid w:val="007F652E"/>
    <w:rsid w:val="007F739E"/>
    <w:rsid w:val="007F7597"/>
    <w:rsid w:val="007F796A"/>
    <w:rsid w:val="007F7AC9"/>
    <w:rsid w:val="007F7AFB"/>
    <w:rsid w:val="007F7B4E"/>
    <w:rsid w:val="0080041F"/>
    <w:rsid w:val="00801C51"/>
    <w:rsid w:val="00806BBD"/>
    <w:rsid w:val="00807215"/>
    <w:rsid w:val="008109B1"/>
    <w:rsid w:val="00811A29"/>
    <w:rsid w:val="00812846"/>
    <w:rsid w:val="00812C35"/>
    <w:rsid w:val="00812D40"/>
    <w:rsid w:val="00812D6F"/>
    <w:rsid w:val="00814DCC"/>
    <w:rsid w:val="0081528C"/>
    <w:rsid w:val="0081546D"/>
    <w:rsid w:val="00816107"/>
    <w:rsid w:val="0081644C"/>
    <w:rsid w:val="00816734"/>
    <w:rsid w:val="00817E83"/>
    <w:rsid w:val="00820059"/>
    <w:rsid w:val="00821DC3"/>
    <w:rsid w:val="00822924"/>
    <w:rsid w:val="00823041"/>
    <w:rsid w:val="00823368"/>
    <w:rsid w:val="008237DF"/>
    <w:rsid w:val="00823BE4"/>
    <w:rsid w:val="008241F2"/>
    <w:rsid w:val="008245D4"/>
    <w:rsid w:val="008248E0"/>
    <w:rsid w:val="008272D3"/>
    <w:rsid w:val="00827A2D"/>
    <w:rsid w:val="00827EBA"/>
    <w:rsid w:val="00830189"/>
    <w:rsid w:val="00831267"/>
    <w:rsid w:val="00831979"/>
    <w:rsid w:val="008321EA"/>
    <w:rsid w:val="00832943"/>
    <w:rsid w:val="00833B3B"/>
    <w:rsid w:val="00833F58"/>
    <w:rsid w:val="008346D8"/>
    <w:rsid w:val="008347CC"/>
    <w:rsid w:val="00834A61"/>
    <w:rsid w:val="00834C79"/>
    <w:rsid w:val="00834D31"/>
    <w:rsid w:val="00834ED1"/>
    <w:rsid w:val="00834F76"/>
    <w:rsid w:val="008351C4"/>
    <w:rsid w:val="00835342"/>
    <w:rsid w:val="00840632"/>
    <w:rsid w:val="008407A9"/>
    <w:rsid w:val="0084100A"/>
    <w:rsid w:val="00841DC2"/>
    <w:rsid w:val="00841E93"/>
    <w:rsid w:val="008436D8"/>
    <w:rsid w:val="00843A3D"/>
    <w:rsid w:val="00844330"/>
    <w:rsid w:val="00844453"/>
    <w:rsid w:val="00844BC0"/>
    <w:rsid w:val="00845176"/>
    <w:rsid w:val="00845CF1"/>
    <w:rsid w:val="00845FA3"/>
    <w:rsid w:val="00846964"/>
    <w:rsid w:val="00847FFE"/>
    <w:rsid w:val="00850387"/>
    <w:rsid w:val="008504F4"/>
    <w:rsid w:val="00850820"/>
    <w:rsid w:val="008521BB"/>
    <w:rsid w:val="008524AC"/>
    <w:rsid w:val="008526DE"/>
    <w:rsid w:val="00852F72"/>
    <w:rsid w:val="008539A8"/>
    <w:rsid w:val="00853B4D"/>
    <w:rsid w:val="00854CE3"/>
    <w:rsid w:val="00854FF9"/>
    <w:rsid w:val="008560FB"/>
    <w:rsid w:val="008573C1"/>
    <w:rsid w:val="00862330"/>
    <w:rsid w:val="008625B3"/>
    <w:rsid w:val="00862FB1"/>
    <w:rsid w:val="00863F09"/>
    <w:rsid w:val="008713F1"/>
    <w:rsid w:val="008728D6"/>
    <w:rsid w:val="008730C5"/>
    <w:rsid w:val="00873853"/>
    <w:rsid w:val="00874095"/>
    <w:rsid w:val="00874365"/>
    <w:rsid w:val="0087445F"/>
    <w:rsid w:val="00875F2A"/>
    <w:rsid w:val="0087633B"/>
    <w:rsid w:val="008778CD"/>
    <w:rsid w:val="00877C43"/>
    <w:rsid w:val="0088030A"/>
    <w:rsid w:val="00880BB9"/>
    <w:rsid w:val="008813B8"/>
    <w:rsid w:val="008817CD"/>
    <w:rsid w:val="00884C99"/>
    <w:rsid w:val="00884D4F"/>
    <w:rsid w:val="008852EC"/>
    <w:rsid w:val="0088579C"/>
    <w:rsid w:val="00885D89"/>
    <w:rsid w:val="008860B2"/>
    <w:rsid w:val="00886F0B"/>
    <w:rsid w:val="00887427"/>
    <w:rsid w:val="008905E1"/>
    <w:rsid w:val="00890F96"/>
    <w:rsid w:val="00891B2F"/>
    <w:rsid w:val="008934F4"/>
    <w:rsid w:val="00893B42"/>
    <w:rsid w:val="008942DC"/>
    <w:rsid w:val="008943C6"/>
    <w:rsid w:val="008946E6"/>
    <w:rsid w:val="00895933"/>
    <w:rsid w:val="00896D7B"/>
    <w:rsid w:val="008971AF"/>
    <w:rsid w:val="008A1B70"/>
    <w:rsid w:val="008A24A3"/>
    <w:rsid w:val="008A315B"/>
    <w:rsid w:val="008A34DD"/>
    <w:rsid w:val="008A3ADA"/>
    <w:rsid w:val="008A3F54"/>
    <w:rsid w:val="008A40F2"/>
    <w:rsid w:val="008A4263"/>
    <w:rsid w:val="008A5B45"/>
    <w:rsid w:val="008A6125"/>
    <w:rsid w:val="008A6134"/>
    <w:rsid w:val="008A66F6"/>
    <w:rsid w:val="008A68A9"/>
    <w:rsid w:val="008A68AD"/>
    <w:rsid w:val="008A778E"/>
    <w:rsid w:val="008A781D"/>
    <w:rsid w:val="008A7981"/>
    <w:rsid w:val="008A79C4"/>
    <w:rsid w:val="008B0036"/>
    <w:rsid w:val="008B0689"/>
    <w:rsid w:val="008B0F95"/>
    <w:rsid w:val="008B1C8F"/>
    <w:rsid w:val="008B25DB"/>
    <w:rsid w:val="008B46F3"/>
    <w:rsid w:val="008B508D"/>
    <w:rsid w:val="008B683A"/>
    <w:rsid w:val="008B6850"/>
    <w:rsid w:val="008B687F"/>
    <w:rsid w:val="008B6F25"/>
    <w:rsid w:val="008B7071"/>
    <w:rsid w:val="008B7AF6"/>
    <w:rsid w:val="008C01FD"/>
    <w:rsid w:val="008C0326"/>
    <w:rsid w:val="008C079E"/>
    <w:rsid w:val="008C0962"/>
    <w:rsid w:val="008C215B"/>
    <w:rsid w:val="008C21BC"/>
    <w:rsid w:val="008C259C"/>
    <w:rsid w:val="008C25B3"/>
    <w:rsid w:val="008C2AD0"/>
    <w:rsid w:val="008C3194"/>
    <w:rsid w:val="008C36CA"/>
    <w:rsid w:val="008C5282"/>
    <w:rsid w:val="008C52EB"/>
    <w:rsid w:val="008C5BD7"/>
    <w:rsid w:val="008C64CF"/>
    <w:rsid w:val="008C7168"/>
    <w:rsid w:val="008C7339"/>
    <w:rsid w:val="008C759C"/>
    <w:rsid w:val="008C7771"/>
    <w:rsid w:val="008C79D0"/>
    <w:rsid w:val="008C7F40"/>
    <w:rsid w:val="008D0363"/>
    <w:rsid w:val="008D043C"/>
    <w:rsid w:val="008D04D8"/>
    <w:rsid w:val="008D1193"/>
    <w:rsid w:val="008D11BB"/>
    <w:rsid w:val="008D193D"/>
    <w:rsid w:val="008D2211"/>
    <w:rsid w:val="008D40EA"/>
    <w:rsid w:val="008D4610"/>
    <w:rsid w:val="008D4BDD"/>
    <w:rsid w:val="008D4C3F"/>
    <w:rsid w:val="008D53C9"/>
    <w:rsid w:val="008D612E"/>
    <w:rsid w:val="008D679C"/>
    <w:rsid w:val="008D6B8D"/>
    <w:rsid w:val="008D7030"/>
    <w:rsid w:val="008D71A3"/>
    <w:rsid w:val="008D7E42"/>
    <w:rsid w:val="008E14EF"/>
    <w:rsid w:val="008E15BD"/>
    <w:rsid w:val="008E28B3"/>
    <w:rsid w:val="008E2C47"/>
    <w:rsid w:val="008E46A0"/>
    <w:rsid w:val="008E61D6"/>
    <w:rsid w:val="008E6386"/>
    <w:rsid w:val="008E6E24"/>
    <w:rsid w:val="008E7CA6"/>
    <w:rsid w:val="008E7E2C"/>
    <w:rsid w:val="008F068F"/>
    <w:rsid w:val="008F208C"/>
    <w:rsid w:val="008F24A8"/>
    <w:rsid w:val="008F259E"/>
    <w:rsid w:val="008F2E20"/>
    <w:rsid w:val="008F3019"/>
    <w:rsid w:val="008F43EA"/>
    <w:rsid w:val="008F5220"/>
    <w:rsid w:val="008F590B"/>
    <w:rsid w:val="008F59E9"/>
    <w:rsid w:val="008F5A58"/>
    <w:rsid w:val="008F65B9"/>
    <w:rsid w:val="008F6604"/>
    <w:rsid w:val="008F7379"/>
    <w:rsid w:val="008F77C7"/>
    <w:rsid w:val="00901357"/>
    <w:rsid w:val="00901733"/>
    <w:rsid w:val="0090224E"/>
    <w:rsid w:val="00902A3E"/>
    <w:rsid w:val="00903557"/>
    <w:rsid w:val="009043AB"/>
    <w:rsid w:val="00904886"/>
    <w:rsid w:val="009054F2"/>
    <w:rsid w:val="00905824"/>
    <w:rsid w:val="00905C56"/>
    <w:rsid w:val="00905F70"/>
    <w:rsid w:val="00907399"/>
    <w:rsid w:val="0090770F"/>
    <w:rsid w:val="00907EB6"/>
    <w:rsid w:val="0091005E"/>
    <w:rsid w:val="00910856"/>
    <w:rsid w:val="009108A9"/>
    <w:rsid w:val="00911100"/>
    <w:rsid w:val="00912B38"/>
    <w:rsid w:val="0091321E"/>
    <w:rsid w:val="0091397C"/>
    <w:rsid w:val="009165E7"/>
    <w:rsid w:val="00917305"/>
    <w:rsid w:val="00917748"/>
    <w:rsid w:val="009202C7"/>
    <w:rsid w:val="009212A2"/>
    <w:rsid w:val="00921F28"/>
    <w:rsid w:val="00922035"/>
    <w:rsid w:val="0092209C"/>
    <w:rsid w:val="0092227C"/>
    <w:rsid w:val="00922D89"/>
    <w:rsid w:val="0092308F"/>
    <w:rsid w:val="0092418F"/>
    <w:rsid w:val="009246DB"/>
    <w:rsid w:val="00924F1A"/>
    <w:rsid w:val="00926952"/>
    <w:rsid w:val="00926DDB"/>
    <w:rsid w:val="0092767B"/>
    <w:rsid w:val="0092791F"/>
    <w:rsid w:val="00927C5D"/>
    <w:rsid w:val="0093008D"/>
    <w:rsid w:val="0093063C"/>
    <w:rsid w:val="00931A73"/>
    <w:rsid w:val="00932735"/>
    <w:rsid w:val="00933908"/>
    <w:rsid w:val="00934736"/>
    <w:rsid w:val="009348D3"/>
    <w:rsid w:val="0093553E"/>
    <w:rsid w:val="0093634E"/>
    <w:rsid w:val="00936F54"/>
    <w:rsid w:val="009371F1"/>
    <w:rsid w:val="0094119E"/>
    <w:rsid w:val="00941302"/>
    <w:rsid w:val="00941DC7"/>
    <w:rsid w:val="00941F19"/>
    <w:rsid w:val="009429BD"/>
    <w:rsid w:val="00942EC3"/>
    <w:rsid w:val="00943232"/>
    <w:rsid w:val="00943C67"/>
    <w:rsid w:val="00943EF4"/>
    <w:rsid w:val="00944688"/>
    <w:rsid w:val="00944D8D"/>
    <w:rsid w:val="00945204"/>
    <w:rsid w:val="00945D2E"/>
    <w:rsid w:val="0094677D"/>
    <w:rsid w:val="009468B0"/>
    <w:rsid w:val="009472DF"/>
    <w:rsid w:val="0094734B"/>
    <w:rsid w:val="00947EE6"/>
    <w:rsid w:val="00950ABC"/>
    <w:rsid w:val="00950F47"/>
    <w:rsid w:val="00951CD0"/>
    <w:rsid w:val="00952156"/>
    <w:rsid w:val="009522DF"/>
    <w:rsid w:val="009530E0"/>
    <w:rsid w:val="00953E9F"/>
    <w:rsid w:val="00955804"/>
    <w:rsid w:val="00955CDA"/>
    <w:rsid w:val="00955FAB"/>
    <w:rsid w:val="009566D2"/>
    <w:rsid w:val="00957ECA"/>
    <w:rsid w:val="00960C23"/>
    <w:rsid w:val="00960FB5"/>
    <w:rsid w:val="009618D5"/>
    <w:rsid w:val="00962032"/>
    <w:rsid w:val="00962C5F"/>
    <w:rsid w:val="00962F6B"/>
    <w:rsid w:val="00962FF0"/>
    <w:rsid w:val="00963AC3"/>
    <w:rsid w:val="009651A0"/>
    <w:rsid w:val="00965348"/>
    <w:rsid w:val="009655F8"/>
    <w:rsid w:val="00966823"/>
    <w:rsid w:val="00967255"/>
    <w:rsid w:val="00970741"/>
    <w:rsid w:val="009714E6"/>
    <w:rsid w:val="00971B73"/>
    <w:rsid w:val="0097284D"/>
    <w:rsid w:val="0097751C"/>
    <w:rsid w:val="009775B3"/>
    <w:rsid w:val="009803DF"/>
    <w:rsid w:val="009808FA"/>
    <w:rsid w:val="00980DF1"/>
    <w:rsid w:val="00981627"/>
    <w:rsid w:val="009830B1"/>
    <w:rsid w:val="0098325F"/>
    <w:rsid w:val="0098407A"/>
    <w:rsid w:val="0098514B"/>
    <w:rsid w:val="00986228"/>
    <w:rsid w:val="00986D78"/>
    <w:rsid w:val="009870CD"/>
    <w:rsid w:val="0099050B"/>
    <w:rsid w:val="009905DD"/>
    <w:rsid w:val="00991D74"/>
    <w:rsid w:val="009927E4"/>
    <w:rsid w:val="00993007"/>
    <w:rsid w:val="00993C38"/>
    <w:rsid w:val="00993CDB"/>
    <w:rsid w:val="00995823"/>
    <w:rsid w:val="00995B38"/>
    <w:rsid w:val="00997321"/>
    <w:rsid w:val="009973EC"/>
    <w:rsid w:val="00997E76"/>
    <w:rsid w:val="009A0095"/>
    <w:rsid w:val="009A05BD"/>
    <w:rsid w:val="009A0F0E"/>
    <w:rsid w:val="009A14AA"/>
    <w:rsid w:val="009A1BF7"/>
    <w:rsid w:val="009A27D7"/>
    <w:rsid w:val="009A34D0"/>
    <w:rsid w:val="009A37A5"/>
    <w:rsid w:val="009A43FA"/>
    <w:rsid w:val="009A5172"/>
    <w:rsid w:val="009A5E6F"/>
    <w:rsid w:val="009A627C"/>
    <w:rsid w:val="009A6502"/>
    <w:rsid w:val="009A7582"/>
    <w:rsid w:val="009B0A01"/>
    <w:rsid w:val="009B205A"/>
    <w:rsid w:val="009B20DF"/>
    <w:rsid w:val="009B2936"/>
    <w:rsid w:val="009B2FFB"/>
    <w:rsid w:val="009B326D"/>
    <w:rsid w:val="009B3822"/>
    <w:rsid w:val="009B3BE6"/>
    <w:rsid w:val="009B40EC"/>
    <w:rsid w:val="009B4A0F"/>
    <w:rsid w:val="009B551B"/>
    <w:rsid w:val="009B56B4"/>
    <w:rsid w:val="009B5CA7"/>
    <w:rsid w:val="009B6C6F"/>
    <w:rsid w:val="009C00D7"/>
    <w:rsid w:val="009C04A9"/>
    <w:rsid w:val="009C05FA"/>
    <w:rsid w:val="009C086A"/>
    <w:rsid w:val="009C0C41"/>
    <w:rsid w:val="009C1383"/>
    <w:rsid w:val="009C1B17"/>
    <w:rsid w:val="009C1C89"/>
    <w:rsid w:val="009C3548"/>
    <w:rsid w:val="009C404E"/>
    <w:rsid w:val="009C4962"/>
    <w:rsid w:val="009C49D0"/>
    <w:rsid w:val="009C5BD6"/>
    <w:rsid w:val="009C5F96"/>
    <w:rsid w:val="009C62B1"/>
    <w:rsid w:val="009C6FF8"/>
    <w:rsid w:val="009C7038"/>
    <w:rsid w:val="009C7493"/>
    <w:rsid w:val="009C7943"/>
    <w:rsid w:val="009C7B22"/>
    <w:rsid w:val="009D062D"/>
    <w:rsid w:val="009D0F0B"/>
    <w:rsid w:val="009D1BDB"/>
    <w:rsid w:val="009D215A"/>
    <w:rsid w:val="009D2351"/>
    <w:rsid w:val="009D29A9"/>
    <w:rsid w:val="009D2EDF"/>
    <w:rsid w:val="009D308B"/>
    <w:rsid w:val="009D3AE4"/>
    <w:rsid w:val="009D495E"/>
    <w:rsid w:val="009D51E3"/>
    <w:rsid w:val="009D57DD"/>
    <w:rsid w:val="009D5981"/>
    <w:rsid w:val="009D644E"/>
    <w:rsid w:val="009D6C99"/>
    <w:rsid w:val="009E0818"/>
    <w:rsid w:val="009E0A06"/>
    <w:rsid w:val="009E1CC7"/>
    <w:rsid w:val="009E2020"/>
    <w:rsid w:val="009E2266"/>
    <w:rsid w:val="009E2EC7"/>
    <w:rsid w:val="009E3316"/>
    <w:rsid w:val="009E435C"/>
    <w:rsid w:val="009E4889"/>
    <w:rsid w:val="009E4B25"/>
    <w:rsid w:val="009E5EE5"/>
    <w:rsid w:val="009E672E"/>
    <w:rsid w:val="009E7E39"/>
    <w:rsid w:val="009F0145"/>
    <w:rsid w:val="009F0210"/>
    <w:rsid w:val="009F2180"/>
    <w:rsid w:val="009F2230"/>
    <w:rsid w:val="009F23B9"/>
    <w:rsid w:val="009F2F15"/>
    <w:rsid w:val="009F4332"/>
    <w:rsid w:val="009F4ADB"/>
    <w:rsid w:val="009F4DC4"/>
    <w:rsid w:val="009F5980"/>
    <w:rsid w:val="009F5C84"/>
    <w:rsid w:val="009F6752"/>
    <w:rsid w:val="009F7796"/>
    <w:rsid w:val="00A001A7"/>
    <w:rsid w:val="00A008C2"/>
    <w:rsid w:val="00A02014"/>
    <w:rsid w:val="00A02820"/>
    <w:rsid w:val="00A02B9F"/>
    <w:rsid w:val="00A02E76"/>
    <w:rsid w:val="00A04242"/>
    <w:rsid w:val="00A04BFB"/>
    <w:rsid w:val="00A0543E"/>
    <w:rsid w:val="00A054C4"/>
    <w:rsid w:val="00A0646C"/>
    <w:rsid w:val="00A07487"/>
    <w:rsid w:val="00A10732"/>
    <w:rsid w:val="00A1163A"/>
    <w:rsid w:val="00A12413"/>
    <w:rsid w:val="00A148DD"/>
    <w:rsid w:val="00A1659E"/>
    <w:rsid w:val="00A16839"/>
    <w:rsid w:val="00A179D6"/>
    <w:rsid w:val="00A204A8"/>
    <w:rsid w:val="00A206D0"/>
    <w:rsid w:val="00A21224"/>
    <w:rsid w:val="00A220DF"/>
    <w:rsid w:val="00A22190"/>
    <w:rsid w:val="00A223E5"/>
    <w:rsid w:val="00A224DE"/>
    <w:rsid w:val="00A22739"/>
    <w:rsid w:val="00A23E7D"/>
    <w:rsid w:val="00A23F37"/>
    <w:rsid w:val="00A247B0"/>
    <w:rsid w:val="00A259A4"/>
    <w:rsid w:val="00A25ED8"/>
    <w:rsid w:val="00A27DD6"/>
    <w:rsid w:val="00A30321"/>
    <w:rsid w:val="00A309BE"/>
    <w:rsid w:val="00A30C6E"/>
    <w:rsid w:val="00A31185"/>
    <w:rsid w:val="00A31B1E"/>
    <w:rsid w:val="00A3249F"/>
    <w:rsid w:val="00A35867"/>
    <w:rsid w:val="00A35A57"/>
    <w:rsid w:val="00A35C4E"/>
    <w:rsid w:val="00A365C6"/>
    <w:rsid w:val="00A36F5D"/>
    <w:rsid w:val="00A37CD7"/>
    <w:rsid w:val="00A40934"/>
    <w:rsid w:val="00A40BEB"/>
    <w:rsid w:val="00A42405"/>
    <w:rsid w:val="00A424D4"/>
    <w:rsid w:val="00A42D43"/>
    <w:rsid w:val="00A42E32"/>
    <w:rsid w:val="00A43C80"/>
    <w:rsid w:val="00A4456B"/>
    <w:rsid w:val="00A44F4E"/>
    <w:rsid w:val="00A461B3"/>
    <w:rsid w:val="00A46A89"/>
    <w:rsid w:val="00A46ADB"/>
    <w:rsid w:val="00A47417"/>
    <w:rsid w:val="00A5007D"/>
    <w:rsid w:val="00A5057E"/>
    <w:rsid w:val="00A51125"/>
    <w:rsid w:val="00A5262D"/>
    <w:rsid w:val="00A52D60"/>
    <w:rsid w:val="00A531F4"/>
    <w:rsid w:val="00A538AD"/>
    <w:rsid w:val="00A54768"/>
    <w:rsid w:val="00A547EE"/>
    <w:rsid w:val="00A54A2C"/>
    <w:rsid w:val="00A55AAA"/>
    <w:rsid w:val="00A561D1"/>
    <w:rsid w:val="00A563D8"/>
    <w:rsid w:val="00A56D2D"/>
    <w:rsid w:val="00A57451"/>
    <w:rsid w:val="00A606DA"/>
    <w:rsid w:val="00A6138F"/>
    <w:rsid w:val="00A61546"/>
    <w:rsid w:val="00A61DA7"/>
    <w:rsid w:val="00A62045"/>
    <w:rsid w:val="00A6359A"/>
    <w:rsid w:val="00A6391E"/>
    <w:rsid w:val="00A6466B"/>
    <w:rsid w:val="00A64763"/>
    <w:rsid w:val="00A64A57"/>
    <w:rsid w:val="00A65017"/>
    <w:rsid w:val="00A658AB"/>
    <w:rsid w:val="00A65A2E"/>
    <w:rsid w:val="00A65BF0"/>
    <w:rsid w:val="00A66493"/>
    <w:rsid w:val="00A66E39"/>
    <w:rsid w:val="00A6718E"/>
    <w:rsid w:val="00A70149"/>
    <w:rsid w:val="00A71766"/>
    <w:rsid w:val="00A71D40"/>
    <w:rsid w:val="00A7374E"/>
    <w:rsid w:val="00A73E98"/>
    <w:rsid w:val="00A74AA9"/>
    <w:rsid w:val="00A74FAE"/>
    <w:rsid w:val="00A75267"/>
    <w:rsid w:val="00A753B1"/>
    <w:rsid w:val="00A754BF"/>
    <w:rsid w:val="00A75EF5"/>
    <w:rsid w:val="00A76AB9"/>
    <w:rsid w:val="00A770E0"/>
    <w:rsid w:val="00A775A2"/>
    <w:rsid w:val="00A81BDE"/>
    <w:rsid w:val="00A81C61"/>
    <w:rsid w:val="00A82260"/>
    <w:rsid w:val="00A841D6"/>
    <w:rsid w:val="00A84ACF"/>
    <w:rsid w:val="00A84B41"/>
    <w:rsid w:val="00A8686A"/>
    <w:rsid w:val="00A87CB1"/>
    <w:rsid w:val="00A87E21"/>
    <w:rsid w:val="00A904CD"/>
    <w:rsid w:val="00A92B37"/>
    <w:rsid w:val="00A92C1C"/>
    <w:rsid w:val="00A92E03"/>
    <w:rsid w:val="00A96023"/>
    <w:rsid w:val="00A964FF"/>
    <w:rsid w:val="00A965F5"/>
    <w:rsid w:val="00A96E28"/>
    <w:rsid w:val="00AA00F1"/>
    <w:rsid w:val="00AA1AFD"/>
    <w:rsid w:val="00AA1F68"/>
    <w:rsid w:val="00AA289F"/>
    <w:rsid w:val="00AA36AE"/>
    <w:rsid w:val="00AA3AE5"/>
    <w:rsid w:val="00AA4BF3"/>
    <w:rsid w:val="00AA4C85"/>
    <w:rsid w:val="00AA57D2"/>
    <w:rsid w:val="00AA598E"/>
    <w:rsid w:val="00AA5A00"/>
    <w:rsid w:val="00AA5C72"/>
    <w:rsid w:val="00AA62AE"/>
    <w:rsid w:val="00AA68A4"/>
    <w:rsid w:val="00AA6903"/>
    <w:rsid w:val="00AA6A0B"/>
    <w:rsid w:val="00AA703A"/>
    <w:rsid w:val="00AA7D04"/>
    <w:rsid w:val="00AA7F62"/>
    <w:rsid w:val="00AB0578"/>
    <w:rsid w:val="00AB0C81"/>
    <w:rsid w:val="00AB151B"/>
    <w:rsid w:val="00AB15FE"/>
    <w:rsid w:val="00AB1F91"/>
    <w:rsid w:val="00AB2BF2"/>
    <w:rsid w:val="00AB2D4A"/>
    <w:rsid w:val="00AB2D8D"/>
    <w:rsid w:val="00AB3D0F"/>
    <w:rsid w:val="00AB4CBA"/>
    <w:rsid w:val="00AB5A69"/>
    <w:rsid w:val="00AB634B"/>
    <w:rsid w:val="00AB78CA"/>
    <w:rsid w:val="00AC0E04"/>
    <w:rsid w:val="00AC11AF"/>
    <w:rsid w:val="00AC18E6"/>
    <w:rsid w:val="00AC28D2"/>
    <w:rsid w:val="00AC3271"/>
    <w:rsid w:val="00AC36C8"/>
    <w:rsid w:val="00AC39AC"/>
    <w:rsid w:val="00AC41D6"/>
    <w:rsid w:val="00AC4399"/>
    <w:rsid w:val="00AC504C"/>
    <w:rsid w:val="00AC5673"/>
    <w:rsid w:val="00AC5847"/>
    <w:rsid w:val="00AC66C1"/>
    <w:rsid w:val="00AC6F89"/>
    <w:rsid w:val="00AC73C2"/>
    <w:rsid w:val="00AC7BCF"/>
    <w:rsid w:val="00AD0C0E"/>
    <w:rsid w:val="00AD0D9C"/>
    <w:rsid w:val="00AD0DBB"/>
    <w:rsid w:val="00AD123B"/>
    <w:rsid w:val="00AD1AF1"/>
    <w:rsid w:val="00AD2E9E"/>
    <w:rsid w:val="00AD301E"/>
    <w:rsid w:val="00AD35B7"/>
    <w:rsid w:val="00AD366B"/>
    <w:rsid w:val="00AD36B9"/>
    <w:rsid w:val="00AD39B1"/>
    <w:rsid w:val="00AD3C07"/>
    <w:rsid w:val="00AD41E3"/>
    <w:rsid w:val="00AD4606"/>
    <w:rsid w:val="00AD4912"/>
    <w:rsid w:val="00AD4BB2"/>
    <w:rsid w:val="00AD5078"/>
    <w:rsid w:val="00AE047A"/>
    <w:rsid w:val="00AE10C9"/>
    <w:rsid w:val="00AE1937"/>
    <w:rsid w:val="00AE247B"/>
    <w:rsid w:val="00AE317C"/>
    <w:rsid w:val="00AE367C"/>
    <w:rsid w:val="00AE4678"/>
    <w:rsid w:val="00AE4AE5"/>
    <w:rsid w:val="00AE4FFF"/>
    <w:rsid w:val="00AE5141"/>
    <w:rsid w:val="00AE57B9"/>
    <w:rsid w:val="00AE5FB5"/>
    <w:rsid w:val="00AE6365"/>
    <w:rsid w:val="00AE6426"/>
    <w:rsid w:val="00AE6EA7"/>
    <w:rsid w:val="00AE75F1"/>
    <w:rsid w:val="00AE76E2"/>
    <w:rsid w:val="00AF007D"/>
    <w:rsid w:val="00AF1C24"/>
    <w:rsid w:val="00AF2373"/>
    <w:rsid w:val="00AF24D0"/>
    <w:rsid w:val="00AF2582"/>
    <w:rsid w:val="00AF307A"/>
    <w:rsid w:val="00AF3774"/>
    <w:rsid w:val="00AF3789"/>
    <w:rsid w:val="00AF3D1B"/>
    <w:rsid w:val="00AF51FF"/>
    <w:rsid w:val="00AF717F"/>
    <w:rsid w:val="00AF7AB5"/>
    <w:rsid w:val="00AF7DD2"/>
    <w:rsid w:val="00B00347"/>
    <w:rsid w:val="00B00AB9"/>
    <w:rsid w:val="00B011FD"/>
    <w:rsid w:val="00B01367"/>
    <w:rsid w:val="00B0184A"/>
    <w:rsid w:val="00B01A67"/>
    <w:rsid w:val="00B01EE9"/>
    <w:rsid w:val="00B023C5"/>
    <w:rsid w:val="00B031C8"/>
    <w:rsid w:val="00B0355F"/>
    <w:rsid w:val="00B04121"/>
    <w:rsid w:val="00B041C3"/>
    <w:rsid w:val="00B04E93"/>
    <w:rsid w:val="00B05021"/>
    <w:rsid w:val="00B05C3F"/>
    <w:rsid w:val="00B05E65"/>
    <w:rsid w:val="00B0605A"/>
    <w:rsid w:val="00B06813"/>
    <w:rsid w:val="00B06F9B"/>
    <w:rsid w:val="00B06FC5"/>
    <w:rsid w:val="00B0764A"/>
    <w:rsid w:val="00B079EA"/>
    <w:rsid w:val="00B07F0C"/>
    <w:rsid w:val="00B104BF"/>
    <w:rsid w:val="00B107B9"/>
    <w:rsid w:val="00B1167A"/>
    <w:rsid w:val="00B11F13"/>
    <w:rsid w:val="00B12730"/>
    <w:rsid w:val="00B12ADD"/>
    <w:rsid w:val="00B131C9"/>
    <w:rsid w:val="00B141BE"/>
    <w:rsid w:val="00B14535"/>
    <w:rsid w:val="00B14833"/>
    <w:rsid w:val="00B15C1B"/>
    <w:rsid w:val="00B15FE3"/>
    <w:rsid w:val="00B16371"/>
    <w:rsid w:val="00B16632"/>
    <w:rsid w:val="00B16D00"/>
    <w:rsid w:val="00B16FB5"/>
    <w:rsid w:val="00B17010"/>
    <w:rsid w:val="00B171D3"/>
    <w:rsid w:val="00B17BA5"/>
    <w:rsid w:val="00B17E4D"/>
    <w:rsid w:val="00B20112"/>
    <w:rsid w:val="00B219BF"/>
    <w:rsid w:val="00B21E64"/>
    <w:rsid w:val="00B21ED7"/>
    <w:rsid w:val="00B23003"/>
    <w:rsid w:val="00B23450"/>
    <w:rsid w:val="00B234D8"/>
    <w:rsid w:val="00B246B2"/>
    <w:rsid w:val="00B24A77"/>
    <w:rsid w:val="00B24D33"/>
    <w:rsid w:val="00B268B0"/>
    <w:rsid w:val="00B268D9"/>
    <w:rsid w:val="00B274DF"/>
    <w:rsid w:val="00B302A1"/>
    <w:rsid w:val="00B3035A"/>
    <w:rsid w:val="00B3056F"/>
    <w:rsid w:val="00B3085B"/>
    <w:rsid w:val="00B30A2C"/>
    <w:rsid w:val="00B316BE"/>
    <w:rsid w:val="00B31784"/>
    <w:rsid w:val="00B324CC"/>
    <w:rsid w:val="00B327B3"/>
    <w:rsid w:val="00B32908"/>
    <w:rsid w:val="00B32B9A"/>
    <w:rsid w:val="00B32F64"/>
    <w:rsid w:val="00B3316E"/>
    <w:rsid w:val="00B3498A"/>
    <w:rsid w:val="00B35E14"/>
    <w:rsid w:val="00B36E1C"/>
    <w:rsid w:val="00B36FAA"/>
    <w:rsid w:val="00B37BE6"/>
    <w:rsid w:val="00B41225"/>
    <w:rsid w:val="00B41828"/>
    <w:rsid w:val="00B418B8"/>
    <w:rsid w:val="00B41BF1"/>
    <w:rsid w:val="00B4282A"/>
    <w:rsid w:val="00B4348E"/>
    <w:rsid w:val="00B43A03"/>
    <w:rsid w:val="00B450DB"/>
    <w:rsid w:val="00B45495"/>
    <w:rsid w:val="00B465B1"/>
    <w:rsid w:val="00B467C1"/>
    <w:rsid w:val="00B46981"/>
    <w:rsid w:val="00B469AA"/>
    <w:rsid w:val="00B46E65"/>
    <w:rsid w:val="00B46F0E"/>
    <w:rsid w:val="00B471C4"/>
    <w:rsid w:val="00B47DC2"/>
    <w:rsid w:val="00B50203"/>
    <w:rsid w:val="00B505C7"/>
    <w:rsid w:val="00B50F2D"/>
    <w:rsid w:val="00B51140"/>
    <w:rsid w:val="00B51207"/>
    <w:rsid w:val="00B513B9"/>
    <w:rsid w:val="00B51B76"/>
    <w:rsid w:val="00B51FDD"/>
    <w:rsid w:val="00B5204A"/>
    <w:rsid w:val="00B52257"/>
    <w:rsid w:val="00B523DB"/>
    <w:rsid w:val="00B52763"/>
    <w:rsid w:val="00B5298A"/>
    <w:rsid w:val="00B53329"/>
    <w:rsid w:val="00B53843"/>
    <w:rsid w:val="00B53847"/>
    <w:rsid w:val="00B53EE1"/>
    <w:rsid w:val="00B54284"/>
    <w:rsid w:val="00B54CAA"/>
    <w:rsid w:val="00B54DA9"/>
    <w:rsid w:val="00B54DFF"/>
    <w:rsid w:val="00B54ED3"/>
    <w:rsid w:val="00B5624B"/>
    <w:rsid w:val="00B57292"/>
    <w:rsid w:val="00B5747F"/>
    <w:rsid w:val="00B61431"/>
    <w:rsid w:val="00B6150A"/>
    <w:rsid w:val="00B617B6"/>
    <w:rsid w:val="00B61F76"/>
    <w:rsid w:val="00B6318C"/>
    <w:rsid w:val="00B631C6"/>
    <w:rsid w:val="00B6359E"/>
    <w:rsid w:val="00B63A5B"/>
    <w:rsid w:val="00B63B94"/>
    <w:rsid w:val="00B63C27"/>
    <w:rsid w:val="00B6507D"/>
    <w:rsid w:val="00B651EF"/>
    <w:rsid w:val="00B65B89"/>
    <w:rsid w:val="00B65DBA"/>
    <w:rsid w:val="00B6671A"/>
    <w:rsid w:val="00B668DC"/>
    <w:rsid w:val="00B67121"/>
    <w:rsid w:val="00B67207"/>
    <w:rsid w:val="00B679A4"/>
    <w:rsid w:val="00B70C18"/>
    <w:rsid w:val="00B7161C"/>
    <w:rsid w:val="00B7176C"/>
    <w:rsid w:val="00B71CAB"/>
    <w:rsid w:val="00B74CF5"/>
    <w:rsid w:val="00B773D3"/>
    <w:rsid w:val="00B8061F"/>
    <w:rsid w:val="00B80C9E"/>
    <w:rsid w:val="00B81199"/>
    <w:rsid w:val="00B822C6"/>
    <w:rsid w:val="00B84620"/>
    <w:rsid w:val="00B8503F"/>
    <w:rsid w:val="00B85758"/>
    <w:rsid w:val="00B85E41"/>
    <w:rsid w:val="00B85F1D"/>
    <w:rsid w:val="00B86048"/>
    <w:rsid w:val="00B864E6"/>
    <w:rsid w:val="00B86E32"/>
    <w:rsid w:val="00B87218"/>
    <w:rsid w:val="00B87DC9"/>
    <w:rsid w:val="00B900DD"/>
    <w:rsid w:val="00B90244"/>
    <w:rsid w:val="00B913EB"/>
    <w:rsid w:val="00B917F3"/>
    <w:rsid w:val="00B92661"/>
    <w:rsid w:val="00B930D5"/>
    <w:rsid w:val="00B94B31"/>
    <w:rsid w:val="00B94C82"/>
    <w:rsid w:val="00B950AB"/>
    <w:rsid w:val="00B9518F"/>
    <w:rsid w:val="00B95A7B"/>
    <w:rsid w:val="00B95DFD"/>
    <w:rsid w:val="00BA0480"/>
    <w:rsid w:val="00BA1B2F"/>
    <w:rsid w:val="00BA3CC0"/>
    <w:rsid w:val="00BA42D5"/>
    <w:rsid w:val="00BA4766"/>
    <w:rsid w:val="00BA5AC4"/>
    <w:rsid w:val="00BA5ED1"/>
    <w:rsid w:val="00BA725C"/>
    <w:rsid w:val="00BA73CD"/>
    <w:rsid w:val="00BA7692"/>
    <w:rsid w:val="00BB03AA"/>
    <w:rsid w:val="00BB0446"/>
    <w:rsid w:val="00BB08BF"/>
    <w:rsid w:val="00BB08DC"/>
    <w:rsid w:val="00BB0D27"/>
    <w:rsid w:val="00BB1B8B"/>
    <w:rsid w:val="00BB2B3D"/>
    <w:rsid w:val="00BB343B"/>
    <w:rsid w:val="00BB4852"/>
    <w:rsid w:val="00BB57E1"/>
    <w:rsid w:val="00BB5B01"/>
    <w:rsid w:val="00BB6A88"/>
    <w:rsid w:val="00BB6CCF"/>
    <w:rsid w:val="00BB7491"/>
    <w:rsid w:val="00BC0EC5"/>
    <w:rsid w:val="00BC130C"/>
    <w:rsid w:val="00BC137A"/>
    <w:rsid w:val="00BC159F"/>
    <w:rsid w:val="00BC3CF5"/>
    <w:rsid w:val="00BC3F57"/>
    <w:rsid w:val="00BC4170"/>
    <w:rsid w:val="00BC4A3A"/>
    <w:rsid w:val="00BC7271"/>
    <w:rsid w:val="00BC78BE"/>
    <w:rsid w:val="00BC794A"/>
    <w:rsid w:val="00BD0809"/>
    <w:rsid w:val="00BD1D1F"/>
    <w:rsid w:val="00BD20E7"/>
    <w:rsid w:val="00BD2FDD"/>
    <w:rsid w:val="00BD37F0"/>
    <w:rsid w:val="00BD47AA"/>
    <w:rsid w:val="00BD5085"/>
    <w:rsid w:val="00BD65F3"/>
    <w:rsid w:val="00BD67D0"/>
    <w:rsid w:val="00BD69BE"/>
    <w:rsid w:val="00BD6A68"/>
    <w:rsid w:val="00BD7D6A"/>
    <w:rsid w:val="00BE014B"/>
    <w:rsid w:val="00BE1688"/>
    <w:rsid w:val="00BE16C5"/>
    <w:rsid w:val="00BE1767"/>
    <w:rsid w:val="00BE17AF"/>
    <w:rsid w:val="00BE1849"/>
    <w:rsid w:val="00BE1E83"/>
    <w:rsid w:val="00BE2FD7"/>
    <w:rsid w:val="00BE34A7"/>
    <w:rsid w:val="00BE371C"/>
    <w:rsid w:val="00BE395D"/>
    <w:rsid w:val="00BE3BE2"/>
    <w:rsid w:val="00BE6B09"/>
    <w:rsid w:val="00BE6D56"/>
    <w:rsid w:val="00BE6FE5"/>
    <w:rsid w:val="00BE75E2"/>
    <w:rsid w:val="00BF079A"/>
    <w:rsid w:val="00BF0EAD"/>
    <w:rsid w:val="00BF1BA1"/>
    <w:rsid w:val="00BF1E60"/>
    <w:rsid w:val="00BF2034"/>
    <w:rsid w:val="00BF33AD"/>
    <w:rsid w:val="00BF38B0"/>
    <w:rsid w:val="00BF46A4"/>
    <w:rsid w:val="00BF48BB"/>
    <w:rsid w:val="00BF5136"/>
    <w:rsid w:val="00BF516C"/>
    <w:rsid w:val="00BF5253"/>
    <w:rsid w:val="00BF6782"/>
    <w:rsid w:val="00BF6F78"/>
    <w:rsid w:val="00BF745D"/>
    <w:rsid w:val="00BF761A"/>
    <w:rsid w:val="00BF7E89"/>
    <w:rsid w:val="00C005CB"/>
    <w:rsid w:val="00C00AF6"/>
    <w:rsid w:val="00C00DC0"/>
    <w:rsid w:val="00C01F1A"/>
    <w:rsid w:val="00C02F12"/>
    <w:rsid w:val="00C03C47"/>
    <w:rsid w:val="00C03DB2"/>
    <w:rsid w:val="00C04664"/>
    <w:rsid w:val="00C04F86"/>
    <w:rsid w:val="00C07C74"/>
    <w:rsid w:val="00C10165"/>
    <w:rsid w:val="00C10530"/>
    <w:rsid w:val="00C1137E"/>
    <w:rsid w:val="00C1145E"/>
    <w:rsid w:val="00C1224E"/>
    <w:rsid w:val="00C134D2"/>
    <w:rsid w:val="00C13A48"/>
    <w:rsid w:val="00C16B63"/>
    <w:rsid w:val="00C17EB5"/>
    <w:rsid w:val="00C20188"/>
    <w:rsid w:val="00C21375"/>
    <w:rsid w:val="00C2217A"/>
    <w:rsid w:val="00C230F8"/>
    <w:rsid w:val="00C23259"/>
    <w:rsid w:val="00C233B2"/>
    <w:rsid w:val="00C233C2"/>
    <w:rsid w:val="00C234A7"/>
    <w:rsid w:val="00C2470A"/>
    <w:rsid w:val="00C24D8B"/>
    <w:rsid w:val="00C24E0E"/>
    <w:rsid w:val="00C250DE"/>
    <w:rsid w:val="00C25899"/>
    <w:rsid w:val="00C25C2D"/>
    <w:rsid w:val="00C267EC"/>
    <w:rsid w:val="00C27173"/>
    <w:rsid w:val="00C27618"/>
    <w:rsid w:val="00C27B5F"/>
    <w:rsid w:val="00C27E06"/>
    <w:rsid w:val="00C31C81"/>
    <w:rsid w:val="00C334B7"/>
    <w:rsid w:val="00C34128"/>
    <w:rsid w:val="00C34361"/>
    <w:rsid w:val="00C3657B"/>
    <w:rsid w:val="00C36801"/>
    <w:rsid w:val="00C3745C"/>
    <w:rsid w:val="00C37735"/>
    <w:rsid w:val="00C37ADD"/>
    <w:rsid w:val="00C37CB1"/>
    <w:rsid w:val="00C40864"/>
    <w:rsid w:val="00C40AF5"/>
    <w:rsid w:val="00C40F16"/>
    <w:rsid w:val="00C4101F"/>
    <w:rsid w:val="00C413F3"/>
    <w:rsid w:val="00C41EC8"/>
    <w:rsid w:val="00C42DE5"/>
    <w:rsid w:val="00C42F29"/>
    <w:rsid w:val="00C42F3B"/>
    <w:rsid w:val="00C43547"/>
    <w:rsid w:val="00C43C55"/>
    <w:rsid w:val="00C45667"/>
    <w:rsid w:val="00C45974"/>
    <w:rsid w:val="00C465EE"/>
    <w:rsid w:val="00C470AB"/>
    <w:rsid w:val="00C4737C"/>
    <w:rsid w:val="00C502B6"/>
    <w:rsid w:val="00C50306"/>
    <w:rsid w:val="00C5038F"/>
    <w:rsid w:val="00C507B2"/>
    <w:rsid w:val="00C5087A"/>
    <w:rsid w:val="00C508DB"/>
    <w:rsid w:val="00C51886"/>
    <w:rsid w:val="00C538E7"/>
    <w:rsid w:val="00C53B4A"/>
    <w:rsid w:val="00C53C86"/>
    <w:rsid w:val="00C53DEF"/>
    <w:rsid w:val="00C53F6E"/>
    <w:rsid w:val="00C543AD"/>
    <w:rsid w:val="00C54EDA"/>
    <w:rsid w:val="00C55907"/>
    <w:rsid w:val="00C56C3E"/>
    <w:rsid w:val="00C6032F"/>
    <w:rsid w:val="00C60D3A"/>
    <w:rsid w:val="00C61265"/>
    <w:rsid w:val="00C61BE4"/>
    <w:rsid w:val="00C61DA9"/>
    <w:rsid w:val="00C62265"/>
    <w:rsid w:val="00C62533"/>
    <w:rsid w:val="00C62ABB"/>
    <w:rsid w:val="00C63629"/>
    <w:rsid w:val="00C63B2A"/>
    <w:rsid w:val="00C63F31"/>
    <w:rsid w:val="00C63FE7"/>
    <w:rsid w:val="00C6482B"/>
    <w:rsid w:val="00C64ED8"/>
    <w:rsid w:val="00C66276"/>
    <w:rsid w:val="00C664E3"/>
    <w:rsid w:val="00C6688A"/>
    <w:rsid w:val="00C66956"/>
    <w:rsid w:val="00C66E8B"/>
    <w:rsid w:val="00C6702E"/>
    <w:rsid w:val="00C67049"/>
    <w:rsid w:val="00C704EC"/>
    <w:rsid w:val="00C70606"/>
    <w:rsid w:val="00C7171F"/>
    <w:rsid w:val="00C72783"/>
    <w:rsid w:val="00C73818"/>
    <w:rsid w:val="00C73AB2"/>
    <w:rsid w:val="00C74805"/>
    <w:rsid w:val="00C75404"/>
    <w:rsid w:val="00C75BF6"/>
    <w:rsid w:val="00C775B2"/>
    <w:rsid w:val="00C778A1"/>
    <w:rsid w:val="00C778CE"/>
    <w:rsid w:val="00C821BC"/>
    <w:rsid w:val="00C82807"/>
    <w:rsid w:val="00C83224"/>
    <w:rsid w:val="00C8330F"/>
    <w:rsid w:val="00C836B6"/>
    <w:rsid w:val="00C83BBC"/>
    <w:rsid w:val="00C847A2"/>
    <w:rsid w:val="00C84C06"/>
    <w:rsid w:val="00C84DBE"/>
    <w:rsid w:val="00C87BDD"/>
    <w:rsid w:val="00C87EC5"/>
    <w:rsid w:val="00C90211"/>
    <w:rsid w:val="00C9098D"/>
    <w:rsid w:val="00C924BC"/>
    <w:rsid w:val="00C9256F"/>
    <w:rsid w:val="00C93E6C"/>
    <w:rsid w:val="00C948DE"/>
    <w:rsid w:val="00C9509C"/>
    <w:rsid w:val="00C95BAA"/>
    <w:rsid w:val="00C95C51"/>
    <w:rsid w:val="00C95E45"/>
    <w:rsid w:val="00C965E0"/>
    <w:rsid w:val="00C97FDA"/>
    <w:rsid w:val="00CA0FD6"/>
    <w:rsid w:val="00CA1D04"/>
    <w:rsid w:val="00CA2247"/>
    <w:rsid w:val="00CA2C2F"/>
    <w:rsid w:val="00CA3420"/>
    <w:rsid w:val="00CA3588"/>
    <w:rsid w:val="00CA4695"/>
    <w:rsid w:val="00CA5B6C"/>
    <w:rsid w:val="00CA600E"/>
    <w:rsid w:val="00CA6A1F"/>
    <w:rsid w:val="00CA6A42"/>
    <w:rsid w:val="00CA6BAA"/>
    <w:rsid w:val="00CA7970"/>
    <w:rsid w:val="00CB016B"/>
    <w:rsid w:val="00CB0206"/>
    <w:rsid w:val="00CB0855"/>
    <w:rsid w:val="00CB31BC"/>
    <w:rsid w:val="00CB3367"/>
    <w:rsid w:val="00CB3487"/>
    <w:rsid w:val="00CB35C3"/>
    <w:rsid w:val="00CB39EA"/>
    <w:rsid w:val="00CB3A25"/>
    <w:rsid w:val="00CB4720"/>
    <w:rsid w:val="00CB49E1"/>
    <w:rsid w:val="00CB5BCF"/>
    <w:rsid w:val="00CB6294"/>
    <w:rsid w:val="00CB64C7"/>
    <w:rsid w:val="00CB6CA1"/>
    <w:rsid w:val="00CC0331"/>
    <w:rsid w:val="00CC07A5"/>
    <w:rsid w:val="00CC0F93"/>
    <w:rsid w:val="00CC1ACC"/>
    <w:rsid w:val="00CC1B8B"/>
    <w:rsid w:val="00CC1C6F"/>
    <w:rsid w:val="00CC287A"/>
    <w:rsid w:val="00CC2964"/>
    <w:rsid w:val="00CC340D"/>
    <w:rsid w:val="00CC37D2"/>
    <w:rsid w:val="00CC3824"/>
    <w:rsid w:val="00CC5C46"/>
    <w:rsid w:val="00CC5F23"/>
    <w:rsid w:val="00CC613F"/>
    <w:rsid w:val="00CC6615"/>
    <w:rsid w:val="00CC68E8"/>
    <w:rsid w:val="00CC6A4B"/>
    <w:rsid w:val="00CC7C0F"/>
    <w:rsid w:val="00CC7D88"/>
    <w:rsid w:val="00CD0442"/>
    <w:rsid w:val="00CD13E8"/>
    <w:rsid w:val="00CD14D7"/>
    <w:rsid w:val="00CD1780"/>
    <w:rsid w:val="00CD4074"/>
    <w:rsid w:val="00CD4415"/>
    <w:rsid w:val="00CD4D58"/>
    <w:rsid w:val="00CD5301"/>
    <w:rsid w:val="00CD5550"/>
    <w:rsid w:val="00CD620A"/>
    <w:rsid w:val="00CD649F"/>
    <w:rsid w:val="00CD66B2"/>
    <w:rsid w:val="00CD6A73"/>
    <w:rsid w:val="00CD77A3"/>
    <w:rsid w:val="00CE150E"/>
    <w:rsid w:val="00CE1F31"/>
    <w:rsid w:val="00CE1FE8"/>
    <w:rsid w:val="00CE2138"/>
    <w:rsid w:val="00CE2A3C"/>
    <w:rsid w:val="00CE4A01"/>
    <w:rsid w:val="00CE4EC2"/>
    <w:rsid w:val="00CE525B"/>
    <w:rsid w:val="00CE6BE2"/>
    <w:rsid w:val="00CE7315"/>
    <w:rsid w:val="00CE7538"/>
    <w:rsid w:val="00CF05E3"/>
    <w:rsid w:val="00CF06C0"/>
    <w:rsid w:val="00CF08A9"/>
    <w:rsid w:val="00CF10F3"/>
    <w:rsid w:val="00CF1AC9"/>
    <w:rsid w:val="00CF1EC0"/>
    <w:rsid w:val="00CF354A"/>
    <w:rsid w:val="00CF389D"/>
    <w:rsid w:val="00CF4C1E"/>
    <w:rsid w:val="00CF54E6"/>
    <w:rsid w:val="00CF593E"/>
    <w:rsid w:val="00CF5A16"/>
    <w:rsid w:val="00CF6474"/>
    <w:rsid w:val="00CF6625"/>
    <w:rsid w:val="00CF68C5"/>
    <w:rsid w:val="00CF6CE3"/>
    <w:rsid w:val="00CF7351"/>
    <w:rsid w:val="00CF7945"/>
    <w:rsid w:val="00D006D7"/>
    <w:rsid w:val="00D00AE4"/>
    <w:rsid w:val="00D00D54"/>
    <w:rsid w:val="00D01874"/>
    <w:rsid w:val="00D01E82"/>
    <w:rsid w:val="00D02804"/>
    <w:rsid w:val="00D02D91"/>
    <w:rsid w:val="00D060E3"/>
    <w:rsid w:val="00D06D9D"/>
    <w:rsid w:val="00D0719A"/>
    <w:rsid w:val="00D07C74"/>
    <w:rsid w:val="00D11E52"/>
    <w:rsid w:val="00D12066"/>
    <w:rsid w:val="00D12262"/>
    <w:rsid w:val="00D125F5"/>
    <w:rsid w:val="00D1294F"/>
    <w:rsid w:val="00D129D1"/>
    <w:rsid w:val="00D12A56"/>
    <w:rsid w:val="00D12F1C"/>
    <w:rsid w:val="00D1450A"/>
    <w:rsid w:val="00D15833"/>
    <w:rsid w:val="00D17045"/>
    <w:rsid w:val="00D173DF"/>
    <w:rsid w:val="00D17C73"/>
    <w:rsid w:val="00D17D1B"/>
    <w:rsid w:val="00D20AF3"/>
    <w:rsid w:val="00D21D71"/>
    <w:rsid w:val="00D225D5"/>
    <w:rsid w:val="00D22AEB"/>
    <w:rsid w:val="00D22BBD"/>
    <w:rsid w:val="00D22ED6"/>
    <w:rsid w:val="00D22FCA"/>
    <w:rsid w:val="00D2335A"/>
    <w:rsid w:val="00D235D1"/>
    <w:rsid w:val="00D241B1"/>
    <w:rsid w:val="00D252D3"/>
    <w:rsid w:val="00D25369"/>
    <w:rsid w:val="00D25562"/>
    <w:rsid w:val="00D25FD8"/>
    <w:rsid w:val="00D262AB"/>
    <w:rsid w:val="00D26BAB"/>
    <w:rsid w:val="00D278EC"/>
    <w:rsid w:val="00D27D1B"/>
    <w:rsid w:val="00D31A54"/>
    <w:rsid w:val="00D31ABF"/>
    <w:rsid w:val="00D31B52"/>
    <w:rsid w:val="00D3357B"/>
    <w:rsid w:val="00D33F3A"/>
    <w:rsid w:val="00D347AC"/>
    <w:rsid w:val="00D34ECA"/>
    <w:rsid w:val="00D35539"/>
    <w:rsid w:val="00D356EC"/>
    <w:rsid w:val="00D35BEF"/>
    <w:rsid w:val="00D365A6"/>
    <w:rsid w:val="00D3757C"/>
    <w:rsid w:val="00D37A5A"/>
    <w:rsid w:val="00D37A73"/>
    <w:rsid w:val="00D4261F"/>
    <w:rsid w:val="00D43181"/>
    <w:rsid w:val="00D43437"/>
    <w:rsid w:val="00D43578"/>
    <w:rsid w:val="00D43730"/>
    <w:rsid w:val="00D4411F"/>
    <w:rsid w:val="00D443D0"/>
    <w:rsid w:val="00D4458F"/>
    <w:rsid w:val="00D44DE3"/>
    <w:rsid w:val="00D44E32"/>
    <w:rsid w:val="00D45395"/>
    <w:rsid w:val="00D45A04"/>
    <w:rsid w:val="00D45E93"/>
    <w:rsid w:val="00D46D1F"/>
    <w:rsid w:val="00D46F48"/>
    <w:rsid w:val="00D47934"/>
    <w:rsid w:val="00D479EE"/>
    <w:rsid w:val="00D508ED"/>
    <w:rsid w:val="00D50A37"/>
    <w:rsid w:val="00D51C92"/>
    <w:rsid w:val="00D529F2"/>
    <w:rsid w:val="00D52B27"/>
    <w:rsid w:val="00D5329C"/>
    <w:rsid w:val="00D536AC"/>
    <w:rsid w:val="00D54A93"/>
    <w:rsid w:val="00D54F8B"/>
    <w:rsid w:val="00D55748"/>
    <w:rsid w:val="00D557F3"/>
    <w:rsid w:val="00D55AEC"/>
    <w:rsid w:val="00D560CC"/>
    <w:rsid w:val="00D56219"/>
    <w:rsid w:val="00D56D07"/>
    <w:rsid w:val="00D57EBE"/>
    <w:rsid w:val="00D60050"/>
    <w:rsid w:val="00D604B0"/>
    <w:rsid w:val="00D60B72"/>
    <w:rsid w:val="00D60D4C"/>
    <w:rsid w:val="00D61827"/>
    <w:rsid w:val="00D61B94"/>
    <w:rsid w:val="00D63546"/>
    <w:rsid w:val="00D6356D"/>
    <w:rsid w:val="00D63841"/>
    <w:rsid w:val="00D63A93"/>
    <w:rsid w:val="00D63CF9"/>
    <w:rsid w:val="00D659E4"/>
    <w:rsid w:val="00D65D0A"/>
    <w:rsid w:val="00D66DF2"/>
    <w:rsid w:val="00D675C6"/>
    <w:rsid w:val="00D67E8A"/>
    <w:rsid w:val="00D71461"/>
    <w:rsid w:val="00D71674"/>
    <w:rsid w:val="00D7187C"/>
    <w:rsid w:val="00D71A07"/>
    <w:rsid w:val="00D71A2D"/>
    <w:rsid w:val="00D71BD1"/>
    <w:rsid w:val="00D72516"/>
    <w:rsid w:val="00D739E8"/>
    <w:rsid w:val="00D73BD9"/>
    <w:rsid w:val="00D73CD2"/>
    <w:rsid w:val="00D7741A"/>
    <w:rsid w:val="00D77A40"/>
    <w:rsid w:val="00D80563"/>
    <w:rsid w:val="00D80A6F"/>
    <w:rsid w:val="00D81521"/>
    <w:rsid w:val="00D81690"/>
    <w:rsid w:val="00D81FD9"/>
    <w:rsid w:val="00D82DEF"/>
    <w:rsid w:val="00D8316E"/>
    <w:rsid w:val="00D83742"/>
    <w:rsid w:val="00D84B07"/>
    <w:rsid w:val="00D85542"/>
    <w:rsid w:val="00D85A7E"/>
    <w:rsid w:val="00D86146"/>
    <w:rsid w:val="00D8670F"/>
    <w:rsid w:val="00D87290"/>
    <w:rsid w:val="00D900F0"/>
    <w:rsid w:val="00D91D9C"/>
    <w:rsid w:val="00D922D2"/>
    <w:rsid w:val="00D952A9"/>
    <w:rsid w:val="00D95308"/>
    <w:rsid w:val="00D95D76"/>
    <w:rsid w:val="00D960B1"/>
    <w:rsid w:val="00D96585"/>
    <w:rsid w:val="00D97343"/>
    <w:rsid w:val="00D97C20"/>
    <w:rsid w:val="00DA034A"/>
    <w:rsid w:val="00DA0908"/>
    <w:rsid w:val="00DA12C2"/>
    <w:rsid w:val="00DA1ADE"/>
    <w:rsid w:val="00DA306C"/>
    <w:rsid w:val="00DA3241"/>
    <w:rsid w:val="00DA38B2"/>
    <w:rsid w:val="00DA3C15"/>
    <w:rsid w:val="00DA4A45"/>
    <w:rsid w:val="00DA5056"/>
    <w:rsid w:val="00DA58F3"/>
    <w:rsid w:val="00DA609E"/>
    <w:rsid w:val="00DA65BF"/>
    <w:rsid w:val="00DA76F1"/>
    <w:rsid w:val="00DB0952"/>
    <w:rsid w:val="00DB0997"/>
    <w:rsid w:val="00DB0F73"/>
    <w:rsid w:val="00DB1038"/>
    <w:rsid w:val="00DB1943"/>
    <w:rsid w:val="00DB1FEC"/>
    <w:rsid w:val="00DB375A"/>
    <w:rsid w:val="00DB407B"/>
    <w:rsid w:val="00DB4DA8"/>
    <w:rsid w:val="00DB51B7"/>
    <w:rsid w:val="00DB5F40"/>
    <w:rsid w:val="00DB678F"/>
    <w:rsid w:val="00DB6ACC"/>
    <w:rsid w:val="00DB7AD7"/>
    <w:rsid w:val="00DB7B9B"/>
    <w:rsid w:val="00DB7F69"/>
    <w:rsid w:val="00DC1ED0"/>
    <w:rsid w:val="00DC2324"/>
    <w:rsid w:val="00DC254C"/>
    <w:rsid w:val="00DC25E1"/>
    <w:rsid w:val="00DC3362"/>
    <w:rsid w:val="00DC4A09"/>
    <w:rsid w:val="00DC5939"/>
    <w:rsid w:val="00DC7FCA"/>
    <w:rsid w:val="00DD1374"/>
    <w:rsid w:val="00DD1C2B"/>
    <w:rsid w:val="00DD20CB"/>
    <w:rsid w:val="00DD2416"/>
    <w:rsid w:val="00DD26B7"/>
    <w:rsid w:val="00DD2CF7"/>
    <w:rsid w:val="00DD2D5C"/>
    <w:rsid w:val="00DD34C3"/>
    <w:rsid w:val="00DD3C88"/>
    <w:rsid w:val="00DD448E"/>
    <w:rsid w:val="00DD4F42"/>
    <w:rsid w:val="00DD54C8"/>
    <w:rsid w:val="00DD60BE"/>
    <w:rsid w:val="00DD6812"/>
    <w:rsid w:val="00DD6B11"/>
    <w:rsid w:val="00DD7963"/>
    <w:rsid w:val="00DD7B93"/>
    <w:rsid w:val="00DE0CAB"/>
    <w:rsid w:val="00DE12BD"/>
    <w:rsid w:val="00DE1AA2"/>
    <w:rsid w:val="00DE2478"/>
    <w:rsid w:val="00DE2636"/>
    <w:rsid w:val="00DE3A14"/>
    <w:rsid w:val="00DE3BC2"/>
    <w:rsid w:val="00DE4F1D"/>
    <w:rsid w:val="00DE4FB5"/>
    <w:rsid w:val="00DE5B03"/>
    <w:rsid w:val="00DE5C3E"/>
    <w:rsid w:val="00DE617D"/>
    <w:rsid w:val="00DE6295"/>
    <w:rsid w:val="00DE6C41"/>
    <w:rsid w:val="00DE7EAA"/>
    <w:rsid w:val="00DF094E"/>
    <w:rsid w:val="00DF1B97"/>
    <w:rsid w:val="00DF3061"/>
    <w:rsid w:val="00DF3FDB"/>
    <w:rsid w:val="00DF4426"/>
    <w:rsid w:val="00DF5C55"/>
    <w:rsid w:val="00DF5FC1"/>
    <w:rsid w:val="00DF6957"/>
    <w:rsid w:val="00DF6CED"/>
    <w:rsid w:val="00DF7402"/>
    <w:rsid w:val="00DF7C93"/>
    <w:rsid w:val="00E0015E"/>
    <w:rsid w:val="00E0059B"/>
    <w:rsid w:val="00E00B4F"/>
    <w:rsid w:val="00E00FA8"/>
    <w:rsid w:val="00E01148"/>
    <w:rsid w:val="00E0123B"/>
    <w:rsid w:val="00E0141B"/>
    <w:rsid w:val="00E01837"/>
    <w:rsid w:val="00E02818"/>
    <w:rsid w:val="00E02AF8"/>
    <w:rsid w:val="00E03DF7"/>
    <w:rsid w:val="00E05A14"/>
    <w:rsid w:val="00E06F05"/>
    <w:rsid w:val="00E1012C"/>
    <w:rsid w:val="00E108D4"/>
    <w:rsid w:val="00E10E2C"/>
    <w:rsid w:val="00E10E44"/>
    <w:rsid w:val="00E114A9"/>
    <w:rsid w:val="00E1160B"/>
    <w:rsid w:val="00E11AEA"/>
    <w:rsid w:val="00E12FC7"/>
    <w:rsid w:val="00E138D5"/>
    <w:rsid w:val="00E15154"/>
    <w:rsid w:val="00E152E8"/>
    <w:rsid w:val="00E15867"/>
    <w:rsid w:val="00E17BCA"/>
    <w:rsid w:val="00E17CF5"/>
    <w:rsid w:val="00E20A6F"/>
    <w:rsid w:val="00E20F8A"/>
    <w:rsid w:val="00E22ED2"/>
    <w:rsid w:val="00E230C7"/>
    <w:rsid w:val="00E23AC1"/>
    <w:rsid w:val="00E25151"/>
    <w:rsid w:val="00E25B44"/>
    <w:rsid w:val="00E25E81"/>
    <w:rsid w:val="00E266E9"/>
    <w:rsid w:val="00E27035"/>
    <w:rsid w:val="00E2769E"/>
    <w:rsid w:val="00E308EC"/>
    <w:rsid w:val="00E30B2D"/>
    <w:rsid w:val="00E30CB8"/>
    <w:rsid w:val="00E30EBE"/>
    <w:rsid w:val="00E31145"/>
    <w:rsid w:val="00E31574"/>
    <w:rsid w:val="00E32BEF"/>
    <w:rsid w:val="00E3391A"/>
    <w:rsid w:val="00E3451B"/>
    <w:rsid w:val="00E34CA5"/>
    <w:rsid w:val="00E36A06"/>
    <w:rsid w:val="00E37726"/>
    <w:rsid w:val="00E37943"/>
    <w:rsid w:val="00E40B91"/>
    <w:rsid w:val="00E4166E"/>
    <w:rsid w:val="00E417CD"/>
    <w:rsid w:val="00E419AC"/>
    <w:rsid w:val="00E41E3A"/>
    <w:rsid w:val="00E42061"/>
    <w:rsid w:val="00E42117"/>
    <w:rsid w:val="00E42134"/>
    <w:rsid w:val="00E42137"/>
    <w:rsid w:val="00E42200"/>
    <w:rsid w:val="00E424C2"/>
    <w:rsid w:val="00E42B37"/>
    <w:rsid w:val="00E42DAE"/>
    <w:rsid w:val="00E43E9F"/>
    <w:rsid w:val="00E440DE"/>
    <w:rsid w:val="00E4437F"/>
    <w:rsid w:val="00E463BC"/>
    <w:rsid w:val="00E46BC4"/>
    <w:rsid w:val="00E508A6"/>
    <w:rsid w:val="00E51052"/>
    <w:rsid w:val="00E51E18"/>
    <w:rsid w:val="00E537A2"/>
    <w:rsid w:val="00E539DA"/>
    <w:rsid w:val="00E54755"/>
    <w:rsid w:val="00E55091"/>
    <w:rsid w:val="00E571AF"/>
    <w:rsid w:val="00E605C0"/>
    <w:rsid w:val="00E60CB0"/>
    <w:rsid w:val="00E61C38"/>
    <w:rsid w:val="00E626DF"/>
    <w:rsid w:val="00E63625"/>
    <w:rsid w:val="00E64DAD"/>
    <w:rsid w:val="00E64F8F"/>
    <w:rsid w:val="00E65653"/>
    <w:rsid w:val="00E662B7"/>
    <w:rsid w:val="00E6679D"/>
    <w:rsid w:val="00E7080F"/>
    <w:rsid w:val="00E70EE0"/>
    <w:rsid w:val="00E7164D"/>
    <w:rsid w:val="00E72219"/>
    <w:rsid w:val="00E7248B"/>
    <w:rsid w:val="00E72FEC"/>
    <w:rsid w:val="00E73174"/>
    <w:rsid w:val="00E74E8F"/>
    <w:rsid w:val="00E75198"/>
    <w:rsid w:val="00E756B8"/>
    <w:rsid w:val="00E763CE"/>
    <w:rsid w:val="00E77855"/>
    <w:rsid w:val="00E8080A"/>
    <w:rsid w:val="00E80F77"/>
    <w:rsid w:val="00E815A3"/>
    <w:rsid w:val="00E81C3B"/>
    <w:rsid w:val="00E81FFB"/>
    <w:rsid w:val="00E82835"/>
    <w:rsid w:val="00E8306C"/>
    <w:rsid w:val="00E835D3"/>
    <w:rsid w:val="00E83E13"/>
    <w:rsid w:val="00E8445A"/>
    <w:rsid w:val="00E866BA"/>
    <w:rsid w:val="00E8687F"/>
    <w:rsid w:val="00E87600"/>
    <w:rsid w:val="00E904A6"/>
    <w:rsid w:val="00E905E9"/>
    <w:rsid w:val="00E9152B"/>
    <w:rsid w:val="00E91B65"/>
    <w:rsid w:val="00E9288C"/>
    <w:rsid w:val="00E92CCC"/>
    <w:rsid w:val="00E92E9A"/>
    <w:rsid w:val="00E93D5A"/>
    <w:rsid w:val="00E942C7"/>
    <w:rsid w:val="00E948D9"/>
    <w:rsid w:val="00E9492D"/>
    <w:rsid w:val="00E95744"/>
    <w:rsid w:val="00E9796C"/>
    <w:rsid w:val="00EA3A51"/>
    <w:rsid w:val="00EA3B1A"/>
    <w:rsid w:val="00EA3CCD"/>
    <w:rsid w:val="00EA409E"/>
    <w:rsid w:val="00EA41FC"/>
    <w:rsid w:val="00EA54E7"/>
    <w:rsid w:val="00EA5779"/>
    <w:rsid w:val="00EA604C"/>
    <w:rsid w:val="00EA60D6"/>
    <w:rsid w:val="00EA7508"/>
    <w:rsid w:val="00EB016E"/>
    <w:rsid w:val="00EB022C"/>
    <w:rsid w:val="00EB05B2"/>
    <w:rsid w:val="00EB0E88"/>
    <w:rsid w:val="00EB1CF1"/>
    <w:rsid w:val="00EB22EB"/>
    <w:rsid w:val="00EB34AF"/>
    <w:rsid w:val="00EB41B7"/>
    <w:rsid w:val="00EB4288"/>
    <w:rsid w:val="00EB48E1"/>
    <w:rsid w:val="00EB4F17"/>
    <w:rsid w:val="00EB504A"/>
    <w:rsid w:val="00EB5582"/>
    <w:rsid w:val="00EB5CC2"/>
    <w:rsid w:val="00EB675A"/>
    <w:rsid w:val="00EB797A"/>
    <w:rsid w:val="00EC01D8"/>
    <w:rsid w:val="00EC04B6"/>
    <w:rsid w:val="00EC0D4A"/>
    <w:rsid w:val="00EC23D3"/>
    <w:rsid w:val="00EC27DB"/>
    <w:rsid w:val="00EC2E83"/>
    <w:rsid w:val="00EC331F"/>
    <w:rsid w:val="00EC33B5"/>
    <w:rsid w:val="00EC3ACD"/>
    <w:rsid w:val="00EC4801"/>
    <w:rsid w:val="00EC505C"/>
    <w:rsid w:val="00EC5E5F"/>
    <w:rsid w:val="00EC6427"/>
    <w:rsid w:val="00EC6484"/>
    <w:rsid w:val="00EC68C2"/>
    <w:rsid w:val="00ED02DE"/>
    <w:rsid w:val="00ED072D"/>
    <w:rsid w:val="00ED094F"/>
    <w:rsid w:val="00ED17B4"/>
    <w:rsid w:val="00ED379A"/>
    <w:rsid w:val="00ED3A89"/>
    <w:rsid w:val="00ED3FA7"/>
    <w:rsid w:val="00ED4359"/>
    <w:rsid w:val="00ED5511"/>
    <w:rsid w:val="00ED563B"/>
    <w:rsid w:val="00ED5D86"/>
    <w:rsid w:val="00ED74E5"/>
    <w:rsid w:val="00ED760D"/>
    <w:rsid w:val="00EE0573"/>
    <w:rsid w:val="00EE076E"/>
    <w:rsid w:val="00EE1B76"/>
    <w:rsid w:val="00EE241D"/>
    <w:rsid w:val="00EE2660"/>
    <w:rsid w:val="00EE2B16"/>
    <w:rsid w:val="00EE30CD"/>
    <w:rsid w:val="00EE3A9E"/>
    <w:rsid w:val="00EE4AE8"/>
    <w:rsid w:val="00EE4B9D"/>
    <w:rsid w:val="00EE5C19"/>
    <w:rsid w:val="00EE7580"/>
    <w:rsid w:val="00EE7637"/>
    <w:rsid w:val="00EE7801"/>
    <w:rsid w:val="00EF0D67"/>
    <w:rsid w:val="00EF1749"/>
    <w:rsid w:val="00EF42A0"/>
    <w:rsid w:val="00EF521E"/>
    <w:rsid w:val="00EF5A56"/>
    <w:rsid w:val="00EF5EC0"/>
    <w:rsid w:val="00EF5F1D"/>
    <w:rsid w:val="00EF7772"/>
    <w:rsid w:val="00EF7AE6"/>
    <w:rsid w:val="00F002C0"/>
    <w:rsid w:val="00F02997"/>
    <w:rsid w:val="00F02A6E"/>
    <w:rsid w:val="00F02EF8"/>
    <w:rsid w:val="00F03145"/>
    <w:rsid w:val="00F03B88"/>
    <w:rsid w:val="00F04308"/>
    <w:rsid w:val="00F04BB2"/>
    <w:rsid w:val="00F05572"/>
    <w:rsid w:val="00F05649"/>
    <w:rsid w:val="00F05655"/>
    <w:rsid w:val="00F05F84"/>
    <w:rsid w:val="00F061C5"/>
    <w:rsid w:val="00F075BC"/>
    <w:rsid w:val="00F11937"/>
    <w:rsid w:val="00F12D35"/>
    <w:rsid w:val="00F14B1E"/>
    <w:rsid w:val="00F164E2"/>
    <w:rsid w:val="00F17347"/>
    <w:rsid w:val="00F17836"/>
    <w:rsid w:val="00F17E50"/>
    <w:rsid w:val="00F20CC3"/>
    <w:rsid w:val="00F21362"/>
    <w:rsid w:val="00F2146F"/>
    <w:rsid w:val="00F22EEE"/>
    <w:rsid w:val="00F24BDB"/>
    <w:rsid w:val="00F2604C"/>
    <w:rsid w:val="00F26794"/>
    <w:rsid w:val="00F26C6A"/>
    <w:rsid w:val="00F270C7"/>
    <w:rsid w:val="00F300CF"/>
    <w:rsid w:val="00F30180"/>
    <w:rsid w:val="00F3045F"/>
    <w:rsid w:val="00F3104E"/>
    <w:rsid w:val="00F327CC"/>
    <w:rsid w:val="00F32BAC"/>
    <w:rsid w:val="00F32CAB"/>
    <w:rsid w:val="00F3303C"/>
    <w:rsid w:val="00F3389E"/>
    <w:rsid w:val="00F344C1"/>
    <w:rsid w:val="00F36E83"/>
    <w:rsid w:val="00F37680"/>
    <w:rsid w:val="00F37A0B"/>
    <w:rsid w:val="00F37BE6"/>
    <w:rsid w:val="00F37C51"/>
    <w:rsid w:val="00F4428B"/>
    <w:rsid w:val="00F44CC0"/>
    <w:rsid w:val="00F44D46"/>
    <w:rsid w:val="00F450EC"/>
    <w:rsid w:val="00F4575F"/>
    <w:rsid w:val="00F45DB6"/>
    <w:rsid w:val="00F465BD"/>
    <w:rsid w:val="00F46CA5"/>
    <w:rsid w:val="00F50BAE"/>
    <w:rsid w:val="00F51FD4"/>
    <w:rsid w:val="00F52092"/>
    <w:rsid w:val="00F52451"/>
    <w:rsid w:val="00F524F8"/>
    <w:rsid w:val="00F52F27"/>
    <w:rsid w:val="00F53018"/>
    <w:rsid w:val="00F53325"/>
    <w:rsid w:val="00F546C2"/>
    <w:rsid w:val="00F55BF4"/>
    <w:rsid w:val="00F55D1B"/>
    <w:rsid w:val="00F560F9"/>
    <w:rsid w:val="00F57209"/>
    <w:rsid w:val="00F60415"/>
    <w:rsid w:val="00F64069"/>
    <w:rsid w:val="00F6458A"/>
    <w:rsid w:val="00F64E4D"/>
    <w:rsid w:val="00F650F8"/>
    <w:rsid w:val="00F6522E"/>
    <w:rsid w:val="00F653A6"/>
    <w:rsid w:val="00F6609F"/>
    <w:rsid w:val="00F66343"/>
    <w:rsid w:val="00F66BDE"/>
    <w:rsid w:val="00F67670"/>
    <w:rsid w:val="00F67E52"/>
    <w:rsid w:val="00F70DF8"/>
    <w:rsid w:val="00F71E2F"/>
    <w:rsid w:val="00F72C9B"/>
    <w:rsid w:val="00F73DC8"/>
    <w:rsid w:val="00F73F42"/>
    <w:rsid w:val="00F744D3"/>
    <w:rsid w:val="00F74F72"/>
    <w:rsid w:val="00F75591"/>
    <w:rsid w:val="00F76883"/>
    <w:rsid w:val="00F76911"/>
    <w:rsid w:val="00F76BC5"/>
    <w:rsid w:val="00F76FF2"/>
    <w:rsid w:val="00F7757B"/>
    <w:rsid w:val="00F77A72"/>
    <w:rsid w:val="00F77DA7"/>
    <w:rsid w:val="00F806F0"/>
    <w:rsid w:val="00F811E5"/>
    <w:rsid w:val="00F838EC"/>
    <w:rsid w:val="00F83D30"/>
    <w:rsid w:val="00F83F90"/>
    <w:rsid w:val="00F84534"/>
    <w:rsid w:val="00F8566F"/>
    <w:rsid w:val="00F85931"/>
    <w:rsid w:val="00F86210"/>
    <w:rsid w:val="00F863E5"/>
    <w:rsid w:val="00F87037"/>
    <w:rsid w:val="00F8753C"/>
    <w:rsid w:val="00F87ABB"/>
    <w:rsid w:val="00F87EAF"/>
    <w:rsid w:val="00F90598"/>
    <w:rsid w:val="00F916CD"/>
    <w:rsid w:val="00F93CC5"/>
    <w:rsid w:val="00F94161"/>
    <w:rsid w:val="00F9473D"/>
    <w:rsid w:val="00F94C0B"/>
    <w:rsid w:val="00F951B8"/>
    <w:rsid w:val="00F965BF"/>
    <w:rsid w:val="00F976E5"/>
    <w:rsid w:val="00F97A0E"/>
    <w:rsid w:val="00FA0DA2"/>
    <w:rsid w:val="00FA29CD"/>
    <w:rsid w:val="00FA2A01"/>
    <w:rsid w:val="00FA2B43"/>
    <w:rsid w:val="00FA3A70"/>
    <w:rsid w:val="00FA3ED9"/>
    <w:rsid w:val="00FA484D"/>
    <w:rsid w:val="00FA4BD4"/>
    <w:rsid w:val="00FA5640"/>
    <w:rsid w:val="00FA5A2C"/>
    <w:rsid w:val="00FA7287"/>
    <w:rsid w:val="00FA7D93"/>
    <w:rsid w:val="00FB0829"/>
    <w:rsid w:val="00FB086C"/>
    <w:rsid w:val="00FB0A24"/>
    <w:rsid w:val="00FB0C30"/>
    <w:rsid w:val="00FB1022"/>
    <w:rsid w:val="00FB2E7F"/>
    <w:rsid w:val="00FB31AD"/>
    <w:rsid w:val="00FB4611"/>
    <w:rsid w:val="00FB4E39"/>
    <w:rsid w:val="00FB5668"/>
    <w:rsid w:val="00FB568F"/>
    <w:rsid w:val="00FB606B"/>
    <w:rsid w:val="00FB62AA"/>
    <w:rsid w:val="00FB6BD8"/>
    <w:rsid w:val="00FB73D8"/>
    <w:rsid w:val="00FB7502"/>
    <w:rsid w:val="00FC0456"/>
    <w:rsid w:val="00FC1680"/>
    <w:rsid w:val="00FC1D39"/>
    <w:rsid w:val="00FC2AB1"/>
    <w:rsid w:val="00FC3141"/>
    <w:rsid w:val="00FC47EF"/>
    <w:rsid w:val="00FC4E28"/>
    <w:rsid w:val="00FC522B"/>
    <w:rsid w:val="00FD0769"/>
    <w:rsid w:val="00FD12A1"/>
    <w:rsid w:val="00FD1F7C"/>
    <w:rsid w:val="00FD21D0"/>
    <w:rsid w:val="00FD303C"/>
    <w:rsid w:val="00FD494C"/>
    <w:rsid w:val="00FD4BF3"/>
    <w:rsid w:val="00FD5BA4"/>
    <w:rsid w:val="00FD6C29"/>
    <w:rsid w:val="00FD6E76"/>
    <w:rsid w:val="00FD7002"/>
    <w:rsid w:val="00FD707C"/>
    <w:rsid w:val="00FD77B2"/>
    <w:rsid w:val="00FE13DB"/>
    <w:rsid w:val="00FE2BB8"/>
    <w:rsid w:val="00FE2F7F"/>
    <w:rsid w:val="00FE3087"/>
    <w:rsid w:val="00FE3755"/>
    <w:rsid w:val="00FE4704"/>
    <w:rsid w:val="00FE4BD1"/>
    <w:rsid w:val="00FE4DC4"/>
    <w:rsid w:val="00FE55A1"/>
    <w:rsid w:val="00FE5AD4"/>
    <w:rsid w:val="00FF0014"/>
    <w:rsid w:val="00FF055F"/>
    <w:rsid w:val="00FF07AC"/>
    <w:rsid w:val="00FF1E5D"/>
    <w:rsid w:val="00FF2E30"/>
    <w:rsid w:val="00FF341E"/>
    <w:rsid w:val="00FF3526"/>
    <w:rsid w:val="00FF35AF"/>
    <w:rsid w:val="00FF3865"/>
    <w:rsid w:val="00FF3DCE"/>
    <w:rsid w:val="00FF46AB"/>
    <w:rsid w:val="00FF47A7"/>
    <w:rsid w:val="00FF545E"/>
    <w:rsid w:val="00FF5B24"/>
    <w:rsid w:val="00FF6F2D"/>
    <w:rsid w:val="00FF7EB6"/>
    <w:rsid w:val="02DD2D1D"/>
    <w:rsid w:val="06760092"/>
    <w:rsid w:val="0A825A0F"/>
    <w:rsid w:val="0F773C1C"/>
    <w:rsid w:val="12BC3810"/>
    <w:rsid w:val="15346D3B"/>
    <w:rsid w:val="188024E4"/>
    <w:rsid w:val="223A3E8A"/>
    <w:rsid w:val="22D94639"/>
    <w:rsid w:val="28212236"/>
    <w:rsid w:val="283C202F"/>
    <w:rsid w:val="2BFF4E3C"/>
    <w:rsid w:val="2F1E74CF"/>
    <w:rsid w:val="37490C33"/>
    <w:rsid w:val="3BF56E22"/>
    <w:rsid w:val="3C2C38C7"/>
    <w:rsid w:val="3C5E13E6"/>
    <w:rsid w:val="4B9678F6"/>
    <w:rsid w:val="4D6A2190"/>
    <w:rsid w:val="50DE7239"/>
    <w:rsid w:val="52A100E3"/>
    <w:rsid w:val="53052442"/>
    <w:rsid w:val="583E1182"/>
    <w:rsid w:val="64960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341B2A"/>
  <w15:docId w15:val="{A5E64150-D4DD-459D-9524-C2D9188B8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unhideWhenUsed="1" w:qFormat="1"/>
    <w:lsdException w:name="annotation reference" w:qFormat="1"/>
    <w:lsdException w:name="line number" w:qFormat="1"/>
    <w:lsdException w:name="page number" w:qFormat="1"/>
    <w:lsdException w:name="endnote reference" w:qFormat="1"/>
    <w:lsdException w:name="endnote text" w:qFormat="1"/>
    <w:lsdException w:name="Title" w:qFormat="1"/>
    <w:lsdException w:name="Default Paragraph Font"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17347"/>
    <w:rPr>
      <w:rFonts w:eastAsia="Times New Roman"/>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等线 Light" w:eastAsia="黑体" w:hAnsi="等线 Light"/>
      <w:sz w:val="20"/>
      <w:szCs w:val="20"/>
    </w:rPr>
  </w:style>
  <w:style w:type="paragraph" w:styleId="a4">
    <w:name w:val="annotation text"/>
    <w:basedOn w:val="a"/>
    <w:link w:val="a5"/>
    <w:qFormat/>
  </w:style>
  <w:style w:type="paragraph" w:styleId="a6">
    <w:name w:val="endnote text"/>
    <w:basedOn w:val="a"/>
    <w:link w:val="a7"/>
    <w:qFormat/>
    <w:pPr>
      <w:snapToGrid w:val="0"/>
    </w:pPr>
  </w:style>
  <w:style w:type="paragraph" w:styleId="a8">
    <w:name w:val="Balloon Text"/>
    <w:basedOn w:val="a"/>
    <w:semiHidden/>
    <w:qFormat/>
    <w:rPr>
      <w:rFonts w:ascii="Tahoma" w:hAnsi="Tahoma" w:cs="Tahoma"/>
      <w:sz w:val="16"/>
      <w:szCs w:val="16"/>
    </w:rPr>
  </w:style>
  <w:style w:type="paragraph" w:styleId="a9">
    <w:name w:val="footer"/>
    <w:basedOn w:val="a"/>
    <w:qFormat/>
    <w:pPr>
      <w:tabs>
        <w:tab w:val="center" w:pos="4320"/>
        <w:tab w:val="right" w:pos="8640"/>
      </w:tabs>
    </w:pPr>
  </w:style>
  <w:style w:type="paragraph" w:styleId="aa">
    <w:name w:val="header"/>
    <w:basedOn w:val="a"/>
    <w:qFormat/>
    <w:pPr>
      <w:tabs>
        <w:tab w:val="center" w:pos="4320"/>
        <w:tab w:val="right" w:pos="8640"/>
      </w:tabs>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lang w:eastAsia="zh-CN"/>
    </w:rPr>
  </w:style>
  <w:style w:type="paragraph" w:styleId="ab">
    <w:name w:val="Normal (Web)"/>
    <w:basedOn w:val="a"/>
    <w:uiPriority w:val="99"/>
    <w:unhideWhenUsed/>
    <w:qFormat/>
    <w:pPr>
      <w:spacing w:before="100" w:beforeAutospacing="1" w:after="100" w:afterAutospacing="1"/>
    </w:pPr>
    <w:rPr>
      <w:rFonts w:ascii="宋体" w:eastAsia="宋体" w:hAnsi="宋体" w:cs="宋体"/>
      <w:lang w:eastAsia="zh-CN"/>
    </w:rPr>
  </w:style>
  <w:style w:type="paragraph" w:styleId="ac">
    <w:name w:val="annotation subject"/>
    <w:basedOn w:val="a4"/>
    <w:next w:val="a4"/>
    <w:link w:val="ad"/>
    <w:qFormat/>
    <w:rPr>
      <w:b/>
      <w:bCs/>
    </w:rPr>
  </w:style>
  <w:style w:type="table" w:styleId="ae">
    <w:name w:val="Table Grid"/>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endnote reference"/>
    <w:qFormat/>
    <w:rPr>
      <w:vertAlign w:val="superscript"/>
    </w:rPr>
  </w:style>
  <w:style w:type="character" w:styleId="af0">
    <w:name w:val="page number"/>
    <w:basedOn w:val="a0"/>
    <w:qFormat/>
  </w:style>
  <w:style w:type="character" w:styleId="af1">
    <w:name w:val="line number"/>
    <w:basedOn w:val="a0"/>
    <w:qFormat/>
  </w:style>
  <w:style w:type="character" w:styleId="af2">
    <w:name w:val="Hyperlink"/>
    <w:qFormat/>
    <w:rPr>
      <w:color w:val="0000FF"/>
      <w:u w:val="single"/>
    </w:rPr>
  </w:style>
  <w:style w:type="character" w:styleId="af3">
    <w:name w:val="annotation reference"/>
    <w:basedOn w:val="a0"/>
    <w:qFormat/>
    <w:rPr>
      <w:sz w:val="21"/>
      <w:szCs w:val="21"/>
    </w:rPr>
  </w:style>
  <w:style w:type="character" w:customStyle="1" w:styleId="a7">
    <w:name w:val="尾注文本 字符"/>
    <w:link w:val="a6"/>
    <w:qFormat/>
    <w:rPr>
      <w:rFonts w:eastAsia="Times New Roman"/>
      <w:sz w:val="24"/>
      <w:szCs w:val="24"/>
      <w:lang w:eastAsia="en-US"/>
    </w:rPr>
  </w:style>
  <w:style w:type="character" w:customStyle="1" w:styleId="il">
    <w:name w:val="il"/>
    <w:basedOn w:val="a0"/>
    <w:qFormat/>
  </w:style>
  <w:style w:type="character" w:customStyle="1" w:styleId="jrnl">
    <w:name w:val="jrnl"/>
    <w:basedOn w:val="a0"/>
    <w:qFormat/>
  </w:style>
  <w:style w:type="character" w:customStyle="1" w:styleId="MemberType">
    <w:name w:val="MemberType"/>
    <w:qFormat/>
    <w:rPr>
      <w:rFonts w:ascii="Helvetica" w:hAnsi="Helvetica" w:cs="Times New Roman"/>
      <w:i/>
      <w:iCs/>
      <w:sz w:val="22"/>
      <w:szCs w:val="22"/>
    </w:rPr>
  </w:style>
  <w:style w:type="character" w:customStyle="1" w:styleId="jlqj4b">
    <w:name w:val="jlqj4b"/>
    <w:basedOn w:val="a0"/>
    <w:qFormat/>
  </w:style>
  <w:style w:type="character" w:customStyle="1" w:styleId="viiyi">
    <w:name w:val="viiyi"/>
    <w:basedOn w:val="a0"/>
    <w:qFormat/>
  </w:style>
  <w:style w:type="paragraph" w:styleId="af4">
    <w:name w:val="List Paragraph"/>
    <w:basedOn w:val="a"/>
    <w:link w:val="af5"/>
    <w:uiPriority w:val="34"/>
    <w:qFormat/>
    <w:pPr>
      <w:ind w:firstLineChars="200" w:firstLine="420"/>
    </w:pPr>
    <w:rPr>
      <w:rFonts w:eastAsia="等线"/>
      <w:sz w:val="20"/>
      <w:szCs w:val="20"/>
    </w:rPr>
  </w:style>
  <w:style w:type="character" w:customStyle="1" w:styleId="af5">
    <w:name w:val="列表段落 字符"/>
    <w:link w:val="af4"/>
    <w:uiPriority w:val="34"/>
    <w:qFormat/>
    <w:rPr>
      <w:rFonts w:eastAsia="等线"/>
      <w:lang w:eastAsia="en-US"/>
    </w:rPr>
  </w:style>
  <w:style w:type="paragraph" w:customStyle="1" w:styleId="EndNoteBibliographyTitle">
    <w:name w:val="EndNote Bibliography Title"/>
    <w:basedOn w:val="a"/>
    <w:link w:val="EndNoteBibliographyTitle0"/>
    <w:qFormat/>
    <w:pPr>
      <w:jc w:val="center"/>
    </w:pPr>
  </w:style>
  <w:style w:type="character" w:customStyle="1" w:styleId="EndNoteBibliographyTitle0">
    <w:name w:val="EndNote Bibliography Title 字符"/>
    <w:link w:val="EndNoteBibliographyTitle"/>
    <w:qFormat/>
    <w:rPr>
      <w:rFonts w:eastAsia="Times New Roman"/>
      <w:sz w:val="24"/>
      <w:szCs w:val="24"/>
      <w:lang w:eastAsia="en-US"/>
    </w:rPr>
  </w:style>
  <w:style w:type="paragraph" w:customStyle="1" w:styleId="EndNoteBibliography">
    <w:name w:val="EndNote Bibliography"/>
    <w:basedOn w:val="a"/>
    <w:link w:val="EndNoteBibliography0"/>
    <w:qFormat/>
    <w:pPr>
      <w:jc w:val="both"/>
    </w:pPr>
  </w:style>
  <w:style w:type="character" w:customStyle="1" w:styleId="EndNoteBibliography0">
    <w:name w:val="EndNote Bibliography 字符"/>
    <w:link w:val="EndNoteBibliography"/>
    <w:qFormat/>
    <w:rPr>
      <w:rFonts w:eastAsia="Times New Roman"/>
      <w:sz w:val="24"/>
      <w:szCs w:val="24"/>
      <w:lang w:eastAsia="en-US"/>
    </w:rPr>
  </w:style>
  <w:style w:type="character" w:customStyle="1" w:styleId="Style28">
    <w:name w:val="_Style 28"/>
    <w:uiPriority w:val="99"/>
    <w:unhideWhenUsed/>
    <w:qFormat/>
    <w:rPr>
      <w:color w:val="605E5C"/>
      <w:shd w:val="clear" w:color="auto" w:fill="E1DFDD"/>
    </w:rPr>
  </w:style>
  <w:style w:type="paragraph" w:customStyle="1" w:styleId="1">
    <w:name w:val="修订1"/>
    <w:hidden/>
    <w:uiPriority w:val="99"/>
    <w:unhideWhenUsed/>
    <w:qFormat/>
    <w:rPr>
      <w:rFonts w:eastAsia="Times New Roman"/>
      <w:sz w:val="24"/>
      <w:szCs w:val="24"/>
      <w:lang w:eastAsia="en-US"/>
    </w:rPr>
  </w:style>
  <w:style w:type="character" w:customStyle="1" w:styleId="a5">
    <w:name w:val="批注文字 字符"/>
    <w:basedOn w:val="a0"/>
    <w:link w:val="a4"/>
    <w:qFormat/>
    <w:rPr>
      <w:rFonts w:eastAsia="Times New Roman"/>
      <w:sz w:val="24"/>
      <w:szCs w:val="24"/>
      <w:lang w:eastAsia="en-US"/>
    </w:rPr>
  </w:style>
  <w:style w:type="character" w:customStyle="1" w:styleId="ad">
    <w:name w:val="批注主题 字符"/>
    <w:basedOn w:val="a5"/>
    <w:link w:val="ac"/>
    <w:qFormat/>
    <w:rPr>
      <w:rFonts w:eastAsia="Times New Roman"/>
      <w:b/>
      <w:bCs/>
      <w:sz w:val="24"/>
      <w:szCs w:val="24"/>
      <w:lang w:eastAsia="en-US"/>
    </w:rPr>
  </w:style>
  <w:style w:type="paragraph" w:customStyle="1" w:styleId="2">
    <w:name w:val="修订2"/>
    <w:hidden/>
    <w:uiPriority w:val="99"/>
    <w:unhideWhenUsed/>
    <w:qFormat/>
    <w:rPr>
      <w:rFonts w:eastAsia="Times New Roman"/>
      <w:sz w:val="24"/>
      <w:szCs w:val="24"/>
      <w:lang w:eastAsia="en-US"/>
    </w:rPr>
  </w:style>
  <w:style w:type="paragraph" w:customStyle="1" w:styleId="3">
    <w:name w:val="修订3"/>
    <w:hidden/>
    <w:uiPriority w:val="99"/>
    <w:unhideWhenUsed/>
    <w:qFormat/>
    <w:rPr>
      <w:rFonts w:eastAsia="Times New Roman"/>
      <w:sz w:val="24"/>
      <w:szCs w:val="24"/>
      <w:lang w:eastAsia="en-US"/>
    </w:r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4">
    <w:name w:val="修订4"/>
    <w:hidden/>
    <w:uiPriority w:val="99"/>
    <w:unhideWhenUsed/>
    <w:qFormat/>
    <w:rPr>
      <w:rFonts w:eastAsia="Times New Roman"/>
      <w:sz w:val="24"/>
      <w:szCs w:val="24"/>
      <w:lang w:eastAsia="en-US"/>
    </w:rPr>
  </w:style>
  <w:style w:type="character" w:styleId="af6">
    <w:name w:val="Placeholder Text"/>
    <w:basedOn w:val="a0"/>
    <w:uiPriority w:val="99"/>
    <w:unhideWhenUsed/>
    <w:rsid w:val="00C16B63"/>
    <w:rPr>
      <w:color w:val="666666"/>
    </w:rPr>
  </w:style>
  <w:style w:type="character" w:styleId="af7">
    <w:name w:val="Strong"/>
    <w:basedOn w:val="a0"/>
    <w:uiPriority w:val="22"/>
    <w:qFormat/>
    <w:rsid w:val="00562F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1318</TotalTime>
  <Pages>8</Pages>
  <Words>3078</Words>
  <Characters>17548</Characters>
  <Application>Microsoft Office Word</Application>
  <DocSecurity>0</DocSecurity>
  <Lines>146</Lines>
  <Paragraphs>41</Paragraphs>
  <ScaleCrop>false</ScaleCrop>
  <Company> </Company>
  <LinksUpToDate>false</LinksUpToDate>
  <CharactersWithSpaces>20585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c:title>
  <dc:creator>Yao</dc:creator>
  <cp:lastModifiedBy>烨羿 关</cp:lastModifiedBy>
  <cp:revision>175</cp:revision>
  <dcterms:created xsi:type="dcterms:W3CDTF">2025-12-19T04:25:00Z</dcterms:created>
  <dcterms:modified xsi:type="dcterms:W3CDTF">2025-12-29T02:47:00Z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eyJoZGlkIjoiNDkyZmE2OTJkYTU1NGExMzI1YmNiODdkODlmY2VkOWIiLCJ1c2VySWQiOiIxMjAwOTE2NzAzIn0=</vt:lpwstr>
  </property>
  <property fmtid="{D5CDD505-2E9C-101B-9397-08002B2CF9AE}" pid="3" name="KSOProductBuildVer">
    <vt:lpwstr>2052-12.1.0.21915</vt:lpwstr>
  </property>
  <property fmtid="{D5CDD505-2E9C-101B-9397-08002B2CF9AE}" pid="4" name="ICV">
    <vt:lpwstr>210DD86F64A841F3861A60AEFE1D0A03_13</vt:lpwstr>
  </property>
</Properties>
</file>