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line="360" w:lineRule="auto"/>
        <w:rPr>
          <w:rFonts w:ascii="宋体" w:hAnsi="宋体" w:cs="宋体"/>
          <w:b/>
          <w:kern w:val="0"/>
          <w:szCs w:val="21"/>
        </w:rPr>
      </w:pPr>
    </w:p>
    <w:p>
      <w:pPr>
        <w:widowControl/>
        <w:spacing w:before="100" w:beforeAutospacing="1" w:after="100" w:afterAutospacing="1" w:line="360" w:lineRule="auto"/>
        <w:rPr>
          <w:rFonts w:hint="eastAsia" w:ascii="宋体" w:hAnsi="宋体" w:cs="宋体"/>
          <w:b/>
          <w:kern w:val="0"/>
          <w:szCs w:val="21"/>
        </w:rPr>
      </w:pPr>
    </w:p>
    <w:p>
      <w:pPr>
        <w:jc w:val="center"/>
        <w:rPr>
          <w:b/>
          <w:bCs/>
          <w:sz w:val="56"/>
          <w:szCs w:val="56"/>
          <w:u w:val="double"/>
        </w:rPr>
      </w:pPr>
      <w:r>
        <w:rPr>
          <w:rFonts w:hint="eastAsia"/>
          <w:b/>
          <w:bCs/>
          <w:sz w:val="56"/>
          <w:szCs w:val="56"/>
          <w:u w:val="double"/>
        </w:rPr>
        <w:t>深圳市湾区通信技术有限公司</w:t>
      </w:r>
    </w:p>
    <w:p>
      <w:pPr>
        <w:jc w:val="center"/>
        <w:rPr>
          <w:sz w:val="44"/>
          <w:szCs w:val="44"/>
        </w:rPr>
      </w:pPr>
    </w:p>
    <w:p>
      <w:pPr>
        <w:jc w:val="center"/>
        <w:rPr>
          <w:rFonts w:hint="default" w:eastAsia="宋体"/>
          <w:sz w:val="44"/>
          <w:szCs w:val="44"/>
          <w:lang w:val="en-US" w:eastAsia="zh-CN"/>
        </w:rPr>
      </w:pPr>
      <w:r>
        <w:rPr>
          <w:rFonts w:hint="eastAsia"/>
          <w:sz w:val="44"/>
          <w:szCs w:val="44"/>
        </w:rPr>
        <w:t xml:space="preserve"> </w:t>
      </w:r>
      <w:r>
        <w:rPr>
          <w:rFonts w:hint="eastAsia"/>
          <w:sz w:val="44"/>
          <w:szCs w:val="44"/>
          <w:lang w:val="en-US" w:eastAsia="zh-CN"/>
        </w:rPr>
        <w:t>JMeter使用教程</w:t>
      </w:r>
    </w:p>
    <w:p>
      <w:pPr>
        <w:spacing w:line="360" w:lineRule="auto"/>
        <w:rPr>
          <w:rFonts w:ascii="宋体" w:hAnsi="宋体"/>
          <w:szCs w:val="21"/>
        </w:rPr>
      </w:pPr>
    </w:p>
    <w:p>
      <w:pPr>
        <w:pStyle w:val="3"/>
        <w:spacing w:line="360" w:lineRule="auto"/>
        <w:ind w:left="3298" w:firstLine="482"/>
        <w:rPr>
          <w:rFonts w:hint="eastAsia" w:ascii="宋体" w:hAnsi="宋体" w:eastAsia="宋体"/>
          <w:b/>
          <w:lang w:val="en-US" w:eastAsia="zh-CN"/>
        </w:rPr>
      </w:pPr>
      <w:r>
        <w:rPr>
          <w:rFonts w:hint="eastAsia" w:ascii="宋体" w:hAnsi="宋体"/>
          <w:b/>
          <w:lang w:val="en-US" w:eastAsia="zh-CN"/>
        </w:rPr>
        <w:t>修订记录</w:t>
      </w:r>
    </w:p>
    <w:tbl>
      <w:tblPr>
        <w:tblStyle w:val="22"/>
        <w:tblpPr w:leftFromText="180" w:rightFromText="180" w:vertAnchor="text" w:horzAnchor="page" w:tblpX="2050" w:tblpY="173"/>
        <w:tblOverlap w:val="never"/>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5"/>
        <w:gridCol w:w="2295"/>
        <w:gridCol w:w="1530"/>
        <w:gridCol w:w="1260"/>
        <w:gridCol w:w="1185"/>
        <w:gridCol w:w="1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155" w:type="dxa"/>
          </w:tcPr>
          <w:p>
            <w:pPr>
              <w:jc w:val="left"/>
              <w:rPr>
                <w:sz w:val="28"/>
                <w:szCs w:val="28"/>
              </w:rPr>
            </w:pPr>
            <w:r>
              <w:rPr>
                <w:rFonts w:hint="eastAsia"/>
                <w:sz w:val="24"/>
                <w:szCs w:val="24"/>
              </w:rPr>
              <w:t>版本</w:t>
            </w:r>
          </w:p>
        </w:tc>
        <w:tc>
          <w:tcPr>
            <w:tcW w:w="2295" w:type="dxa"/>
          </w:tcPr>
          <w:p>
            <w:pPr>
              <w:jc w:val="left"/>
              <w:rPr>
                <w:sz w:val="28"/>
                <w:szCs w:val="28"/>
              </w:rPr>
            </w:pPr>
            <w:r>
              <w:rPr>
                <w:rFonts w:hint="eastAsia"/>
                <w:sz w:val="24"/>
                <w:szCs w:val="24"/>
              </w:rPr>
              <w:t>修订内容</w:t>
            </w:r>
          </w:p>
        </w:tc>
        <w:tc>
          <w:tcPr>
            <w:tcW w:w="1530" w:type="dxa"/>
          </w:tcPr>
          <w:p>
            <w:pPr>
              <w:jc w:val="left"/>
              <w:rPr>
                <w:sz w:val="28"/>
                <w:szCs w:val="28"/>
              </w:rPr>
            </w:pPr>
            <w:r>
              <w:rPr>
                <w:rFonts w:hint="eastAsia"/>
                <w:sz w:val="24"/>
                <w:szCs w:val="24"/>
              </w:rPr>
              <w:t>制/修订日期</w:t>
            </w:r>
          </w:p>
        </w:tc>
        <w:tc>
          <w:tcPr>
            <w:tcW w:w="1260" w:type="dxa"/>
          </w:tcPr>
          <w:p>
            <w:pPr>
              <w:jc w:val="left"/>
              <w:rPr>
                <w:sz w:val="24"/>
                <w:szCs w:val="24"/>
              </w:rPr>
            </w:pPr>
            <w:r>
              <w:rPr>
                <w:rFonts w:hint="eastAsia"/>
                <w:sz w:val="24"/>
                <w:szCs w:val="24"/>
              </w:rPr>
              <w:t>制/修订人</w:t>
            </w:r>
          </w:p>
        </w:tc>
        <w:tc>
          <w:tcPr>
            <w:tcW w:w="1185" w:type="dxa"/>
          </w:tcPr>
          <w:p>
            <w:pPr>
              <w:jc w:val="left"/>
              <w:rPr>
                <w:sz w:val="28"/>
                <w:szCs w:val="28"/>
              </w:rPr>
            </w:pPr>
            <w:r>
              <w:rPr>
                <w:rFonts w:hint="eastAsia"/>
                <w:sz w:val="24"/>
                <w:szCs w:val="24"/>
                <w:lang w:val="en-US" w:eastAsia="zh-CN"/>
              </w:rPr>
              <w:t>审核</w:t>
            </w:r>
            <w:r>
              <w:rPr>
                <w:rFonts w:hint="eastAsia"/>
                <w:sz w:val="24"/>
                <w:szCs w:val="24"/>
              </w:rPr>
              <w:t>人</w:t>
            </w:r>
          </w:p>
        </w:tc>
        <w:tc>
          <w:tcPr>
            <w:tcW w:w="1245" w:type="dxa"/>
            <w:vAlign w:val="top"/>
          </w:tcPr>
          <w:p>
            <w:pPr>
              <w:jc w:val="left"/>
              <w:rPr>
                <w:rFonts w:hint="eastAsia" w:ascii="Times New Roman" w:hAnsi="Times New Roman" w:eastAsia="宋体" w:cs="Times New Roman"/>
                <w:kern w:val="2"/>
                <w:sz w:val="28"/>
                <w:szCs w:val="28"/>
                <w:lang w:val="en-US" w:eastAsia="zh-CN" w:bidi="ar-SA"/>
              </w:rPr>
            </w:pPr>
            <w:r>
              <w:rPr>
                <w:rFonts w:hint="eastAsia"/>
                <w:sz w:val="24"/>
                <w:szCs w:val="24"/>
              </w:rPr>
              <w:t>批准人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155" w:type="dxa"/>
          </w:tcPr>
          <w:p>
            <w:pPr>
              <w:jc w:val="left"/>
              <w:rPr>
                <w:sz w:val="24"/>
                <w:szCs w:val="24"/>
              </w:rPr>
            </w:pPr>
            <w:r>
              <w:rPr>
                <w:rFonts w:hint="eastAsia"/>
                <w:sz w:val="24"/>
                <w:szCs w:val="24"/>
              </w:rPr>
              <w:t>V1.0</w:t>
            </w:r>
          </w:p>
        </w:tc>
        <w:tc>
          <w:tcPr>
            <w:tcW w:w="2295" w:type="dxa"/>
          </w:tcPr>
          <w:p>
            <w:pPr>
              <w:jc w:val="left"/>
              <w:rPr>
                <w:rFonts w:hint="default" w:eastAsia="宋体"/>
                <w:sz w:val="24"/>
                <w:szCs w:val="24"/>
                <w:lang w:val="en-US" w:eastAsia="zh-CN"/>
              </w:rPr>
            </w:pPr>
            <w:r>
              <w:rPr>
                <w:rFonts w:hint="eastAsia"/>
                <w:sz w:val="24"/>
                <w:szCs w:val="24"/>
                <w:lang w:val="en-US" w:eastAsia="zh-CN"/>
              </w:rPr>
              <w:t>JMeter使用教程</w:t>
            </w:r>
          </w:p>
        </w:tc>
        <w:tc>
          <w:tcPr>
            <w:tcW w:w="1530" w:type="dxa"/>
          </w:tcPr>
          <w:p>
            <w:pPr>
              <w:jc w:val="left"/>
              <w:rPr>
                <w:rFonts w:hint="eastAsia" w:eastAsia="宋体"/>
                <w:sz w:val="24"/>
                <w:szCs w:val="24"/>
                <w:lang w:val="en-US" w:eastAsia="zh-CN"/>
              </w:rPr>
            </w:pPr>
            <w:r>
              <w:rPr>
                <w:rFonts w:hint="eastAsia"/>
                <w:sz w:val="24"/>
                <w:szCs w:val="24"/>
              </w:rPr>
              <w:t>2021.8.2</w:t>
            </w:r>
            <w:r>
              <w:rPr>
                <w:rFonts w:hint="eastAsia"/>
                <w:sz w:val="24"/>
                <w:szCs w:val="24"/>
                <w:lang w:val="en-US" w:eastAsia="zh-CN"/>
              </w:rPr>
              <w:t>5</w:t>
            </w:r>
          </w:p>
        </w:tc>
        <w:tc>
          <w:tcPr>
            <w:tcW w:w="1260" w:type="dxa"/>
          </w:tcPr>
          <w:p>
            <w:pPr>
              <w:jc w:val="left"/>
              <w:rPr>
                <w:rFonts w:hint="eastAsia"/>
                <w:sz w:val="24"/>
                <w:szCs w:val="24"/>
              </w:rPr>
            </w:pPr>
            <w:r>
              <w:rPr>
                <w:rFonts w:hint="eastAsia"/>
                <w:sz w:val="24"/>
                <w:szCs w:val="24"/>
              </w:rPr>
              <w:t>关</w:t>
            </w:r>
            <w:r>
              <w:rPr>
                <w:sz w:val="24"/>
                <w:szCs w:val="24"/>
              </w:rPr>
              <w:t>劲松</w:t>
            </w:r>
          </w:p>
        </w:tc>
        <w:tc>
          <w:tcPr>
            <w:tcW w:w="1185" w:type="dxa"/>
          </w:tcPr>
          <w:p>
            <w:pPr>
              <w:jc w:val="left"/>
              <w:rPr>
                <w:rFonts w:hint="default" w:eastAsia="宋体"/>
                <w:sz w:val="24"/>
                <w:szCs w:val="24"/>
                <w:lang w:val="en-US" w:eastAsia="zh-CN"/>
              </w:rPr>
            </w:pPr>
            <w:r>
              <w:rPr>
                <w:rFonts w:hint="eastAsia"/>
                <w:sz w:val="24"/>
                <w:szCs w:val="24"/>
                <w:lang w:val="en-US" w:eastAsia="zh-CN"/>
              </w:rPr>
              <w:t>刘晓文</w:t>
            </w:r>
          </w:p>
        </w:tc>
        <w:tc>
          <w:tcPr>
            <w:tcW w:w="1245" w:type="dxa"/>
            <w:vAlign w:val="top"/>
          </w:tcPr>
          <w:p>
            <w:pPr>
              <w:jc w:val="left"/>
              <w:rPr>
                <w:rFonts w:hint="eastAsia" w:ascii="Times New Roman" w:hAnsi="Times New Roman" w:eastAsia="宋体" w:cs="Times New Roman"/>
                <w:kern w:val="2"/>
                <w:sz w:val="24"/>
                <w:szCs w:val="24"/>
                <w:lang w:val="en-US" w:eastAsia="zh-CN" w:bidi="ar-SA"/>
              </w:rPr>
            </w:pPr>
            <w:r>
              <w:rPr>
                <w:rFonts w:hint="eastAsia"/>
                <w:sz w:val="24"/>
                <w:szCs w:val="24"/>
              </w:rPr>
              <w:t>高云辉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155" w:type="dxa"/>
          </w:tcPr>
          <w:p>
            <w:pPr>
              <w:jc w:val="left"/>
              <w:rPr>
                <w:sz w:val="24"/>
                <w:szCs w:val="24"/>
              </w:rPr>
            </w:pPr>
          </w:p>
        </w:tc>
        <w:tc>
          <w:tcPr>
            <w:tcW w:w="2295" w:type="dxa"/>
          </w:tcPr>
          <w:p>
            <w:pPr>
              <w:jc w:val="left"/>
              <w:rPr>
                <w:sz w:val="24"/>
                <w:szCs w:val="24"/>
              </w:rPr>
            </w:pPr>
          </w:p>
        </w:tc>
        <w:tc>
          <w:tcPr>
            <w:tcW w:w="1530" w:type="dxa"/>
          </w:tcPr>
          <w:p>
            <w:pPr>
              <w:jc w:val="left"/>
              <w:rPr>
                <w:sz w:val="24"/>
                <w:szCs w:val="24"/>
              </w:rPr>
            </w:pPr>
          </w:p>
        </w:tc>
        <w:tc>
          <w:tcPr>
            <w:tcW w:w="1260" w:type="dxa"/>
          </w:tcPr>
          <w:p>
            <w:pPr>
              <w:jc w:val="left"/>
              <w:rPr>
                <w:sz w:val="24"/>
                <w:szCs w:val="24"/>
              </w:rPr>
            </w:pPr>
          </w:p>
        </w:tc>
        <w:tc>
          <w:tcPr>
            <w:tcW w:w="1185" w:type="dxa"/>
          </w:tcPr>
          <w:p>
            <w:pPr>
              <w:jc w:val="left"/>
              <w:rPr>
                <w:sz w:val="24"/>
                <w:szCs w:val="24"/>
              </w:rPr>
            </w:pPr>
          </w:p>
        </w:tc>
        <w:tc>
          <w:tcPr>
            <w:tcW w:w="1245" w:type="dxa"/>
          </w:tcPr>
          <w:p>
            <w:pPr>
              <w:jc w:val="left"/>
              <w:rPr>
                <w:sz w:val="24"/>
                <w:szCs w:val="24"/>
              </w:rPr>
            </w:pPr>
          </w:p>
        </w:tc>
      </w:tr>
    </w:tbl>
    <w:p>
      <w:pPr>
        <w:pStyle w:val="3"/>
        <w:spacing w:line="360" w:lineRule="auto"/>
        <w:ind w:firstLine="420"/>
        <w:rPr>
          <w:rFonts w:ascii="宋体" w:hAnsi="宋体"/>
          <w:sz w:val="21"/>
          <w:szCs w:val="21"/>
        </w:rPr>
      </w:pPr>
    </w:p>
    <w:p>
      <w:pPr>
        <w:pStyle w:val="3"/>
        <w:spacing w:line="360" w:lineRule="auto"/>
        <w:ind w:firstLine="420"/>
        <w:rPr>
          <w:rFonts w:ascii="宋体" w:hAnsi="宋体"/>
          <w:sz w:val="21"/>
          <w:szCs w:val="21"/>
        </w:rPr>
      </w:pPr>
    </w:p>
    <w:p>
      <w:pPr>
        <w:pStyle w:val="3"/>
        <w:spacing w:line="360" w:lineRule="auto"/>
        <w:ind w:firstLine="420"/>
        <w:rPr>
          <w:rFonts w:ascii="宋体" w:hAnsi="宋体"/>
          <w:sz w:val="21"/>
          <w:szCs w:val="21"/>
        </w:rPr>
      </w:pPr>
    </w:p>
    <w:p>
      <w:pPr>
        <w:pStyle w:val="3"/>
        <w:spacing w:line="360" w:lineRule="auto"/>
        <w:ind w:firstLine="420"/>
        <w:rPr>
          <w:rFonts w:ascii="宋体" w:hAnsi="宋体"/>
          <w:sz w:val="21"/>
          <w:szCs w:val="21"/>
        </w:rPr>
      </w:pPr>
    </w:p>
    <w:p>
      <w:pPr>
        <w:pStyle w:val="3"/>
        <w:spacing w:line="360" w:lineRule="auto"/>
        <w:ind w:firstLine="420"/>
        <w:rPr>
          <w:rFonts w:ascii="宋体" w:hAnsi="宋体"/>
          <w:sz w:val="21"/>
          <w:szCs w:val="21"/>
        </w:rPr>
      </w:pPr>
    </w:p>
    <w:p>
      <w:pPr>
        <w:pStyle w:val="3"/>
        <w:spacing w:line="360" w:lineRule="auto"/>
        <w:ind w:firstLine="420"/>
        <w:rPr>
          <w:rFonts w:ascii="宋体" w:hAnsi="宋体"/>
          <w:sz w:val="21"/>
          <w:szCs w:val="21"/>
        </w:rPr>
      </w:pPr>
    </w:p>
    <w:p>
      <w:pPr>
        <w:pStyle w:val="3"/>
        <w:spacing w:line="360" w:lineRule="auto"/>
        <w:ind w:firstLine="420"/>
        <w:rPr>
          <w:rFonts w:hint="eastAsia" w:ascii="宋体" w:hAnsi="宋体"/>
          <w:sz w:val="32"/>
          <w:szCs w:val="32"/>
        </w:rPr>
      </w:pPr>
      <w:r>
        <w:rPr>
          <w:rFonts w:ascii="宋体" w:hAnsi="宋体"/>
          <w:sz w:val="21"/>
          <w:szCs w:val="21"/>
        </w:rPr>
        <w:br w:type="page"/>
      </w:r>
    </w:p>
    <w:sdt>
      <w:sdtPr>
        <w:rPr>
          <w:rFonts w:ascii="宋体" w:hAnsi="宋体" w:eastAsia="宋体" w:cs="Times New Roman"/>
          <w:kern w:val="2"/>
          <w:sz w:val="21"/>
          <w:szCs w:val="22"/>
          <w:lang w:val="en-US" w:eastAsia="zh-CN" w:bidi="ar-SA"/>
        </w:rPr>
        <w:id w:val="147478062"/>
        <w15:color w:val="DBDBDB"/>
        <w:docPartObj>
          <w:docPartGallery w:val="Table of Contents"/>
          <w:docPartUnique/>
        </w:docPartObj>
      </w:sdtPr>
      <w:sdtEndPr>
        <w:rPr>
          <w:rFonts w:hint="eastAsia" w:ascii="宋体" w:hAnsi="宋体" w:eastAsia="宋体" w:cs="Times New Roman"/>
          <w:b/>
          <w:kern w:val="2"/>
          <w:sz w:val="24"/>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8973"/>
            </w:tabs>
          </w:pPr>
          <w:r>
            <w:rPr>
              <w:rFonts w:hint="eastAsia" w:ascii="宋体" w:hAnsi="宋体"/>
              <w:sz w:val="32"/>
              <w:szCs w:val="32"/>
            </w:rPr>
            <w:fldChar w:fldCharType="begin"/>
          </w:r>
          <w:r>
            <w:rPr>
              <w:rFonts w:hint="eastAsia" w:ascii="宋体" w:hAnsi="宋体"/>
              <w:sz w:val="32"/>
              <w:szCs w:val="32"/>
            </w:rPr>
            <w:instrText xml:space="preserve">TOC \o "1-2" \h \u </w:instrText>
          </w:r>
          <w:r>
            <w:rPr>
              <w:rFonts w:hint="eastAsia" w:ascii="宋体" w:hAnsi="宋体"/>
              <w:sz w:val="32"/>
              <w:szCs w:val="32"/>
            </w:rPr>
            <w:fldChar w:fldCharType="separate"/>
          </w:r>
          <w:r>
            <w:rPr>
              <w:rFonts w:hint="eastAsia" w:ascii="宋体" w:hAnsi="宋体"/>
              <w:szCs w:val="32"/>
            </w:rPr>
            <w:fldChar w:fldCharType="begin"/>
          </w:r>
          <w:r>
            <w:rPr>
              <w:rFonts w:hint="eastAsia" w:ascii="宋体" w:hAnsi="宋体"/>
              <w:szCs w:val="32"/>
            </w:rPr>
            <w:instrText xml:space="preserve"> HYPERLINK \l _Toc4153 </w:instrText>
          </w:r>
          <w:r>
            <w:rPr>
              <w:rFonts w:hint="eastAsia" w:ascii="宋体" w:hAnsi="宋体"/>
              <w:szCs w:val="32"/>
            </w:rPr>
            <w:fldChar w:fldCharType="separate"/>
          </w:r>
          <w:r>
            <w:rPr>
              <w:rFonts w:hint="eastAsia" w:ascii="宋体" w:hAnsi="宋体"/>
              <w:szCs w:val="21"/>
            </w:rPr>
            <w:t>一、</w:t>
          </w:r>
          <w:r>
            <w:rPr>
              <w:rFonts w:hint="eastAsia" w:ascii="宋体" w:hAnsi="宋体"/>
              <w:szCs w:val="21"/>
              <w:lang w:val="en-US" w:eastAsia="zh-CN"/>
            </w:rPr>
            <w:t>介绍</w:t>
          </w:r>
          <w:r>
            <w:tab/>
          </w:r>
          <w:r>
            <w:fldChar w:fldCharType="begin"/>
          </w:r>
          <w:r>
            <w:instrText xml:space="preserve"> PAGEREF _Toc4153 \h </w:instrText>
          </w:r>
          <w:r>
            <w:fldChar w:fldCharType="separate"/>
          </w:r>
          <w:r>
            <w:t>3</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_Toc8740 </w:instrText>
          </w:r>
          <w:r>
            <w:rPr>
              <w:rFonts w:hint="eastAsia" w:ascii="宋体" w:hAnsi="宋体"/>
              <w:szCs w:val="32"/>
            </w:rPr>
            <w:fldChar w:fldCharType="separate"/>
          </w:r>
          <w:r>
            <w:rPr>
              <w:rFonts w:hint="eastAsia" w:ascii="宋体" w:hAnsi="宋体" w:eastAsia="宋体"/>
              <w:szCs w:val="21"/>
            </w:rPr>
            <w:t>1.</w:t>
          </w:r>
          <w:r>
            <w:rPr>
              <w:rFonts w:hint="eastAsia" w:ascii="宋体" w:hAnsi="宋体" w:eastAsia="宋体"/>
              <w:szCs w:val="21"/>
              <w:lang w:val="en-US" w:eastAsia="zh-CN"/>
            </w:rPr>
            <w:t>JMeter</w:t>
          </w:r>
          <w:r>
            <w:tab/>
          </w:r>
          <w:r>
            <w:fldChar w:fldCharType="begin"/>
          </w:r>
          <w:r>
            <w:instrText xml:space="preserve"> PAGEREF _Toc8740 \h </w:instrText>
          </w:r>
          <w:r>
            <w:fldChar w:fldCharType="separate"/>
          </w:r>
          <w:r>
            <w:t>3</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_Toc1962 </w:instrText>
          </w:r>
          <w:r>
            <w:rPr>
              <w:rFonts w:hint="eastAsia" w:ascii="宋体" w:hAnsi="宋体"/>
              <w:szCs w:val="32"/>
            </w:rPr>
            <w:fldChar w:fldCharType="separate"/>
          </w:r>
          <w:r>
            <w:rPr>
              <w:rFonts w:hint="eastAsia" w:ascii="宋体" w:hAnsi="宋体" w:eastAsia="宋体"/>
              <w:szCs w:val="21"/>
            </w:rPr>
            <w:t>2.</w:t>
          </w:r>
          <w:r>
            <w:rPr>
              <w:rFonts w:hint="eastAsia" w:ascii="宋体" w:hAnsi="宋体" w:eastAsia="宋体"/>
              <w:szCs w:val="21"/>
              <w:lang w:val="en-US" w:eastAsia="zh-CN"/>
            </w:rPr>
            <w:t>术语</w:t>
          </w:r>
          <w:r>
            <w:tab/>
          </w:r>
          <w:r>
            <w:fldChar w:fldCharType="begin"/>
          </w:r>
          <w:r>
            <w:instrText xml:space="preserve"> PAGEREF _Toc1962 \h </w:instrText>
          </w:r>
          <w:r>
            <w:fldChar w:fldCharType="separate"/>
          </w:r>
          <w:r>
            <w:t>3</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_Toc20857 </w:instrText>
          </w:r>
          <w:r>
            <w:rPr>
              <w:rFonts w:hint="eastAsia" w:ascii="宋体" w:hAnsi="宋体"/>
              <w:szCs w:val="32"/>
            </w:rPr>
            <w:fldChar w:fldCharType="separate"/>
          </w:r>
          <w:r>
            <w:rPr>
              <w:rFonts w:hint="eastAsia" w:ascii="宋体" w:hAnsi="宋体" w:eastAsia="宋体" w:cs="宋体"/>
              <w:szCs w:val="21"/>
              <w:lang w:val="en-US" w:eastAsia="zh-CN"/>
            </w:rPr>
            <w:t>3.概念</w:t>
          </w:r>
          <w:r>
            <w:tab/>
          </w:r>
          <w:r>
            <w:fldChar w:fldCharType="begin"/>
          </w:r>
          <w:r>
            <w:instrText xml:space="preserve"> PAGEREF _Toc20857 \h </w:instrText>
          </w:r>
          <w:r>
            <w:fldChar w:fldCharType="separate"/>
          </w:r>
          <w:r>
            <w:t>3</w:t>
          </w:r>
          <w:r>
            <w:fldChar w:fldCharType="end"/>
          </w:r>
          <w:r>
            <w:rPr>
              <w:rFonts w:hint="eastAsia" w:ascii="宋体" w:hAnsi="宋体"/>
              <w:szCs w:val="32"/>
            </w:rPr>
            <w:fldChar w:fldCharType="end"/>
          </w:r>
        </w:p>
        <w:p>
          <w:pPr>
            <w:pStyle w:val="16"/>
            <w:tabs>
              <w:tab w:val="right" w:leader="dot" w:pos="8973"/>
            </w:tabs>
          </w:pPr>
          <w:r>
            <w:rPr>
              <w:rFonts w:hint="eastAsia" w:ascii="宋体" w:hAnsi="宋体"/>
              <w:szCs w:val="32"/>
            </w:rPr>
            <w:fldChar w:fldCharType="begin"/>
          </w:r>
          <w:r>
            <w:rPr>
              <w:rFonts w:hint="eastAsia" w:ascii="宋体" w:hAnsi="宋体"/>
              <w:szCs w:val="32"/>
            </w:rPr>
            <w:instrText xml:space="preserve"> HYPERLINK \l _Toc24666 </w:instrText>
          </w:r>
          <w:r>
            <w:rPr>
              <w:rFonts w:hint="eastAsia" w:ascii="宋体" w:hAnsi="宋体"/>
              <w:szCs w:val="32"/>
            </w:rPr>
            <w:fldChar w:fldCharType="separate"/>
          </w:r>
          <w:r>
            <w:rPr>
              <w:rFonts w:hint="eastAsia" w:ascii="宋体" w:hAnsi="宋体"/>
              <w:szCs w:val="21"/>
            </w:rPr>
            <w:t>二、</w:t>
          </w:r>
          <w:r>
            <w:rPr>
              <w:rFonts w:hint="eastAsia" w:ascii="宋体" w:hAnsi="宋体"/>
              <w:szCs w:val="21"/>
              <w:lang w:val="en-US" w:eastAsia="zh-CN"/>
            </w:rPr>
            <w:t>安装</w:t>
          </w:r>
          <w:r>
            <w:tab/>
          </w:r>
          <w:r>
            <w:fldChar w:fldCharType="begin"/>
          </w:r>
          <w:r>
            <w:instrText xml:space="preserve"> PAGEREF _Toc24666 \h </w:instrText>
          </w:r>
          <w:r>
            <w:fldChar w:fldCharType="separate"/>
          </w:r>
          <w:r>
            <w:t>4</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_Toc7288 </w:instrText>
          </w:r>
          <w:r>
            <w:rPr>
              <w:rFonts w:hint="eastAsia" w:ascii="宋体" w:hAnsi="宋体"/>
              <w:szCs w:val="32"/>
            </w:rPr>
            <w:fldChar w:fldCharType="separate"/>
          </w:r>
          <w:r>
            <w:rPr>
              <w:rFonts w:hint="eastAsia" w:ascii="宋体" w:hAnsi="宋体" w:eastAsia="宋体"/>
              <w:szCs w:val="21"/>
            </w:rPr>
            <w:t>1.</w:t>
          </w:r>
          <w:r>
            <w:rPr>
              <w:rFonts w:hint="eastAsia" w:ascii="宋体" w:hAnsi="宋体" w:eastAsia="宋体"/>
              <w:szCs w:val="21"/>
              <w:lang w:val="en-US" w:eastAsia="zh-CN"/>
            </w:rPr>
            <w:t>Java安装与环境配置</w:t>
          </w:r>
          <w:r>
            <w:tab/>
          </w:r>
          <w:r>
            <w:fldChar w:fldCharType="begin"/>
          </w:r>
          <w:r>
            <w:instrText xml:space="preserve"> PAGEREF _Toc7288 \h </w:instrText>
          </w:r>
          <w:r>
            <w:fldChar w:fldCharType="separate"/>
          </w:r>
          <w:r>
            <w:t>4</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_Toc25802 </w:instrText>
          </w:r>
          <w:r>
            <w:rPr>
              <w:rFonts w:hint="eastAsia" w:ascii="宋体" w:hAnsi="宋体"/>
              <w:szCs w:val="32"/>
            </w:rPr>
            <w:fldChar w:fldCharType="separate"/>
          </w:r>
          <w:r>
            <w:rPr>
              <w:rFonts w:hint="eastAsia" w:ascii="宋体" w:hAnsi="宋体" w:eastAsia="宋体"/>
              <w:szCs w:val="21"/>
              <w:lang w:val="en-US" w:eastAsia="zh-CN"/>
            </w:rPr>
            <w:t>2. JMeter下载</w:t>
          </w:r>
          <w:r>
            <w:tab/>
          </w:r>
          <w:r>
            <w:fldChar w:fldCharType="begin"/>
          </w:r>
          <w:r>
            <w:instrText xml:space="preserve"> PAGEREF _Toc25802 \h </w:instrText>
          </w:r>
          <w:r>
            <w:fldChar w:fldCharType="separate"/>
          </w:r>
          <w:r>
            <w:t>6</w:t>
          </w:r>
          <w:r>
            <w:fldChar w:fldCharType="end"/>
          </w:r>
          <w:r>
            <w:rPr>
              <w:rFonts w:hint="eastAsia" w:ascii="宋体" w:hAnsi="宋体"/>
              <w:szCs w:val="32"/>
            </w:rPr>
            <w:fldChar w:fldCharType="end"/>
          </w:r>
        </w:p>
        <w:p>
          <w:pPr>
            <w:pStyle w:val="16"/>
            <w:tabs>
              <w:tab w:val="right" w:leader="dot" w:pos="8973"/>
            </w:tabs>
          </w:pPr>
          <w:r>
            <w:rPr>
              <w:rFonts w:hint="eastAsia" w:ascii="宋体" w:hAnsi="宋体"/>
              <w:szCs w:val="32"/>
            </w:rPr>
            <w:fldChar w:fldCharType="begin"/>
          </w:r>
          <w:r>
            <w:rPr>
              <w:rFonts w:hint="eastAsia" w:ascii="宋体" w:hAnsi="宋体"/>
              <w:szCs w:val="32"/>
            </w:rPr>
            <w:instrText xml:space="preserve"> HYPERLINK \l _Toc12541 </w:instrText>
          </w:r>
          <w:r>
            <w:rPr>
              <w:rFonts w:hint="eastAsia" w:ascii="宋体" w:hAnsi="宋体"/>
              <w:szCs w:val="32"/>
            </w:rPr>
            <w:fldChar w:fldCharType="separate"/>
          </w:r>
          <w:r>
            <w:rPr>
              <w:rFonts w:hint="eastAsia" w:ascii="宋体" w:hAnsi="宋体"/>
              <w:szCs w:val="21"/>
            </w:rPr>
            <w:t>三、</w:t>
          </w:r>
          <w:r>
            <w:rPr>
              <w:rFonts w:hint="eastAsia" w:ascii="宋体" w:hAnsi="宋体"/>
              <w:szCs w:val="21"/>
              <w:lang w:val="en-US" w:eastAsia="zh-CN"/>
            </w:rPr>
            <w:t>基本使用</w:t>
          </w:r>
          <w:r>
            <w:tab/>
          </w:r>
          <w:r>
            <w:fldChar w:fldCharType="begin"/>
          </w:r>
          <w:r>
            <w:instrText xml:space="preserve"> PAGEREF _Toc12541 \h </w:instrText>
          </w:r>
          <w:r>
            <w:fldChar w:fldCharType="separate"/>
          </w:r>
          <w:r>
            <w:t>7</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_Toc19291 </w:instrText>
          </w:r>
          <w:r>
            <w:rPr>
              <w:rFonts w:hint="eastAsia" w:ascii="宋体" w:hAnsi="宋体"/>
              <w:szCs w:val="32"/>
            </w:rPr>
            <w:fldChar w:fldCharType="separate"/>
          </w:r>
          <w:r>
            <w:rPr>
              <w:rFonts w:hint="eastAsia" w:ascii="宋体" w:hAnsi="宋体" w:eastAsia="宋体"/>
              <w:szCs w:val="21"/>
              <w:lang w:val="en-US" w:eastAsia="zh-CN"/>
            </w:rPr>
            <w:t>1.运行JMeter GUI</w:t>
          </w:r>
          <w:r>
            <w:tab/>
          </w:r>
          <w:r>
            <w:fldChar w:fldCharType="begin"/>
          </w:r>
          <w:r>
            <w:instrText xml:space="preserve"> PAGEREF _Toc19291 \h </w:instrText>
          </w:r>
          <w:r>
            <w:fldChar w:fldCharType="separate"/>
          </w:r>
          <w:r>
            <w:t>7</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_Toc29713 </w:instrText>
          </w:r>
          <w:r>
            <w:rPr>
              <w:rFonts w:hint="eastAsia" w:ascii="宋体" w:hAnsi="宋体"/>
              <w:szCs w:val="32"/>
            </w:rPr>
            <w:fldChar w:fldCharType="separate"/>
          </w:r>
          <w:r>
            <w:rPr>
              <w:rFonts w:hint="eastAsia" w:ascii="宋体" w:hAnsi="宋体" w:eastAsia="宋体"/>
              <w:szCs w:val="21"/>
              <w:lang w:val="en-US" w:eastAsia="zh-CN"/>
            </w:rPr>
            <w:t>2</w:t>
          </w:r>
          <w:r>
            <w:rPr>
              <w:rFonts w:hint="eastAsia" w:ascii="宋体" w:hAnsi="宋体" w:eastAsia="宋体"/>
              <w:szCs w:val="21"/>
            </w:rPr>
            <w:t>.</w:t>
          </w:r>
          <w:r>
            <w:rPr>
              <w:rFonts w:hint="eastAsia" w:ascii="宋体" w:hAnsi="宋体" w:eastAsia="宋体"/>
              <w:szCs w:val="21"/>
              <w:lang w:val="en-US" w:eastAsia="zh-CN"/>
            </w:rPr>
            <w:t>Web应用场景创建</w:t>
          </w:r>
          <w:r>
            <w:tab/>
          </w:r>
          <w:r>
            <w:fldChar w:fldCharType="begin"/>
          </w:r>
          <w:r>
            <w:instrText xml:space="preserve"> PAGEREF _Toc29713 \h </w:instrText>
          </w:r>
          <w:r>
            <w:fldChar w:fldCharType="separate"/>
          </w:r>
          <w:r>
            <w:t>8</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_Toc29807 </w:instrText>
          </w:r>
          <w:r>
            <w:rPr>
              <w:rFonts w:hint="eastAsia" w:ascii="宋体" w:hAnsi="宋体"/>
              <w:szCs w:val="32"/>
            </w:rPr>
            <w:fldChar w:fldCharType="separate"/>
          </w:r>
          <w:r>
            <w:rPr>
              <w:rFonts w:hint="eastAsia" w:ascii="宋体" w:hAnsi="宋体" w:eastAsia="宋体"/>
              <w:szCs w:val="21"/>
              <w:lang w:val="en-US" w:eastAsia="zh-CN"/>
            </w:rPr>
            <w:t>3</w:t>
          </w:r>
          <w:r>
            <w:rPr>
              <w:rFonts w:hint="eastAsia" w:ascii="宋体" w:hAnsi="宋体" w:eastAsia="宋体"/>
              <w:szCs w:val="21"/>
            </w:rPr>
            <w:t>.</w:t>
          </w:r>
          <w:r>
            <w:rPr>
              <w:rFonts w:hint="eastAsia" w:ascii="宋体" w:hAnsi="宋体" w:eastAsia="宋体"/>
              <w:szCs w:val="21"/>
              <w:lang w:val="en-US" w:eastAsia="zh-CN"/>
            </w:rPr>
            <w:t>脚本运行</w:t>
          </w:r>
          <w:r>
            <w:tab/>
          </w:r>
          <w:r>
            <w:fldChar w:fldCharType="begin"/>
          </w:r>
          <w:r>
            <w:instrText xml:space="preserve"> PAGEREF _Toc29807 \h </w:instrText>
          </w:r>
          <w:r>
            <w:fldChar w:fldCharType="separate"/>
          </w:r>
          <w:r>
            <w:t>11</w:t>
          </w:r>
          <w:r>
            <w:fldChar w:fldCharType="end"/>
          </w:r>
          <w:r>
            <w:rPr>
              <w:rFonts w:hint="eastAsia" w:ascii="宋体" w:hAnsi="宋体"/>
              <w:szCs w:val="32"/>
            </w:rPr>
            <w:fldChar w:fldCharType="end"/>
          </w:r>
        </w:p>
        <w:p>
          <w:pPr>
            <w:pStyle w:val="19"/>
            <w:tabs>
              <w:tab w:val="right" w:leader="dot" w:pos="8973"/>
              <w:tab w:val="clear" w:pos="425"/>
              <w:tab w:val="clear" w:pos="8963"/>
            </w:tabs>
          </w:pPr>
          <w:r>
            <w:rPr>
              <w:rFonts w:hint="eastAsia" w:ascii="宋体" w:hAnsi="宋体"/>
              <w:szCs w:val="32"/>
            </w:rPr>
            <w:fldChar w:fldCharType="begin"/>
          </w:r>
          <w:r>
            <w:rPr>
              <w:rFonts w:hint="eastAsia" w:ascii="宋体" w:hAnsi="宋体"/>
              <w:szCs w:val="32"/>
            </w:rPr>
            <w:instrText xml:space="preserve"> HYPERLINK \l _Toc7682 </w:instrText>
          </w:r>
          <w:r>
            <w:rPr>
              <w:rFonts w:hint="eastAsia" w:ascii="宋体" w:hAnsi="宋体"/>
              <w:szCs w:val="32"/>
            </w:rPr>
            <w:fldChar w:fldCharType="separate"/>
          </w:r>
          <w:r>
            <w:rPr>
              <w:rFonts w:hint="eastAsia" w:ascii="宋体" w:hAnsi="宋体" w:eastAsia="宋体"/>
              <w:szCs w:val="21"/>
              <w:lang w:val="en-US" w:eastAsia="zh-CN"/>
            </w:rPr>
            <w:t>4</w:t>
          </w:r>
          <w:r>
            <w:rPr>
              <w:rFonts w:hint="eastAsia" w:ascii="宋体" w:hAnsi="宋体" w:eastAsia="宋体"/>
              <w:szCs w:val="21"/>
            </w:rPr>
            <w:t>.</w:t>
          </w:r>
          <w:r>
            <w:rPr>
              <w:rFonts w:hint="eastAsia" w:ascii="宋体" w:hAnsi="宋体" w:eastAsia="宋体"/>
              <w:szCs w:val="21"/>
              <w:lang w:val="en-US" w:eastAsia="zh-CN"/>
            </w:rPr>
            <w:t>测试报告介绍</w:t>
          </w:r>
          <w:r>
            <w:tab/>
          </w:r>
          <w:r>
            <w:fldChar w:fldCharType="begin"/>
          </w:r>
          <w:r>
            <w:instrText xml:space="preserve"> PAGEREF _Toc7682 \h </w:instrText>
          </w:r>
          <w:r>
            <w:fldChar w:fldCharType="separate"/>
          </w:r>
          <w:r>
            <w:t>12</w:t>
          </w:r>
          <w:r>
            <w:fldChar w:fldCharType="end"/>
          </w:r>
          <w:r>
            <w:rPr>
              <w:rFonts w:hint="eastAsia" w:ascii="宋体" w:hAnsi="宋体"/>
              <w:szCs w:val="32"/>
            </w:rPr>
            <w:fldChar w:fldCharType="end"/>
          </w:r>
        </w:p>
        <w:p>
          <w:pPr>
            <w:pStyle w:val="3"/>
            <w:spacing w:line="360" w:lineRule="auto"/>
            <w:ind w:left="0" w:leftChars="0" w:firstLine="0" w:firstLineChars="0"/>
            <w:jc w:val="both"/>
            <w:rPr>
              <w:rFonts w:hint="eastAsia" w:ascii="宋体" w:hAnsi="宋体" w:eastAsia="宋体" w:cs="Times New Roman"/>
              <w:b/>
              <w:kern w:val="2"/>
              <w:sz w:val="24"/>
              <w:szCs w:val="32"/>
              <w:lang w:val="en-US" w:eastAsia="zh-CN" w:bidi="ar-SA"/>
            </w:rPr>
            <w:sectPr>
              <w:headerReference r:id="rId3" w:type="default"/>
              <w:footerReference r:id="rId4" w:type="default"/>
              <w:pgSz w:w="11906" w:h="16838"/>
              <w:pgMar w:top="1440" w:right="1133" w:bottom="1440" w:left="1800" w:header="851" w:footer="992" w:gutter="0"/>
              <w:cols w:space="720" w:num="1"/>
              <w:docGrid w:type="lines" w:linePitch="312" w:charSpace="0"/>
            </w:sectPr>
          </w:pPr>
          <w:r>
            <w:rPr>
              <w:rFonts w:hint="eastAsia" w:ascii="宋体" w:hAnsi="宋体"/>
              <w:szCs w:val="32"/>
            </w:rPr>
            <w:fldChar w:fldCharType="end"/>
          </w:r>
        </w:p>
      </w:sdtContent>
    </w:sdt>
    <w:p>
      <w:pPr>
        <w:pStyle w:val="2"/>
        <w:keepNext w:val="0"/>
        <w:pageBreakBefore/>
        <w:spacing w:before="0" w:after="0" w:line="360" w:lineRule="auto"/>
        <w:ind w:firstLine="420" w:firstLineChars="0"/>
        <w:rPr>
          <w:rFonts w:hint="eastAsia" w:ascii="宋体" w:hAnsi="宋体" w:eastAsia="宋体"/>
          <w:sz w:val="21"/>
          <w:szCs w:val="21"/>
          <w:lang w:val="en-US" w:eastAsia="zh-CN"/>
        </w:rPr>
      </w:pPr>
      <w:bookmarkStart w:id="0" w:name="_Toc185932830"/>
      <w:bookmarkStart w:id="1" w:name="_Toc212969339"/>
      <w:bookmarkStart w:id="2" w:name="_Toc10377"/>
      <w:bookmarkStart w:id="3" w:name="_Toc212018510"/>
      <w:bookmarkStart w:id="4" w:name="_Toc306956865"/>
      <w:bookmarkStart w:id="5" w:name="_Toc148953378"/>
      <w:bookmarkStart w:id="6" w:name="_Toc4153"/>
      <w:r>
        <w:rPr>
          <w:rFonts w:hint="eastAsia" w:ascii="宋体" w:hAnsi="宋体"/>
          <w:sz w:val="21"/>
          <w:szCs w:val="21"/>
        </w:rPr>
        <w:t>一、</w:t>
      </w:r>
      <w:bookmarkEnd w:id="0"/>
      <w:bookmarkEnd w:id="1"/>
      <w:bookmarkEnd w:id="2"/>
      <w:bookmarkEnd w:id="3"/>
      <w:bookmarkEnd w:id="4"/>
      <w:bookmarkEnd w:id="5"/>
      <w:r>
        <w:rPr>
          <w:rFonts w:hint="eastAsia" w:ascii="宋体" w:hAnsi="宋体"/>
          <w:sz w:val="21"/>
          <w:szCs w:val="21"/>
          <w:lang w:val="en-US" w:eastAsia="zh-CN"/>
        </w:rPr>
        <w:t>介绍</w:t>
      </w:r>
      <w:bookmarkEnd w:id="6"/>
    </w:p>
    <w:p>
      <w:pPr>
        <w:pStyle w:val="5"/>
        <w:spacing w:line="360" w:lineRule="auto"/>
        <w:rPr>
          <w:rFonts w:hint="eastAsia" w:ascii="宋体" w:hAnsi="宋体" w:eastAsia="宋体"/>
          <w:sz w:val="21"/>
          <w:szCs w:val="21"/>
          <w:lang w:val="en-US" w:eastAsia="zh-CN"/>
        </w:rPr>
      </w:pPr>
      <w:bookmarkStart w:id="7" w:name="_Toc306956866"/>
      <w:bookmarkStart w:id="8" w:name="_Toc8740"/>
      <w:r>
        <w:rPr>
          <w:rFonts w:hint="eastAsia" w:ascii="宋体" w:hAnsi="宋体" w:eastAsia="宋体"/>
          <w:sz w:val="21"/>
          <w:szCs w:val="21"/>
        </w:rPr>
        <w:t>1.</w:t>
      </w:r>
      <w:bookmarkEnd w:id="7"/>
      <w:r>
        <w:rPr>
          <w:rFonts w:hint="eastAsia" w:ascii="宋体" w:hAnsi="宋体" w:eastAsia="宋体"/>
          <w:sz w:val="21"/>
          <w:szCs w:val="21"/>
          <w:lang w:val="en-US" w:eastAsia="zh-CN"/>
        </w:rPr>
        <w:t>JMeter</w:t>
      </w:r>
      <w:bookmarkEnd w:id="8"/>
    </w:p>
    <w:p>
      <w:pPr>
        <w:pStyle w:val="3"/>
        <w:rPr>
          <w:rFonts w:hint="eastAsia"/>
          <w:sz w:val="21"/>
          <w:szCs w:val="21"/>
          <w:lang w:val="en-US" w:eastAsia="zh-CN"/>
        </w:rPr>
      </w:pPr>
      <w:r>
        <w:rPr>
          <w:rFonts w:hint="eastAsia"/>
          <w:sz w:val="21"/>
          <w:szCs w:val="21"/>
          <w:lang w:val="en-US" w:eastAsia="zh-CN"/>
        </w:rPr>
        <w:t>JMeter是Apache组织开发的基于Java的压力测试工具。用于对软件做压力测试，它最初被设计用于Web应用测试，后来扩展到其他测试领域。</w:t>
      </w:r>
    </w:p>
    <w:p>
      <w:pPr>
        <w:pStyle w:val="3"/>
        <w:rPr>
          <w:rFonts w:hint="eastAsia"/>
          <w:sz w:val="21"/>
          <w:szCs w:val="21"/>
          <w:lang w:val="en-US" w:eastAsia="zh-CN"/>
        </w:rPr>
      </w:pPr>
      <w:r>
        <w:rPr>
          <w:rFonts w:hint="eastAsia"/>
          <w:sz w:val="21"/>
          <w:szCs w:val="21"/>
          <w:lang w:val="en-US" w:eastAsia="zh-CN"/>
        </w:rPr>
        <w:t>JMeter可用于对服务器、网络或对象模拟巨大的负载，来自不同压力类别下测试它们的强度和分析整体性能。</w:t>
      </w:r>
    </w:p>
    <w:p>
      <w:pPr>
        <w:pStyle w:val="3"/>
        <w:rPr>
          <w:rFonts w:hint="default"/>
          <w:sz w:val="21"/>
          <w:szCs w:val="21"/>
          <w:lang w:val="en-US" w:eastAsia="zh-CN"/>
        </w:rPr>
      </w:pPr>
      <w:r>
        <w:rPr>
          <w:rFonts w:hint="eastAsia"/>
          <w:sz w:val="21"/>
          <w:szCs w:val="21"/>
          <w:lang w:val="en-US" w:eastAsia="zh-CN"/>
        </w:rPr>
        <w:t>本教程适用于Windows平台。</w:t>
      </w:r>
    </w:p>
    <w:p>
      <w:pPr>
        <w:pStyle w:val="5"/>
        <w:spacing w:line="360" w:lineRule="auto"/>
        <w:rPr>
          <w:rFonts w:hint="eastAsia" w:ascii="宋体" w:hAnsi="宋体" w:eastAsia="宋体"/>
          <w:sz w:val="21"/>
          <w:szCs w:val="21"/>
          <w:lang w:val="en-US" w:eastAsia="zh-CN"/>
        </w:rPr>
      </w:pPr>
      <w:bookmarkStart w:id="9" w:name="_Toc306956867"/>
      <w:bookmarkStart w:id="10" w:name="_Toc148953382"/>
      <w:bookmarkStart w:id="11" w:name="_Toc108317161"/>
      <w:bookmarkStart w:id="12" w:name="_Toc136679208"/>
      <w:bookmarkStart w:id="13" w:name="_Toc212969343"/>
      <w:bookmarkStart w:id="14" w:name="_Toc185932835"/>
      <w:bookmarkStart w:id="15" w:name="_Toc1962"/>
      <w:bookmarkStart w:id="16" w:name="_Toc110863846"/>
      <w:r>
        <w:rPr>
          <w:rFonts w:hint="eastAsia" w:ascii="宋体" w:hAnsi="宋体" w:eastAsia="宋体"/>
          <w:sz w:val="21"/>
          <w:szCs w:val="21"/>
        </w:rPr>
        <w:t>2.</w:t>
      </w:r>
      <w:bookmarkEnd w:id="9"/>
      <w:bookmarkEnd w:id="10"/>
      <w:bookmarkEnd w:id="11"/>
      <w:bookmarkEnd w:id="12"/>
      <w:bookmarkEnd w:id="13"/>
      <w:bookmarkEnd w:id="14"/>
      <w:r>
        <w:rPr>
          <w:rFonts w:hint="eastAsia" w:ascii="宋体" w:hAnsi="宋体" w:eastAsia="宋体"/>
          <w:sz w:val="21"/>
          <w:szCs w:val="21"/>
          <w:lang w:val="en-US" w:eastAsia="zh-CN"/>
        </w:rPr>
        <w:t>术语</w:t>
      </w:r>
      <w:bookmarkEnd w:id="15"/>
    </w:p>
    <w:p>
      <w:pPr>
        <w:tabs>
          <w:tab w:val="left" w:pos="420"/>
        </w:tabs>
        <w:adjustRightInd w:val="0"/>
        <w:snapToGrid w:val="0"/>
        <w:spacing w:line="360" w:lineRule="auto"/>
        <w:textAlignment w:val="baseline"/>
        <w:rPr>
          <w:rFonts w:ascii="宋体" w:hAnsi="宋体"/>
          <w:szCs w:val="21"/>
        </w:rPr>
      </w:pPr>
      <w:r>
        <w:rPr>
          <w:rFonts w:hint="eastAsia" w:ascii="宋体" w:hAnsi="宋体"/>
          <w:szCs w:val="21"/>
          <w:lang w:val="en-US" w:eastAsia="zh-CN"/>
        </w:rPr>
        <w:t>请求</w:t>
      </w:r>
      <w:r>
        <w:rPr>
          <w:rFonts w:hint="eastAsia" w:ascii="宋体" w:hAnsi="宋体"/>
          <w:szCs w:val="21"/>
        </w:rPr>
        <w:t>响应时间：处理具体业务从发起请求，到收到响应数据所花费的时间。</w:t>
      </w:r>
    </w:p>
    <w:p>
      <w:pPr>
        <w:tabs>
          <w:tab w:val="left" w:pos="420"/>
        </w:tabs>
        <w:adjustRightInd w:val="0"/>
        <w:snapToGrid w:val="0"/>
        <w:spacing w:line="360" w:lineRule="auto"/>
        <w:textAlignment w:val="baseline"/>
        <w:rPr>
          <w:rFonts w:ascii="宋体" w:hAnsi="宋体"/>
          <w:szCs w:val="21"/>
        </w:rPr>
      </w:pPr>
      <w:r>
        <w:rPr>
          <w:rFonts w:hint="eastAsia" w:ascii="宋体" w:hAnsi="宋体"/>
          <w:szCs w:val="21"/>
        </w:rPr>
        <w:t>测试场景：通过组织若干类型、若干数量的虚拟用户来模拟真实生产环境中的部分压力情况。</w:t>
      </w:r>
    </w:p>
    <w:p>
      <w:pPr>
        <w:tabs>
          <w:tab w:val="left" w:pos="420"/>
        </w:tabs>
        <w:adjustRightInd w:val="0"/>
        <w:snapToGrid w:val="0"/>
        <w:spacing w:line="360" w:lineRule="auto"/>
        <w:textAlignment w:val="baseline"/>
        <w:rPr>
          <w:rFonts w:ascii="宋体" w:hAnsi="宋体"/>
          <w:szCs w:val="21"/>
        </w:rPr>
      </w:pPr>
      <w:r>
        <w:rPr>
          <w:rFonts w:hint="eastAsia" w:ascii="宋体" w:hAnsi="宋体"/>
          <w:szCs w:val="21"/>
        </w:rPr>
        <w:t>最大并发数：系统在此并发数情况下，必然会出现部分用户请求失败。</w:t>
      </w:r>
    </w:p>
    <w:p>
      <w:pPr>
        <w:tabs>
          <w:tab w:val="left" w:pos="420"/>
        </w:tabs>
        <w:adjustRightInd w:val="0"/>
        <w:snapToGrid w:val="0"/>
        <w:spacing w:line="360" w:lineRule="auto"/>
        <w:textAlignment w:val="baseline"/>
        <w:rPr>
          <w:rFonts w:ascii="宋体" w:hAnsi="宋体"/>
          <w:szCs w:val="21"/>
        </w:rPr>
      </w:pPr>
      <w:r>
        <w:rPr>
          <w:rFonts w:hint="eastAsia" w:ascii="宋体" w:hAnsi="宋体"/>
          <w:szCs w:val="21"/>
        </w:rPr>
        <w:t>吞吐量：单位时间内流经被测系统的数据流量，一般单位为b/s，即每秒钟流经的字节数。</w:t>
      </w:r>
    </w:p>
    <w:p>
      <w:pPr>
        <w:tabs>
          <w:tab w:val="left" w:pos="420"/>
        </w:tabs>
        <w:adjustRightInd w:val="0"/>
        <w:snapToGrid w:val="0"/>
        <w:spacing w:line="360" w:lineRule="auto"/>
        <w:textAlignment w:val="baseline"/>
        <w:rPr>
          <w:rFonts w:hint="eastAsia" w:ascii="宋体" w:hAnsi="宋体"/>
          <w:szCs w:val="21"/>
        </w:rPr>
      </w:pPr>
      <w:r>
        <w:rPr>
          <w:rFonts w:hint="eastAsia" w:ascii="宋体" w:hAnsi="宋体"/>
          <w:szCs w:val="21"/>
        </w:rPr>
        <w:t>响应超时：</w:t>
      </w:r>
      <w:r>
        <w:rPr>
          <w:rFonts w:hint="eastAsia" w:ascii="宋体" w:hAnsi="宋体"/>
          <w:szCs w:val="21"/>
          <w:lang w:val="en-US" w:eastAsia="zh-CN"/>
        </w:rPr>
        <w:t>在规定时间内未得到服务器响应数据，即为超时</w:t>
      </w:r>
      <w:r>
        <w:rPr>
          <w:rFonts w:hint="eastAsia" w:ascii="宋体" w:hAnsi="宋体"/>
          <w:szCs w:val="21"/>
        </w:rPr>
        <w:t>。</w:t>
      </w:r>
    </w:p>
    <w:p>
      <w:pPr>
        <w:tabs>
          <w:tab w:val="left" w:pos="420"/>
        </w:tabs>
        <w:adjustRightInd w:val="0"/>
        <w:snapToGrid w:val="0"/>
        <w:spacing w:line="360" w:lineRule="auto"/>
        <w:textAlignment w:val="baseline"/>
        <w:rPr>
          <w:rFonts w:ascii="宋体" w:hAnsi="宋体"/>
          <w:szCs w:val="21"/>
        </w:rPr>
      </w:pPr>
      <w:r>
        <w:rPr>
          <w:rFonts w:hint="eastAsia" w:ascii="宋体" w:hAnsi="宋体"/>
          <w:szCs w:val="21"/>
        </w:rPr>
        <w:t>APDEX：应用响应满意度，取值方式为（1 * 满意样本数 + 0.5 * 容忍样本数）/ 总样本数，取值范围0-1。</w:t>
      </w:r>
    </w:p>
    <w:p>
      <w:pPr>
        <w:pStyle w:val="5"/>
        <w:bidi w:val="0"/>
        <w:rPr>
          <w:rFonts w:hint="default" w:ascii="宋体" w:hAnsi="宋体" w:eastAsia="宋体" w:cs="宋体"/>
          <w:sz w:val="21"/>
          <w:szCs w:val="21"/>
          <w:lang w:val="en-US" w:eastAsia="zh-CN"/>
        </w:rPr>
      </w:pPr>
      <w:bookmarkStart w:id="17" w:name="_Toc20857"/>
      <w:r>
        <w:rPr>
          <w:rFonts w:hint="eastAsia" w:ascii="宋体" w:hAnsi="宋体" w:eastAsia="宋体" w:cs="宋体"/>
          <w:sz w:val="21"/>
          <w:szCs w:val="21"/>
          <w:lang w:val="en-US" w:eastAsia="zh-CN"/>
        </w:rPr>
        <w:t>3.概念</w:t>
      </w:r>
      <w:bookmarkEnd w:id="17"/>
    </w:p>
    <w:p>
      <w:pPr>
        <w:pStyle w:val="3"/>
        <w:ind w:left="0" w:leftChars="0" w:firstLine="0" w:firstLineChars="0"/>
        <w:rPr>
          <w:rFonts w:hint="default"/>
          <w:sz w:val="21"/>
          <w:szCs w:val="21"/>
          <w:lang w:val="en-US" w:eastAsia="zh-CN"/>
        </w:rPr>
      </w:pPr>
      <w:r>
        <w:rPr>
          <w:rFonts w:hint="eastAsia"/>
          <w:sz w:val="21"/>
          <w:szCs w:val="21"/>
          <w:lang w:val="en-US" w:eastAsia="zh-CN"/>
        </w:rPr>
        <w:t>性能测试：指通过模拟生产运行的业务压力或用户使用场景来测试系统的性能是否满足生产性能的要求。</w:t>
      </w:r>
    </w:p>
    <w:p>
      <w:pPr>
        <w:pStyle w:val="3"/>
        <w:ind w:left="0" w:leftChars="0" w:firstLine="0" w:firstLineChars="0"/>
        <w:rPr>
          <w:rFonts w:hint="default"/>
          <w:sz w:val="21"/>
          <w:szCs w:val="21"/>
          <w:lang w:val="en-US" w:eastAsia="zh-CN"/>
        </w:rPr>
      </w:pPr>
      <w:r>
        <w:rPr>
          <w:rFonts w:hint="eastAsia"/>
          <w:sz w:val="21"/>
          <w:szCs w:val="21"/>
          <w:lang w:val="en-US" w:eastAsia="zh-CN"/>
        </w:rPr>
        <w:t>负载测试：是通过逐渐增加系统负载，测试系统性能的变化，并在满足最终确定性能指标的情况下，系统所能承受的最大负载量的测试。</w:t>
      </w:r>
    </w:p>
    <w:p>
      <w:pPr>
        <w:pStyle w:val="3"/>
        <w:ind w:left="0" w:leftChars="0" w:firstLine="0" w:firstLineChars="0"/>
        <w:rPr>
          <w:rFonts w:hint="default"/>
          <w:sz w:val="21"/>
          <w:szCs w:val="21"/>
          <w:lang w:val="en-US" w:eastAsia="zh-CN"/>
        </w:rPr>
      </w:pPr>
      <w:r>
        <w:rPr>
          <w:rFonts w:hint="eastAsia"/>
          <w:sz w:val="21"/>
          <w:szCs w:val="21"/>
          <w:lang w:val="en-US" w:eastAsia="zh-CN"/>
        </w:rPr>
        <w:t>性能指标：是系统应该满足的，比如请求响应时间等。</w:t>
      </w:r>
    </w:p>
    <w:p>
      <w:pPr>
        <w:pStyle w:val="3"/>
        <w:ind w:left="0" w:leftChars="0" w:firstLine="0" w:firstLineChars="0"/>
        <w:rPr>
          <w:rFonts w:hint="default"/>
          <w:sz w:val="21"/>
          <w:szCs w:val="21"/>
          <w:lang w:val="en-US" w:eastAsia="zh-CN"/>
        </w:rPr>
      </w:pPr>
      <w:r>
        <w:rPr>
          <w:rFonts w:hint="eastAsia"/>
          <w:sz w:val="21"/>
          <w:szCs w:val="21"/>
          <w:lang w:val="en-US" w:eastAsia="zh-CN"/>
        </w:rPr>
        <w:t>压力测试：逐步增加系统负载，测试系统性能的变化，并最终确定在什么负载下系统的性能处于失效状态，并以此获得系统能提供的最大服务级别的测试。</w:t>
      </w:r>
    </w:p>
    <w:p>
      <w:pPr>
        <w:pStyle w:val="3"/>
        <w:ind w:left="0" w:leftChars="0" w:firstLine="0" w:firstLineChars="0"/>
        <w:rPr>
          <w:rFonts w:hint="default"/>
          <w:sz w:val="21"/>
          <w:szCs w:val="21"/>
          <w:lang w:val="en-US" w:eastAsia="zh-CN"/>
        </w:rPr>
      </w:pPr>
    </w:p>
    <w:p>
      <w:pPr>
        <w:pStyle w:val="2"/>
        <w:keepNext w:val="0"/>
        <w:pageBreakBefore/>
        <w:spacing w:before="0" w:after="0" w:line="360" w:lineRule="auto"/>
        <w:ind w:left="425"/>
        <w:rPr>
          <w:rFonts w:hint="eastAsia" w:ascii="宋体" w:hAnsi="宋体" w:eastAsia="宋体"/>
          <w:sz w:val="21"/>
          <w:szCs w:val="21"/>
          <w:lang w:val="en-US" w:eastAsia="zh-CN"/>
        </w:rPr>
      </w:pPr>
      <w:bookmarkStart w:id="18" w:name="_Toc212969345"/>
      <w:bookmarkStart w:id="19" w:name="_Toc148953383"/>
      <w:bookmarkStart w:id="20" w:name="_Toc185932836"/>
      <w:bookmarkStart w:id="21" w:name="_Toc108317162"/>
      <w:bookmarkStart w:id="22" w:name="_Toc136679209"/>
      <w:bookmarkStart w:id="23" w:name="_Toc306956868"/>
      <w:bookmarkStart w:id="24" w:name="_Toc24666"/>
      <w:bookmarkStart w:id="25" w:name="_Toc28409"/>
      <w:bookmarkStart w:id="26" w:name="_Toc212018514"/>
      <w:r>
        <w:rPr>
          <w:rFonts w:hint="eastAsia" w:ascii="宋体" w:hAnsi="宋体"/>
          <w:sz w:val="21"/>
          <w:szCs w:val="21"/>
        </w:rPr>
        <w:t>二、</w:t>
      </w:r>
      <w:bookmarkEnd w:id="18"/>
      <w:bookmarkEnd w:id="19"/>
      <w:bookmarkEnd w:id="20"/>
      <w:bookmarkEnd w:id="21"/>
      <w:bookmarkEnd w:id="22"/>
      <w:bookmarkEnd w:id="23"/>
      <w:r>
        <w:rPr>
          <w:rFonts w:hint="eastAsia" w:ascii="宋体" w:hAnsi="宋体"/>
          <w:sz w:val="21"/>
          <w:szCs w:val="21"/>
          <w:lang w:val="en-US" w:eastAsia="zh-CN"/>
        </w:rPr>
        <w:t>安装</w:t>
      </w:r>
      <w:bookmarkEnd w:id="24"/>
    </w:p>
    <w:bookmarkEnd w:id="25"/>
    <w:bookmarkEnd w:id="26"/>
    <w:p>
      <w:pPr>
        <w:pStyle w:val="5"/>
        <w:spacing w:line="360" w:lineRule="auto"/>
        <w:rPr>
          <w:rFonts w:hint="eastAsia" w:ascii="宋体" w:hAnsi="宋体" w:eastAsia="宋体"/>
          <w:sz w:val="21"/>
          <w:szCs w:val="21"/>
          <w:lang w:val="en-US" w:eastAsia="zh-CN"/>
        </w:rPr>
      </w:pPr>
      <w:bookmarkStart w:id="27" w:name="_Toc306956869"/>
      <w:bookmarkStart w:id="28" w:name="_Toc7288"/>
      <w:r>
        <w:rPr>
          <w:rFonts w:hint="eastAsia" w:ascii="宋体" w:hAnsi="宋体" w:eastAsia="宋体"/>
          <w:sz w:val="21"/>
          <w:szCs w:val="21"/>
        </w:rPr>
        <w:t>1.</w:t>
      </w:r>
      <w:bookmarkEnd w:id="16"/>
      <w:bookmarkEnd w:id="27"/>
      <w:r>
        <w:rPr>
          <w:rFonts w:hint="eastAsia" w:ascii="宋体" w:hAnsi="宋体" w:eastAsia="宋体"/>
          <w:sz w:val="21"/>
          <w:szCs w:val="21"/>
          <w:lang w:val="en-US" w:eastAsia="zh-CN"/>
        </w:rPr>
        <w:t>Java安装与环境配置</w:t>
      </w:r>
      <w:bookmarkEnd w:id="28"/>
    </w:p>
    <w:p>
      <w:pPr>
        <w:pStyle w:val="3"/>
        <w:rPr>
          <w:rFonts w:hint="eastAsia" w:ascii="宋体" w:hAnsi="宋体"/>
          <w:sz w:val="21"/>
          <w:szCs w:val="21"/>
          <w:lang w:val="en-US" w:eastAsia="zh-CN"/>
        </w:rPr>
      </w:pPr>
      <w:r>
        <w:rPr>
          <w:rFonts w:hint="eastAsia" w:ascii="宋体" w:hAnsi="宋体"/>
          <w:sz w:val="21"/>
          <w:szCs w:val="21"/>
          <w:lang w:val="en-US" w:eastAsia="zh-CN"/>
        </w:rPr>
        <w:t>JMeter是基于Java的软件，所以要先安装Java环境，通过以下方式判断电脑是否安装Java。</w:t>
      </w:r>
    </w:p>
    <w:p>
      <w:pPr>
        <w:pStyle w:val="3"/>
        <w:ind w:left="0" w:leftChars="0" w:firstLine="0" w:firstLineChars="0"/>
        <w:rPr>
          <w:rFonts w:hint="eastAsia" w:ascii="宋体" w:hAnsi="宋体"/>
          <w:sz w:val="21"/>
          <w:szCs w:val="21"/>
          <w:lang w:val="en-US" w:eastAsia="zh-CN"/>
        </w:rPr>
      </w:pPr>
      <w:r>
        <w:rPr>
          <w:rFonts w:hint="eastAsia" w:ascii="宋体" w:hAnsi="宋体"/>
          <w:sz w:val="21"/>
          <w:szCs w:val="21"/>
          <w:lang w:val="en-US" w:eastAsia="zh-CN"/>
        </w:rPr>
        <w:t>快捷键Win+s唤出搜索功能，输入cmd回车打开命令行操作窗口。在窗口内输入java -version</w:t>
      </w:r>
    </w:p>
    <w:p>
      <w:pPr>
        <w:pStyle w:val="3"/>
        <w:ind w:left="0" w:leftChars="0" w:firstLine="0" w:firstLineChars="0"/>
      </w:pPr>
      <w:r>
        <w:drawing>
          <wp:inline distT="0" distB="0" distL="114300" distR="114300">
            <wp:extent cx="2647315" cy="2165985"/>
            <wp:effectExtent l="0" t="0" r="635" b="571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
                    <a:stretch>
                      <a:fillRect/>
                    </a:stretch>
                  </pic:blipFill>
                  <pic:spPr>
                    <a:xfrm>
                      <a:off x="0" y="0"/>
                      <a:ext cx="2647315" cy="21659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54935" cy="2164715"/>
            <wp:effectExtent l="0" t="0" r="12065"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7"/>
                    <a:stretch>
                      <a:fillRect/>
                    </a:stretch>
                  </pic:blipFill>
                  <pic:spPr>
                    <a:xfrm>
                      <a:off x="0" y="0"/>
                      <a:ext cx="2654935" cy="2164715"/>
                    </a:xfrm>
                    <a:prstGeom prst="rect">
                      <a:avLst/>
                    </a:prstGeom>
                    <a:noFill/>
                    <a:ln>
                      <a:noFill/>
                    </a:ln>
                  </pic:spPr>
                </pic:pic>
              </a:graphicData>
            </a:graphic>
          </wp:inline>
        </w:drawing>
      </w:r>
    </w:p>
    <w:p>
      <w:pPr>
        <w:pStyle w:val="3"/>
        <w:ind w:left="0" w:leftChars="0" w:firstLine="0" w:firstLineChars="0"/>
        <w:rPr>
          <w:rFonts w:hint="default"/>
          <w:lang w:val="en-US" w:eastAsia="zh-CN"/>
        </w:rPr>
      </w:pPr>
      <w:r>
        <w:drawing>
          <wp:inline distT="0" distB="0" distL="114300" distR="114300">
            <wp:extent cx="2706370" cy="1414780"/>
            <wp:effectExtent l="0" t="0" r="17780" b="139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8"/>
                    <a:stretch>
                      <a:fillRect/>
                    </a:stretch>
                  </pic:blipFill>
                  <pic:spPr>
                    <a:xfrm>
                      <a:off x="0" y="0"/>
                      <a:ext cx="2706370" cy="1414780"/>
                    </a:xfrm>
                    <a:prstGeom prst="rect">
                      <a:avLst/>
                    </a:prstGeom>
                    <a:noFill/>
                    <a:ln>
                      <a:noFill/>
                    </a:ln>
                  </pic:spPr>
                </pic:pic>
              </a:graphicData>
            </a:graphic>
          </wp:inline>
        </w:drawing>
      </w:r>
    </w:p>
    <w:p>
      <w:pPr>
        <w:pStyle w:val="3"/>
        <w:ind w:left="0" w:leftChars="0" w:firstLine="0" w:firstLineChars="0"/>
        <w:rPr>
          <w:rFonts w:hint="eastAsia" w:ascii="宋体" w:hAnsi="宋体"/>
          <w:sz w:val="21"/>
          <w:szCs w:val="21"/>
          <w:lang w:val="en-US" w:eastAsia="zh-CN"/>
        </w:rPr>
      </w:pPr>
      <w:r>
        <w:rPr>
          <w:rFonts w:hint="eastAsia" w:ascii="宋体" w:hAnsi="宋体"/>
          <w:sz w:val="21"/>
          <w:szCs w:val="21"/>
          <w:lang w:val="en-US" w:eastAsia="zh-CN"/>
        </w:rPr>
        <w:t>如果出现以下内容则表示已安装Java环境（最新版JMeter5.4.1需要Java 8以上版本）。</w:t>
      </w:r>
    </w:p>
    <w:p>
      <w:pPr>
        <w:pStyle w:val="3"/>
        <w:ind w:left="0" w:leftChars="0" w:firstLine="0" w:firstLineChars="0"/>
      </w:pPr>
      <w:r>
        <w:drawing>
          <wp:inline distT="0" distB="0" distL="114300" distR="114300">
            <wp:extent cx="2703830" cy="1413510"/>
            <wp:effectExtent l="0" t="0" r="1270" b="1524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9"/>
                    <a:stretch>
                      <a:fillRect/>
                    </a:stretch>
                  </pic:blipFill>
                  <pic:spPr>
                    <a:xfrm>
                      <a:off x="0" y="0"/>
                      <a:ext cx="2703830" cy="1413510"/>
                    </a:xfrm>
                    <a:prstGeom prst="rect">
                      <a:avLst/>
                    </a:prstGeom>
                    <a:noFill/>
                    <a:ln>
                      <a:noFill/>
                    </a:ln>
                  </pic:spPr>
                </pic:pic>
              </a:graphicData>
            </a:graphic>
          </wp:inline>
        </w:drawing>
      </w:r>
    </w:p>
    <w:p>
      <w:pPr>
        <w:pStyle w:val="3"/>
        <w:ind w:left="0" w:leftChars="0" w:firstLine="0" w:firstLineChars="0"/>
        <w:rPr>
          <w:rStyle w:val="24"/>
          <w:rFonts w:hint="default"/>
          <w:lang w:val="en-US" w:eastAsia="zh-CN"/>
        </w:rPr>
      </w:pPr>
      <w:r>
        <w:rPr>
          <w:rFonts w:hint="eastAsia"/>
          <w:sz w:val="21"/>
          <w:szCs w:val="21"/>
          <w:lang w:val="en-US" w:eastAsia="zh-CN"/>
        </w:rPr>
        <w:t>如果提示：‘Java’不是内部或外部命令，也不是可运行程序或批处理文件。则需要安装Java</w:t>
      </w:r>
      <w:r>
        <w:rPr>
          <w:rFonts w:hint="eastAsia" w:ascii="宋体" w:hAnsi="宋体"/>
          <w:sz w:val="21"/>
          <w:szCs w:val="21"/>
          <w:lang w:val="en-US" w:eastAsia="zh-CN"/>
        </w:rPr>
        <w:t>（查看附件jdk-11.0.12_windows-x64_bin.exe，此安装程序适用于64位Windows系统）。可访问以下链接自行下载</w:t>
      </w:r>
      <w:r>
        <w:rPr>
          <w:rStyle w:val="24"/>
          <w:rFonts w:hint="default"/>
          <w:lang w:val="en-US" w:eastAsia="zh-CN"/>
        </w:rPr>
        <w:t>https://www.oracle.com/cn/java/technologies/javase-downloads.html</w:t>
      </w:r>
    </w:p>
    <w:p>
      <w:pPr>
        <w:pStyle w:val="3"/>
        <w:ind w:left="0" w:leftChars="0" w:firstLine="0" w:firstLineChars="0"/>
        <w:rPr>
          <w:rFonts w:hint="eastAsia"/>
        </w:rPr>
      </w:pPr>
    </w:p>
    <w:p>
      <w:pPr>
        <w:pStyle w:val="3"/>
        <w:ind w:left="0" w:leftChars="0" w:firstLine="0" w:firstLineChars="0"/>
        <w:rPr>
          <w:rFonts w:hint="eastAsia"/>
          <w:sz w:val="21"/>
          <w:szCs w:val="21"/>
          <w:lang w:val="en-US" w:eastAsia="zh-CN"/>
        </w:rPr>
      </w:pPr>
      <w:r>
        <w:rPr>
          <w:rFonts w:hint="eastAsia"/>
          <w:sz w:val="21"/>
          <w:szCs w:val="21"/>
          <w:lang w:val="en-US" w:eastAsia="zh-CN"/>
        </w:rPr>
        <w:t>安装完成后按如下操作配置Java环境变量。</w:t>
      </w:r>
    </w:p>
    <w:p>
      <w:pPr>
        <w:pStyle w:val="3"/>
        <w:ind w:left="0" w:leftChars="0" w:firstLine="420" w:firstLineChars="0"/>
        <w:rPr>
          <w:rFonts w:hint="eastAsia"/>
          <w:sz w:val="21"/>
          <w:szCs w:val="21"/>
          <w:lang w:val="en-US" w:eastAsia="zh-CN"/>
        </w:rPr>
      </w:pPr>
      <w:r>
        <w:rPr>
          <w:rFonts w:hint="eastAsia"/>
          <w:sz w:val="21"/>
          <w:szCs w:val="21"/>
          <w:lang w:val="en-US" w:eastAsia="zh-CN"/>
        </w:rPr>
        <w:t>右键此电脑（我的电脑），点击属性，在属性窗口左侧选择高级系统设置。点击环境变量。</w:t>
      </w:r>
    </w:p>
    <w:p>
      <w:pPr>
        <w:pStyle w:val="3"/>
        <w:ind w:left="0" w:leftChars="0" w:firstLine="0" w:firstLineChars="0"/>
      </w:pPr>
      <w:r>
        <w:drawing>
          <wp:inline distT="0" distB="0" distL="114300" distR="114300">
            <wp:extent cx="2141855" cy="1205865"/>
            <wp:effectExtent l="0" t="0" r="10795" b="1333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0"/>
                    <a:stretch>
                      <a:fillRect/>
                    </a:stretch>
                  </pic:blipFill>
                  <pic:spPr>
                    <a:xfrm>
                      <a:off x="0" y="0"/>
                      <a:ext cx="2141855" cy="12058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23670" cy="1747520"/>
            <wp:effectExtent l="0" t="0" r="5080" b="508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1"/>
                    <a:stretch>
                      <a:fillRect/>
                    </a:stretch>
                  </pic:blipFill>
                  <pic:spPr>
                    <a:xfrm>
                      <a:off x="0" y="0"/>
                      <a:ext cx="1423670" cy="17475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34465" cy="1512570"/>
            <wp:effectExtent l="0" t="0" r="13335" b="1143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2"/>
                    <a:stretch>
                      <a:fillRect/>
                    </a:stretch>
                  </pic:blipFill>
                  <pic:spPr>
                    <a:xfrm>
                      <a:off x="0" y="0"/>
                      <a:ext cx="1434465" cy="1512570"/>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新建JAVA_HOME：</w:t>
      </w:r>
    </w:p>
    <w:p>
      <w:pPr>
        <w:pStyle w:val="3"/>
        <w:ind w:left="0" w:leftChars="0" w:firstLine="420" w:firstLineChars="0"/>
        <w:rPr>
          <w:rFonts w:hint="default"/>
          <w:sz w:val="21"/>
          <w:szCs w:val="21"/>
          <w:lang w:val="en-US" w:eastAsia="zh-CN"/>
        </w:rPr>
      </w:pPr>
      <w:r>
        <w:rPr>
          <w:rFonts w:hint="eastAsia"/>
          <w:sz w:val="21"/>
          <w:szCs w:val="21"/>
          <w:lang w:val="en-US" w:eastAsia="zh-CN"/>
        </w:rPr>
        <w:t>JAVA_HOME对应的变量值为Java安装目录，安装目录需看到如下文件</w:t>
      </w:r>
    </w:p>
    <w:p>
      <w:pPr>
        <w:pStyle w:val="3"/>
        <w:ind w:left="0" w:leftChars="0" w:firstLine="0" w:firstLineChars="0"/>
      </w:pPr>
      <w:r>
        <w:drawing>
          <wp:inline distT="0" distB="0" distL="114300" distR="114300">
            <wp:extent cx="2868295" cy="817245"/>
            <wp:effectExtent l="0" t="0" r="8255" b="190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3"/>
                    <a:stretch>
                      <a:fillRect/>
                    </a:stretch>
                  </pic:blipFill>
                  <pic:spPr>
                    <a:xfrm>
                      <a:off x="0" y="0"/>
                      <a:ext cx="2868295" cy="8172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21280" cy="1059815"/>
            <wp:effectExtent l="0" t="0" r="7620" b="698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14"/>
                    <a:stretch>
                      <a:fillRect/>
                    </a:stretch>
                  </pic:blipFill>
                  <pic:spPr>
                    <a:xfrm>
                      <a:off x="0" y="0"/>
                      <a:ext cx="2621280" cy="1059815"/>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新建CLASSPATH：</w:t>
      </w:r>
    </w:p>
    <w:p>
      <w:pPr>
        <w:pStyle w:val="3"/>
        <w:ind w:left="0" w:leftChars="0" w:firstLine="420" w:firstLineChars="0"/>
        <w:rPr>
          <w:rFonts w:hint="eastAsia"/>
          <w:sz w:val="21"/>
          <w:szCs w:val="21"/>
          <w:lang w:val="en-US" w:eastAsia="zh-CN"/>
        </w:rPr>
      </w:pPr>
      <w:r>
        <w:rPr>
          <w:rFonts w:hint="eastAsia"/>
          <w:sz w:val="21"/>
          <w:szCs w:val="21"/>
          <w:lang w:val="en-US" w:eastAsia="zh-CN"/>
        </w:rPr>
        <w:t>对应的变量值为：.;%JAVA_HOME%\lib\dt.jar;%JAVA_HOME%\lib\tools.jar;（注意开头的点与结尾的分号）</w:t>
      </w:r>
    </w:p>
    <w:p>
      <w:pPr>
        <w:pStyle w:val="3"/>
        <w:ind w:left="0" w:leftChars="0" w:firstLine="0" w:firstLineChars="0"/>
      </w:pPr>
      <w:r>
        <w:drawing>
          <wp:inline distT="0" distB="0" distL="114300" distR="114300">
            <wp:extent cx="2852420" cy="812800"/>
            <wp:effectExtent l="0" t="0" r="5080" b="635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15"/>
                    <a:stretch>
                      <a:fillRect/>
                    </a:stretch>
                  </pic:blipFill>
                  <pic:spPr>
                    <a:xfrm>
                      <a:off x="0" y="0"/>
                      <a:ext cx="2852420" cy="812800"/>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编辑Path变量，分别添加：%JAVA_HOME%\bin、%JAVA_HOME%\jre\bin</w:t>
      </w:r>
    </w:p>
    <w:p>
      <w:pPr>
        <w:pStyle w:val="3"/>
        <w:ind w:left="0" w:leftChars="0" w:firstLine="0" w:firstLineChars="0"/>
        <w:rPr>
          <w:rFonts w:hint="eastAsia"/>
          <w:sz w:val="21"/>
          <w:szCs w:val="21"/>
          <w:lang w:val="en-US" w:eastAsia="zh-CN"/>
        </w:rPr>
      </w:pPr>
      <w:r>
        <w:drawing>
          <wp:inline distT="0" distB="0" distL="114300" distR="114300">
            <wp:extent cx="1648460" cy="1737360"/>
            <wp:effectExtent l="0" t="0" r="8890" b="1524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16"/>
                    <a:stretch>
                      <a:fillRect/>
                    </a:stretch>
                  </pic:blipFill>
                  <pic:spPr>
                    <a:xfrm>
                      <a:off x="0" y="0"/>
                      <a:ext cx="1648460" cy="17373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84020" cy="1775460"/>
            <wp:effectExtent l="0" t="0" r="11430" b="1524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17"/>
                    <a:stretch>
                      <a:fillRect/>
                    </a:stretch>
                  </pic:blipFill>
                  <pic:spPr>
                    <a:xfrm>
                      <a:off x="0" y="0"/>
                      <a:ext cx="1684020" cy="1775460"/>
                    </a:xfrm>
                    <a:prstGeom prst="rect">
                      <a:avLst/>
                    </a:prstGeom>
                    <a:noFill/>
                    <a:ln>
                      <a:noFill/>
                    </a:ln>
                  </pic:spPr>
                </pic:pic>
              </a:graphicData>
            </a:graphic>
          </wp:inline>
        </w:drawing>
      </w:r>
      <w:r>
        <w:rPr>
          <w:rFonts w:hint="eastAsia"/>
          <w:sz w:val="21"/>
          <w:szCs w:val="21"/>
          <w:lang w:val="en-US" w:eastAsia="zh-CN"/>
        </w:rPr>
        <w:br w:type="page"/>
      </w:r>
    </w:p>
    <w:p>
      <w:pPr>
        <w:pStyle w:val="5"/>
        <w:numPr>
          <w:ilvl w:val="0"/>
          <w:numId w:val="1"/>
        </w:numPr>
        <w:spacing w:line="360" w:lineRule="auto"/>
        <w:rPr>
          <w:rFonts w:hint="eastAsia" w:ascii="宋体" w:hAnsi="宋体" w:eastAsia="宋体"/>
          <w:sz w:val="21"/>
          <w:szCs w:val="21"/>
          <w:lang w:val="en-US" w:eastAsia="zh-CN"/>
        </w:rPr>
      </w:pPr>
      <w:bookmarkStart w:id="29" w:name="_Toc25802"/>
      <w:r>
        <w:rPr>
          <w:rFonts w:hint="eastAsia" w:ascii="宋体" w:hAnsi="宋体" w:eastAsia="宋体"/>
          <w:sz w:val="21"/>
          <w:szCs w:val="21"/>
          <w:lang w:val="en-US" w:eastAsia="zh-CN"/>
        </w:rPr>
        <w:t>JMeter下载</w:t>
      </w:r>
      <w:bookmarkEnd w:id="29"/>
    </w:p>
    <w:p>
      <w:pPr>
        <w:pStyle w:val="3"/>
        <w:rPr>
          <w:rFonts w:hint="default"/>
          <w:lang w:val="en-US" w:eastAsia="zh-CN"/>
        </w:rPr>
      </w:pPr>
      <w:r>
        <w:rPr>
          <w:rFonts w:hint="eastAsia" w:ascii="宋体" w:hAnsi="宋体"/>
          <w:sz w:val="21"/>
          <w:szCs w:val="21"/>
          <w:lang w:val="en-US" w:eastAsia="zh-CN"/>
        </w:rPr>
        <w:t>JMeter无需安装，直接下载解压即可使用。</w:t>
      </w:r>
    </w:p>
    <w:p>
      <w:pPr>
        <w:pStyle w:val="3"/>
        <w:numPr>
          <w:ilvl w:val="0"/>
          <w:numId w:val="0"/>
        </w:numPr>
        <w:ind w:firstLine="420" w:firstLineChars="0"/>
        <w:rPr>
          <w:rFonts w:hint="default"/>
          <w:sz w:val="21"/>
          <w:szCs w:val="21"/>
          <w:lang w:val="en-US" w:eastAsia="zh-CN"/>
        </w:rPr>
      </w:pPr>
      <w:r>
        <w:rPr>
          <w:rFonts w:hint="eastAsia"/>
          <w:sz w:val="21"/>
          <w:szCs w:val="21"/>
          <w:lang w:val="en-US" w:eastAsia="zh-CN"/>
        </w:rPr>
        <w:t>可于</w:t>
      </w:r>
      <w:r>
        <w:rPr>
          <w:rStyle w:val="24"/>
          <w:rFonts w:hint="eastAsia"/>
          <w:lang w:val="en-US" w:eastAsia="zh-CN"/>
        </w:rPr>
        <w:t>http://jmeter.apache.org/download_jmeter.cgi</w:t>
      </w:r>
      <w:r>
        <w:rPr>
          <w:rFonts w:hint="eastAsia"/>
          <w:sz w:val="21"/>
          <w:szCs w:val="21"/>
          <w:lang w:val="en-US" w:eastAsia="zh-CN"/>
        </w:rPr>
        <w:t>下载最新压缩包，也可以解压附件apache-jmeter-5.4.1文件。</w:t>
      </w:r>
    </w:p>
    <w:p>
      <w:pPr>
        <w:pStyle w:val="3"/>
        <w:ind w:left="0" w:leftChars="0" w:firstLine="0" w:firstLineChars="0"/>
      </w:pPr>
      <w:r>
        <w:drawing>
          <wp:inline distT="0" distB="0" distL="114300" distR="114300">
            <wp:extent cx="4495800" cy="2567305"/>
            <wp:effectExtent l="0" t="0" r="0" b="444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18"/>
                    <a:stretch>
                      <a:fillRect/>
                    </a:stretch>
                  </pic:blipFill>
                  <pic:spPr>
                    <a:xfrm>
                      <a:off x="0" y="0"/>
                      <a:ext cx="4495800" cy="2567305"/>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属性配置：</w:t>
      </w:r>
    </w:p>
    <w:p>
      <w:pPr>
        <w:pStyle w:val="3"/>
        <w:ind w:left="0" w:leftChars="0" w:firstLine="420" w:firstLineChars="0"/>
        <w:rPr>
          <w:rFonts w:hint="default"/>
          <w:sz w:val="21"/>
          <w:szCs w:val="21"/>
          <w:lang w:val="en-US" w:eastAsia="zh-CN"/>
        </w:rPr>
      </w:pPr>
      <w:r>
        <w:rPr>
          <w:rFonts w:hint="eastAsia"/>
          <w:sz w:val="21"/>
          <w:szCs w:val="21"/>
          <w:lang w:val="en-US" w:eastAsia="zh-CN"/>
        </w:rPr>
        <w:t>打开bin目录下user.properties文件，设置jmeter.reportgenerator.apdex_satisfied_threshold与jmeter.reportgenerator.apdex_tolerated_threshold，此为APDEX响应满意度的阈值，以下设置表示3秒内得到响应为满意，8秒内得到响应为可以接受。</w:t>
      </w:r>
    </w:p>
    <w:p>
      <w:pPr>
        <w:pStyle w:val="3"/>
        <w:ind w:left="0" w:leftChars="0" w:firstLine="0" w:firstLineChars="0"/>
        <w:rPr>
          <w:rFonts w:hint="default"/>
          <w:sz w:val="21"/>
          <w:szCs w:val="21"/>
          <w:lang w:val="en-US" w:eastAsia="zh-CN"/>
        </w:rPr>
      </w:pPr>
      <w:r>
        <w:drawing>
          <wp:inline distT="0" distB="0" distL="114300" distR="114300">
            <wp:extent cx="2854325" cy="1256665"/>
            <wp:effectExtent l="0" t="0" r="3175" b="635"/>
            <wp:docPr id="5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6"/>
                    <pic:cNvPicPr>
                      <a:picLocks noChangeAspect="1"/>
                    </pic:cNvPicPr>
                  </pic:nvPicPr>
                  <pic:blipFill>
                    <a:blip r:embed="rId19"/>
                    <a:stretch>
                      <a:fillRect/>
                    </a:stretch>
                  </pic:blipFill>
                  <pic:spPr>
                    <a:xfrm>
                      <a:off x="0" y="0"/>
                      <a:ext cx="2854325" cy="1256665"/>
                    </a:xfrm>
                    <a:prstGeom prst="rect">
                      <a:avLst/>
                    </a:prstGeom>
                    <a:noFill/>
                    <a:ln>
                      <a:noFill/>
                    </a:ln>
                  </pic:spPr>
                </pic:pic>
              </a:graphicData>
            </a:graphic>
          </wp:inline>
        </w:drawing>
      </w:r>
    </w:p>
    <w:p>
      <w:pPr>
        <w:pStyle w:val="2"/>
        <w:keepNext w:val="0"/>
        <w:pageBreakBefore/>
        <w:spacing w:before="0" w:after="0" w:line="360" w:lineRule="auto"/>
        <w:ind w:left="425"/>
        <w:rPr>
          <w:rFonts w:hint="default" w:ascii="宋体" w:hAnsi="宋体" w:eastAsia="宋体"/>
          <w:sz w:val="21"/>
          <w:szCs w:val="21"/>
          <w:lang w:val="en-US" w:eastAsia="zh-CN"/>
        </w:rPr>
      </w:pPr>
      <w:bookmarkStart w:id="30" w:name="_Toc306956870"/>
      <w:bookmarkStart w:id="31" w:name="_Toc12541"/>
      <w:bookmarkStart w:id="32" w:name="_Toc96944293"/>
      <w:r>
        <w:rPr>
          <w:rFonts w:hint="eastAsia" w:ascii="宋体" w:hAnsi="宋体"/>
          <w:sz w:val="21"/>
          <w:szCs w:val="21"/>
        </w:rPr>
        <w:t>三、</w:t>
      </w:r>
      <w:bookmarkEnd w:id="30"/>
      <w:r>
        <w:rPr>
          <w:rFonts w:hint="eastAsia" w:ascii="宋体" w:hAnsi="宋体"/>
          <w:sz w:val="21"/>
          <w:szCs w:val="21"/>
          <w:lang w:val="en-US" w:eastAsia="zh-CN"/>
        </w:rPr>
        <w:t>基本使用</w:t>
      </w:r>
      <w:bookmarkEnd w:id="31"/>
    </w:p>
    <w:bookmarkEnd w:id="32"/>
    <w:p>
      <w:pPr>
        <w:pStyle w:val="5"/>
        <w:numPr>
          <w:ilvl w:val="0"/>
          <w:numId w:val="0"/>
        </w:numPr>
        <w:spacing w:line="360" w:lineRule="auto"/>
        <w:ind w:leftChars="0"/>
        <w:rPr>
          <w:rFonts w:ascii="宋体" w:hAnsi="宋体" w:eastAsia="宋体"/>
          <w:sz w:val="21"/>
          <w:szCs w:val="21"/>
        </w:rPr>
      </w:pPr>
      <w:bookmarkStart w:id="33" w:name="_Toc19291"/>
      <w:r>
        <w:rPr>
          <w:rFonts w:hint="eastAsia" w:ascii="宋体" w:hAnsi="宋体" w:eastAsia="宋体"/>
          <w:sz w:val="21"/>
          <w:szCs w:val="21"/>
          <w:lang w:val="en-US" w:eastAsia="zh-CN"/>
        </w:rPr>
        <w:t>1.运行JMeter GUI</w:t>
      </w:r>
      <w:bookmarkEnd w:id="33"/>
    </w:p>
    <w:p>
      <w:pPr>
        <w:pStyle w:val="3"/>
        <w:ind w:left="0" w:leftChars="0" w:firstLine="0" w:firstLineChars="0"/>
        <w:rPr>
          <w:rFonts w:hint="default" w:eastAsia="宋体"/>
          <w:sz w:val="21"/>
          <w:szCs w:val="21"/>
          <w:lang w:val="en-US" w:eastAsia="zh-CN"/>
        </w:rPr>
      </w:pPr>
      <w:r>
        <w:rPr>
          <w:rFonts w:hint="eastAsia"/>
          <w:sz w:val="21"/>
          <w:szCs w:val="21"/>
          <w:lang w:val="en-US" w:eastAsia="zh-CN"/>
        </w:rPr>
        <w:t>打开解压后的文件，进入bin文件夹，双击jmeter.bat等待批处理文件运行，即可打开GUI。</w:t>
      </w:r>
    </w:p>
    <w:tbl>
      <w:tblPr>
        <w:tblStyle w:val="22"/>
        <w:tblpPr w:leftFromText="180" w:rightFromText="180" w:vertAnchor="text" w:tblpX="10214" w:tblpY="-5562"/>
        <w:tblOverlap w:val="never"/>
        <w:tblW w:w="16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 w:hRule="atLeast"/>
        </w:trPr>
        <w:tc>
          <w:tcPr>
            <w:tcW w:w="1691" w:type="dxa"/>
            <w:tcBorders>
              <w:left w:val="nil"/>
            </w:tcBorders>
          </w:tcPr>
          <w:p>
            <w:pPr>
              <w:pStyle w:val="3"/>
              <w:spacing w:line="360" w:lineRule="auto"/>
              <w:ind w:firstLine="480"/>
              <w:rPr>
                <w:rFonts w:ascii="宋体" w:hAnsi="宋体"/>
              </w:rPr>
            </w:pPr>
          </w:p>
        </w:tc>
      </w:tr>
    </w:tbl>
    <w:tbl>
      <w:tblPr>
        <w:tblStyle w:val="22"/>
        <w:tblpPr w:leftFromText="180" w:rightFromText="180" w:vertAnchor="text" w:tblpX="10214" w:tblpY="-1587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 w:hRule="atLeast"/>
        </w:trPr>
        <w:tc>
          <w:tcPr>
            <w:tcW w:w="1211" w:type="dxa"/>
            <w:tcBorders>
              <w:left w:val="nil"/>
            </w:tcBorders>
          </w:tcPr>
          <w:p>
            <w:pPr>
              <w:pStyle w:val="3"/>
              <w:spacing w:line="360" w:lineRule="auto"/>
              <w:ind w:left="0" w:leftChars="0" w:firstLine="0" w:firstLineChars="0"/>
              <w:rPr>
                <w:rFonts w:ascii="宋体" w:hAnsi="宋体"/>
                <w:vertAlign w:val="baseline"/>
              </w:rPr>
            </w:pPr>
          </w:p>
        </w:tc>
      </w:tr>
    </w:tbl>
    <w:p>
      <w:pPr>
        <w:bidi w:val="0"/>
        <w:rPr>
          <w:rFonts w:hint="eastAsia"/>
          <w:lang w:val="en-US" w:eastAsia="zh-CN"/>
        </w:rPr>
      </w:pPr>
      <w:bookmarkStart w:id="34" w:name="_Toc20850"/>
      <w:r>
        <w:drawing>
          <wp:inline distT="0" distB="0" distL="114300" distR="114300">
            <wp:extent cx="2551430" cy="1805305"/>
            <wp:effectExtent l="0" t="0" r="1270" b="4445"/>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20"/>
                    <a:stretch>
                      <a:fillRect/>
                    </a:stretch>
                  </pic:blipFill>
                  <pic:spPr>
                    <a:xfrm>
                      <a:off x="0" y="0"/>
                      <a:ext cx="2551430" cy="1805305"/>
                    </a:xfrm>
                    <a:prstGeom prst="rect">
                      <a:avLst/>
                    </a:prstGeom>
                    <a:noFill/>
                    <a:ln>
                      <a:noFill/>
                    </a:ln>
                  </pic:spPr>
                </pic:pic>
              </a:graphicData>
            </a:graphic>
          </wp:inline>
        </w:drawing>
      </w:r>
      <w:bookmarkEnd w:id="34"/>
      <w:r>
        <w:rPr>
          <w:rFonts w:hint="eastAsia"/>
          <w:lang w:val="en-US" w:eastAsia="zh-CN"/>
        </w:rPr>
        <w:t xml:space="preserve"> </w:t>
      </w:r>
    </w:p>
    <w:p>
      <w:pPr>
        <w:pStyle w:val="3"/>
        <w:bidi w:val="0"/>
        <w:ind w:left="0" w:leftChars="0" w:firstLine="0" w:firstLineChars="0"/>
        <w:rPr>
          <w:rFonts w:hint="default"/>
          <w:sz w:val="21"/>
          <w:szCs w:val="21"/>
          <w:lang w:val="en-US" w:eastAsia="zh-CN"/>
        </w:rPr>
      </w:pPr>
      <w:bookmarkStart w:id="35" w:name="_Toc8231"/>
      <w:r>
        <w:rPr>
          <w:rFonts w:hint="eastAsia"/>
          <w:sz w:val="21"/>
          <w:szCs w:val="21"/>
          <w:lang w:val="en-US" w:eastAsia="zh-CN"/>
        </w:rPr>
        <w:t>如下所示：</w:t>
      </w:r>
      <w:bookmarkEnd w:id="35"/>
    </w:p>
    <w:p>
      <w:pPr>
        <w:bidi w:val="0"/>
      </w:pPr>
      <w:bookmarkStart w:id="36" w:name="_Toc10168"/>
      <w:r>
        <w:drawing>
          <wp:inline distT="0" distB="0" distL="114300" distR="114300">
            <wp:extent cx="2577465" cy="1347470"/>
            <wp:effectExtent l="0" t="0" r="13335" b="508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21"/>
                    <a:stretch>
                      <a:fillRect/>
                    </a:stretch>
                  </pic:blipFill>
                  <pic:spPr>
                    <a:xfrm>
                      <a:off x="0" y="0"/>
                      <a:ext cx="2577465" cy="13474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5220" cy="1347470"/>
            <wp:effectExtent l="0" t="0" r="5080" b="508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22"/>
                    <a:stretch>
                      <a:fillRect/>
                    </a:stretch>
                  </pic:blipFill>
                  <pic:spPr>
                    <a:xfrm>
                      <a:off x="0" y="0"/>
                      <a:ext cx="2395220" cy="1347470"/>
                    </a:xfrm>
                    <a:prstGeom prst="rect">
                      <a:avLst/>
                    </a:prstGeom>
                    <a:noFill/>
                    <a:ln>
                      <a:noFill/>
                    </a:ln>
                  </pic:spPr>
                </pic:pic>
              </a:graphicData>
            </a:graphic>
          </wp:inline>
        </w:drawing>
      </w:r>
      <w:bookmarkEnd w:id="36"/>
    </w:p>
    <w:p>
      <w:pPr>
        <w:pStyle w:val="3"/>
        <w:ind w:left="0" w:leftChars="0" w:firstLine="0" w:firstLineChars="0"/>
        <w:rPr>
          <w:rFonts w:hint="eastAsia"/>
          <w:sz w:val="21"/>
          <w:szCs w:val="21"/>
          <w:lang w:val="en-US" w:eastAsia="zh-CN"/>
        </w:rPr>
      </w:pPr>
      <w:r>
        <w:rPr>
          <w:rFonts w:hint="eastAsia"/>
          <w:sz w:val="21"/>
          <w:szCs w:val="21"/>
          <w:lang w:val="en-US" w:eastAsia="zh-CN"/>
        </w:rPr>
        <w:t>切换中文：</w:t>
      </w:r>
    </w:p>
    <w:p>
      <w:pPr>
        <w:pStyle w:val="3"/>
        <w:ind w:left="0" w:leftChars="0" w:firstLine="0" w:firstLineChars="0"/>
        <w:rPr>
          <w:rFonts w:hint="default"/>
          <w:sz w:val="21"/>
          <w:szCs w:val="21"/>
          <w:lang w:val="en-US" w:eastAsia="zh-CN"/>
        </w:rPr>
      </w:pPr>
      <w:r>
        <w:drawing>
          <wp:inline distT="0" distB="0" distL="114300" distR="114300">
            <wp:extent cx="2500630" cy="1406525"/>
            <wp:effectExtent l="0" t="0" r="13970" b="3175"/>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23"/>
                    <a:stretch>
                      <a:fillRect/>
                    </a:stretch>
                  </pic:blipFill>
                  <pic:spPr>
                    <a:xfrm>
                      <a:off x="0" y="0"/>
                      <a:ext cx="2500630" cy="14065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00630" cy="1406525"/>
            <wp:effectExtent l="0" t="0" r="13970" b="3175"/>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24"/>
                    <a:stretch>
                      <a:fillRect/>
                    </a:stretch>
                  </pic:blipFill>
                  <pic:spPr>
                    <a:xfrm>
                      <a:off x="0" y="0"/>
                      <a:ext cx="2500630" cy="1406525"/>
                    </a:xfrm>
                    <a:prstGeom prst="rect">
                      <a:avLst/>
                    </a:prstGeom>
                    <a:noFill/>
                    <a:ln>
                      <a:noFill/>
                    </a:ln>
                  </pic:spPr>
                </pic:pic>
              </a:graphicData>
            </a:graphic>
          </wp:inline>
        </w:drawing>
      </w:r>
      <w:r>
        <w:rPr>
          <w:rFonts w:hint="default"/>
          <w:sz w:val="21"/>
          <w:szCs w:val="21"/>
          <w:lang w:val="en-US" w:eastAsia="zh-CN"/>
        </w:rPr>
        <w:br w:type="page"/>
      </w:r>
    </w:p>
    <w:p>
      <w:pPr>
        <w:pStyle w:val="5"/>
        <w:spacing w:line="360" w:lineRule="auto"/>
        <w:rPr>
          <w:rFonts w:hint="default" w:ascii="宋体" w:hAnsi="宋体" w:eastAsia="宋体"/>
          <w:sz w:val="21"/>
          <w:szCs w:val="21"/>
          <w:lang w:val="en-US" w:eastAsia="zh-CN"/>
        </w:rPr>
      </w:pPr>
      <w:bookmarkStart w:id="37" w:name="_Toc29713"/>
      <w:r>
        <w:rPr>
          <w:rFonts w:hint="eastAsia" w:ascii="宋体" w:hAnsi="宋体" w:eastAsia="宋体"/>
          <w:sz w:val="21"/>
          <w:szCs w:val="21"/>
          <w:lang w:val="en-US" w:eastAsia="zh-CN"/>
        </w:rPr>
        <w:t>2</w:t>
      </w:r>
      <w:r>
        <w:rPr>
          <w:rFonts w:hint="eastAsia" w:ascii="宋体" w:hAnsi="宋体" w:eastAsia="宋体"/>
          <w:sz w:val="21"/>
          <w:szCs w:val="21"/>
        </w:rPr>
        <w:t>.</w:t>
      </w:r>
      <w:r>
        <w:rPr>
          <w:rFonts w:hint="eastAsia" w:ascii="宋体" w:hAnsi="宋体" w:eastAsia="宋体"/>
          <w:sz w:val="21"/>
          <w:szCs w:val="21"/>
          <w:lang w:val="en-US" w:eastAsia="zh-CN"/>
        </w:rPr>
        <w:t>Web应用场景创建</w:t>
      </w:r>
      <w:bookmarkEnd w:id="37"/>
    </w:p>
    <w:p>
      <w:pPr>
        <w:pStyle w:val="3"/>
        <w:ind w:left="0" w:leftChars="0" w:firstLine="0" w:firstLineChars="0"/>
        <w:rPr>
          <w:rFonts w:hint="eastAsia"/>
          <w:b w:val="0"/>
          <w:bCs w:val="0"/>
          <w:sz w:val="21"/>
          <w:szCs w:val="21"/>
          <w:lang w:val="en-US" w:eastAsia="zh-CN"/>
        </w:rPr>
      </w:pPr>
      <w:r>
        <w:rPr>
          <w:rFonts w:hint="eastAsia"/>
          <w:b w:val="0"/>
          <w:bCs w:val="0"/>
          <w:sz w:val="21"/>
          <w:szCs w:val="21"/>
          <w:lang w:val="en-US" w:eastAsia="zh-CN"/>
        </w:rPr>
        <w:t>右键测试计划（test plan），选择添加线程组：</w:t>
      </w:r>
    </w:p>
    <w:p>
      <w:pPr>
        <w:pStyle w:val="3"/>
        <w:ind w:left="0" w:leftChars="0" w:firstLine="0" w:firstLineChars="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846070" cy="1600835"/>
            <wp:effectExtent l="0" t="0" r="11430" b="18415"/>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25"/>
                    <a:stretch>
                      <a:fillRect/>
                    </a:stretch>
                  </pic:blipFill>
                  <pic:spPr>
                    <a:xfrm>
                      <a:off x="0" y="0"/>
                      <a:ext cx="2846070" cy="1600835"/>
                    </a:xfrm>
                    <a:prstGeom prst="rect">
                      <a:avLst/>
                    </a:prstGeom>
                    <a:noFill/>
                    <a:ln>
                      <a:noFill/>
                    </a:ln>
                  </pic:spPr>
                </pic:pic>
              </a:graphicData>
            </a:graphic>
          </wp:inline>
        </w:drawing>
      </w:r>
    </w:p>
    <w:p>
      <w:pPr>
        <w:pStyle w:val="3"/>
        <w:ind w:left="0" w:leftChars="0" w:firstLine="0" w:firstLineChars="0"/>
        <w:rPr>
          <w:rFonts w:hint="default" w:eastAsia="宋体"/>
          <w:sz w:val="21"/>
          <w:szCs w:val="21"/>
          <w:lang w:val="en-US" w:eastAsia="zh-CN"/>
        </w:rPr>
      </w:pPr>
      <w:r>
        <w:rPr>
          <w:rFonts w:hint="eastAsia"/>
          <w:sz w:val="21"/>
          <w:szCs w:val="21"/>
          <w:lang w:val="en-US" w:eastAsia="zh-CN"/>
        </w:rPr>
        <w:t>右键线程组，选择添加http请求默认值：</w:t>
      </w:r>
    </w:p>
    <w:p>
      <w:pPr>
        <w:pStyle w:val="3"/>
        <w:ind w:left="0" w:leftChars="0" w:firstLine="0" w:firstLineChars="0"/>
        <w:rPr>
          <w:rFonts w:hint="eastAsia" w:ascii="宋体" w:hAnsi="宋体" w:eastAsia="宋体" w:cs="宋体"/>
          <w:sz w:val="21"/>
          <w:szCs w:val="21"/>
        </w:rPr>
      </w:pPr>
      <w:r>
        <w:drawing>
          <wp:inline distT="0" distB="0" distL="114300" distR="114300">
            <wp:extent cx="2846070" cy="1600835"/>
            <wp:effectExtent l="0" t="0" r="11430" b="18415"/>
            <wp:docPr id="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pic:cNvPicPr>
                      <a:picLocks noChangeAspect="1"/>
                    </pic:cNvPicPr>
                  </pic:nvPicPr>
                  <pic:blipFill>
                    <a:blip r:embed="rId26"/>
                    <a:stretch>
                      <a:fillRect/>
                    </a:stretch>
                  </pic:blipFill>
                  <pic:spPr>
                    <a:xfrm>
                      <a:off x="0" y="0"/>
                      <a:ext cx="2846070" cy="1600835"/>
                    </a:xfrm>
                    <a:prstGeom prst="rect">
                      <a:avLst/>
                    </a:prstGeom>
                    <a:noFill/>
                    <a:ln>
                      <a:noFill/>
                    </a:ln>
                  </pic:spPr>
                </pic:pic>
              </a:graphicData>
            </a:graphic>
          </wp:inline>
        </w:drawing>
      </w:r>
    </w:p>
    <w:p>
      <w:pPr>
        <w:pStyle w:val="3"/>
        <w:ind w:left="0" w:leftChars="0" w:firstLine="0" w:firstLineChars="0"/>
        <w:rPr>
          <w:rFonts w:hint="default"/>
          <w:sz w:val="21"/>
          <w:szCs w:val="21"/>
          <w:lang w:val="en-US" w:eastAsia="zh-CN"/>
        </w:rPr>
      </w:pPr>
      <w:r>
        <w:rPr>
          <w:rFonts w:hint="eastAsia"/>
          <w:sz w:val="21"/>
          <w:szCs w:val="21"/>
          <w:lang w:val="en-US" w:eastAsia="zh-CN"/>
        </w:rPr>
        <w:t>依次输入测试场景的协议、服务器地址、端口。以本地178环境宿管项目为例：</w:t>
      </w:r>
    </w:p>
    <w:p>
      <w:pPr>
        <w:pStyle w:val="3"/>
        <w:ind w:left="0" w:leftChars="0" w:firstLine="0" w:firstLineChars="0"/>
      </w:pPr>
      <w:r>
        <w:drawing>
          <wp:inline distT="0" distB="0" distL="114300" distR="114300">
            <wp:extent cx="2853055" cy="1604645"/>
            <wp:effectExtent l="0" t="0" r="4445" b="14605"/>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27"/>
                    <a:stretch>
                      <a:fillRect/>
                    </a:stretch>
                  </pic:blipFill>
                  <pic:spPr>
                    <a:xfrm>
                      <a:off x="0" y="0"/>
                      <a:ext cx="2853055" cy="1604645"/>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设置响应超时时间：</w:t>
      </w:r>
    </w:p>
    <w:p>
      <w:pPr>
        <w:pStyle w:val="3"/>
        <w:ind w:left="0" w:leftChars="0" w:firstLine="0" w:firstLineChars="0"/>
        <w:rPr>
          <w:rFonts w:hint="default"/>
          <w:sz w:val="21"/>
          <w:szCs w:val="21"/>
          <w:lang w:val="en-US" w:eastAsia="zh-CN"/>
        </w:rPr>
      </w:pPr>
      <w:r>
        <w:drawing>
          <wp:inline distT="0" distB="0" distL="114300" distR="114300">
            <wp:extent cx="2863850" cy="1610995"/>
            <wp:effectExtent l="0" t="0" r="12700" b="8255"/>
            <wp:docPr id="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5"/>
                    <pic:cNvPicPr>
                      <a:picLocks noChangeAspect="1"/>
                    </pic:cNvPicPr>
                  </pic:nvPicPr>
                  <pic:blipFill>
                    <a:blip r:embed="rId28"/>
                    <a:stretch>
                      <a:fillRect/>
                    </a:stretch>
                  </pic:blipFill>
                  <pic:spPr>
                    <a:xfrm>
                      <a:off x="0" y="0"/>
                      <a:ext cx="2863850" cy="1610995"/>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可通过如下方式查看Web项目的协议、地址、端口：</w:t>
      </w:r>
    </w:p>
    <w:p>
      <w:pPr>
        <w:pStyle w:val="3"/>
        <w:ind w:left="0" w:leftChars="0" w:firstLine="0" w:firstLineChars="0"/>
      </w:pPr>
      <w:r>
        <w:drawing>
          <wp:inline distT="0" distB="0" distL="114300" distR="114300">
            <wp:extent cx="2866390" cy="1637030"/>
            <wp:effectExtent l="0" t="0" r="10160" b="1270"/>
            <wp:docPr id="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pic:cNvPicPr>
                      <a:picLocks noChangeAspect="1"/>
                    </pic:cNvPicPr>
                  </pic:nvPicPr>
                  <pic:blipFill>
                    <a:blip r:embed="rId29"/>
                    <a:stretch>
                      <a:fillRect/>
                    </a:stretch>
                  </pic:blipFill>
                  <pic:spPr>
                    <a:xfrm>
                      <a:off x="0" y="0"/>
                      <a:ext cx="2866390" cy="1637030"/>
                    </a:xfrm>
                    <a:prstGeom prst="rect">
                      <a:avLst/>
                    </a:prstGeom>
                    <a:noFill/>
                    <a:ln>
                      <a:noFill/>
                    </a:ln>
                  </pic:spPr>
                </pic:pic>
              </a:graphicData>
            </a:graphic>
          </wp:inline>
        </w:drawing>
      </w:r>
    </w:p>
    <w:p>
      <w:pPr>
        <w:rPr>
          <w:rFonts w:hint="eastAsia"/>
          <w:lang w:val="en-US" w:eastAsia="zh-CN"/>
        </w:rPr>
      </w:pPr>
      <w:r>
        <w:rPr>
          <w:rFonts w:hint="eastAsia"/>
          <w:lang w:val="en-US" w:eastAsia="zh-CN"/>
        </w:rPr>
        <w:t>右键线程组添加http请求头：</w:t>
      </w:r>
    </w:p>
    <w:p>
      <w:r>
        <w:drawing>
          <wp:inline distT="0" distB="0" distL="114300" distR="114300">
            <wp:extent cx="2846070" cy="1600835"/>
            <wp:effectExtent l="0" t="0" r="11430" b="18415"/>
            <wp:docPr id="5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0"/>
                    <pic:cNvPicPr>
                      <a:picLocks noChangeAspect="1"/>
                    </pic:cNvPicPr>
                  </pic:nvPicPr>
                  <pic:blipFill>
                    <a:blip r:embed="rId30"/>
                    <a:stretch>
                      <a:fillRect/>
                    </a:stretch>
                  </pic:blipFill>
                  <pic:spPr>
                    <a:xfrm>
                      <a:off x="0" y="0"/>
                      <a:ext cx="2846070" cy="1600835"/>
                    </a:xfrm>
                    <a:prstGeom prst="rect">
                      <a:avLst/>
                    </a:prstGeom>
                    <a:noFill/>
                    <a:ln>
                      <a:noFill/>
                    </a:ln>
                  </pic:spPr>
                </pic:pic>
              </a:graphicData>
            </a:graphic>
          </wp:inline>
        </w:drawing>
      </w:r>
    </w:p>
    <w:p>
      <w:pPr>
        <w:rPr>
          <w:rFonts w:hint="eastAsia"/>
          <w:lang w:val="en-US" w:eastAsia="zh-CN"/>
        </w:rPr>
      </w:pPr>
      <w:r>
        <w:rPr>
          <w:rFonts w:hint="eastAsia"/>
          <w:lang w:val="en-US" w:eastAsia="zh-CN"/>
        </w:rPr>
        <w:t>编辑请求头信息：</w:t>
      </w:r>
    </w:p>
    <w:p>
      <w:r>
        <w:drawing>
          <wp:inline distT="0" distB="0" distL="114300" distR="114300">
            <wp:extent cx="2863850" cy="1610995"/>
            <wp:effectExtent l="0" t="0" r="12700" b="8255"/>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31"/>
                    <a:stretch>
                      <a:fillRect/>
                    </a:stretch>
                  </pic:blipFill>
                  <pic:spPr>
                    <a:xfrm>
                      <a:off x="0" y="0"/>
                      <a:ext cx="2863850" cy="1610995"/>
                    </a:xfrm>
                    <a:prstGeom prst="rect">
                      <a:avLst/>
                    </a:prstGeom>
                    <a:noFill/>
                    <a:ln>
                      <a:noFill/>
                    </a:ln>
                  </pic:spPr>
                </pic:pic>
              </a:graphicData>
            </a:graphic>
          </wp:inline>
        </w:drawing>
      </w:r>
    </w:p>
    <w:p>
      <w:pPr>
        <w:rPr>
          <w:rFonts w:hint="eastAsia"/>
          <w:lang w:val="en-US" w:eastAsia="zh-CN"/>
        </w:rPr>
      </w:pPr>
      <w:r>
        <w:rPr>
          <w:rFonts w:hint="eastAsia"/>
          <w:lang w:val="en-US" w:eastAsia="zh-CN"/>
        </w:rPr>
        <w:t>以宿管项目为例，在请求头添加Content-Type与token：</w:t>
      </w:r>
    </w:p>
    <w:p>
      <w:pPr>
        <w:ind w:firstLine="420" w:firstLineChars="0"/>
        <w:rPr>
          <w:rFonts w:hint="default"/>
          <w:lang w:val="en-US" w:eastAsia="zh-CN"/>
        </w:rPr>
      </w:pPr>
      <w:r>
        <w:rPr>
          <w:rFonts w:hint="eastAsia"/>
          <w:lang w:val="en-US" w:eastAsia="zh-CN"/>
        </w:rPr>
        <w:t>其中token可跟据实际项目选填，具体可以咨询Web端开发者与服务端开发者。</w:t>
      </w:r>
    </w:p>
    <w:p>
      <w:r>
        <w:drawing>
          <wp:inline distT="0" distB="0" distL="114300" distR="114300">
            <wp:extent cx="2846070" cy="1600835"/>
            <wp:effectExtent l="0" t="0" r="11430" b="18415"/>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32"/>
                    <a:stretch>
                      <a:fillRect/>
                    </a:stretch>
                  </pic:blipFill>
                  <pic:spPr>
                    <a:xfrm>
                      <a:off x="0" y="0"/>
                      <a:ext cx="2846070" cy="1600835"/>
                    </a:xfrm>
                    <a:prstGeom prst="rect">
                      <a:avLst/>
                    </a:prstGeom>
                    <a:noFill/>
                    <a:ln>
                      <a:noFill/>
                    </a:ln>
                  </pic:spPr>
                </pic:pic>
              </a:graphicData>
            </a:graphic>
          </wp:inline>
        </w:drawing>
      </w:r>
    </w:p>
    <w:p>
      <w:pPr>
        <w:rPr>
          <w:rFonts w:hint="eastAsia"/>
          <w:lang w:val="en-US" w:eastAsia="zh-CN"/>
        </w:rPr>
      </w:pPr>
      <w:r>
        <w:rPr>
          <w:rFonts w:hint="eastAsia"/>
          <w:lang w:val="en-US" w:eastAsia="zh-CN"/>
        </w:rPr>
        <w:t>Content-Type与token查看方式如下：</w:t>
      </w:r>
    </w:p>
    <w:p>
      <w:pPr>
        <w:rPr>
          <w:rFonts w:hint="default"/>
          <w:lang w:val="en-US" w:eastAsia="zh-CN"/>
        </w:rPr>
      </w:pPr>
      <w:r>
        <w:drawing>
          <wp:inline distT="0" distB="0" distL="114300" distR="114300">
            <wp:extent cx="2876550" cy="1642745"/>
            <wp:effectExtent l="0" t="0" r="0" b="14605"/>
            <wp:docPr id="5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pic:cNvPicPr>
                      <a:picLocks noChangeAspect="1"/>
                    </pic:cNvPicPr>
                  </pic:nvPicPr>
                  <pic:blipFill>
                    <a:blip r:embed="rId33"/>
                    <a:stretch>
                      <a:fillRect/>
                    </a:stretch>
                  </pic:blipFill>
                  <pic:spPr>
                    <a:xfrm>
                      <a:off x="0" y="0"/>
                      <a:ext cx="2876550" cy="1642745"/>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配置好请求默认值与请求头信息后，根据场景实际情况添加http请求，右键线程组，添加http请求：</w:t>
      </w:r>
    </w:p>
    <w:p>
      <w:pPr>
        <w:pStyle w:val="3"/>
        <w:ind w:left="0" w:leftChars="0" w:firstLine="0" w:firstLineChars="0"/>
      </w:pPr>
      <w:r>
        <w:drawing>
          <wp:inline distT="0" distB="0" distL="114300" distR="114300">
            <wp:extent cx="2863850" cy="1610995"/>
            <wp:effectExtent l="0" t="0" r="1270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2863850" cy="1610995"/>
                    </a:xfrm>
                    <a:prstGeom prst="rect">
                      <a:avLst/>
                    </a:prstGeom>
                    <a:noFill/>
                    <a:ln>
                      <a:noFill/>
                    </a:ln>
                  </pic:spPr>
                </pic:pic>
              </a:graphicData>
            </a:graphic>
          </wp:inline>
        </w:drawing>
      </w:r>
    </w:p>
    <w:p>
      <w:pPr>
        <w:pStyle w:val="3"/>
        <w:ind w:left="0" w:leftChars="0" w:firstLine="0" w:firstLineChars="0"/>
        <w:rPr>
          <w:rFonts w:hint="default"/>
          <w:sz w:val="21"/>
          <w:szCs w:val="21"/>
          <w:lang w:val="en-US" w:eastAsia="zh-CN"/>
        </w:rPr>
      </w:pPr>
      <w:r>
        <w:rPr>
          <w:rFonts w:hint="eastAsia"/>
          <w:sz w:val="21"/>
          <w:szCs w:val="21"/>
          <w:lang w:val="en-US" w:eastAsia="zh-CN"/>
        </w:rPr>
        <w:t>通过如下方式查看该场景的网络请求接口信息与参数，将查询到的信息填入该http请求：</w:t>
      </w:r>
    </w:p>
    <w:p>
      <w:pPr>
        <w:pStyle w:val="3"/>
        <w:ind w:left="0" w:leftChars="0" w:firstLine="0" w:firstLineChars="0"/>
      </w:pPr>
      <w:r>
        <w:drawing>
          <wp:inline distT="0" distB="0" distL="114300" distR="114300">
            <wp:extent cx="1739900" cy="993775"/>
            <wp:effectExtent l="0" t="0" r="1270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1739900" cy="9937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83945" cy="1247140"/>
            <wp:effectExtent l="0" t="0" r="190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1083945" cy="12471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00580" cy="1181100"/>
            <wp:effectExtent l="0" t="0" r="139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2100580" cy="1181100"/>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如图所示，该场景有5个http请求，所以依次将5个请求按照以上方式添加到线程组。</w:t>
      </w:r>
    </w:p>
    <w:p>
      <w:pPr>
        <w:pStyle w:val="3"/>
        <w:ind w:left="0" w:leftChars="0" w:firstLine="0" w:firstLineChars="0"/>
        <w:rPr>
          <w:rFonts w:hint="eastAsia"/>
          <w:sz w:val="21"/>
          <w:szCs w:val="21"/>
          <w:lang w:val="en-US" w:eastAsia="zh-CN"/>
        </w:rPr>
      </w:pPr>
    </w:p>
    <w:p>
      <w:pPr>
        <w:pStyle w:val="3"/>
        <w:ind w:left="0" w:leftChars="0" w:firstLine="0" w:firstLineChars="0"/>
        <w:rPr>
          <w:rFonts w:hint="eastAsia"/>
          <w:sz w:val="21"/>
          <w:szCs w:val="21"/>
          <w:lang w:val="en-US" w:eastAsia="zh-CN"/>
        </w:rPr>
      </w:pPr>
      <w:r>
        <w:rPr>
          <w:rFonts w:hint="eastAsia"/>
          <w:sz w:val="21"/>
          <w:szCs w:val="21"/>
          <w:lang w:val="en-US" w:eastAsia="zh-CN"/>
        </w:rPr>
        <w:t>添加好该场景的http请求后，点击线程组，输入线程数（指脚本运行时的并发量）：</w:t>
      </w:r>
    </w:p>
    <w:p>
      <w:pPr>
        <w:pStyle w:val="3"/>
        <w:ind w:left="0" w:leftChars="0" w:firstLine="0" w:firstLineChars="0"/>
      </w:pPr>
      <w:r>
        <w:drawing>
          <wp:inline distT="0" distB="0" distL="114300" distR="114300">
            <wp:extent cx="2795270" cy="1572260"/>
            <wp:effectExtent l="0" t="0" r="508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2795270" cy="1572260"/>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Ctrl + shift + s保存该脚本到任一路径。</w:t>
      </w:r>
    </w:p>
    <w:p>
      <w:pPr>
        <w:rPr>
          <w:rFonts w:hint="eastAsia"/>
          <w:sz w:val="21"/>
          <w:szCs w:val="21"/>
          <w:lang w:val="en-US" w:eastAsia="zh-CN"/>
        </w:rPr>
      </w:pPr>
      <w:r>
        <w:rPr>
          <w:rFonts w:hint="eastAsia"/>
          <w:sz w:val="21"/>
          <w:szCs w:val="21"/>
          <w:lang w:val="en-US" w:eastAsia="zh-CN"/>
        </w:rPr>
        <w:br w:type="page"/>
      </w:r>
    </w:p>
    <w:p>
      <w:pPr>
        <w:pStyle w:val="5"/>
        <w:spacing w:line="360" w:lineRule="auto"/>
        <w:rPr>
          <w:rFonts w:hint="eastAsia" w:ascii="宋体" w:hAnsi="宋体" w:eastAsia="宋体"/>
          <w:sz w:val="21"/>
          <w:szCs w:val="21"/>
          <w:lang w:val="en-US" w:eastAsia="zh-CN"/>
        </w:rPr>
      </w:pPr>
      <w:bookmarkStart w:id="38" w:name="_Toc29807"/>
      <w:r>
        <w:rPr>
          <w:rFonts w:hint="eastAsia" w:ascii="宋体" w:hAnsi="宋体" w:eastAsia="宋体"/>
          <w:sz w:val="21"/>
          <w:szCs w:val="21"/>
          <w:lang w:val="en-US" w:eastAsia="zh-CN"/>
        </w:rPr>
        <w:t>3</w:t>
      </w:r>
      <w:r>
        <w:rPr>
          <w:rFonts w:hint="eastAsia" w:ascii="宋体" w:hAnsi="宋体" w:eastAsia="宋体"/>
          <w:sz w:val="21"/>
          <w:szCs w:val="21"/>
        </w:rPr>
        <w:t>.</w:t>
      </w:r>
      <w:r>
        <w:rPr>
          <w:rFonts w:hint="eastAsia" w:ascii="宋体" w:hAnsi="宋体" w:eastAsia="宋体"/>
          <w:sz w:val="21"/>
          <w:szCs w:val="21"/>
          <w:lang w:val="en-US" w:eastAsia="zh-CN"/>
        </w:rPr>
        <w:t>脚本运行</w:t>
      </w:r>
      <w:bookmarkEnd w:id="38"/>
    </w:p>
    <w:p>
      <w:pPr>
        <w:pStyle w:val="3"/>
        <w:ind w:left="0" w:leftChars="0" w:firstLine="0" w:firstLineChars="0"/>
        <w:rPr>
          <w:rFonts w:hint="default"/>
          <w:sz w:val="21"/>
          <w:szCs w:val="21"/>
          <w:lang w:val="en-US" w:eastAsia="zh-CN"/>
        </w:rPr>
      </w:pPr>
      <w:r>
        <w:rPr>
          <w:rFonts w:hint="eastAsia"/>
          <w:sz w:val="21"/>
          <w:szCs w:val="21"/>
          <w:lang w:val="en-US" w:eastAsia="zh-CN"/>
        </w:rPr>
        <w:t>在jmeter的bin目录下输入cmd，回车打开命令行操作：</w:t>
      </w:r>
    </w:p>
    <w:p>
      <w:pPr>
        <w:pStyle w:val="3"/>
        <w:ind w:left="0" w:leftChars="0" w:firstLine="0" w:firstLineChars="0"/>
        <w:rPr>
          <w:rFonts w:hint="default"/>
          <w:sz w:val="21"/>
          <w:szCs w:val="21"/>
          <w:lang w:val="en-US" w:eastAsia="zh-CN"/>
        </w:rPr>
      </w:pPr>
      <w:r>
        <w:drawing>
          <wp:inline distT="0" distB="0" distL="114300" distR="114300">
            <wp:extent cx="2773045" cy="1962150"/>
            <wp:effectExtent l="0" t="0" r="825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9"/>
                    <a:stretch>
                      <a:fillRect/>
                    </a:stretch>
                  </pic:blipFill>
                  <pic:spPr>
                    <a:xfrm>
                      <a:off x="0" y="0"/>
                      <a:ext cx="2773045" cy="19621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70505" cy="1960245"/>
            <wp:effectExtent l="0" t="0" r="1079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0"/>
                    <a:stretch>
                      <a:fillRect/>
                    </a:stretch>
                  </pic:blipFill>
                  <pic:spPr>
                    <a:xfrm>
                      <a:off x="0" y="0"/>
                      <a:ext cx="2770505" cy="1960245"/>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在命令行操作窗口输入以下命令：</w:t>
      </w:r>
    </w:p>
    <w:p>
      <w:pPr>
        <w:pStyle w:val="3"/>
        <w:ind w:left="0" w:leftChars="0" w:firstLine="0" w:firstLineChars="0"/>
        <w:rPr>
          <w:rFonts w:hint="default"/>
          <w:sz w:val="21"/>
          <w:szCs w:val="21"/>
          <w:lang w:val="en-US" w:eastAsia="zh-CN"/>
        </w:rPr>
      </w:pPr>
      <w:r>
        <w:rPr>
          <w:rFonts w:hint="eastAsia"/>
          <w:sz w:val="21"/>
          <w:szCs w:val="21"/>
          <w:lang w:val="en-US" w:eastAsia="zh-CN"/>
        </w:rPr>
        <w:t>jmeter -n -t **** -l **** -e -o ****</w:t>
      </w:r>
    </w:p>
    <w:p>
      <w:pPr>
        <w:pStyle w:val="3"/>
        <w:ind w:left="0" w:leftChars="0" w:firstLine="0" w:firstLineChars="0"/>
      </w:pPr>
      <w:r>
        <w:drawing>
          <wp:inline distT="0" distB="0" distL="114300" distR="114300">
            <wp:extent cx="5694045" cy="1299210"/>
            <wp:effectExtent l="0" t="0" r="1905" b="152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1"/>
                    <a:stretch>
                      <a:fillRect/>
                    </a:stretch>
                  </pic:blipFill>
                  <pic:spPr>
                    <a:xfrm>
                      <a:off x="0" y="0"/>
                      <a:ext cx="5694045" cy="1299210"/>
                    </a:xfrm>
                    <a:prstGeom prst="rect">
                      <a:avLst/>
                    </a:prstGeom>
                    <a:noFill/>
                    <a:ln>
                      <a:noFill/>
                    </a:ln>
                  </pic:spPr>
                </pic:pic>
              </a:graphicData>
            </a:graphic>
          </wp:inline>
        </w:drawing>
      </w:r>
    </w:p>
    <w:p>
      <w:pPr>
        <w:pStyle w:val="3"/>
        <w:ind w:left="0" w:leftChars="0" w:firstLine="420" w:firstLineChars="0"/>
        <w:rPr>
          <w:rFonts w:hint="eastAsia"/>
          <w:sz w:val="21"/>
          <w:szCs w:val="21"/>
          <w:lang w:val="en-US" w:eastAsia="zh-CN"/>
        </w:rPr>
      </w:pPr>
      <w:r>
        <w:rPr>
          <w:rFonts w:hint="eastAsia"/>
          <w:sz w:val="21"/>
          <w:szCs w:val="21"/>
          <w:lang w:val="en-US" w:eastAsia="zh-CN"/>
        </w:rPr>
        <w:t>其中第一个红框内容表示上一步骤创建脚本的存储路径，可以 填入相对jmeter的bin目录的相对路径，也可以填入绝对路径。</w:t>
      </w:r>
    </w:p>
    <w:p>
      <w:pPr>
        <w:pStyle w:val="3"/>
        <w:ind w:left="0" w:leftChars="0" w:firstLine="420" w:firstLineChars="0"/>
        <w:rPr>
          <w:rFonts w:hint="default"/>
          <w:sz w:val="21"/>
          <w:szCs w:val="21"/>
          <w:lang w:val="en-US" w:eastAsia="zh-CN"/>
        </w:rPr>
      </w:pPr>
      <w:r>
        <w:rPr>
          <w:rFonts w:hint="eastAsia"/>
          <w:sz w:val="21"/>
          <w:szCs w:val="21"/>
          <w:lang w:val="en-US" w:eastAsia="zh-CN"/>
        </w:rPr>
        <w:t>第二个红框内容表示脚本运行结果的存储路径，也可以填入相对路径或绝对路径。该文件必须不存在，否则脚本将终止。</w:t>
      </w:r>
    </w:p>
    <w:p>
      <w:pPr>
        <w:pStyle w:val="3"/>
        <w:rPr>
          <w:rFonts w:hint="default"/>
          <w:sz w:val="21"/>
          <w:szCs w:val="21"/>
          <w:lang w:val="en-US" w:eastAsia="zh-CN"/>
        </w:rPr>
      </w:pPr>
      <w:r>
        <w:rPr>
          <w:rFonts w:hint="eastAsia"/>
          <w:sz w:val="21"/>
          <w:szCs w:val="21"/>
          <w:lang w:val="en-US" w:eastAsia="zh-CN"/>
        </w:rPr>
        <w:t>第三个红框内容表示测试报表的存储路径，路径填写方式同上。该路径文件夹必须为空，否则脚本终止运行。</w:t>
      </w:r>
    </w:p>
    <w:p>
      <w:pPr>
        <w:pStyle w:val="3"/>
        <w:ind w:left="0" w:leftChars="0" w:firstLine="420" w:firstLineChars="0"/>
        <w:rPr>
          <w:rFonts w:hint="eastAsia"/>
          <w:sz w:val="21"/>
          <w:szCs w:val="21"/>
          <w:lang w:val="en-US" w:eastAsia="zh-CN"/>
        </w:rPr>
      </w:pPr>
      <w:r>
        <w:rPr>
          <w:rFonts w:hint="eastAsia"/>
          <w:sz w:val="21"/>
          <w:szCs w:val="21"/>
          <w:lang w:val="en-US" w:eastAsia="zh-CN"/>
        </w:rPr>
        <w:t>常用指令介绍：</w:t>
      </w:r>
    </w:p>
    <w:p>
      <w:pPr>
        <w:pStyle w:val="3"/>
        <w:ind w:left="0" w:leftChars="0" w:firstLine="420" w:firstLineChars="0"/>
        <w:rPr>
          <w:rFonts w:hint="default"/>
          <w:sz w:val="21"/>
          <w:szCs w:val="21"/>
          <w:lang w:val="en-US" w:eastAsia="zh-CN"/>
        </w:rPr>
      </w:pPr>
      <w:r>
        <w:rPr>
          <w:rFonts w:hint="eastAsia"/>
          <w:sz w:val="21"/>
          <w:szCs w:val="21"/>
          <w:lang w:val="en-US" w:eastAsia="zh-CN"/>
        </w:rPr>
        <w:t>-n：表示使用命令行模式启动jmeter，必选参数</w:t>
      </w:r>
    </w:p>
    <w:p>
      <w:pPr>
        <w:pStyle w:val="3"/>
        <w:ind w:left="0" w:leftChars="0" w:firstLine="420" w:firstLineChars="0"/>
        <w:rPr>
          <w:rFonts w:hint="default"/>
          <w:sz w:val="21"/>
          <w:szCs w:val="21"/>
          <w:lang w:val="en-US" w:eastAsia="zh-CN"/>
        </w:rPr>
      </w:pPr>
      <w:r>
        <w:rPr>
          <w:rFonts w:hint="eastAsia"/>
          <w:sz w:val="21"/>
          <w:szCs w:val="21"/>
          <w:lang w:val="en-US" w:eastAsia="zh-CN"/>
        </w:rPr>
        <w:t>-t：表示指定要执行的jmeter脚本，必选参数</w:t>
      </w:r>
    </w:p>
    <w:p>
      <w:pPr>
        <w:pStyle w:val="3"/>
        <w:ind w:left="0" w:leftChars="0" w:firstLine="420" w:firstLineChars="0"/>
        <w:rPr>
          <w:rFonts w:hint="eastAsia"/>
          <w:sz w:val="21"/>
          <w:szCs w:val="21"/>
          <w:lang w:val="en-US" w:eastAsia="zh-CN"/>
        </w:rPr>
      </w:pPr>
      <w:r>
        <w:rPr>
          <w:rFonts w:hint="eastAsia"/>
          <w:sz w:val="21"/>
          <w:szCs w:val="21"/>
          <w:lang w:val="en-US" w:eastAsia="zh-CN"/>
        </w:rPr>
        <w:t>-l：字母L，表示指定测试结果存放路径，文件后缀需加上.jtl，可选参数</w:t>
      </w:r>
    </w:p>
    <w:p>
      <w:pPr>
        <w:pStyle w:val="3"/>
        <w:ind w:left="0" w:leftChars="0" w:firstLine="420" w:firstLineChars="0"/>
        <w:rPr>
          <w:rFonts w:hint="default"/>
          <w:sz w:val="21"/>
          <w:szCs w:val="21"/>
          <w:lang w:val="en-US" w:eastAsia="zh-CN"/>
        </w:rPr>
      </w:pPr>
      <w:r>
        <w:rPr>
          <w:rFonts w:hint="eastAsia"/>
          <w:sz w:val="21"/>
          <w:szCs w:val="21"/>
          <w:lang w:val="en-US" w:eastAsia="zh-CN"/>
        </w:rPr>
        <w:t>-e：表示生成html格式的报表，可选参数</w:t>
      </w:r>
    </w:p>
    <w:p>
      <w:pPr>
        <w:pStyle w:val="3"/>
        <w:ind w:left="0" w:leftChars="0" w:firstLine="420" w:firstLineChars="0"/>
        <w:rPr>
          <w:rFonts w:hint="eastAsia"/>
          <w:sz w:val="21"/>
          <w:szCs w:val="21"/>
          <w:lang w:val="en-US" w:eastAsia="zh-CN"/>
        </w:rPr>
      </w:pPr>
      <w:r>
        <w:rPr>
          <w:rFonts w:hint="eastAsia"/>
          <w:sz w:val="21"/>
          <w:szCs w:val="21"/>
          <w:lang w:val="en-US" w:eastAsia="zh-CN"/>
        </w:rPr>
        <w:t>-o：表示报表的存放路径，该参数常和-e连用，可选参数</w:t>
      </w:r>
    </w:p>
    <w:p>
      <w:pPr>
        <w:rPr>
          <w:rFonts w:hint="eastAsia"/>
          <w:sz w:val="21"/>
          <w:szCs w:val="21"/>
          <w:lang w:val="en-US" w:eastAsia="zh-CN"/>
        </w:rPr>
      </w:pPr>
      <w:r>
        <w:rPr>
          <w:rFonts w:hint="eastAsia"/>
          <w:sz w:val="21"/>
          <w:szCs w:val="21"/>
          <w:lang w:val="en-US" w:eastAsia="zh-CN"/>
        </w:rPr>
        <w:br w:type="page"/>
      </w:r>
    </w:p>
    <w:p>
      <w:pPr>
        <w:pStyle w:val="3"/>
        <w:ind w:left="0" w:leftChars="0" w:firstLine="0" w:firstLineChars="0"/>
        <w:rPr>
          <w:rFonts w:hint="eastAsia"/>
          <w:sz w:val="21"/>
          <w:szCs w:val="21"/>
          <w:lang w:val="en-US" w:eastAsia="zh-CN"/>
        </w:rPr>
      </w:pPr>
      <w:r>
        <w:rPr>
          <w:rFonts w:hint="eastAsia"/>
          <w:sz w:val="21"/>
          <w:szCs w:val="21"/>
          <w:lang w:val="en-US" w:eastAsia="zh-CN"/>
        </w:rPr>
        <w:t>输入命令后回车，等待脚本运行。</w:t>
      </w:r>
    </w:p>
    <w:p>
      <w:pPr>
        <w:pStyle w:val="3"/>
        <w:ind w:left="0" w:leftChars="0" w:firstLine="0" w:firstLineChars="0"/>
      </w:pPr>
      <w:r>
        <w:drawing>
          <wp:inline distT="0" distB="0" distL="114300" distR="114300">
            <wp:extent cx="2868930" cy="1499870"/>
            <wp:effectExtent l="0" t="0" r="7620"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2"/>
                    <a:stretch>
                      <a:fillRect/>
                    </a:stretch>
                  </pic:blipFill>
                  <pic:spPr>
                    <a:xfrm>
                      <a:off x="0" y="0"/>
                      <a:ext cx="2868930" cy="1499870"/>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出现以下提示表示脚本已运行结束，打开报表存放路径下的index文件即可查看测试报告。</w:t>
      </w:r>
    </w:p>
    <w:p>
      <w:pPr>
        <w:pStyle w:val="3"/>
        <w:ind w:left="0" w:leftChars="0" w:firstLine="0" w:firstLineChars="0"/>
        <w:rPr>
          <w:rFonts w:hint="default" w:eastAsia="宋体"/>
          <w:sz w:val="21"/>
          <w:szCs w:val="21"/>
          <w:lang w:val="en-US" w:eastAsia="zh-CN"/>
        </w:rPr>
      </w:pPr>
      <w:r>
        <w:drawing>
          <wp:inline distT="0" distB="0" distL="114300" distR="114300">
            <wp:extent cx="2797810" cy="1462405"/>
            <wp:effectExtent l="0" t="0" r="2540" b="44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3"/>
                    <a:stretch>
                      <a:fillRect/>
                    </a:stretch>
                  </pic:blipFill>
                  <pic:spPr>
                    <a:xfrm>
                      <a:off x="0" y="0"/>
                      <a:ext cx="2797810" cy="14624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55900" cy="1000125"/>
            <wp:effectExtent l="0" t="0" r="635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4"/>
                    <a:stretch>
                      <a:fillRect/>
                    </a:stretch>
                  </pic:blipFill>
                  <pic:spPr>
                    <a:xfrm>
                      <a:off x="0" y="0"/>
                      <a:ext cx="2755900" cy="1000125"/>
                    </a:xfrm>
                    <a:prstGeom prst="rect">
                      <a:avLst/>
                    </a:prstGeom>
                    <a:noFill/>
                    <a:ln>
                      <a:noFill/>
                    </a:ln>
                  </pic:spPr>
                </pic:pic>
              </a:graphicData>
            </a:graphic>
          </wp:inline>
        </w:drawing>
      </w:r>
    </w:p>
    <w:p>
      <w:pPr>
        <w:pStyle w:val="3"/>
        <w:ind w:left="0" w:leftChars="0" w:firstLine="0" w:firstLineChars="0"/>
      </w:pPr>
    </w:p>
    <w:p>
      <w:pPr>
        <w:pStyle w:val="5"/>
        <w:spacing w:line="360" w:lineRule="auto"/>
        <w:rPr>
          <w:rFonts w:hint="default" w:ascii="宋体" w:hAnsi="宋体" w:eastAsia="宋体"/>
          <w:sz w:val="21"/>
          <w:szCs w:val="21"/>
          <w:lang w:val="en-US" w:eastAsia="zh-CN"/>
        </w:rPr>
      </w:pPr>
      <w:bookmarkStart w:id="39" w:name="_Toc7682"/>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测试报告介绍</w:t>
      </w:r>
      <w:bookmarkEnd w:id="39"/>
    </w:p>
    <w:p>
      <w:pPr>
        <w:pStyle w:val="3"/>
        <w:ind w:left="0" w:leftChars="0" w:firstLine="0" w:firstLineChars="0"/>
      </w:pPr>
      <w:r>
        <w:drawing>
          <wp:inline distT="0" distB="0" distL="114300" distR="114300">
            <wp:extent cx="5695315" cy="3252470"/>
            <wp:effectExtent l="0" t="0" r="635" b="508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45"/>
                    <a:stretch>
                      <a:fillRect/>
                    </a:stretch>
                  </pic:blipFill>
                  <pic:spPr>
                    <a:xfrm>
                      <a:off x="0" y="0"/>
                      <a:ext cx="5695315" cy="3252470"/>
                    </a:xfrm>
                    <a:prstGeom prst="rect">
                      <a:avLst/>
                    </a:prstGeom>
                    <a:noFill/>
                    <a:ln>
                      <a:noFill/>
                    </a:ln>
                  </pic:spPr>
                </pic:pic>
              </a:graphicData>
            </a:graphic>
          </wp:inline>
        </w:drawing>
      </w:r>
    </w:p>
    <w:p>
      <w:pPr>
        <w:rPr>
          <w:rFonts w:hint="eastAsia"/>
          <w:lang w:val="en-US" w:eastAsia="zh-CN"/>
        </w:rPr>
      </w:pPr>
      <w:r>
        <w:br w:type="page"/>
      </w:r>
    </w:p>
    <w:p>
      <w:pPr>
        <w:pStyle w:val="3"/>
        <w:ind w:left="0" w:leftChars="0" w:firstLine="0" w:firstLineChars="0"/>
        <w:rPr>
          <w:rFonts w:hint="default"/>
          <w:sz w:val="21"/>
          <w:szCs w:val="21"/>
          <w:lang w:val="en-US" w:eastAsia="zh-CN"/>
        </w:rPr>
      </w:pPr>
      <w:r>
        <w:rPr>
          <w:rFonts w:hint="eastAsia"/>
          <w:sz w:val="21"/>
          <w:szCs w:val="21"/>
          <w:lang w:val="en-US" w:eastAsia="zh-CN"/>
        </w:rPr>
        <w:t>主面板各项指标介绍：</w:t>
      </w:r>
    </w:p>
    <w:p>
      <w:pPr>
        <w:pStyle w:val="3"/>
        <w:ind w:left="0" w:leftChars="0" w:firstLine="0" w:firstLineChars="0"/>
      </w:pPr>
      <w:r>
        <w:drawing>
          <wp:inline distT="0" distB="0" distL="114300" distR="114300">
            <wp:extent cx="2742565" cy="1566545"/>
            <wp:effectExtent l="0" t="0" r="635" b="146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6"/>
                    <a:stretch>
                      <a:fillRect/>
                    </a:stretch>
                  </pic:blipFill>
                  <pic:spPr>
                    <a:xfrm>
                      <a:off x="0" y="0"/>
                      <a:ext cx="2742565" cy="15665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809240" cy="1604645"/>
            <wp:effectExtent l="0" t="0" r="10160" b="146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47"/>
                    <a:stretch>
                      <a:fillRect/>
                    </a:stretch>
                  </pic:blipFill>
                  <pic:spPr>
                    <a:xfrm>
                      <a:off x="0" y="0"/>
                      <a:ext cx="2809240" cy="1604645"/>
                    </a:xfrm>
                    <a:prstGeom prst="rect">
                      <a:avLst/>
                    </a:prstGeom>
                    <a:noFill/>
                    <a:ln>
                      <a:noFill/>
                    </a:ln>
                  </pic:spPr>
                </pic:pic>
              </a:graphicData>
            </a:graphic>
          </wp:inline>
        </w:drawing>
      </w:r>
    </w:p>
    <w:p>
      <w:pPr>
        <w:pStyle w:val="3"/>
        <w:ind w:left="0" w:leftChars="0" w:firstLine="420" w:firstLineChars="0"/>
        <w:rPr>
          <w:rFonts w:hint="eastAsia"/>
          <w:sz w:val="21"/>
          <w:szCs w:val="21"/>
          <w:lang w:val="en-US" w:eastAsia="zh-CN"/>
        </w:rPr>
      </w:pPr>
      <w:r>
        <w:rPr>
          <w:rFonts w:hint="eastAsia"/>
          <w:sz w:val="21"/>
          <w:szCs w:val="21"/>
          <w:lang w:val="en-US" w:eastAsia="zh-CN"/>
        </w:rPr>
        <w:t>上图可以看出apdex值接近1，表示在当前并发量（100次）下服务器响应速度非常优秀，且0错误率。所以为了测试在该场景下服务器的压力情况，可以适当的增加并发量，直到apdex值低于预期，或者出现明显错误。以下是编者的测试流程，仅供参考：</w:t>
      </w:r>
    </w:p>
    <w:p>
      <w:pPr>
        <w:pStyle w:val="3"/>
        <w:ind w:left="0" w:leftChars="0" w:firstLine="420" w:firstLineChars="0"/>
        <w:rPr>
          <w:rFonts w:hint="default" w:eastAsia="宋体"/>
          <w:sz w:val="21"/>
          <w:szCs w:val="21"/>
          <w:lang w:val="en-US" w:eastAsia="zh-CN"/>
        </w:rPr>
      </w:pPr>
      <w:r>
        <w:rPr>
          <w:rFonts w:hint="default" w:eastAsia="宋体"/>
          <w:sz w:val="21"/>
          <w:szCs w:val="21"/>
          <w:lang w:val="en-US" w:eastAsia="zh-CN"/>
        </w:rPr>
        <w:drawing>
          <wp:inline distT="0" distB="0" distL="114300" distR="114300">
            <wp:extent cx="1957070" cy="3348355"/>
            <wp:effectExtent l="0" t="0" r="0" b="0"/>
            <wp:docPr id="5"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2" descr="wps"/>
                    <pic:cNvPicPr>
                      <a:picLocks noChangeAspect="1"/>
                    </pic:cNvPicPr>
                  </pic:nvPicPr>
                  <pic:blipFill>
                    <a:blip r:embed="rId48"/>
                    <a:stretch>
                      <a:fillRect/>
                    </a:stretch>
                  </pic:blipFill>
                  <pic:spPr>
                    <a:xfrm>
                      <a:off x="0" y="0"/>
                      <a:ext cx="1957070" cy="3348355"/>
                    </a:xfrm>
                    <a:prstGeom prst="rect">
                      <a:avLst/>
                    </a:prstGeom>
                  </pic:spPr>
                </pic:pic>
              </a:graphicData>
            </a:graphic>
          </wp:inline>
        </w:drawing>
      </w:r>
      <w:bookmarkStart w:id="40" w:name="_GoBack"/>
      <w:bookmarkEnd w:id="40"/>
    </w:p>
    <w:p>
      <w:pPr>
        <w:rPr>
          <w:rFonts w:hint="eastAsia"/>
          <w:sz w:val="21"/>
          <w:szCs w:val="21"/>
          <w:lang w:val="en-US" w:eastAsia="zh-CN"/>
        </w:rPr>
      </w:pPr>
      <w:r>
        <w:rPr>
          <w:rFonts w:hint="default" w:eastAsia="宋体"/>
          <w:sz w:val="21"/>
          <w:szCs w:val="21"/>
          <w:lang w:val="en-US" w:eastAsia="zh-CN"/>
        </w:rPr>
        <w:br w:type="page"/>
      </w:r>
    </w:p>
    <w:p>
      <w:pPr>
        <w:rPr>
          <w:rFonts w:hint="eastAsia"/>
          <w:sz w:val="21"/>
          <w:szCs w:val="21"/>
          <w:lang w:val="en-US" w:eastAsia="zh-CN"/>
        </w:rPr>
      </w:pPr>
      <w:r>
        <w:rPr>
          <w:rFonts w:hint="eastAsia"/>
          <w:sz w:val="21"/>
          <w:szCs w:val="21"/>
          <w:lang w:val="en-US" w:eastAsia="zh-CN"/>
        </w:rPr>
        <w:t>统计表介绍：</w:t>
      </w:r>
    </w:p>
    <w:p>
      <w:pPr>
        <w:rPr>
          <w:rFonts w:hint="default"/>
          <w:sz w:val="21"/>
          <w:szCs w:val="21"/>
          <w:lang w:val="en-US" w:eastAsia="zh-CN"/>
        </w:rPr>
      </w:pPr>
      <w:r>
        <w:rPr>
          <w:rFonts w:hint="eastAsia"/>
          <w:sz w:val="21"/>
          <w:szCs w:val="21"/>
          <w:lang w:val="en-US" w:eastAsia="zh-CN"/>
        </w:rPr>
        <w:t>随时间变化，各项数据统计表</w:t>
      </w:r>
    </w:p>
    <w:p>
      <w:pPr>
        <w:pStyle w:val="3"/>
        <w:ind w:left="0" w:leftChars="0" w:firstLine="0" w:firstLineChars="0"/>
      </w:pPr>
      <w:r>
        <w:drawing>
          <wp:inline distT="0" distB="0" distL="114300" distR="114300">
            <wp:extent cx="5695315" cy="3252470"/>
            <wp:effectExtent l="0" t="0" r="635" b="5080"/>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49"/>
                    <a:stretch>
                      <a:fillRect/>
                    </a:stretch>
                  </pic:blipFill>
                  <pic:spPr>
                    <a:xfrm>
                      <a:off x="0" y="0"/>
                      <a:ext cx="5695315" cy="3252470"/>
                    </a:xfrm>
                    <a:prstGeom prst="rect">
                      <a:avLst/>
                    </a:prstGeom>
                    <a:noFill/>
                    <a:ln>
                      <a:noFill/>
                    </a:ln>
                  </pic:spPr>
                </pic:pic>
              </a:graphicData>
            </a:graphic>
          </wp:inline>
        </w:drawing>
      </w:r>
    </w:p>
    <w:p>
      <w:pPr>
        <w:pStyle w:val="3"/>
        <w:ind w:left="0" w:leftChars="0" w:firstLine="0" w:firstLineChars="0"/>
        <w:rPr>
          <w:rFonts w:hint="eastAsia"/>
          <w:sz w:val="21"/>
          <w:szCs w:val="21"/>
          <w:lang w:val="en-US" w:eastAsia="zh-CN"/>
        </w:rPr>
      </w:pPr>
      <w:r>
        <w:rPr>
          <w:rFonts w:hint="eastAsia"/>
          <w:sz w:val="21"/>
          <w:szCs w:val="21"/>
          <w:lang w:val="en-US" w:eastAsia="zh-CN"/>
        </w:rPr>
        <w:t>吞吐量相关统计表</w:t>
      </w:r>
    </w:p>
    <w:p>
      <w:pPr>
        <w:pStyle w:val="3"/>
        <w:ind w:left="0" w:leftChars="0" w:firstLine="0" w:firstLineChars="0"/>
      </w:pPr>
      <w:r>
        <w:drawing>
          <wp:inline distT="0" distB="0" distL="114300" distR="114300">
            <wp:extent cx="5695315" cy="3252470"/>
            <wp:effectExtent l="0" t="0" r="635" b="5080"/>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
                    <pic:cNvPicPr>
                      <a:picLocks noChangeAspect="1"/>
                    </pic:cNvPicPr>
                  </pic:nvPicPr>
                  <pic:blipFill>
                    <a:blip r:embed="rId50"/>
                    <a:stretch>
                      <a:fillRect/>
                    </a:stretch>
                  </pic:blipFill>
                  <pic:spPr>
                    <a:xfrm>
                      <a:off x="0" y="0"/>
                      <a:ext cx="5695315" cy="325247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3"/>
        <w:ind w:left="0" w:leftChars="0" w:firstLine="0" w:firstLineChars="0"/>
        <w:rPr>
          <w:rFonts w:hint="eastAsia"/>
          <w:sz w:val="21"/>
          <w:szCs w:val="21"/>
          <w:lang w:val="en-US" w:eastAsia="zh-CN"/>
        </w:rPr>
      </w:pPr>
      <w:r>
        <w:rPr>
          <w:rFonts w:hint="eastAsia"/>
          <w:sz w:val="21"/>
          <w:szCs w:val="21"/>
          <w:lang w:val="en-US" w:eastAsia="zh-CN"/>
        </w:rPr>
        <w:t>响应时间相关统计表</w:t>
      </w:r>
    </w:p>
    <w:p>
      <w:pPr>
        <w:pStyle w:val="3"/>
        <w:ind w:left="0" w:leftChars="0" w:firstLine="0" w:firstLineChars="0"/>
        <w:rPr>
          <w:rFonts w:hint="default"/>
          <w:lang w:val="en-US" w:eastAsia="zh-CN"/>
        </w:rPr>
      </w:pPr>
      <w:r>
        <w:drawing>
          <wp:inline distT="0" distB="0" distL="114300" distR="114300">
            <wp:extent cx="5695315" cy="3252470"/>
            <wp:effectExtent l="0" t="0" r="635" b="5080"/>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51"/>
                    <a:stretch>
                      <a:fillRect/>
                    </a:stretch>
                  </pic:blipFill>
                  <pic:spPr>
                    <a:xfrm>
                      <a:off x="0" y="0"/>
                      <a:ext cx="5695315" cy="3252470"/>
                    </a:xfrm>
                    <a:prstGeom prst="rect">
                      <a:avLst/>
                    </a:prstGeom>
                    <a:noFill/>
                    <a:ln>
                      <a:noFill/>
                    </a:ln>
                  </pic:spPr>
                </pic:pic>
              </a:graphicData>
            </a:graphic>
          </wp:inline>
        </w:drawing>
      </w:r>
    </w:p>
    <w:sectPr>
      <w:pgSz w:w="11906" w:h="16838"/>
      <w:pgMar w:top="1440" w:right="1133"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VWnMqAgAAV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CbVWnMqAgAAVQQAAA4AAAAAAAAAAQAgAAAAHwEAAGRycy9lMm9Eb2MueG1sUEsFBgAAAAAGAAYA&#10;WQEAALs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6" w:space="9"/>
      </w:pBdr>
      <w:jc w:val="both"/>
    </w:pPr>
    <w:r>
      <w:t xml:space="preserve">             </w: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E6A426"/>
    <w:multiLevelType w:val="singleLevel"/>
    <w:tmpl w:val="C1E6A426"/>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6EA"/>
    <w:rsid w:val="00001CE7"/>
    <w:rsid w:val="000032F5"/>
    <w:rsid w:val="0000405D"/>
    <w:rsid w:val="00011866"/>
    <w:rsid w:val="00017081"/>
    <w:rsid w:val="000202B1"/>
    <w:rsid w:val="00022105"/>
    <w:rsid w:val="00023047"/>
    <w:rsid w:val="00023143"/>
    <w:rsid w:val="00046953"/>
    <w:rsid w:val="00050359"/>
    <w:rsid w:val="00053EEE"/>
    <w:rsid w:val="000633D6"/>
    <w:rsid w:val="00063693"/>
    <w:rsid w:val="0006666C"/>
    <w:rsid w:val="00071082"/>
    <w:rsid w:val="00072BFC"/>
    <w:rsid w:val="000810B2"/>
    <w:rsid w:val="00090DC2"/>
    <w:rsid w:val="000A12AB"/>
    <w:rsid w:val="000A1321"/>
    <w:rsid w:val="000C2950"/>
    <w:rsid w:val="000C2D65"/>
    <w:rsid w:val="000C3342"/>
    <w:rsid w:val="000C6C39"/>
    <w:rsid w:val="000C78D5"/>
    <w:rsid w:val="000D5AB8"/>
    <w:rsid w:val="000F5CD4"/>
    <w:rsid w:val="001032D7"/>
    <w:rsid w:val="0010590C"/>
    <w:rsid w:val="001135AC"/>
    <w:rsid w:val="00117328"/>
    <w:rsid w:val="00120AD3"/>
    <w:rsid w:val="00124184"/>
    <w:rsid w:val="00126C9E"/>
    <w:rsid w:val="00127A3C"/>
    <w:rsid w:val="001313FE"/>
    <w:rsid w:val="001333DD"/>
    <w:rsid w:val="00134793"/>
    <w:rsid w:val="00140076"/>
    <w:rsid w:val="00140205"/>
    <w:rsid w:val="00140BDE"/>
    <w:rsid w:val="00142543"/>
    <w:rsid w:val="00142A78"/>
    <w:rsid w:val="00156221"/>
    <w:rsid w:val="001573D1"/>
    <w:rsid w:val="00161725"/>
    <w:rsid w:val="001652B2"/>
    <w:rsid w:val="00167A5B"/>
    <w:rsid w:val="00173C09"/>
    <w:rsid w:val="00176101"/>
    <w:rsid w:val="001863CE"/>
    <w:rsid w:val="00190058"/>
    <w:rsid w:val="001A4713"/>
    <w:rsid w:val="001B371A"/>
    <w:rsid w:val="001C67A3"/>
    <w:rsid w:val="001C7D16"/>
    <w:rsid w:val="001D6571"/>
    <w:rsid w:val="001E158F"/>
    <w:rsid w:val="001E7783"/>
    <w:rsid w:val="001F03A9"/>
    <w:rsid w:val="001F0476"/>
    <w:rsid w:val="001F2261"/>
    <w:rsid w:val="00205F22"/>
    <w:rsid w:val="00207413"/>
    <w:rsid w:val="00207B9D"/>
    <w:rsid w:val="00207FD8"/>
    <w:rsid w:val="00210B67"/>
    <w:rsid w:val="0021291D"/>
    <w:rsid w:val="00217B0F"/>
    <w:rsid w:val="00221924"/>
    <w:rsid w:val="002266A3"/>
    <w:rsid w:val="00226E82"/>
    <w:rsid w:val="00265B5C"/>
    <w:rsid w:val="0026772A"/>
    <w:rsid w:val="00273AC3"/>
    <w:rsid w:val="00292522"/>
    <w:rsid w:val="0029633C"/>
    <w:rsid w:val="002A02C6"/>
    <w:rsid w:val="002A3AA2"/>
    <w:rsid w:val="002B20DF"/>
    <w:rsid w:val="002B7865"/>
    <w:rsid w:val="002C0381"/>
    <w:rsid w:val="002C3099"/>
    <w:rsid w:val="002E1379"/>
    <w:rsid w:val="002E3758"/>
    <w:rsid w:val="002E6783"/>
    <w:rsid w:val="002F1C2D"/>
    <w:rsid w:val="002F580A"/>
    <w:rsid w:val="002F72DC"/>
    <w:rsid w:val="00303A05"/>
    <w:rsid w:val="00305469"/>
    <w:rsid w:val="00320848"/>
    <w:rsid w:val="003225CD"/>
    <w:rsid w:val="00333C49"/>
    <w:rsid w:val="003356C4"/>
    <w:rsid w:val="00360AF6"/>
    <w:rsid w:val="00366F03"/>
    <w:rsid w:val="003753DD"/>
    <w:rsid w:val="00377946"/>
    <w:rsid w:val="0038228E"/>
    <w:rsid w:val="00387A78"/>
    <w:rsid w:val="003A1E1F"/>
    <w:rsid w:val="003A39D1"/>
    <w:rsid w:val="003B43F8"/>
    <w:rsid w:val="003B5FE2"/>
    <w:rsid w:val="003C5B64"/>
    <w:rsid w:val="003C70C1"/>
    <w:rsid w:val="003E7A20"/>
    <w:rsid w:val="003F030A"/>
    <w:rsid w:val="004050F1"/>
    <w:rsid w:val="00416CF1"/>
    <w:rsid w:val="00421225"/>
    <w:rsid w:val="0042182D"/>
    <w:rsid w:val="004342A6"/>
    <w:rsid w:val="004449A4"/>
    <w:rsid w:val="00450907"/>
    <w:rsid w:val="00454963"/>
    <w:rsid w:val="004575AE"/>
    <w:rsid w:val="0045786F"/>
    <w:rsid w:val="004655ED"/>
    <w:rsid w:val="0047402A"/>
    <w:rsid w:val="004751A2"/>
    <w:rsid w:val="00494FE8"/>
    <w:rsid w:val="004962E0"/>
    <w:rsid w:val="004A1359"/>
    <w:rsid w:val="004A1408"/>
    <w:rsid w:val="004A4D29"/>
    <w:rsid w:val="004A5FD1"/>
    <w:rsid w:val="004D4124"/>
    <w:rsid w:val="004D66EB"/>
    <w:rsid w:val="004E0F81"/>
    <w:rsid w:val="004E3D1E"/>
    <w:rsid w:val="004F7266"/>
    <w:rsid w:val="005042B2"/>
    <w:rsid w:val="00514195"/>
    <w:rsid w:val="005165AA"/>
    <w:rsid w:val="00531A26"/>
    <w:rsid w:val="0054598C"/>
    <w:rsid w:val="00545AF2"/>
    <w:rsid w:val="005464A6"/>
    <w:rsid w:val="00547B04"/>
    <w:rsid w:val="00547D1C"/>
    <w:rsid w:val="005552EA"/>
    <w:rsid w:val="00556053"/>
    <w:rsid w:val="00572E27"/>
    <w:rsid w:val="00580E42"/>
    <w:rsid w:val="00595C3C"/>
    <w:rsid w:val="00596C90"/>
    <w:rsid w:val="005A328C"/>
    <w:rsid w:val="005C39C2"/>
    <w:rsid w:val="005C5BD7"/>
    <w:rsid w:val="005E2849"/>
    <w:rsid w:val="005E5EF9"/>
    <w:rsid w:val="005F7B4C"/>
    <w:rsid w:val="00602911"/>
    <w:rsid w:val="006054B9"/>
    <w:rsid w:val="0060697F"/>
    <w:rsid w:val="006107D3"/>
    <w:rsid w:val="00635F9C"/>
    <w:rsid w:val="0064133D"/>
    <w:rsid w:val="00641F79"/>
    <w:rsid w:val="0064253B"/>
    <w:rsid w:val="00647A65"/>
    <w:rsid w:val="006513A4"/>
    <w:rsid w:val="006621BE"/>
    <w:rsid w:val="0066345E"/>
    <w:rsid w:val="00684406"/>
    <w:rsid w:val="006A18D9"/>
    <w:rsid w:val="006A34B0"/>
    <w:rsid w:val="006A3994"/>
    <w:rsid w:val="006A5D8D"/>
    <w:rsid w:val="006C316D"/>
    <w:rsid w:val="006D4FDE"/>
    <w:rsid w:val="006D7B8A"/>
    <w:rsid w:val="006E5C36"/>
    <w:rsid w:val="006F4F3A"/>
    <w:rsid w:val="006F5427"/>
    <w:rsid w:val="00701DC9"/>
    <w:rsid w:val="007057D3"/>
    <w:rsid w:val="00706EC5"/>
    <w:rsid w:val="00713622"/>
    <w:rsid w:val="007146E7"/>
    <w:rsid w:val="0071710F"/>
    <w:rsid w:val="0073436E"/>
    <w:rsid w:val="007354FF"/>
    <w:rsid w:val="00740EB1"/>
    <w:rsid w:val="007436EA"/>
    <w:rsid w:val="0074703E"/>
    <w:rsid w:val="0075284C"/>
    <w:rsid w:val="007627B3"/>
    <w:rsid w:val="0077043F"/>
    <w:rsid w:val="00771565"/>
    <w:rsid w:val="00776E8D"/>
    <w:rsid w:val="00777BDD"/>
    <w:rsid w:val="00782695"/>
    <w:rsid w:val="0079050C"/>
    <w:rsid w:val="0079438D"/>
    <w:rsid w:val="0079453D"/>
    <w:rsid w:val="00794852"/>
    <w:rsid w:val="0079618C"/>
    <w:rsid w:val="00797764"/>
    <w:rsid w:val="00797D67"/>
    <w:rsid w:val="007A2A2A"/>
    <w:rsid w:val="007B4312"/>
    <w:rsid w:val="007B4A1C"/>
    <w:rsid w:val="007B5074"/>
    <w:rsid w:val="007D03E8"/>
    <w:rsid w:val="007D194A"/>
    <w:rsid w:val="007D42EE"/>
    <w:rsid w:val="007F7D6C"/>
    <w:rsid w:val="008041FB"/>
    <w:rsid w:val="00815373"/>
    <w:rsid w:val="00823027"/>
    <w:rsid w:val="00823ACD"/>
    <w:rsid w:val="00833DE4"/>
    <w:rsid w:val="00835D4A"/>
    <w:rsid w:val="00836D33"/>
    <w:rsid w:val="0084456A"/>
    <w:rsid w:val="008446E9"/>
    <w:rsid w:val="00847EF8"/>
    <w:rsid w:val="00853DB8"/>
    <w:rsid w:val="00856D9B"/>
    <w:rsid w:val="008624EF"/>
    <w:rsid w:val="008654B9"/>
    <w:rsid w:val="008654E3"/>
    <w:rsid w:val="008654E5"/>
    <w:rsid w:val="00871470"/>
    <w:rsid w:val="00881201"/>
    <w:rsid w:val="00885CE6"/>
    <w:rsid w:val="008961BB"/>
    <w:rsid w:val="008A2857"/>
    <w:rsid w:val="008A3865"/>
    <w:rsid w:val="008B2F37"/>
    <w:rsid w:val="008B773B"/>
    <w:rsid w:val="008D1C06"/>
    <w:rsid w:val="008E2563"/>
    <w:rsid w:val="008E6D59"/>
    <w:rsid w:val="008E75D7"/>
    <w:rsid w:val="008F1B2C"/>
    <w:rsid w:val="008F2544"/>
    <w:rsid w:val="0090073E"/>
    <w:rsid w:val="009058B4"/>
    <w:rsid w:val="00915AC3"/>
    <w:rsid w:val="00924C06"/>
    <w:rsid w:val="009354A1"/>
    <w:rsid w:val="009452AC"/>
    <w:rsid w:val="009519A7"/>
    <w:rsid w:val="009627EE"/>
    <w:rsid w:val="0096410E"/>
    <w:rsid w:val="00982079"/>
    <w:rsid w:val="00983BA1"/>
    <w:rsid w:val="00991174"/>
    <w:rsid w:val="009939E0"/>
    <w:rsid w:val="009A3E84"/>
    <w:rsid w:val="009B531D"/>
    <w:rsid w:val="009D7031"/>
    <w:rsid w:val="009E2204"/>
    <w:rsid w:val="009E4ABB"/>
    <w:rsid w:val="009E5C22"/>
    <w:rsid w:val="009F7357"/>
    <w:rsid w:val="00A026C8"/>
    <w:rsid w:val="00A04867"/>
    <w:rsid w:val="00A05F4B"/>
    <w:rsid w:val="00A10715"/>
    <w:rsid w:val="00A14B08"/>
    <w:rsid w:val="00A16AF5"/>
    <w:rsid w:val="00A24069"/>
    <w:rsid w:val="00A3059D"/>
    <w:rsid w:val="00A472CD"/>
    <w:rsid w:val="00A717B8"/>
    <w:rsid w:val="00A72C6F"/>
    <w:rsid w:val="00A73550"/>
    <w:rsid w:val="00A740CE"/>
    <w:rsid w:val="00A76B41"/>
    <w:rsid w:val="00A803E7"/>
    <w:rsid w:val="00AA33C9"/>
    <w:rsid w:val="00AA4DE5"/>
    <w:rsid w:val="00AB1809"/>
    <w:rsid w:val="00AB75DF"/>
    <w:rsid w:val="00AC2365"/>
    <w:rsid w:val="00AC28AF"/>
    <w:rsid w:val="00AD2C88"/>
    <w:rsid w:val="00AD5290"/>
    <w:rsid w:val="00AE1217"/>
    <w:rsid w:val="00AE4AA9"/>
    <w:rsid w:val="00AF1E6F"/>
    <w:rsid w:val="00B06D07"/>
    <w:rsid w:val="00B1283E"/>
    <w:rsid w:val="00B43D8C"/>
    <w:rsid w:val="00B440CE"/>
    <w:rsid w:val="00B52725"/>
    <w:rsid w:val="00B63582"/>
    <w:rsid w:val="00B80CE3"/>
    <w:rsid w:val="00B9011C"/>
    <w:rsid w:val="00B93F83"/>
    <w:rsid w:val="00B960AC"/>
    <w:rsid w:val="00BA1B17"/>
    <w:rsid w:val="00BB16C2"/>
    <w:rsid w:val="00BB1800"/>
    <w:rsid w:val="00BC17DE"/>
    <w:rsid w:val="00BD22C3"/>
    <w:rsid w:val="00BD3845"/>
    <w:rsid w:val="00BF0638"/>
    <w:rsid w:val="00C0043D"/>
    <w:rsid w:val="00C03A26"/>
    <w:rsid w:val="00C05D70"/>
    <w:rsid w:val="00C210CD"/>
    <w:rsid w:val="00C23582"/>
    <w:rsid w:val="00C25C31"/>
    <w:rsid w:val="00C30084"/>
    <w:rsid w:val="00C325D8"/>
    <w:rsid w:val="00C42565"/>
    <w:rsid w:val="00C427C2"/>
    <w:rsid w:val="00C50D57"/>
    <w:rsid w:val="00C556DF"/>
    <w:rsid w:val="00C56663"/>
    <w:rsid w:val="00C57211"/>
    <w:rsid w:val="00C57E27"/>
    <w:rsid w:val="00C613E3"/>
    <w:rsid w:val="00C72D1C"/>
    <w:rsid w:val="00C77265"/>
    <w:rsid w:val="00C80E95"/>
    <w:rsid w:val="00C85BBA"/>
    <w:rsid w:val="00C8602F"/>
    <w:rsid w:val="00C924E5"/>
    <w:rsid w:val="00C9499D"/>
    <w:rsid w:val="00C97CA5"/>
    <w:rsid w:val="00CA0AF3"/>
    <w:rsid w:val="00CB68DF"/>
    <w:rsid w:val="00CB6D56"/>
    <w:rsid w:val="00CC35C9"/>
    <w:rsid w:val="00CC7E9A"/>
    <w:rsid w:val="00CD0B23"/>
    <w:rsid w:val="00CD2981"/>
    <w:rsid w:val="00CE2C36"/>
    <w:rsid w:val="00CF13E9"/>
    <w:rsid w:val="00CF60F1"/>
    <w:rsid w:val="00D0200E"/>
    <w:rsid w:val="00D02BE6"/>
    <w:rsid w:val="00D17B2F"/>
    <w:rsid w:val="00D2135C"/>
    <w:rsid w:val="00D24C1E"/>
    <w:rsid w:val="00D324AF"/>
    <w:rsid w:val="00D419D3"/>
    <w:rsid w:val="00D60E62"/>
    <w:rsid w:val="00D75F3C"/>
    <w:rsid w:val="00D92321"/>
    <w:rsid w:val="00D95CF7"/>
    <w:rsid w:val="00D97B5A"/>
    <w:rsid w:val="00DA2162"/>
    <w:rsid w:val="00DA426F"/>
    <w:rsid w:val="00DA7468"/>
    <w:rsid w:val="00DB2F4A"/>
    <w:rsid w:val="00DB7293"/>
    <w:rsid w:val="00DC309C"/>
    <w:rsid w:val="00DD15E6"/>
    <w:rsid w:val="00DD60BE"/>
    <w:rsid w:val="00DD7AD6"/>
    <w:rsid w:val="00DF05B7"/>
    <w:rsid w:val="00DF131F"/>
    <w:rsid w:val="00DF6A14"/>
    <w:rsid w:val="00E01A28"/>
    <w:rsid w:val="00E04403"/>
    <w:rsid w:val="00E20D22"/>
    <w:rsid w:val="00E21A7B"/>
    <w:rsid w:val="00E32E5E"/>
    <w:rsid w:val="00E34EEE"/>
    <w:rsid w:val="00E36014"/>
    <w:rsid w:val="00E434EE"/>
    <w:rsid w:val="00E645F1"/>
    <w:rsid w:val="00E71219"/>
    <w:rsid w:val="00E810D0"/>
    <w:rsid w:val="00E94092"/>
    <w:rsid w:val="00E96C61"/>
    <w:rsid w:val="00EA6882"/>
    <w:rsid w:val="00EB108E"/>
    <w:rsid w:val="00EB19C0"/>
    <w:rsid w:val="00EB1B33"/>
    <w:rsid w:val="00EB3389"/>
    <w:rsid w:val="00EC1000"/>
    <w:rsid w:val="00EC6E98"/>
    <w:rsid w:val="00ED4193"/>
    <w:rsid w:val="00EE3D9E"/>
    <w:rsid w:val="00EF5156"/>
    <w:rsid w:val="00F074A1"/>
    <w:rsid w:val="00F0756D"/>
    <w:rsid w:val="00F1258F"/>
    <w:rsid w:val="00F15B91"/>
    <w:rsid w:val="00F20818"/>
    <w:rsid w:val="00F210CB"/>
    <w:rsid w:val="00F31A3E"/>
    <w:rsid w:val="00F345DE"/>
    <w:rsid w:val="00F36C0A"/>
    <w:rsid w:val="00F372FA"/>
    <w:rsid w:val="00F405AA"/>
    <w:rsid w:val="00F479E6"/>
    <w:rsid w:val="00F50F3D"/>
    <w:rsid w:val="00F57103"/>
    <w:rsid w:val="00F84FD9"/>
    <w:rsid w:val="00F878CC"/>
    <w:rsid w:val="00F91B0E"/>
    <w:rsid w:val="00FA1849"/>
    <w:rsid w:val="00FA3411"/>
    <w:rsid w:val="00FA39D1"/>
    <w:rsid w:val="00FA6BBD"/>
    <w:rsid w:val="00FB05E5"/>
    <w:rsid w:val="00FB156C"/>
    <w:rsid w:val="00FB1D5C"/>
    <w:rsid w:val="00FB7F02"/>
    <w:rsid w:val="00FD581E"/>
    <w:rsid w:val="00FE5CE8"/>
    <w:rsid w:val="00FF23D7"/>
    <w:rsid w:val="00FF3539"/>
    <w:rsid w:val="00FF4012"/>
    <w:rsid w:val="02C02DAC"/>
    <w:rsid w:val="02DA0FF5"/>
    <w:rsid w:val="03A8585B"/>
    <w:rsid w:val="04F949F2"/>
    <w:rsid w:val="054A6544"/>
    <w:rsid w:val="058E24E2"/>
    <w:rsid w:val="063E573F"/>
    <w:rsid w:val="07111728"/>
    <w:rsid w:val="08140770"/>
    <w:rsid w:val="08683EE8"/>
    <w:rsid w:val="08DD006A"/>
    <w:rsid w:val="0926126F"/>
    <w:rsid w:val="096A3CFA"/>
    <w:rsid w:val="09AB002D"/>
    <w:rsid w:val="09CF5C83"/>
    <w:rsid w:val="0A44120D"/>
    <w:rsid w:val="0A7168BB"/>
    <w:rsid w:val="0AF97E22"/>
    <w:rsid w:val="0B031B5F"/>
    <w:rsid w:val="0B254F71"/>
    <w:rsid w:val="0BEA30A5"/>
    <w:rsid w:val="0DD47315"/>
    <w:rsid w:val="0DF63E55"/>
    <w:rsid w:val="0DFE54DD"/>
    <w:rsid w:val="0F13257E"/>
    <w:rsid w:val="0F9E7EE7"/>
    <w:rsid w:val="0FDC7D81"/>
    <w:rsid w:val="11C93544"/>
    <w:rsid w:val="128303BE"/>
    <w:rsid w:val="14656522"/>
    <w:rsid w:val="15804A49"/>
    <w:rsid w:val="15B0601A"/>
    <w:rsid w:val="171F5B16"/>
    <w:rsid w:val="18084B92"/>
    <w:rsid w:val="18454F18"/>
    <w:rsid w:val="18995EBB"/>
    <w:rsid w:val="19254BB1"/>
    <w:rsid w:val="1A9F07B8"/>
    <w:rsid w:val="1AA10B41"/>
    <w:rsid w:val="1AC907F5"/>
    <w:rsid w:val="1AE40BF0"/>
    <w:rsid w:val="1B7E4C94"/>
    <w:rsid w:val="1BE45DBD"/>
    <w:rsid w:val="1BE65AD6"/>
    <w:rsid w:val="1C1233E7"/>
    <w:rsid w:val="1C39711D"/>
    <w:rsid w:val="1CCE7F45"/>
    <w:rsid w:val="1CEA7D47"/>
    <w:rsid w:val="1EF076CA"/>
    <w:rsid w:val="1F1E580E"/>
    <w:rsid w:val="1FB81677"/>
    <w:rsid w:val="200664D3"/>
    <w:rsid w:val="202D6DB9"/>
    <w:rsid w:val="2076110E"/>
    <w:rsid w:val="21364D7C"/>
    <w:rsid w:val="21CD587E"/>
    <w:rsid w:val="222B3AA6"/>
    <w:rsid w:val="22BB61E3"/>
    <w:rsid w:val="2332671F"/>
    <w:rsid w:val="23D776FC"/>
    <w:rsid w:val="23EE0B0C"/>
    <w:rsid w:val="24220C7A"/>
    <w:rsid w:val="24615B87"/>
    <w:rsid w:val="24D00FF4"/>
    <w:rsid w:val="27F036ED"/>
    <w:rsid w:val="28521CE1"/>
    <w:rsid w:val="287B2F9B"/>
    <w:rsid w:val="29821F18"/>
    <w:rsid w:val="299B78C9"/>
    <w:rsid w:val="2A231581"/>
    <w:rsid w:val="2A672375"/>
    <w:rsid w:val="2C1D4896"/>
    <w:rsid w:val="2CE70C68"/>
    <w:rsid w:val="2D9A17CB"/>
    <w:rsid w:val="2DF143C0"/>
    <w:rsid w:val="2E87251C"/>
    <w:rsid w:val="2E8B1A0A"/>
    <w:rsid w:val="2E8C6445"/>
    <w:rsid w:val="2EBD5D1D"/>
    <w:rsid w:val="30442023"/>
    <w:rsid w:val="30A8151E"/>
    <w:rsid w:val="31CA209A"/>
    <w:rsid w:val="33D2644D"/>
    <w:rsid w:val="340305C0"/>
    <w:rsid w:val="347263F8"/>
    <w:rsid w:val="352C14BD"/>
    <w:rsid w:val="353903AC"/>
    <w:rsid w:val="36B05680"/>
    <w:rsid w:val="373651DC"/>
    <w:rsid w:val="38083DBC"/>
    <w:rsid w:val="38BE1627"/>
    <w:rsid w:val="39770A43"/>
    <w:rsid w:val="39CD130C"/>
    <w:rsid w:val="3A2F30AC"/>
    <w:rsid w:val="3A80368A"/>
    <w:rsid w:val="3AB83EF8"/>
    <w:rsid w:val="3B4451BA"/>
    <w:rsid w:val="3D1A5234"/>
    <w:rsid w:val="3E2D3845"/>
    <w:rsid w:val="3E7375AB"/>
    <w:rsid w:val="409272E0"/>
    <w:rsid w:val="40A65D51"/>
    <w:rsid w:val="40C01116"/>
    <w:rsid w:val="43246AD1"/>
    <w:rsid w:val="43996B74"/>
    <w:rsid w:val="440A1973"/>
    <w:rsid w:val="44584BBC"/>
    <w:rsid w:val="446C2796"/>
    <w:rsid w:val="45186165"/>
    <w:rsid w:val="454D7C9A"/>
    <w:rsid w:val="45FB427B"/>
    <w:rsid w:val="48624356"/>
    <w:rsid w:val="48C63E0D"/>
    <w:rsid w:val="493559A4"/>
    <w:rsid w:val="49FE1350"/>
    <w:rsid w:val="4A4F1DDD"/>
    <w:rsid w:val="4A643C49"/>
    <w:rsid w:val="4C33667B"/>
    <w:rsid w:val="4C4B3CB1"/>
    <w:rsid w:val="4CBA3067"/>
    <w:rsid w:val="4DB04791"/>
    <w:rsid w:val="4DBE732E"/>
    <w:rsid w:val="4EAE3F7C"/>
    <w:rsid w:val="4F0177CD"/>
    <w:rsid w:val="4F211E8A"/>
    <w:rsid w:val="50546FBD"/>
    <w:rsid w:val="510A1099"/>
    <w:rsid w:val="53375A30"/>
    <w:rsid w:val="53D71E63"/>
    <w:rsid w:val="54D42434"/>
    <w:rsid w:val="55434523"/>
    <w:rsid w:val="558D6DF4"/>
    <w:rsid w:val="570E470B"/>
    <w:rsid w:val="571C19BB"/>
    <w:rsid w:val="57AA1975"/>
    <w:rsid w:val="58445B76"/>
    <w:rsid w:val="58797BA2"/>
    <w:rsid w:val="593B480D"/>
    <w:rsid w:val="59604C5E"/>
    <w:rsid w:val="59733163"/>
    <w:rsid w:val="59AD0D2E"/>
    <w:rsid w:val="5A2434DD"/>
    <w:rsid w:val="5A6B6B09"/>
    <w:rsid w:val="5B20300F"/>
    <w:rsid w:val="5DB06B5E"/>
    <w:rsid w:val="5E9275AC"/>
    <w:rsid w:val="5F070A6E"/>
    <w:rsid w:val="5F4E05FB"/>
    <w:rsid w:val="5FFE4F30"/>
    <w:rsid w:val="60091395"/>
    <w:rsid w:val="60A04506"/>
    <w:rsid w:val="62EA1847"/>
    <w:rsid w:val="63783543"/>
    <w:rsid w:val="65B258F1"/>
    <w:rsid w:val="65E03708"/>
    <w:rsid w:val="666244E2"/>
    <w:rsid w:val="66726CE0"/>
    <w:rsid w:val="668462B5"/>
    <w:rsid w:val="668923C3"/>
    <w:rsid w:val="68227697"/>
    <w:rsid w:val="6B0D1FDA"/>
    <w:rsid w:val="6B5B11B9"/>
    <w:rsid w:val="6BDC4C7F"/>
    <w:rsid w:val="6CAB03CE"/>
    <w:rsid w:val="6CEA0ED1"/>
    <w:rsid w:val="6CF327AF"/>
    <w:rsid w:val="6D9A1A5D"/>
    <w:rsid w:val="6DAC687A"/>
    <w:rsid w:val="6DBA7339"/>
    <w:rsid w:val="70207E22"/>
    <w:rsid w:val="706B20A5"/>
    <w:rsid w:val="7087460B"/>
    <w:rsid w:val="70CD1F4F"/>
    <w:rsid w:val="72F06673"/>
    <w:rsid w:val="73EB430B"/>
    <w:rsid w:val="744D06DE"/>
    <w:rsid w:val="746A002D"/>
    <w:rsid w:val="74C1672E"/>
    <w:rsid w:val="75491162"/>
    <w:rsid w:val="75967ED7"/>
    <w:rsid w:val="75D11E13"/>
    <w:rsid w:val="76E24728"/>
    <w:rsid w:val="77185AFD"/>
    <w:rsid w:val="77647499"/>
    <w:rsid w:val="790E1B69"/>
    <w:rsid w:val="7A0714D0"/>
    <w:rsid w:val="7C897EB8"/>
    <w:rsid w:val="7E431DB9"/>
    <w:rsid w:val="7EE65542"/>
    <w:rsid w:val="7F015D5B"/>
    <w:rsid w:val="7F8049DE"/>
    <w:rsid w:val="7FE04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3"/>
    <w:link w:val="25"/>
    <w:qFormat/>
    <w:uiPriority w:val="0"/>
    <w:pPr>
      <w:keepNext/>
      <w:keepLines/>
      <w:spacing w:before="340" w:after="330" w:line="578" w:lineRule="auto"/>
      <w:outlineLvl w:val="0"/>
    </w:pPr>
    <w:rPr>
      <w:b/>
      <w:bCs/>
      <w:kern w:val="44"/>
      <w:sz w:val="44"/>
      <w:szCs w:val="44"/>
    </w:rPr>
  </w:style>
  <w:style w:type="paragraph" w:styleId="5">
    <w:name w:val="heading 2"/>
    <w:basedOn w:val="1"/>
    <w:next w:val="3"/>
    <w:link w:val="28"/>
    <w:qFormat/>
    <w:uiPriority w:val="0"/>
    <w:pPr>
      <w:keepNext/>
      <w:keepLines/>
      <w:spacing w:before="260" w:after="260" w:line="416" w:lineRule="auto"/>
      <w:outlineLvl w:val="1"/>
    </w:pPr>
    <w:rPr>
      <w:rFonts w:ascii="Arial" w:hAnsi="Arial" w:eastAsia="黑体"/>
      <w:b/>
      <w:bCs/>
      <w:sz w:val="32"/>
      <w:szCs w:val="32"/>
    </w:rPr>
  </w:style>
  <w:style w:type="paragraph" w:styleId="6">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7">
    <w:name w:val="heading 4"/>
    <w:basedOn w:val="1"/>
    <w:next w:val="1"/>
    <w:link w:val="30"/>
    <w:unhideWhenUsed/>
    <w:qFormat/>
    <w:uiPriority w:val="9"/>
    <w:pPr>
      <w:keepNext/>
      <w:keepLines/>
      <w:spacing w:before="280" w:after="290" w:line="376" w:lineRule="auto"/>
      <w:outlineLvl w:val="3"/>
    </w:pPr>
    <w:rPr>
      <w:rFonts w:ascii="Cambria" w:hAnsi="Cambria"/>
      <w:b/>
      <w:bCs/>
      <w:sz w:val="28"/>
      <w:szCs w:val="28"/>
    </w:rPr>
  </w:style>
  <w:style w:type="character" w:default="1" w:styleId="23">
    <w:name w:val="Default Paragraph Font"/>
    <w:semiHidden/>
    <w:unhideWhenUsed/>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3">
    <w:name w:val="Body Text First Indent"/>
    <w:basedOn w:val="4"/>
    <w:link w:val="27"/>
    <w:qFormat/>
    <w:uiPriority w:val="0"/>
    <w:pPr>
      <w:ind w:firstLine="200" w:firstLineChars="200"/>
    </w:pPr>
    <w:rPr>
      <w:sz w:val="24"/>
      <w:szCs w:val="24"/>
    </w:rPr>
  </w:style>
  <w:style w:type="paragraph" w:styleId="4">
    <w:name w:val="Body Text"/>
    <w:basedOn w:val="1"/>
    <w:link w:val="26"/>
    <w:unhideWhenUsed/>
    <w:qFormat/>
    <w:uiPriority w:val="99"/>
    <w:pPr>
      <w:spacing w:after="120"/>
    </w:pPr>
  </w:style>
  <w:style w:type="paragraph" w:styleId="8">
    <w:name w:val="toc 7"/>
    <w:basedOn w:val="1"/>
    <w:next w:val="1"/>
    <w:unhideWhenUsed/>
    <w:qFormat/>
    <w:uiPriority w:val="39"/>
    <w:pPr>
      <w:ind w:left="1260"/>
      <w:jc w:val="left"/>
    </w:pPr>
    <w:rPr>
      <w:rFonts w:ascii="Calibri" w:hAnsi="Calibri"/>
      <w:sz w:val="18"/>
      <w:szCs w:val="18"/>
    </w:rPr>
  </w:style>
  <w:style w:type="paragraph" w:styleId="9">
    <w:name w:val="Document Map"/>
    <w:basedOn w:val="1"/>
    <w:link w:val="31"/>
    <w:unhideWhenUsed/>
    <w:qFormat/>
    <w:uiPriority w:val="99"/>
    <w:rPr>
      <w:rFonts w:ascii="宋体"/>
      <w:sz w:val="18"/>
      <w:szCs w:val="18"/>
    </w:rPr>
  </w:style>
  <w:style w:type="paragraph" w:styleId="10">
    <w:name w:val="toc 5"/>
    <w:basedOn w:val="1"/>
    <w:next w:val="1"/>
    <w:unhideWhenUsed/>
    <w:qFormat/>
    <w:uiPriority w:val="39"/>
    <w:pPr>
      <w:ind w:left="840"/>
      <w:jc w:val="left"/>
    </w:pPr>
    <w:rPr>
      <w:rFonts w:ascii="Calibri" w:hAnsi="Calibri"/>
      <w:sz w:val="18"/>
      <w:szCs w:val="18"/>
    </w:rPr>
  </w:style>
  <w:style w:type="paragraph" w:styleId="11">
    <w:name w:val="toc 3"/>
    <w:basedOn w:val="1"/>
    <w:next w:val="1"/>
    <w:unhideWhenUsed/>
    <w:qFormat/>
    <w:uiPriority w:val="39"/>
    <w:pPr>
      <w:ind w:left="420"/>
      <w:jc w:val="left"/>
    </w:pPr>
    <w:rPr>
      <w:rFonts w:ascii="Calibri" w:hAnsi="Calibri"/>
      <w:i/>
      <w:iCs/>
      <w:sz w:val="20"/>
      <w:szCs w:val="20"/>
    </w:rPr>
  </w:style>
  <w:style w:type="paragraph" w:styleId="12">
    <w:name w:val="toc 8"/>
    <w:basedOn w:val="1"/>
    <w:next w:val="1"/>
    <w:unhideWhenUsed/>
    <w:qFormat/>
    <w:uiPriority w:val="39"/>
    <w:pPr>
      <w:ind w:left="1470"/>
      <w:jc w:val="left"/>
    </w:pPr>
    <w:rPr>
      <w:rFonts w:ascii="Calibri" w:hAnsi="Calibri"/>
      <w:sz w:val="18"/>
      <w:szCs w:val="18"/>
    </w:rPr>
  </w:style>
  <w:style w:type="paragraph" w:styleId="13">
    <w:name w:val="Balloon Text"/>
    <w:basedOn w:val="1"/>
    <w:link w:val="32"/>
    <w:unhideWhenUsed/>
    <w:qFormat/>
    <w:uiPriority w:val="99"/>
    <w:rPr>
      <w:sz w:val="18"/>
      <w:szCs w:val="18"/>
    </w:rPr>
  </w:style>
  <w:style w:type="paragraph" w:styleId="14">
    <w:name w:val="footer"/>
    <w:basedOn w:val="1"/>
    <w:link w:val="33"/>
    <w:unhideWhenUsed/>
    <w:qFormat/>
    <w:uiPriority w:val="99"/>
    <w:pPr>
      <w:tabs>
        <w:tab w:val="center" w:pos="4153"/>
        <w:tab w:val="right" w:pos="8306"/>
      </w:tabs>
      <w:snapToGrid w:val="0"/>
      <w:jc w:val="left"/>
    </w:pPr>
    <w:rPr>
      <w:sz w:val="18"/>
      <w:szCs w:val="18"/>
    </w:rPr>
  </w:style>
  <w:style w:type="paragraph" w:styleId="15">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ascii="Calibri" w:hAnsi="Calibri"/>
      <w:b/>
      <w:bCs/>
      <w:caps/>
      <w:sz w:val="20"/>
      <w:szCs w:val="20"/>
    </w:rPr>
  </w:style>
  <w:style w:type="paragraph" w:styleId="17">
    <w:name w:val="toc 4"/>
    <w:basedOn w:val="1"/>
    <w:next w:val="1"/>
    <w:unhideWhenUsed/>
    <w:qFormat/>
    <w:uiPriority w:val="39"/>
    <w:pPr>
      <w:ind w:left="630"/>
      <w:jc w:val="left"/>
    </w:pPr>
    <w:rPr>
      <w:rFonts w:ascii="Calibri" w:hAnsi="Calibri"/>
      <w:sz w:val="18"/>
      <w:szCs w:val="18"/>
    </w:rPr>
  </w:style>
  <w:style w:type="paragraph" w:styleId="18">
    <w:name w:val="toc 6"/>
    <w:basedOn w:val="1"/>
    <w:next w:val="1"/>
    <w:unhideWhenUsed/>
    <w:qFormat/>
    <w:uiPriority w:val="39"/>
    <w:pPr>
      <w:ind w:left="1050"/>
      <w:jc w:val="left"/>
    </w:pPr>
    <w:rPr>
      <w:rFonts w:ascii="Calibri" w:hAnsi="Calibri"/>
      <w:sz w:val="18"/>
      <w:szCs w:val="18"/>
    </w:rPr>
  </w:style>
  <w:style w:type="paragraph" w:styleId="19">
    <w:name w:val="toc 2"/>
    <w:basedOn w:val="1"/>
    <w:next w:val="1"/>
    <w:unhideWhenUsed/>
    <w:qFormat/>
    <w:uiPriority w:val="39"/>
    <w:pPr>
      <w:tabs>
        <w:tab w:val="left" w:pos="425"/>
        <w:tab w:val="right" w:leader="dot" w:pos="8963"/>
      </w:tabs>
      <w:ind w:left="210"/>
      <w:jc w:val="left"/>
    </w:pPr>
    <w:rPr>
      <w:rFonts w:ascii="Calibri" w:hAnsi="Calibri"/>
      <w:smallCaps/>
      <w:sz w:val="20"/>
      <w:szCs w:val="20"/>
    </w:rPr>
  </w:style>
  <w:style w:type="paragraph" w:styleId="20">
    <w:name w:val="toc 9"/>
    <w:basedOn w:val="1"/>
    <w:next w:val="1"/>
    <w:unhideWhenUsed/>
    <w:qFormat/>
    <w:uiPriority w:val="39"/>
    <w:pPr>
      <w:ind w:left="1680"/>
      <w:jc w:val="left"/>
    </w:pPr>
    <w:rPr>
      <w:rFonts w:ascii="Calibri" w:hAnsi="Calibri"/>
      <w:sz w:val="18"/>
      <w:szCs w:val="18"/>
    </w:rPr>
  </w:style>
  <w:style w:type="table" w:styleId="22">
    <w:name w:val="Table Grid"/>
    <w:basedOn w:val="2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unhideWhenUsed/>
    <w:qFormat/>
    <w:uiPriority w:val="99"/>
    <w:rPr>
      <w:color w:val="0000FF"/>
      <w:u w:val="single"/>
    </w:rPr>
  </w:style>
  <w:style w:type="character" w:customStyle="1" w:styleId="25">
    <w:name w:val="标题 1 字符"/>
    <w:link w:val="2"/>
    <w:qFormat/>
    <w:uiPriority w:val="0"/>
    <w:rPr>
      <w:rFonts w:ascii="Times New Roman" w:hAnsi="Times New Roman" w:eastAsia="宋体" w:cs="Times New Roman"/>
      <w:b/>
      <w:bCs/>
      <w:kern w:val="44"/>
      <w:sz w:val="44"/>
      <w:szCs w:val="44"/>
    </w:rPr>
  </w:style>
  <w:style w:type="character" w:customStyle="1" w:styleId="26">
    <w:name w:val="正文文本 字符"/>
    <w:basedOn w:val="23"/>
    <w:link w:val="4"/>
    <w:semiHidden/>
    <w:qFormat/>
    <w:uiPriority w:val="99"/>
  </w:style>
  <w:style w:type="character" w:customStyle="1" w:styleId="27">
    <w:name w:val="正文首行缩进 字符"/>
    <w:link w:val="3"/>
    <w:qFormat/>
    <w:uiPriority w:val="0"/>
    <w:rPr>
      <w:rFonts w:ascii="Times New Roman" w:hAnsi="Times New Roman" w:eastAsia="宋体" w:cs="Times New Roman"/>
      <w:sz w:val="24"/>
      <w:szCs w:val="24"/>
    </w:rPr>
  </w:style>
  <w:style w:type="character" w:customStyle="1" w:styleId="28">
    <w:name w:val="标题 2 字符"/>
    <w:link w:val="5"/>
    <w:qFormat/>
    <w:uiPriority w:val="0"/>
    <w:rPr>
      <w:rFonts w:ascii="Arial" w:hAnsi="Arial" w:eastAsia="黑体" w:cs="Times New Roman"/>
      <w:b/>
      <w:bCs/>
      <w:sz w:val="32"/>
      <w:szCs w:val="32"/>
    </w:rPr>
  </w:style>
  <w:style w:type="character" w:customStyle="1" w:styleId="29">
    <w:name w:val="标题 3 字符"/>
    <w:link w:val="6"/>
    <w:semiHidden/>
    <w:qFormat/>
    <w:uiPriority w:val="9"/>
    <w:rPr>
      <w:b/>
      <w:bCs/>
      <w:kern w:val="2"/>
      <w:sz w:val="32"/>
      <w:szCs w:val="32"/>
    </w:rPr>
  </w:style>
  <w:style w:type="character" w:customStyle="1" w:styleId="30">
    <w:name w:val="标题 4 字符"/>
    <w:link w:val="7"/>
    <w:semiHidden/>
    <w:qFormat/>
    <w:uiPriority w:val="9"/>
    <w:rPr>
      <w:rFonts w:ascii="Cambria" w:hAnsi="Cambria" w:eastAsia="宋体" w:cs="Times New Roman"/>
      <w:b/>
      <w:bCs/>
      <w:kern w:val="2"/>
      <w:sz w:val="28"/>
      <w:szCs w:val="28"/>
    </w:rPr>
  </w:style>
  <w:style w:type="character" w:customStyle="1" w:styleId="31">
    <w:name w:val="文档结构图 字符"/>
    <w:link w:val="9"/>
    <w:semiHidden/>
    <w:qFormat/>
    <w:uiPriority w:val="99"/>
    <w:rPr>
      <w:rFonts w:ascii="宋体"/>
      <w:kern w:val="2"/>
      <w:sz w:val="18"/>
      <w:szCs w:val="18"/>
    </w:rPr>
  </w:style>
  <w:style w:type="character" w:customStyle="1" w:styleId="32">
    <w:name w:val="批注框文本 字符"/>
    <w:link w:val="13"/>
    <w:semiHidden/>
    <w:qFormat/>
    <w:uiPriority w:val="99"/>
    <w:rPr>
      <w:sz w:val="18"/>
      <w:szCs w:val="18"/>
    </w:rPr>
  </w:style>
  <w:style w:type="character" w:customStyle="1" w:styleId="33">
    <w:name w:val="页脚 字符"/>
    <w:link w:val="14"/>
    <w:semiHidden/>
    <w:qFormat/>
    <w:uiPriority w:val="99"/>
    <w:rPr>
      <w:sz w:val="18"/>
      <w:szCs w:val="18"/>
    </w:rPr>
  </w:style>
  <w:style w:type="character" w:customStyle="1" w:styleId="34">
    <w:name w:val="页眉 字符"/>
    <w:link w:val="15"/>
    <w:qFormat/>
    <w:uiPriority w:val="99"/>
    <w:rPr>
      <w:sz w:val="18"/>
      <w:szCs w:val="18"/>
    </w:rPr>
  </w:style>
  <w:style w:type="character" w:customStyle="1" w:styleId="35">
    <w:name w:val="页眉 Char1"/>
    <w:semiHidden/>
    <w:qFormat/>
    <w:uiPriority w:val="99"/>
    <w:rPr>
      <w:kern w:val="2"/>
      <w:sz w:val="18"/>
      <w:szCs w:val="18"/>
    </w:rPr>
  </w:style>
  <w:style w:type="paragraph" w:customStyle="1" w:styleId="36">
    <w:name w:val="正文缩进1"/>
    <w:basedOn w:val="1"/>
    <w:qFormat/>
    <w:uiPriority w:val="0"/>
    <w:pPr>
      <w:ind w:firstLine="480"/>
    </w:pPr>
    <w:rPr>
      <w:sz w:val="24"/>
      <w:szCs w:val="20"/>
    </w:rPr>
  </w:style>
  <w:style w:type="paragraph" w:styleId="37">
    <w:name w:val="List Paragraph"/>
    <w:basedOn w:val="1"/>
    <w:qFormat/>
    <w:uiPriority w:val="34"/>
    <w:pPr>
      <w:spacing w:before="120" w:after="120" w:line="360" w:lineRule="atLeast"/>
      <w:ind w:firstLine="420" w:firstLineChars="200"/>
    </w:pPr>
    <w:rPr>
      <w:szCs w:val="20"/>
    </w:rPr>
  </w:style>
  <w:style w:type="paragraph" w:customStyle="1" w:styleId="38">
    <w:name w:val="TableHeader"/>
    <w:basedOn w:val="1"/>
    <w:qFormat/>
    <w:uiPriority w:val="0"/>
    <w:pPr>
      <w:widowControl/>
      <w:jc w:val="left"/>
    </w:pPr>
    <w:rPr>
      <w:rFonts w:ascii="Arial" w:hAnsi="Arial" w:cs="Arial"/>
      <w:b/>
      <w:color w:val="000000"/>
      <w:spacing w:val="-2"/>
      <w:sz w:val="16"/>
    </w:rPr>
  </w:style>
  <w:style w:type="character" w:customStyle="1" w:styleId="39">
    <w:name w:val="verbl8"/>
    <w:basedOn w:val="23"/>
    <w:qFormat/>
    <w:uiPriority w:val="0"/>
  </w:style>
  <w:style w:type="paragraph" w:customStyle="1" w:styleId="40">
    <w:name w:val="WPSOffice手动目录 1"/>
    <w:uiPriority w:val="0"/>
    <w:pPr>
      <w:ind w:leftChars="0"/>
    </w:pPr>
    <w:rPr>
      <w:rFonts w:ascii="Times New Roman" w:hAnsi="Times New Roman" w:eastAsia="宋体" w:cs="Times New Roman"/>
      <w:sz w:val="20"/>
      <w:szCs w:val="20"/>
    </w:rPr>
  </w:style>
  <w:style w:type="paragraph" w:customStyle="1" w:styleId="4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2">
      <extobjdata type="ECB019B1-382A-4266-B25C-5B523AA43C14" data="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16</Pages>
  <Words>584</Words>
  <Characters>3330</Characters>
  <Lines>27</Lines>
  <Paragraphs>7</Paragraphs>
  <TotalTime>33</TotalTime>
  <ScaleCrop>false</ScaleCrop>
  <LinksUpToDate>false</LinksUpToDate>
  <CharactersWithSpaces>3907</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2011-10-21T01:31:00Z</dcterms:created>
  <dc:creator>微软用户</dc:creator>
  <cp:lastModifiedBy>Gjs</cp:lastModifiedBy>
  <dcterms:modified xsi:type="dcterms:W3CDTF">2021-08-26T07:37:04Z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159D5D08D22249A9A1C9848BFE51207C</vt:lpwstr>
  </property>
</Properties>
</file>