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86808B" w14:textId="77777777" w:rsidR="0039676B" w:rsidRDefault="0039676B" w:rsidP="006E39D3">
      <w:pPr>
        <w:spacing w:line="460" w:lineRule="exact"/>
        <w:rPr>
          <w:sz w:val="24"/>
        </w:rPr>
      </w:pPr>
      <w:bookmarkStart w:id="0" w:name="_Hlk40280573"/>
      <w:bookmarkEnd w:id="0"/>
    </w:p>
    <w:p w14:paraId="56FE215F" w14:textId="77777777" w:rsidR="0039676B" w:rsidRPr="008546B8" w:rsidRDefault="0039676B" w:rsidP="0039676B">
      <w:pPr>
        <w:spacing w:line="460" w:lineRule="exact"/>
        <w:ind w:left="480"/>
        <w:rPr>
          <w:szCs w:val="21"/>
        </w:rPr>
      </w:pPr>
      <w:r>
        <w:rPr>
          <w:rFonts w:hint="eastAsia"/>
          <w:sz w:val="24"/>
        </w:rPr>
        <w:t xml:space="preserve">                                       </w:t>
      </w:r>
      <w:r w:rsidRPr="008546B8">
        <w:rPr>
          <w:rFonts w:hint="eastAsia"/>
          <w:szCs w:val="21"/>
        </w:rPr>
        <w:t xml:space="preserve"> </w:t>
      </w:r>
      <w:r w:rsidRPr="00475817">
        <w:rPr>
          <w:rFonts w:ascii="黑体" w:eastAsia="黑体" w:hint="eastAsia"/>
          <w:szCs w:val="21"/>
        </w:rPr>
        <w:t>学号</w:t>
      </w:r>
      <w:r w:rsidR="006E39D3">
        <w:rPr>
          <w:rFonts w:hint="eastAsia"/>
          <w:szCs w:val="21"/>
        </w:rPr>
        <w:t xml:space="preserve">    2016301020027</w:t>
      </w:r>
    </w:p>
    <w:p w14:paraId="6E532149" w14:textId="77777777" w:rsidR="0039676B" w:rsidRPr="008546B8" w:rsidRDefault="0039676B" w:rsidP="0039676B">
      <w:pPr>
        <w:spacing w:line="460" w:lineRule="exact"/>
        <w:ind w:left="480"/>
        <w:rPr>
          <w:szCs w:val="21"/>
        </w:rPr>
      </w:pPr>
      <w:r w:rsidRPr="008546B8">
        <w:rPr>
          <w:rFonts w:hint="eastAsia"/>
          <w:szCs w:val="21"/>
        </w:rPr>
        <w:t xml:space="preserve">                                       </w:t>
      </w:r>
      <w:r>
        <w:rPr>
          <w:rFonts w:hint="eastAsia"/>
          <w:szCs w:val="21"/>
        </w:rPr>
        <w:t xml:space="preserve">      </w:t>
      </w:r>
      <w:r w:rsidRPr="008546B8">
        <w:rPr>
          <w:rFonts w:hint="eastAsia"/>
          <w:szCs w:val="21"/>
        </w:rPr>
        <w:t xml:space="preserve"> </w:t>
      </w:r>
      <w:r w:rsidRPr="00475817">
        <w:rPr>
          <w:rFonts w:ascii="黑体" w:eastAsia="黑体" w:hint="eastAsia"/>
          <w:szCs w:val="21"/>
        </w:rPr>
        <w:t>密级</w:t>
      </w:r>
      <w:r w:rsidRPr="008546B8">
        <w:rPr>
          <w:rFonts w:hint="eastAsia"/>
          <w:szCs w:val="21"/>
        </w:rPr>
        <w:t>________________</w:t>
      </w:r>
    </w:p>
    <w:p w14:paraId="0630DD51" w14:textId="77777777" w:rsidR="0039676B" w:rsidRPr="002E0123" w:rsidRDefault="0039676B" w:rsidP="0039676B">
      <w:pPr>
        <w:spacing w:line="460" w:lineRule="exact"/>
        <w:rPr>
          <w:rFonts w:ascii="楷体_GB2312" w:eastAsia="楷体_GB2312"/>
          <w:szCs w:val="21"/>
        </w:rPr>
      </w:pPr>
      <w:r>
        <w:rPr>
          <w:rFonts w:hint="eastAsia"/>
          <w:sz w:val="24"/>
        </w:rPr>
        <w:t xml:space="preserve">                                                      </w:t>
      </w:r>
    </w:p>
    <w:p w14:paraId="1BA72034" w14:textId="77777777" w:rsidR="0039676B" w:rsidRDefault="0039676B" w:rsidP="0039676B">
      <w:pPr>
        <w:spacing w:line="460" w:lineRule="exact"/>
        <w:ind w:left="480"/>
        <w:rPr>
          <w:sz w:val="24"/>
        </w:rPr>
      </w:pPr>
    </w:p>
    <w:p w14:paraId="758B3212" w14:textId="77777777" w:rsidR="0039676B" w:rsidRDefault="0039676B" w:rsidP="0039676B">
      <w:pPr>
        <w:spacing w:line="460" w:lineRule="exact"/>
        <w:ind w:left="480"/>
        <w:rPr>
          <w:sz w:val="24"/>
        </w:rPr>
      </w:pPr>
    </w:p>
    <w:p w14:paraId="780CCBCE" w14:textId="77777777" w:rsidR="0039676B" w:rsidRPr="00A37F68" w:rsidRDefault="0039676B" w:rsidP="0039676B">
      <w:pPr>
        <w:ind w:left="480"/>
        <w:jc w:val="center"/>
        <w:rPr>
          <w:rFonts w:ascii="宋体" w:hAnsi="宋体"/>
          <w:b/>
          <w:sz w:val="52"/>
          <w:szCs w:val="52"/>
        </w:rPr>
      </w:pPr>
      <w:r w:rsidRPr="00A37F68">
        <w:rPr>
          <w:rFonts w:ascii="宋体" w:hAnsi="宋体" w:hint="eastAsia"/>
          <w:b/>
          <w:sz w:val="52"/>
          <w:szCs w:val="52"/>
        </w:rPr>
        <w:t>武汉大学本科毕业论文</w:t>
      </w:r>
    </w:p>
    <w:p w14:paraId="1DF39400" w14:textId="77777777" w:rsidR="0039676B" w:rsidRDefault="0039676B" w:rsidP="0039676B">
      <w:pPr>
        <w:ind w:left="480"/>
        <w:jc w:val="center"/>
        <w:rPr>
          <w:rFonts w:ascii="楷体_GB2312" w:eastAsia="楷体_GB2312" w:hAnsi="宋体"/>
          <w:szCs w:val="21"/>
        </w:rPr>
      </w:pPr>
    </w:p>
    <w:p w14:paraId="248188B6" w14:textId="77777777" w:rsidR="004A3E3C" w:rsidRDefault="004A3E3C" w:rsidP="0039676B">
      <w:pPr>
        <w:ind w:left="480"/>
        <w:jc w:val="center"/>
        <w:rPr>
          <w:rFonts w:ascii="宋体" w:hAnsi="宋体"/>
          <w:szCs w:val="21"/>
        </w:rPr>
      </w:pPr>
    </w:p>
    <w:p w14:paraId="18667740" w14:textId="77777777" w:rsidR="0039676B" w:rsidRDefault="0039676B" w:rsidP="0039676B">
      <w:pPr>
        <w:ind w:left="480"/>
        <w:jc w:val="center"/>
        <w:rPr>
          <w:rFonts w:ascii="宋体" w:hAnsi="宋体"/>
          <w:szCs w:val="21"/>
        </w:rPr>
      </w:pPr>
    </w:p>
    <w:p w14:paraId="2DF99084" w14:textId="77777777" w:rsidR="0039676B" w:rsidRPr="008546B8" w:rsidRDefault="0039676B" w:rsidP="0039676B">
      <w:pPr>
        <w:rPr>
          <w:rFonts w:ascii="宋体" w:hAnsi="宋体"/>
          <w:b/>
          <w:sz w:val="44"/>
          <w:szCs w:val="44"/>
        </w:rPr>
      </w:pPr>
    </w:p>
    <w:p w14:paraId="5A29EF9E" w14:textId="77777777" w:rsidR="006E39D3" w:rsidRDefault="0039676B" w:rsidP="0039676B">
      <w:pPr>
        <w:spacing w:line="640" w:lineRule="exact"/>
        <w:jc w:val="center"/>
        <w:rPr>
          <w:rFonts w:ascii="黑体" w:eastAsia="黑体"/>
          <w:b/>
          <w:sz w:val="44"/>
          <w:szCs w:val="44"/>
        </w:rPr>
      </w:pPr>
      <w:r>
        <w:rPr>
          <w:rFonts w:ascii="黑体" w:eastAsia="黑体" w:hint="eastAsia"/>
          <w:b/>
          <w:sz w:val="44"/>
          <w:szCs w:val="44"/>
        </w:rPr>
        <w:t xml:space="preserve"> </w:t>
      </w:r>
      <w:r w:rsidR="006E39D3" w:rsidRPr="006E39D3">
        <w:rPr>
          <w:rFonts w:ascii="黑体" w:eastAsia="黑体" w:hint="eastAsia"/>
          <w:b/>
          <w:sz w:val="44"/>
          <w:szCs w:val="44"/>
        </w:rPr>
        <w:t>囚禁离子体系</w:t>
      </w:r>
    </w:p>
    <w:p w14:paraId="15DA6E2C" w14:textId="77777777" w:rsidR="0039676B" w:rsidRPr="008546B8" w:rsidRDefault="006E39D3" w:rsidP="006E39D3">
      <w:pPr>
        <w:spacing w:line="640" w:lineRule="exact"/>
        <w:jc w:val="center"/>
        <w:rPr>
          <w:rFonts w:ascii="黑体" w:eastAsia="黑体"/>
          <w:b/>
          <w:sz w:val="44"/>
          <w:szCs w:val="44"/>
        </w:rPr>
      </w:pPr>
      <w:r w:rsidRPr="006E39D3">
        <w:rPr>
          <w:rFonts w:ascii="黑体" w:eastAsia="黑体" w:hint="eastAsia"/>
          <w:b/>
          <w:sz w:val="44"/>
          <w:szCs w:val="44"/>
        </w:rPr>
        <w:t>量子计算实验控制系统的研制</w:t>
      </w:r>
    </w:p>
    <w:p w14:paraId="77C1456E" w14:textId="77777777" w:rsidR="0039676B" w:rsidRDefault="0039676B" w:rsidP="0039676B">
      <w:pPr>
        <w:ind w:left="480"/>
        <w:jc w:val="center"/>
        <w:rPr>
          <w:rFonts w:ascii="宋体" w:hAnsi="宋体"/>
          <w:szCs w:val="21"/>
        </w:rPr>
      </w:pPr>
    </w:p>
    <w:p w14:paraId="4C9176AF" w14:textId="77777777" w:rsidR="0039676B" w:rsidRDefault="0039676B" w:rsidP="0039676B">
      <w:pPr>
        <w:ind w:left="480"/>
        <w:jc w:val="center"/>
        <w:rPr>
          <w:rFonts w:ascii="楷体_GB2312" w:eastAsia="楷体_GB2312" w:hAnsi="宋体"/>
          <w:szCs w:val="21"/>
        </w:rPr>
      </w:pPr>
    </w:p>
    <w:p w14:paraId="0382FCCE" w14:textId="77777777" w:rsidR="004A3E3C" w:rsidRDefault="004A3E3C" w:rsidP="0039676B">
      <w:pPr>
        <w:ind w:left="480"/>
        <w:jc w:val="center"/>
        <w:rPr>
          <w:rFonts w:ascii="宋体" w:hAnsi="宋体"/>
          <w:szCs w:val="21"/>
        </w:rPr>
      </w:pPr>
    </w:p>
    <w:p w14:paraId="53292D85" w14:textId="77777777" w:rsidR="0039676B" w:rsidRDefault="0039676B" w:rsidP="0039676B">
      <w:pPr>
        <w:rPr>
          <w:szCs w:val="21"/>
        </w:rPr>
      </w:pPr>
    </w:p>
    <w:p w14:paraId="6DC43A7B" w14:textId="77777777" w:rsidR="0039676B" w:rsidRDefault="0039676B" w:rsidP="0039676B">
      <w:pPr>
        <w:rPr>
          <w:szCs w:val="21"/>
        </w:rPr>
      </w:pPr>
    </w:p>
    <w:p w14:paraId="1C04617E" w14:textId="77777777" w:rsidR="0039676B" w:rsidRDefault="0039676B" w:rsidP="0039676B">
      <w:pPr>
        <w:rPr>
          <w:szCs w:val="21"/>
        </w:rPr>
      </w:pPr>
    </w:p>
    <w:p w14:paraId="6F1CEC52" w14:textId="77777777" w:rsidR="006E39D3" w:rsidRDefault="006E39D3" w:rsidP="0039676B">
      <w:pPr>
        <w:rPr>
          <w:szCs w:val="21"/>
        </w:rPr>
      </w:pPr>
    </w:p>
    <w:p w14:paraId="43A305EB" w14:textId="77777777" w:rsidR="006E39D3" w:rsidRDefault="006E39D3" w:rsidP="0039676B">
      <w:pPr>
        <w:rPr>
          <w:szCs w:val="21"/>
        </w:rPr>
      </w:pPr>
    </w:p>
    <w:p w14:paraId="6026D339" w14:textId="77777777" w:rsidR="006E39D3" w:rsidRDefault="006E39D3" w:rsidP="0039676B">
      <w:pPr>
        <w:rPr>
          <w:szCs w:val="21"/>
        </w:rPr>
      </w:pPr>
    </w:p>
    <w:p w14:paraId="4C821D27" w14:textId="77777777" w:rsidR="0039676B" w:rsidRDefault="0039676B" w:rsidP="0039676B">
      <w:pPr>
        <w:rPr>
          <w:szCs w:val="21"/>
        </w:rPr>
      </w:pPr>
    </w:p>
    <w:p w14:paraId="36A54D24" w14:textId="77777777" w:rsidR="0039676B" w:rsidRPr="00475817" w:rsidRDefault="0039676B" w:rsidP="0039676B">
      <w:pPr>
        <w:spacing w:line="480" w:lineRule="auto"/>
        <w:ind w:firstLineChars="900" w:firstLine="2700"/>
        <w:rPr>
          <w:sz w:val="30"/>
          <w:szCs w:val="30"/>
        </w:rPr>
      </w:pPr>
      <w:r w:rsidRPr="00475817">
        <w:rPr>
          <w:rFonts w:hint="eastAsia"/>
          <w:sz w:val="30"/>
          <w:szCs w:val="30"/>
        </w:rPr>
        <w:t>院（系）名</w:t>
      </w:r>
      <w:r w:rsidRPr="00475817">
        <w:rPr>
          <w:rFonts w:hint="eastAsia"/>
          <w:sz w:val="30"/>
          <w:szCs w:val="30"/>
        </w:rPr>
        <w:t xml:space="preserve"> </w:t>
      </w:r>
      <w:r w:rsidRPr="00475817">
        <w:rPr>
          <w:rFonts w:hint="eastAsia"/>
          <w:sz w:val="30"/>
          <w:szCs w:val="30"/>
        </w:rPr>
        <w:t>称：</w:t>
      </w:r>
      <w:r w:rsidR="006E39D3">
        <w:rPr>
          <w:rFonts w:hint="eastAsia"/>
          <w:sz w:val="30"/>
          <w:szCs w:val="30"/>
        </w:rPr>
        <w:t>物理科学与技术学院</w:t>
      </w:r>
    </w:p>
    <w:p w14:paraId="7E8D2E19" w14:textId="77777777" w:rsidR="0039676B" w:rsidRPr="00475817" w:rsidRDefault="0039676B" w:rsidP="0039676B">
      <w:pPr>
        <w:spacing w:line="480" w:lineRule="auto"/>
        <w:ind w:firstLineChars="900" w:firstLine="2700"/>
        <w:rPr>
          <w:sz w:val="30"/>
          <w:szCs w:val="30"/>
        </w:rPr>
      </w:pPr>
      <w:r w:rsidRPr="00475817">
        <w:rPr>
          <w:rFonts w:hint="eastAsia"/>
          <w:sz w:val="30"/>
          <w:szCs w:val="30"/>
        </w:rPr>
        <w:t>专</w:t>
      </w:r>
      <w:r w:rsidRPr="00475817">
        <w:rPr>
          <w:rFonts w:hint="eastAsia"/>
          <w:sz w:val="30"/>
          <w:szCs w:val="30"/>
        </w:rPr>
        <w:t xml:space="preserve"> </w:t>
      </w:r>
      <w:r w:rsidRPr="00475817">
        <w:rPr>
          <w:rFonts w:hint="eastAsia"/>
          <w:sz w:val="30"/>
          <w:szCs w:val="30"/>
        </w:rPr>
        <w:t>业</w:t>
      </w:r>
      <w:r w:rsidRPr="00475817">
        <w:rPr>
          <w:rFonts w:hint="eastAsia"/>
          <w:sz w:val="30"/>
          <w:szCs w:val="30"/>
        </w:rPr>
        <w:t xml:space="preserve"> </w:t>
      </w:r>
      <w:r w:rsidRPr="00475817">
        <w:rPr>
          <w:rFonts w:hint="eastAsia"/>
          <w:sz w:val="30"/>
          <w:szCs w:val="30"/>
        </w:rPr>
        <w:t>名</w:t>
      </w:r>
      <w:r w:rsidRPr="00475817">
        <w:rPr>
          <w:rFonts w:hint="eastAsia"/>
          <w:sz w:val="30"/>
          <w:szCs w:val="30"/>
        </w:rPr>
        <w:t xml:space="preserve"> </w:t>
      </w:r>
      <w:r w:rsidRPr="00475817">
        <w:rPr>
          <w:rFonts w:hint="eastAsia"/>
          <w:sz w:val="30"/>
          <w:szCs w:val="30"/>
        </w:rPr>
        <w:t>称</w:t>
      </w:r>
      <w:r>
        <w:rPr>
          <w:rFonts w:hint="eastAsia"/>
          <w:sz w:val="30"/>
          <w:szCs w:val="30"/>
        </w:rPr>
        <w:t xml:space="preserve">  </w:t>
      </w:r>
      <w:r w:rsidRPr="00475817">
        <w:rPr>
          <w:rFonts w:hint="eastAsia"/>
          <w:sz w:val="30"/>
          <w:szCs w:val="30"/>
        </w:rPr>
        <w:t>：</w:t>
      </w:r>
      <w:r w:rsidR="006E39D3">
        <w:rPr>
          <w:rFonts w:hint="eastAsia"/>
          <w:sz w:val="30"/>
          <w:szCs w:val="30"/>
        </w:rPr>
        <w:t>物理学</w:t>
      </w:r>
    </w:p>
    <w:p w14:paraId="092E74FD" w14:textId="77777777" w:rsidR="0039676B" w:rsidRPr="00475817" w:rsidRDefault="0039676B" w:rsidP="0039676B">
      <w:pPr>
        <w:spacing w:line="480" w:lineRule="auto"/>
        <w:ind w:firstLineChars="900" w:firstLine="2700"/>
        <w:rPr>
          <w:sz w:val="30"/>
          <w:szCs w:val="30"/>
        </w:rPr>
      </w:pPr>
      <w:r w:rsidRPr="00475817">
        <w:rPr>
          <w:rFonts w:hint="eastAsia"/>
          <w:sz w:val="30"/>
          <w:szCs w:val="30"/>
        </w:rPr>
        <w:t>学</w:t>
      </w:r>
      <w:r w:rsidRPr="00475817">
        <w:rPr>
          <w:rFonts w:hint="eastAsia"/>
          <w:sz w:val="30"/>
          <w:szCs w:val="30"/>
        </w:rPr>
        <w:t xml:space="preserve"> </w:t>
      </w:r>
      <w:r w:rsidRPr="00475817">
        <w:rPr>
          <w:rFonts w:hint="eastAsia"/>
          <w:sz w:val="30"/>
          <w:szCs w:val="30"/>
        </w:rPr>
        <w:t>生</w:t>
      </w:r>
      <w:r w:rsidRPr="00475817">
        <w:rPr>
          <w:rFonts w:hint="eastAsia"/>
          <w:sz w:val="30"/>
          <w:szCs w:val="30"/>
        </w:rPr>
        <w:t xml:space="preserve"> </w:t>
      </w:r>
      <w:r w:rsidRPr="00475817">
        <w:rPr>
          <w:rFonts w:hint="eastAsia"/>
          <w:sz w:val="30"/>
          <w:szCs w:val="30"/>
        </w:rPr>
        <w:t>姓</w:t>
      </w:r>
      <w:r w:rsidRPr="00475817">
        <w:rPr>
          <w:rFonts w:hint="eastAsia"/>
          <w:sz w:val="30"/>
          <w:szCs w:val="30"/>
        </w:rPr>
        <w:t xml:space="preserve"> </w:t>
      </w:r>
      <w:r w:rsidRPr="00475817">
        <w:rPr>
          <w:rFonts w:hint="eastAsia"/>
          <w:sz w:val="30"/>
          <w:szCs w:val="30"/>
        </w:rPr>
        <w:t>名</w:t>
      </w:r>
      <w:r>
        <w:rPr>
          <w:rFonts w:hint="eastAsia"/>
          <w:sz w:val="30"/>
          <w:szCs w:val="30"/>
        </w:rPr>
        <w:t xml:space="preserve">  </w:t>
      </w:r>
      <w:r w:rsidRPr="00475817">
        <w:rPr>
          <w:rFonts w:hint="eastAsia"/>
          <w:sz w:val="30"/>
          <w:szCs w:val="30"/>
        </w:rPr>
        <w:t>：</w:t>
      </w:r>
      <w:proofErr w:type="gramStart"/>
      <w:r w:rsidR="006E39D3">
        <w:rPr>
          <w:rFonts w:hint="eastAsia"/>
          <w:sz w:val="30"/>
          <w:szCs w:val="30"/>
        </w:rPr>
        <w:t>穆冠群</w:t>
      </w:r>
      <w:proofErr w:type="gramEnd"/>
    </w:p>
    <w:p w14:paraId="564AC3C8" w14:textId="77777777" w:rsidR="0039676B" w:rsidRDefault="0039676B" w:rsidP="0039676B">
      <w:pPr>
        <w:spacing w:line="480" w:lineRule="auto"/>
        <w:ind w:firstLineChars="900" w:firstLine="2700"/>
        <w:rPr>
          <w:sz w:val="24"/>
        </w:rPr>
      </w:pPr>
      <w:r w:rsidRPr="00475817">
        <w:rPr>
          <w:rFonts w:hint="eastAsia"/>
          <w:sz w:val="30"/>
          <w:szCs w:val="30"/>
        </w:rPr>
        <w:t>指</w:t>
      </w:r>
      <w:r w:rsidRPr="00475817">
        <w:rPr>
          <w:rFonts w:hint="eastAsia"/>
          <w:sz w:val="30"/>
          <w:szCs w:val="30"/>
        </w:rPr>
        <w:t xml:space="preserve"> </w:t>
      </w:r>
      <w:r w:rsidRPr="00475817">
        <w:rPr>
          <w:rFonts w:hint="eastAsia"/>
          <w:sz w:val="30"/>
          <w:szCs w:val="30"/>
        </w:rPr>
        <w:t>导</w:t>
      </w:r>
      <w:r w:rsidRPr="00475817">
        <w:rPr>
          <w:rFonts w:hint="eastAsia"/>
          <w:sz w:val="30"/>
          <w:szCs w:val="30"/>
        </w:rPr>
        <w:t xml:space="preserve"> </w:t>
      </w:r>
      <w:r w:rsidRPr="00475817">
        <w:rPr>
          <w:rFonts w:hint="eastAsia"/>
          <w:sz w:val="30"/>
          <w:szCs w:val="30"/>
        </w:rPr>
        <w:t>教</w:t>
      </w:r>
      <w:r w:rsidRPr="00475817">
        <w:rPr>
          <w:rFonts w:hint="eastAsia"/>
          <w:sz w:val="30"/>
          <w:szCs w:val="30"/>
        </w:rPr>
        <w:t xml:space="preserve"> </w:t>
      </w:r>
      <w:r w:rsidRPr="00475817">
        <w:rPr>
          <w:rFonts w:hint="eastAsia"/>
          <w:sz w:val="30"/>
          <w:szCs w:val="30"/>
        </w:rPr>
        <w:t>师</w:t>
      </w:r>
      <w:r>
        <w:rPr>
          <w:rFonts w:hint="eastAsia"/>
          <w:sz w:val="30"/>
          <w:szCs w:val="30"/>
        </w:rPr>
        <w:t xml:space="preserve">  </w:t>
      </w:r>
      <w:r w:rsidRPr="00475817">
        <w:rPr>
          <w:rFonts w:hint="eastAsia"/>
          <w:sz w:val="30"/>
          <w:szCs w:val="30"/>
        </w:rPr>
        <w:t>：</w:t>
      </w:r>
      <w:r w:rsidR="00FD761F">
        <w:rPr>
          <w:rFonts w:hint="eastAsia"/>
          <w:sz w:val="30"/>
          <w:szCs w:val="30"/>
        </w:rPr>
        <w:t>冯芒</w:t>
      </w:r>
      <w:r w:rsidR="00FD761F">
        <w:rPr>
          <w:rFonts w:hint="eastAsia"/>
          <w:sz w:val="30"/>
          <w:szCs w:val="30"/>
        </w:rPr>
        <w:t xml:space="preserve"> </w:t>
      </w:r>
      <w:proofErr w:type="gramStart"/>
      <w:r w:rsidR="006E39D3">
        <w:rPr>
          <w:rFonts w:hint="eastAsia"/>
          <w:sz w:val="30"/>
          <w:szCs w:val="30"/>
        </w:rPr>
        <w:t>乔豪学</w:t>
      </w:r>
      <w:proofErr w:type="gramEnd"/>
      <w:r w:rsidR="006E39D3">
        <w:rPr>
          <w:rFonts w:hint="eastAsia"/>
          <w:sz w:val="30"/>
          <w:szCs w:val="30"/>
        </w:rPr>
        <w:t xml:space="preserve"> </w:t>
      </w:r>
      <w:r w:rsidRPr="00475817">
        <w:rPr>
          <w:rFonts w:hint="eastAsia"/>
          <w:sz w:val="30"/>
          <w:szCs w:val="30"/>
        </w:rPr>
        <w:t>教授</w:t>
      </w:r>
    </w:p>
    <w:p w14:paraId="0D45C080" w14:textId="77777777" w:rsidR="0039676B" w:rsidRPr="00757EA5" w:rsidRDefault="0039676B" w:rsidP="0039676B">
      <w:pPr>
        <w:spacing w:line="480" w:lineRule="auto"/>
        <w:ind w:leftChars="229" w:left="481" w:firstLineChars="1200" w:firstLine="2880"/>
        <w:rPr>
          <w:rFonts w:ascii="楷体_GB2312" w:eastAsia="楷体_GB2312"/>
          <w:szCs w:val="21"/>
        </w:rPr>
      </w:pPr>
      <w:r>
        <w:rPr>
          <w:rFonts w:hint="eastAsia"/>
          <w:sz w:val="24"/>
        </w:rPr>
        <w:t xml:space="preserve">    </w:t>
      </w:r>
    </w:p>
    <w:p w14:paraId="47F6B71B" w14:textId="77777777" w:rsidR="0039676B" w:rsidRDefault="0039676B" w:rsidP="0039676B">
      <w:pPr>
        <w:ind w:left="480"/>
        <w:jc w:val="center"/>
        <w:rPr>
          <w:szCs w:val="21"/>
        </w:rPr>
      </w:pPr>
    </w:p>
    <w:p w14:paraId="5EDB6105" w14:textId="77777777" w:rsidR="0039676B" w:rsidRPr="006E39D3" w:rsidRDefault="0039676B" w:rsidP="006E39D3">
      <w:pPr>
        <w:ind w:left="480"/>
        <w:jc w:val="center"/>
        <w:rPr>
          <w:rFonts w:ascii="宋体" w:hAnsi="宋体"/>
          <w:sz w:val="36"/>
          <w:szCs w:val="36"/>
        </w:rPr>
      </w:pPr>
      <w:r>
        <w:rPr>
          <w:rFonts w:hint="eastAsia"/>
          <w:sz w:val="28"/>
          <w:szCs w:val="28"/>
        </w:rPr>
        <w:t xml:space="preserve">   </w:t>
      </w:r>
      <w:r w:rsidRPr="00CE45BB">
        <w:rPr>
          <w:rFonts w:ascii="宋体" w:hAnsi="宋体" w:hint="eastAsia"/>
          <w:sz w:val="36"/>
          <w:szCs w:val="36"/>
        </w:rPr>
        <w:t>二</w:t>
      </w:r>
      <w:r w:rsidR="006E39D3">
        <w:rPr>
          <w:rFonts w:ascii="宋体" w:hAnsi="宋体" w:hint="eastAsia"/>
          <w:sz w:val="36"/>
          <w:szCs w:val="36"/>
        </w:rPr>
        <w:t>○二○</w:t>
      </w:r>
      <w:r w:rsidRPr="00CE45BB">
        <w:rPr>
          <w:rFonts w:ascii="宋体" w:hAnsi="宋体" w:hint="eastAsia"/>
          <w:sz w:val="36"/>
          <w:szCs w:val="36"/>
        </w:rPr>
        <w:t>年六月</w:t>
      </w:r>
    </w:p>
    <w:p w14:paraId="2125F155" w14:textId="77777777" w:rsidR="0039676B" w:rsidRPr="000B16F6" w:rsidRDefault="0039676B" w:rsidP="0039676B">
      <w:pPr>
        <w:spacing w:line="440" w:lineRule="exact"/>
        <w:ind w:firstLineChars="200" w:firstLine="883"/>
        <w:jc w:val="center"/>
        <w:rPr>
          <w:rFonts w:ascii="宋体" w:hAnsi="宋体"/>
          <w:b/>
          <w:sz w:val="44"/>
          <w:szCs w:val="44"/>
        </w:rPr>
      </w:pPr>
      <w:r>
        <w:rPr>
          <w:rFonts w:ascii="宋体" w:hAnsi="宋体" w:hint="eastAsia"/>
          <w:b/>
          <w:sz w:val="44"/>
          <w:szCs w:val="44"/>
        </w:rPr>
        <w:lastRenderedPageBreak/>
        <w:t>郑 重</w:t>
      </w:r>
      <w:r w:rsidRPr="000B16F6">
        <w:rPr>
          <w:rFonts w:ascii="宋体" w:hAnsi="宋体" w:hint="eastAsia"/>
          <w:b/>
          <w:sz w:val="44"/>
          <w:szCs w:val="44"/>
        </w:rPr>
        <w:t xml:space="preserve"> </w:t>
      </w:r>
      <w:r w:rsidR="009A5D3D">
        <w:rPr>
          <w:rFonts w:ascii="宋体" w:hAnsi="宋体" w:hint="eastAsia"/>
          <w:b/>
          <w:sz w:val="44"/>
          <w:szCs w:val="44"/>
        </w:rPr>
        <w:t>声</w:t>
      </w:r>
      <w:r w:rsidRPr="000B16F6">
        <w:rPr>
          <w:rFonts w:ascii="宋体" w:hAnsi="宋体" w:hint="eastAsia"/>
          <w:b/>
          <w:sz w:val="44"/>
          <w:szCs w:val="44"/>
        </w:rPr>
        <w:t xml:space="preserve"> 明</w:t>
      </w:r>
    </w:p>
    <w:p w14:paraId="47A80EAA" w14:textId="77777777" w:rsidR="0039676B" w:rsidRDefault="0039676B" w:rsidP="0039676B">
      <w:pPr>
        <w:spacing w:line="440" w:lineRule="exact"/>
        <w:ind w:firstLine="720"/>
        <w:jc w:val="left"/>
        <w:rPr>
          <w:rFonts w:ascii="仿宋_GB2312" w:eastAsia="仿宋_GB2312" w:hAnsi="宋体"/>
          <w:szCs w:val="21"/>
        </w:rPr>
      </w:pPr>
    </w:p>
    <w:p w14:paraId="15475FDC" w14:textId="77777777" w:rsidR="004A3E3C" w:rsidRPr="000B16F6" w:rsidRDefault="004A3E3C" w:rsidP="0039676B">
      <w:pPr>
        <w:spacing w:line="440" w:lineRule="exact"/>
        <w:ind w:firstLine="720"/>
        <w:jc w:val="left"/>
        <w:rPr>
          <w:rFonts w:ascii="宋体" w:hAnsi="宋体"/>
          <w:sz w:val="24"/>
        </w:rPr>
      </w:pPr>
    </w:p>
    <w:p w14:paraId="6E353510" w14:textId="77777777" w:rsidR="0039676B" w:rsidRPr="000B16F6" w:rsidRDefault="0039676B" w:rsidP="0039676B">
      <w:pPr>
        <w:spacing w:line="460" w:lineRule="exact"/>
        <w:ind w:firstLineChars="200" w:firstLine="560"/>
        <w:jc w:val="left"/>
        <w:rPr>
          <w:rFonts w:ascii="宋体" w:hAnsi="宋体"/>
          <w:sz w:val="28"/>
          <w:szCs w:val="28"/>
        </w:rPr>
      </w:pPr>
      <w:r w:rsidRPr="000B16F6">
        <w:rPr>
          <w:rFonts w:ascii="宋体" w:hAnsi="宋体" w:hint="eastAsia"/>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0A41A538" w14:textId="77777777" w:rsidR="0039676B" w:rsidRDefault="0039676B" w:rsidP="0039676B">
      <w:pPr>
        <w:spacing w:line="440" w:lineRule="exact"/>
        <w:ind w:firstLine="720"/>
        <w:jc w:val="left"/>
        <w:rPr>
          <w:rFonts w:ascii="仿宋_GB2312" w:eastAsia="仿宋_GB2312" w:hAnsi="宋体"/>
          <w:szCs w:val="21"/>
        </w:rPr>
      </w:pPr>
    </w:p>
    <w:p w14:paraId="136C194F" w14:textId="77777777" w:rsidR="004A3E3C" w:rsidRPr="000B16F6" w:rsidRDefault="004A3E3C" w:rsidP="0039676B">
      <w:pPr>
        <w:spacing w:line="440" w:lineRule="exact"/>
        <w:ind w:firstLine="720"/>
        <w:jc w:val="left"/>
        <w:rPr>
          <w:rFonts w:ascii="宋体" w:hAnsi="宋体"/>
          <w:sz w:val="28"/>
          <w:szCs w:val="28"/>
        </w:rPr>
      </w:pPr>
    </w:p>
    <w:p w14:paraId="35139583" w14:textId="77777777" w:rsidR="0039676B" w:rsidRPr="000B16F6" w:rsidRDefault="0039676B" w:rsidP="0039676B">
      <w:pPr>
        <w:spacing w:line="440" w:lineRule="exact"/>
        <w:ind w:firstLine="720"/>
        <w:jc w:val="left"/>
        <w:rPr>
          <w:rFonts w:ascii="宋体" w:hAnsi="宋体"/>
          <w:sz w:val="28"/>
          <w:szCs w:val="28"/>
        </w:rPr>
      </w:pPr>
    </w:p>
    <w:p w14:paraId="4B5B83B4" w14:textId="77777777" w:rsidR="0039676B" w:rsidRPr="000B16F6" w:rsidRDefault="0039676B" w:rsidP="0039676B">
      <w:pPr>
        <w:spacing w:line="440" w:lineRule="exact"/>
        <w:ind w:firstLine="720"/>
        <w:jc w:val="left"/>
        <w:rPr>
          <w:rFonts w:ascii="宋体" w:hAnsi="宋体"/>
          <w:sz w:val="28"/>
          <w:szCs w:val="28"/>
        </w:rPr>
      </w:pPr>
    </w:p>
    <w:p w14:paraId="10D86450" w14:textId="77777777" w:rsidR="0039676B" w:rsidRPr="000B16F6" w:rsidRDefault="0039676B" w:rsidP="0039676B">
      <w:pPr>
        <w:spacing w:line="440" w:lineRule="exact"/>
        <w:ind w:firstLine="720"/>
        <w:jc w:val="left"/>
        <w:rPr>
          <w:rFonts w:ascii="宋体" w:hAnsi="宋体"/>
          <w:sz w:val="28"/>
          <w:szCs w:val="28"/>
        </w:rPr>
      </w:pPr>
    </w:p>
    <w:p w14:paraId="588D1552" w14:textId="77777777" w:rsidR="0039676B" w:rsidRPr="000B16F6" w:rsidRDefault="0039676B" w:rsidP="0039676B">
      <w:pPr>
        <w:spacing w:line="440" w:lineRule="exact"/>
        <w:ind w:firstLine="720"/>
        <w:jc w:val="left"/>
        <w:rPr>
          <w:rFonts w:ascii="宋体" w:hAnsi="宋体"/>
          <w:sz w:val="28"/>
          <w:szCs w:val="28"/>
        </w:rPr>
      </w:pPr>
      <w:r w:rsidRPr="000B16F6">
        <w:rPr>
          <w:rFonts w:ascii="宋体" w:hAnsi="宋体" w:hint="eastAsia"/>
          <w:sz w:val="28"/>
          <w:szCs w:val="28"/>
        </w:rPr>
        <w:t>本人签名：</w:t>
      </w:r>
      <w:r w:rsidRPr="000B16F6">
        <w:rPr>
          <w:rFonts w:ascii="宋体" w:hAnsi="宋体" w:hint="eastAsia"/>
          <w:sz w:val="28"/>
          <w:szCs w:val="28"/>
          <w:u w:val="single"/>
        </w:rPr>
        <w:t xml:space="preserve">              </w:t>
      </w:r>
      <w:r w:rsidRPr="000B16F6">
        <w:rPr>
          <w:rFonts w:ascii="宋体" w:hAnsi="宋体" w:hint="eastAsia"/>
          <w:sz w:val="28"/>
          <w:szCs w:val="28"/>
        </w:rPr>
        <w:t xml:space="preserve">       日期：</w:t>
      </w:r>
      <w:r w:rsidRPr="000B16F6">
        <w:rPr>
          <w:rFonts w:ascii="宋体" w:hAnsi="宋体" w:hint="eastAsia"/>
          <w:sz w:val="28"/>
          <w:szCs w:val="28"/>
          <w:u w:val="single"/>
        </w:rPr>
        <w:t xml:space="preserve">               </w:t>
      </w:r>
    </w:p>
    <w:p w14:paraId="3777D6D6" w14:textId="77777777" w:rsidR="0039676B" w:rsidRPr="000B16F6" w:rsidRDefault="0039676B" w:rsidP="0039676B"/>
    <w:p w14:paraId="0B79A6BD" w14:textId="77777777" w:rsidR="0039676B" w:rsidRDefault="0039676B" w:rsidP="0039676B">
      <w:pPr>
        <w:rPr>
          <w:sz w:val="24"/>
        </w:rPr>
      </w:pPr>
    </w:p>
    <w:p w14:paraId="54FE4FB7" w14:textId="77777777" w:rsidR="0039676B" w:rsidRDefault="0039676B" w:rsidP="0039676B">
      <w:pPr>
        <w:rPr>
          <w:sz w:val="24"/>
        </w:rPr>
      </w:pPr>
    </w:p>
    <w:p w14:paraId="3B44FC04" w14:textId="77777777" w:rsidR="0039676B" w:rsidRDefault="0039676B" w:rsidP="0039676B">
      <w:pPr>
        <w:rPr>
          <w:sz w:val="24"/>
        </w:rPr>
      </w:pPr>
    </w:p>
    <w:p w14:paraId="60850BCE" w14:textId="77777777" w:rsidR="0039676B" w:rsidRDefault="0039676B" w:rsidP="0039676B">
      <w:pPr>
        <w:rPr>
          <w:sz w:val="24"/>
        </w:rPr>
      </w:pPr>
    </w:p>
    <w:p w14:paraId="6B22BC51" w14:textId="77777777" w:rsidR="0039676B" w:rsidRDefault="0039676B" w:rsidP="0039676B">
      <w:pPr>
        <w:rPr>
          <w:sz w:val="24"/>
        </w:rPr>
      </w:pPr>
    </w:p>
    <w:p w14:paraId="2E9F7181" w14:textId="77777777" w:rsidR="0039676B" w:rsidRDefault="0039676B" w:rsidP="0039676B">
      <w:pPr>
        <w:rPr>
          <w:sz w:val="24"/>
        </w:rPr>
      </w:pPr>
    </w:p>
    <w:p w14:paraId="35D221EE" w14:textId="77777777" w:rsidR="0039676B" w:rsidRDefault="0039676B" w:rsidP="0039676B">
      <w:pPr>
        <w:rPr>
          <w:sz w:val="24"/>
        </w:rPr>
      </w:pPr>
    </w:p>
    <w:p w14:paraId="596C668D" w14:textId="77777777" w:rsidR="0039676B" w:rsidRDefault="0039676B" w:rsidP="0039676B">
      <w:pPr>
        <w:rPr>
          <w:sz w:val="24"/>
        </w:rPr>
      </w:pPr>
    </w:p>
    <w:p w14:paraId="2EA706D1" w14:textId="77777777" w:rsidR="0039676B" w:rsidRDefault="0039676B" w:rsidP="0039676B">
      <w:pPr>
        <w:rPr>
          <w:sz w:val="24"/>
        </w:rPr>
      </w:pPr>
    </w:p>
    <w:p w14:paraId="58BD405D" w14:textId="77777777" w:rsidR="0039676B" w:rsidRDefault="0039676B" w:rsidP="0039676B">
      <w:pPr>
        <w:rPr>
          <w:sz w:val="24"/>
        </w:rPr>
      </w:pPr>
    </w:p>
    <w:p w14:paraId="6F5B11B7" w14:textId="77777777" w:rsidR="0039676B" w:rsidRDefault="0039676B" w:rsidP="0039676B">
      <w:pPr>
        <w:rPr>
          <w:sz w:val="24"/>
        </w:rPr>
      </w:pPr>
    </w:p>
    <w:p w14:paraId="13C382D5" w14:textId="77777777" w:rsidR="0039676B" w:rsidRDefault="0039676B" w:rsidP="0039676B">
      <w:pPr>
        <w:rPr>
          <w:sz w:val="24"/>
        </w:rPr>
      </w:pPr>
    </w:p>
    <w:p w14:paraId="4E7EE7D7" w14:textId="77777777" w:rsidR="0039676B" w:rsidRDefault="0039676B" w:rsidP="0039676B">
      <w:pPr>
        <w:rPr>
          <w:sz w:val="24"/>
        </w:rPr>
      </w:pPr>
    </w:p>
    <w:p w14:paraId="7591015D" w14:textId="77777777" w:rsidR="0039676B" w:rsidRDefault="0039676B" w:rsidP="0039676B">
      <w:pPr>
        <w:rPr>
          <w:sz w:val="24"/>
        </w:rPr>
      </w:pPr>
    </w:p>
    <w:p w14:paraId="56EE39F4" w14:textId="77777777" w:rsidR="0039676B" w:rsidRDefault="0039676B" w:rsidP="0039676B">
      <w:pPr>
        <w:rPr>
          <w:sz w:val="24"/>
        </w:rPr>
      </w:pPr>
    </w:p>
    <w:p w14:paraId="0C323882" w14:textId="77777777" w:rsidR="0039676B" w:rsidRDefault="0039676B" w:rsidP="0039676B">
      <w:pPr>
        <w:rPr>
          <w:sz w:val="24"/>
        </w:rPr>
      </w:pPr>
    </w:p>
    <w:p w14:paraId="7DAE9828" w14:textId="77777777" w:rsidR="0039676B" w:rsidRDefault="0039676B" w:rsidP="0039676B">
      <w:pPr>
        <w:rPr>
          <w:sz w:val="24"/>
        </w:rPr>
      </w:pPr>
    </w:p>
    <w:p w14:paraId="2E103AEE" w14:textId="77777777" w:rsidR="0039676B" w:rsidRDefault="0039676B" w:rsidP="0039676B">
      <w:pPr>
        <w:rPr>
          <w:sz w:val="24"/>
        </w:rPr>
      </w:pPr>
    </w:p>
    <w:p w14:paraId="3FB194CD" w14:textId="77777777" w:rsidR="0039676B" w:rsidRDefault="0039676B" w:rsidP="0039676B">
      <w:pPr>
        <w:rPr>
          <w:sz w:val="24"/>
        </w:rPr>
      </w:pPr>
    </w:p>
    <w:p w14:paraId="1AA65C3C" w14:textId="77777777" w:rsidR="0039676B" w:rsidRDefault="0039676B" w:rsidP="0039676B">
      <w:pPr>
        <w:rPr>
          <w:sz w:val="24"/>
        </w:rPr>
      </w:pPr>
    </w:p>
    <w:p w14:paraId="7B2D2284" w14:textId="77777777" w:rsidR="006E39D3" w:rsidRDefault="006E39D3" w:rsidP="0039676B"/>
    <w:p w14:paraId="0D920F0D" w14:textId="77777777" w:rsidR="0039676B" w:rsidRDefault="0039676B" w:rsidP="0039676B"/>
    <w:p w14:paraId="37582B2F" w14:textId="77777777" w:rsidR="0039676B" w:rsidRPr="001C0EB8" w:rsidRDefault="0039676B" w:rsidP="0039676B">
      <w:pPr>
        <w:jc w:val="center"/>
        <w:rPr>
          <w:rFonts w:ascii="黑体" w:eastAsia="黑体"/>
          <w:sz w:val="36"/>
          <w:szCs w:val="36"/>
        </w:rPr>
      </w:pPr>
      <w:r w:rsidRPr="001C0EB8">
        <w:rPr>
          <w:rFonts w:ascii="黑体" w:eastAsia="黑体" w:hint="eastAsia"/>
          <w:sz w:val="36"/>
          <w:szCs w:val="36"/>
        </w:rPr>
        <w:lastRenderedPageBreak/>
        <w:t>摘要</w:t>
      </w:r>
    </w:p>
    <w:p w14:paraId="4C7D6C29" w14:textId="3A0554CB" w:rsidR="0039676B" w:rsidRPr="00263B89" w:rsidRDefault="0039676B" w:rsidP="00FD761F">
      <w:pPr>
        <w:spacing w:line="460" w:lineRule="exact"/>
        <w:rPr>
          <w:color w:val="000000" w:themeColor="text1"/>
          <w:sz w:val="24"/>
        </w:rPr>
      </w:pPr>
      <w:r>
        <w:rPr>
          <w:rFonts w:hint="eastAsia"/>
        </w:rPr>
        <w:t xml:space="preserve">    </w:t>
      </w:r>
      <w:r w:rsidRPr="00AD29E2">
        <w:rPr>
          <w:rFonts w:hint="eastAsia"/>
        </w:rPr>
        <w:t xml:space="preserve"> </w:t>
      </w:r>
      <w:r w:rsidR="00C23E07">
        <w:rPr>
          <w:rFonts w:hint="eastAsia"/>
          <w:sz w:val="24"/>
        </w:rPr>
        <w:t>在</w:t>
      </w:r>
      <w:r w:rsidR="00C23E07" w:rsidRPr="00C23E07">
        <w:rPr>
          <w:rFonts w:hint="eastAsia"/>
          <w:sz w:val="24"/>
        </w:rPr>
        <w:t>囚禁离子体系的量子计算实验</w:t>
      </w:r>
      <w:r w:rsidR="00C23E07">
        <w:rPr>
          <w:rFonts w:hint="eastAsia"/>
          <w:sz w:val="24"/>
        </w:rPr>
        <w:t>中，需要由控制系统来设计实验流程</w:t>
      </w:r>
      <w:r w:rsidR="000A759B">
        <w:rPr>
          <w:rFonts w:hint="eastAsia"/>
          <w:sz w:val="24"/>
        </w:rPr>
        <w:t>。</w:t>
      </w:r>
      <w:r w:rsidR="00C23E07">
        <w:rPr>
          <w:rFonts w:hint="eastAsia"/>
          <w:sz w:val="24"/>
        </w:rPr>
        <w:t>目前，控制系统的设计</w:t>
      </w:r>
      <w:r w:rsidR="000A759B">
        <w:rPr>
          <w:rFonts w:hint="eastAsia"/>
          <w:sz w:val="24"/>
        </w:rPr>
        <w:t>普遍</w:t>
      </w:r>
      <w:r w:rsidR="00C23E07">
        <w:rPr>
          <w:rFonts w:hint="eastAsia"/>
          <w:sz w:val="24"/>
        </w:rPr>
        <w:t>是由</w:t>
      </w:r>
      <w:r w:rsidR="00C23E07">
        <w:rPr>
          <w:rFonts w:hint="eastAsia"/>
          <w:sz w:val="24"/>
        </w:rPr>
        <w:t>LabView</w:t>
      </w:r>
      <w:r w:rsidR="00C23E07">
        <w:rPr>
          <w:rFonts w:hint="eastAsia"/>
          <w:sz w:val="24"/>
        </w:rPr>
        <w:t>软件或者</w:t>
      </w:r>
      <w:r w:rsidR="00C23E07">
        <w:rPr>
          <w:rFonts w:hint="eastAsia"/>
          <w:sz w:val="24"/>
        </w:rPr>
        <w:t>Verilog</w:t>
      </w:r>
      <w:r w:rsidR="00C23E07">
        <w:rPr>
          <w:rFonts w:hint="eastAsia"/>
          <w:sz w:val="24"/>
        </w:rPr>
        <w:t>等语言设计的。</w:t>
      </w:r>
      <w:r w:rsidR="000A759B">
        <w:rPr>
          <w:rFonts w:hint="eastAsia"/>
          <w:sz w:val="24"/>
        </w:rPr>
        <w:t>这些路径往往可以对实验流程有针对性的设计，但开发周期非常长，上手难度大，且不容易实现扩展性的功能。为了降低量子计算实验控制系统开发的门槛并提高其开发效率，本项目提供了基于</w:t>
      </w:r>
      <w:r w:rsidR="000A759B">
        <w:rPr>
          <w:rFonts w:hint="eastAsia"/>
          <w:sz w:val="24"/>
        </w:rPr>
        <w:t>A</w:t>
      </w:r>
      <w:r w:rsidR="000A759B" w:rsidRPr="00263B89">
        <w:rPr>
          <w:rFonts w:hint="eastAsia"/>
          <w:color w:val="000000" w:themeColor="text1"/>
          <w:sz w:val="24"/>
        </w:rPr>
        <w:t>RTIQ</w:t>
      </w:r>
      <w:bookmarkStart w:id="1" w:name="_Hlk40383753"/>
      <w:r w:rsidR="00B51391" w:rsidRPr="00263B89">
        <w:rPr>
          <w:rFonts w:hint="eastAsia"/>
          <w:color w:val="000000" w:themeColor="text1"/>
          <w:sz w:val="24"/>
        </w:rPr>
        <w:t>（</w:t>
      </w:r>
      <w:r w:rsidR="00263B89" w:rsidRPr="00263B89">
        <w:rPr>
          <w:color w:val="000000" w:themeColor="text1"/>
          <w:sz w:val="24"/>
        </w:rPr>
        <w:t>Advanced Real-Time Infrastructure for Quantum physics</w:t>
      </w:r>
      <w:r w:rsidR="00B51391" w:rsidRPr="00263B89">
        <w:rPr>
          <w:rFonts w:hint="eastAsia"/>
          <w:color w:val="000000" w:themeColor="text1"/>
          <w:sz w:val="24"/>
        </w:rPr>
        <w:t>）</w:t>
      </w:r>
      <w:bookmarkEnd w:id="1"/>
      <w:r w:rsidR="000A759B" w:rsidRPr="00263B89">
        <w:rPr>
          <w:rFonts w:hint="eastAsia"/>
          <w:color w:val="000000" w:themeColor="text1"/>
          <w:sz w:val="24"/>
        </w:rPr>
        <w:t>设备的囚禁离子体系量子计算控制系统解决方案</w:t>
      </w:r>
      <w:r w:rsidR="00FD761F" w:rsidRPr="00263B89">
        <w:rPr>
          <w:rFonts w:hint="eastAsia"/>
          <w:color w:val="000000" w:themeColor="text1"/>
          <w:sz w:val="24"/>
        </w:rPr>
        <w:t>，并依此设计了</w:t>
      </w:r>
      <w:r w:rsidR="00B51391" w:rsidRPr="00263B89">
        <w:rPr>
          <w:rFonts w:hint="eastAsia"/>
          <w:color w:val="000000" w:themeColor="text1"/>
          <w:sz w:val="24"/>
        </w:rPr>
        <w:t>可执行</w:t>
      </w:r>
      <w:r w:rsidR="00263B89" w:rsidRPr="00263B89">
        <w:rPr>
          <w:color w:val="000000" w:themeColor="text1"/>
          <w:sz w:val="24"/>
        </w:rPr>
        <w:t>Z</w:t>
      </w:r>
      <w:r w:rsidR="00FD761F" w:rsidRPr="00263B89">
        <w:rPr>
          <w:rFonts w:hint="eastAsia"/>
          <w:color w:val="000000" w:themeColor="text1"/>
          <w:sz w:val="24"/>
        </w:rPr>
        <w:t>eeman scan</w:t>
      </w:r>
      <w:r w:rsidR="00FD761F" w:rsidRPr="00263B89">
        <w:rPr>
          <w:rFonts w:hint="eastAsia"/>
          <w:color w:val="000000" w:themeColor="text1"/>
          <w:sz w:val="24"/>
        </w:rPr>
        <w:t>与</w:t>
      </w:r>
      <w:r w:rsidR="00263B89" w:rsidRPr="00263B89">
        <w:rPr>
          <w:color w:val="000000" w:themeColor="text1"/>
          <w:sz w:val="24"/>
        </w:rPr>
        <w:t>R</w:t>
      </w:r>
      <w:r w:rsidR="00FD761F" w:rsidRPr="00263B89">
        <w:rPr>
          <w:rFonts w:hint="eastAsia"/>
          <w:color w:val="000000" w:themeColor="text1"/>
          <w:sz w:val="24"/>
        </w:rPr>
        <w:t>abi scan</w:t>
      </w:r>
      <w:r w:rsidR="00B51391" w:rsidRPr="00263B89">
        <w:rPr>
          <w:rFonts w:hint="eastAsia"/>
          <w:color w:val="000000" w:themeColor="text1"/>
          <w:sz w:val="24"/>
        </w:rPr>
        <w:t>等囚禁离子量子计算实验中关键步骤的</w:t>
      </w:r>
      <w:r w:rsidR="00FD761F" w:rsidRPr="00263B89">
        <w:rPr>
          <w:rFonts w:hint="eastAsia"/>
          <w:color w:val="000000" w:themeColor="text1"/>
          <w:sz w:val="24"/>
        </w:rPr>
        <w:t>实验控制系统。</w:t>
      </w:r>
      <w:r w:rsidR="007E2014" w:rsidRPr="00263B89">
        <w:rPr>
          <w:rFonts w:ascii="宋体" w:hAnsi="宋体" w:hint="eastAsia"/>
          <w:color w:val="000000" w:themeColor="text1"/>
          <w:sz w:val="24"/>
        </w:rPr>
        <w:t>本项目的所有源代码均上传到了</w:t>
      </w:r>
      <w:proofErr w:type="spellStart"/>
      <w:r w:rsidR="007E2014" w:rsidRPr="00263B89">
        <w:rPr>
          <w:color w:val="000000" w:themeColor="text1"/>
          <w:sz w:val="24"/>
        </w:rPr>
        <w:t>Github</w:t>
      </w:r>
      <w:proofErr w:type="spellEnd"/>
      <w:r w:rsidR="007E2014" w:rsidRPr="00263B89">
        <w:rPr>
          <w:rFonts w:ascii="宋体" w:hAnsi="宋体" w:hint="eastAsia"/>
          <w:color w:val="000000" w:themeColor="text1"/>
          <w:sz w:val="24"/>
        </w:rPr>
        <w:t>。在此处可以免费下载：</w:t>
      </w:r>
      <w:r w:rsidR="007E2014" w:rsidRPr="00263B89">
        <w:rPr>
          <w:color w:val="000000" w:themeColor="text1"/>
        </w:rPr>
        <w:fldChar w:fldCharType="begin"/>
      </w:r>
      <w:r w:rsidR="007E2014" w:rsidRPr="00263B89">
        <w:rPr>
          <w:color w:val="000000" w:themeColor="text1"/>
        </w:rPr>
        <w:instrText xml:space="preserve"> HYPERLINK "https://github.com/GuanQunMu/IonTrap-WIPM" </w:instrText>
      </w:r>
      <w:r w:rsidR="007E2014" w:rsidRPr="00263B89">
        <w:rPr>
          <w:color w:val="000000" w:themeColor="text1"/>
        </w:rPr>
        <w:fldChar w:fldCharType="separate"/>
      </w:r>
      <w:r w:rsidR="007E2014" w:rsidRPr="00263B89">
        <w:rPr>
          <w:rStyle w:val="af1"/>
          <w:color w:val="000000" w:themeColor="text1"/>
          <w:sz w:val="24"/>
        </w:rPr>
        <w:t>https://github.com/GuanQunMu/IonTrap-WIPM</w:t>
      </w:r>
      <w:r w:rsidR="007E2014" w:rsidRPr="00263B89">
        <w:rPr>
          <w:rStyle w:val="af1"/>
          <w:color w:val="000000" w:themeColor="text1"/>
          <w:sz w:val="24"/>
        </w:rPr>
        <w:fldChar w:fldCharType="end"/>
      </w:r>
      <w:r w:rsidR="007E2014" w:rsidRPr="00263B89">
        <w:rPr>
          <w:rFonts w:hint="eastAsia"/>
          <w:color w:val="000000" w:themeColor="text1"/>
          <w:sz w:val="24"/>
        </w:rPr>
        <w:t>。</w:t>
      </w:r>
    </w:p>
    <w:p w14:paraId="02AB42AE" w14:textId="77777777" w:rsidR="0039676B" w:rsidRDefault="0039676B" w:rsidP="0039676B">
      <w:pPr>
        <w:spacing w:line="360" w:lineRule="auto"/>
        <w:rPr>
          <w:rFonts w:ascii="楷体_GB2312" w:eastAsia="楷体_GB2312"/>
        </w:rPr>
      </w:pPr>
    </w:p>
    <w:p w14:paraId="7F29C242" w14:textId="77777777" w:rsidR="0039676B" w:rsidRPr="005D744C" w:rsidRDefault="0039676B" w:rsidP="0039676B">
      <w:pPr>
        <w:spacing w:line="360" w:lineRule="auto"/>
        <w:rPr>
          <w:rFonts w:ascii="宋体" w:hAnsi="宋体"/>
          <w:sz w:val="24"/>
        </w:rPr>
      </w:pPr>
      <w:r w:rsidRPr="0063687B">
        <w:rPr>
          <w:rFonts w:ascii="黑体" w:eastAsia="黑体" w:hint="eastAsia"/>
          <w:b/>
          <w:sz w:val="24"/>
        </w:rPr>
        <w:t>关键词：</w:t>
      </w:r>
      <w:r w:rsidR="00FD761F">
        <w:rPr>
          <w:rFonts w:ascii="宋体" w:hAnsi="宋体" w:hint="eastAsia"/>
          <w:sz w:val="24"/>
        </w:rPr>
        <w:t>量子信息；量子计算；离子</w:t>
      </w:r>
      <w:proofErr w:type="gramStart"/>
      <w:r w:rsidR="00FD761F">
        <w:rPr>
          <w:rFonts w:ascii="宋体" w:hAnsi="宋体" w:hint="eastAsia"/>
          <w:sz w:val="24"/>
        </w:rPr>
        <w:t>阱</w:t>
      </w:r>
      <w:proofErr w:type="gramEnd"/>
      <w:r w:rsidR="00FD761F">
        <w:rPr>
          <w:rFonts w:ascii="宋体" w:hAnsi="宋体" w:hint="eastAsia"/>
          <w:sz w:val="24"/>
        </w:rPr>
        <w:t>；控制系统</w:t>
      </w:r>
    </w:p>
    <w:p w14:paraId="000E4EE6" w14:textId="77777777" w:rsidR="0039676B" w:rsidRDefault="0039676B" w:rsidP="0039676B">
      <w:pPr>
        <w:jc w:val="center"/>
        <w:rPr>
          <w:rFonts w:ascii="宋体" w:hAnsi="宋体"/>
          <w:szCs w:val="21"/>
        </w:rPr>
      </w:pPr>
    </w:p>
    <w:p w14:paraId="3FF58DC5" w14:textId="77777777" w:rsidR="004A3E3C" w:rsidRDefault="004A3E3C" w:rsidP="0039676B">
      <w:pPr>
        <w:jc w:val="center"/>
        <w:rPr>
          <w:rFonts w:ascii="宋体" w:hAnsi="宋体"/>
          <w:szCs w:val="21"/>
        </w:rPr>
      </w:pPr>
    </w:p>
    <w:p w14:paraId="4A4C8B98" w14:textId="77777777" w:rsidR="004A3E3C" w:rsidRDefault="004A3E3C" w:rsidP="0039676B">
      <w:pPr>
        <w:jc w:val="center"/>
        <w:rPr>
          <w:rFonts w:ascii="宋体" w:hAnsi="宋体"/>
          <w:szCs w:val="21"/>
        </w:rPr>
      </w:pPr>
    </w:p>
    <w:p w14:paraId="75942334" w14:textId="77777777" w:rsidR="0039676B" w:rsidRDefault="0039676B" w:rsidP="0039676B">
      <w:pPr>
        <w:jc w:val="center"/>
        <w:rPr>
          <w:rFonts w:ascii="宋体" w:hAnsi="宋体"/>
          <w:szCs w:val="21"/>
        </w:rPr>
      </w:pPr>
    </w:p>
    <w:p w14:paraId="4F176BB0" w14:textId="77777777" w:rsidR="0039676B" w:rsidRDefault="0039676B" w:rsidP="0039676B">
      <w:pPr>
        <w:jc w:val="center"/>
        <w:rPr>
          <w:rFonts w:ascii="宋体" w:hAnsi="宋体"/>
          <w:szCs w:val="21"/>
        </w:rPr>
      </w:pPr>
    </w:p>
    <w:p w14:paraId="508B2B0F" w14:textId="77777777" w:rsidR="0039676B" w:rsidRDefault="0039676B" w:rsidP="0039676B">
      <w:pPr>
        <w:jc w:val="center"/>
        <w:rPr>
          <w:rFonts w:ascii="宋体" w:hAnsi="宋体"/>
          <w:szCs w:val="21"/>
        </w:rPr>
      </w:pPr>
    </w:p>
    <w:p w14:paraId="05FFBC6A" w14:textId="77777777" w:rsidR="0039676B" w:rsidRDefault="0039676B" w:rsidP="0039676B">
      <w:pPr>
        <w:jc w:val="center"/>
        <w:rPr>
          <w:rFonts w:ascii="宋体" w:hAnsi="宋体"/>
          <w:szCs w:val="21"/>
        </w:rPr>
      </w:pPr>
    </w:p>
    <w:p w14:paraId="3EEBD971" w14:textId="77777777" w:rsidR="0039676B" w:rsidRDefault="0039676B" w:rsidP="0039676B">
      <w:pPr>
        <w:jc w:val="center"/>
        <w:rPr>
          <w:rFonts w:ascii="宋体" w:hAnsi="宋体"/>
          <w:szCs w:val="21"/>
        </w:rPr>
      </w:pPr>
    </w:p>
    <w:p w14:paraId="7901A0F5" w14:textId="77777777" w:rsidR="0039676B" w:rsidRDefault="0039676B" w:rsidP="0039676B">
      <w:pPr>
        <w:jc w:val="center"/>
        <w:rPr>
          <w:rFonts w:ascii="宋体" w:hAnsi="宋体"/>
          <w:szCs w:val="21"/>
        </w:rPr>
      </w:pPr>
    </w:p>
    <w:p w14:paraId="4E88E032" w14:textId="77777777" w:rsidR="0039676B" w:rsidRDefault="0039676B" w:rsidP="0039676B">
      <w:pPr>
        <w:jc w:val="center"/>
        <w:rPr>
          <w:rFonts w:ascii="宋体" w:hAnsi="宋体"/>
          <w:szCs w:val="21"/>
        </w:rPr>
      </w:pPr>
    </w:p>
    <w:p w14:paraId="740DCE7B" w14:textId="77777777" w:rsidR="0039676B" w:rsidRDefault="0039676B" w:rsidP="0039676B">
      <w:pPr>
        <w:jc w:val="center"/>
        <w:rPr>
          <w:rFonts w:ascii="宋体" w:hAnsi="宋体"/>
          <w:szCs w:val="21"/>
        </w:rPr>
      </w:pPr>
    </w:p>
    <w:p w14:paraId="50B7293D" w14:textId="77777777" w:rsidR="0039676B" w:rsidRDefault="0039676B" w:rsidP="0039676B">
      <w:pPr>
        <w:jc w:val="center"/>
        <w:rPr>
          <w:rFonts w:ascii="宋体" w:hAnsi="宋体"/>
          <w:szCs w:val="21"/>
        </w:rPr>
      </w:pPr>
    </w:p>
    <w:p w14:paraId="1DB5DA03" w14:textId="77777777" w:rsidR="0039676B" w:rsidRDefault="0039676B" w:rsidP="0039676B">
      <w:pPr>
        <w:jc w:val="center"/>
        <w:rPr>
          <w:rFonts w:ascii="宋体" w:hAnsi="宋体"/>
          <w:szCs w:val="21"/>
        </w:rPr>
      </w:pPr>
    </w:p>
    <w:p w14:paraId="64795830" w14:textId="77777777" w:rsidR="0039676B" w:rsidRDefault="0039676B" w:rsidP="0039676B">
      <w:pPr>
        <w:rPr>
          <w:sz w:val="24"/>
        </w:rPr>
      </w:pPr>
    </w:p>
    <w:p w14:paraId="1E3924FF" w14:textId="77777777" w:rsidR="0039676B" w:rsidRDefault="0039676B" w:rsidP="0039676B">
      <w:pPr>
        <w:rPr>
          <w:sz w:val="24"/>
        </w:rPr>
      </w:pPr>
    </w:p>
    <w:p w14:paraId="114D1245" w14:textId="77777777" w:rsidR="0039676B" w:rsidRDefault="0039676B" w:rsidP="0039676B">
      <w:pPr>
        <w:rPr>
          <w:sz w:val="24"/>
        </w:rPr>
      </w:pPr>
    </w:p>
    <w:p w14:paraId="54C2AD6B" w14:textId="77777777" w:rsidR="0039676B" w:rsidRDefault="0039676B" w:rsidP="0039676B">
      <w:pPr>
        <w:rPr>
          <w:sz w:val="24"/>
        </w:rPr>
      </w:pPr>
    </w:p>
    <w:p w14:paraId="4B83BF3B" w14:textId="77777777" w:rsidR="0039676B" w:rsidRDefault="0039676B" w:rsidP="0039676B">
      <w:pPr>
        <w:rPr>
          <w:sz w:val="24"/>
        </w:rPr>
      </w:pPr>
    </w:p>
    <w:p w14:paraId="184C20B7" w14:textId="77777777" w:rsidR="0039676B" w:rsidRDefault="0039676B" w:rsidP="0039676B">
      <w:pPr>
        <w:rPr>
          <w:sz w:val="24"/>
        </w:rPr>
      </w:pPr>
    </w:p>
    <w:p w14:paraId="3B8FBDA2" w14:textId="77777777" w:rsidR="0039676B" w:rsidRDefault="0039676B" w:rsidP="0039676B">
      <w:pPr>
        <w:rPr>
          <w:sz w:val="24"/>
        </w:rPr>
      </w:pPr>
    </w:p>
    <w:p w14:paraId="146ACFB0" w14:textId="77777777" w:rsidR="0039676B" w:rsidRDefault="0039676B" w:rsidP="00FD761F">
      <w:pPr>
        <w:ind w:firstLineChars="1400" w:firstLine="3360"/>
        <w:rPr>
          <w:sz w:val="24"/>
        </w:rPr>
      </w:pPr>
    </w:p>
    <w:p w14:paraId="60AE52A0" w14:textId="77777777" w:rsidR="00FD761F" w:rsidRDefault="00FD761F" w:rsidP="00FD761F">
      <w:pPr>
        <w:ind w:firstLineChars="1400" w:firstLine="3360"/>
        <w:rPr>
          <w:sz w:val="24"/>
        </w:rPr>
      </w:pPr>
    </w:p>
    <w:p w14:paraId="1AA4AD1A" w14:textId="77777777" w:rsidR="00FD761F" w:rsidRDefault="00FD761F" w:rsidP="00FD761F">
      <w:pPr>
        <w:ind w:firstLineChars="1400" w:firstLine="3360"/>
        <w:rPr>
          <w:sz w:val="24"/>
        </w:rPr>
      </w:pPr>
    </w:p>
    <w:p w14:paraId="3A918447" w14:textId="77777777" w:rsidR="00FD761F" w:rsidRDefault="00FD761F" w:rsidP="00FD761F">
      <w:pPr>
        <w:ind w:firstLineChars="1400" w:firstLine="3360"/>
        <w:rPr>
          <w:sz w:val="24"/>
        </w:rPr>
      </w:pPr>
    </w:p>
    <w:p w14:paraId="667E9859" w14:textId="77777777" w:rsidR="004A3E3C" w:rsidRPr="00F771B5" w:rsidRDefault="004A3E3C" w:rsidP="0039676B">
      <w:pPr>
        <w:rPr>
          <w:rFonts w:hint="eastAsia"/>
          <w:b/>
          <w:sz w:val="36"/>
          <w:szCs w:val="36"/>
        </w:rPr>
      </w:pPr>
    </w:p>
    <w:p w14:paraId="21A76E8B" w14:textId="77777777" w:rsidR="0039676B" w:rsidRPr="000C721D" w:rsidRDefault="0039676B" w:rsidP="0039676B">
      <w:pPr>
        <w:jc w:val="center"/>
        <w:rPr>
          <w:b/>
          <w:sz w:val="36"/>
          <w:szCs w:val="36"/>
        </w:rPr>
      </w:pPr>
      <w:r w:rsidRPr="000C721D">
        <w:rPr>
          <w:b/>
          <w:sz w:val="36"/>
          <w:szCs w:val="36"/>
        </w:rPr>
        <w:lastRenderedPageBreak/>
        <w:t xml:space="preserve">ABSTRACT </w:t>
      </w:r>
    </w:p>
    <w:p w14:paraId="2F4886AA" w14:textId="4B23708B" w:rsidR="00682268" w:rsidRPr="00B51391" w:rsidRDefault="00263B89" w:rsidP="00682268">
      <w:pPr>
        <w:spacing w:line="360" w:lineRule="auto"/>
        <w:ind w:firstLine="390"/>
        <w:jc w:val="left"/>
        <w:rPr>
          <w:color w:val="FF0000"/>
          <w:sz w:val="24"/>
        </w:rPr>
      </w:pPr>
      <w:r>
        <w:rPr>
          <w:sz w:val="24"/>
        </w:rPr>
        <w:t>T</w:t>
      </w:r>
      <w:r w:rsidR="00682268" w:rsidRPr="00682268">
        <w:rPr>
          <w:sz w:val="24"/>
        </w:rPr>
        <w:t>he control system is required by the quantum computing experiment of trapped ions. Currently, the control system is generally designed by LabView or Verilog. By these paths, it is usually difficult to get start and often takes a long time to develop. In order to reduce the threshold of developing quantum computing experimental control system and improve its efficiency of development, this project provides a solution for the quantum computing control system of the trapped ions system based on ARTIQ</w:t>
      </w:r>
      <w:r w:rsidR="00D26CA6">
        <w:rPr>
          <w:sz w:val="24"/>
        </w:rPr>
        <w:t xml:space="preserve"> </w:t>
      </w:r>
      <w:r>
        <w:rPr>
          <w:rFonts w:hint="eastAsia"/>
          <w:sz w:val="24"/>
        </w:rPr>
        <w:t>(</w:t>
      </w:r>
      <w:r w:rsidRPr="00263B89">
        <w:rPr>
          <w:rFonts w:hint="eastAsia"/>
          <w:sz w:val="24"/>
        </w:rPr>
        <w:t>Advanced Real-Time Infrastructure for Quantum physics</w:t>
      </w:r>
      <w:r>
        <w:rPr>
          <w:sz w:val="24"/>
        </w:rPr>
        <w:t>)</w:t>
      </w:r>
      <w:r>
        <w:rPr>
          <w:rFonts w:hint="eastAsia"/>
          <w:sz w:val="24"/>
        </w:rPr>
        <w:t>.</w:t>
      </w:r>
      <w:r>
        <w:rPr>
          <w:sz w:val="24"/>
        </w:rPr>
        <w:t xml:space="preserve"> I also give</w:t>
      </w:r>
      <w:r w:rsidR="00682268">
        <w:rPr>
          <w:sz w:val="24"/>
        </w:rPr>
        <w:t xml:space="preserve"> </w:t>
      </w:r>
      <w:r>
        <w:rPr>
          <w:sz w:val="24"/>
        </w:rPr>
        <w:t>a</w:t>
      </w:r>
      <w:r w:rsidR="00D26CA6">
        <w:rPr>
          <w:sz w:val="24"/>
        </w:rPr>
        <w:t xml:space="preserve"> </w:t>
      </w:r>
      <w:r w:rsidR="00D26CA6" w:rsidRPr="00682268">
        <w:rPr>
          <w:sz w:val="24"/>
        </w:rPr>
        <w:t>demonstration</w:t>
      </w:r>
      <w:r w:rsidR="00682268" w:rsidRPr="00682268">
        <w:rPr>
          <w:sz w:val="24"/>
        </w:rPr>
        <w:t xml:space="preserve"> of the </w:t>
      </w:r>
      <w:r w:rsidR="00D26CA6">
        <w:rPr>
          <w:rFonts w:hint="eastAsia"/>
          <w:sz w:val="24"/>
        </w:rPr>
        <w:t>control</w:t>
      </w:r>
      <w:r w:rsidR="00D26CA6">
        <w:rPr>
          <w:sz w:val="24"/>
        </w:rPr>
        <w:t xml:space="preserve"> </w:t>
      </w:r>
      <w:r w:rsidR="00682268" w:rsidRPr="00682268">
        <w:rPr>
          <w:sz w:val="24"/>
        </w:rPr>
        <w:t xml:space="preserve">system for </w:t>
      </w:r>
      <w:r w:rsidR="00D26CA6">
        <w:rPr>
          <w:sz w:val="24"/>
        </w:rPr>
        <w:t>Z</w:t>
      </w:r>
      <w:r w:rsidR="00682268" w:rsidRPr="00682268">
        <w:rPr>
          <w:sz w:val="24"/>
        </w:rPr>
        <w:t xml:space="preserve">eeman scan and </w:t>
      </w:r>
      <w:r w:rsidR="00D26CA6">
        <w:rPr>
          <w:sz w:val="24"/>
        </w:rPr>
        <w:t>R</w:t>
      </w:r>
      <w:r w:rsidR="00682268" w:rsidRPr="00682268">
        <w:rPr>
          <w:sz w:val="24"/>
        </w:rPr>
        <w:t>abi scan</w:t>
      </w:r>
      <w:r>
        <w:rPr>
          <w:sz w:val="24"/>
        </w:rPr>
        <w:t xml:space="preserve">, which are </w:t>
      </w:r>
      <w:r w:rsidRPr="00263B89">
        <w:rPr>
          <w:sz w:val="24"/>
        </w:rPr>
        <w:t>key step</w:t>
      </w:r>
      <w:r>
        <w:rPr>
          <w:rFonts w:hint="eastAsia"/>
          <w:sz w:val="24"/>
        </w:rPr>
        <w:t>s</w:t>
      </w:r>
      <w:r w:rsidRPr="00263B89">
        <w:rPr>
          <w:sz w:val="24"/>
        </w:rPr>
        <w:t xml:space="preserve"> in the quantum information experiment</w:t>
      </w:r>
      <w:r>
        <w:rPr>
          <w:sz w:val="24"/>
        </w:rPr>
        <w:t xml:space="preserve">. This project is uploaded to the </w:t>
      </w:r>
      <w:proofErr w:type="spellStart"/>
      <w:r w:rsidR="0050394A">
        <w:rPr>
          <w:sz w:val="24"/>
        </w:rPr>
        <w:t>Github</w:t>
      </w:r>
      <w:proofErr w:type="spellEnd"/>
      <w:r w:rsidR="0050394A">
        <w:rPr>
          <w:sz w:val="24"/>
        </w:rPr>
        <w:t xml:space="preserve"> and can be downloaded by </w:t>
      </w:r>
      <w:hyperlink r:id="rId8" w:history="1">
        <w:r w:rsidR="0050394A" w:rsidRPr="00263B89">
          <w:rPr>
            <w:rStyle w:val="af1"/>
            <w:color w:val="000000" w:themeColor="text1"/>
            <w:sz w:val="24"/>
          </w:rPr>
          <w:t>https://github.com/GuanQunMu/IonTrap-WIPM</w:t>
        </w:r>
      </w:hyperlink>
      <w:r w:rsidR="0050394A">
        <w:rPr>
          <w:rStyle w:val="af1"/>
          <w:color w:val="000000" w:themeColor="text1"/>
          <w:sz w:val="24"/>
        </w:rPr>
        <w:t>.</w:t>
      </w:r>
      <w:r w:rsidR="0050394A" w:rsidRPr="00B51391">
        <w:rPr>
          <w:color w:val="FF0000"/>
          <w:sz w:val="24"/>
        </w:rPr>
        <w:t xml:space="preserve"> </w:t>
      </w:r>
    </w:p>
    <w:p w14:paraId="0C62FC21" w14:textId="77777777" w:rsidR="0039676B" w:rsidRDefault="0039676B" w:rsidP="00682268">
      <w:pPr>
        <w:spacing w:line="360" w:lineRule="auto"/>
        <w:ind w:firstLine="390"/>
        <w:jc w:val="center"/>
        <w:rPr>
          <w:rFonts w:ascii="宋体" w:hAnsi="宋体"/>
          <w:szCs w:val="21"/>
        </w:rPr>
      </w:pPr>
    </w:p>
    <w:p w14:paraId="4C6F45B2" w14:textId="77777777" w:rsidR="0039676B" w:rsidRPr="0050394A" w:rsidRDefault="0039676B" w:rsidP="0039676B">
      <w:pPr>
        <w:spacing w:line="360" w:lineRule="auto"/>
        <w:rPr>
          <w:sz w:val="24"/>
        </w:rPr>
      </w:pPr>
      <w:r w:rsidRPr="00BE4C65">
        <w:rPr>
          <w:b/>
          <w:sz w:val="24"/>
        </w:rPr>
        <w:t xml:space="preserve">Key words: </w:t>
      </w:r>
      <w:r w:rsidR="00682268" w:rsidRPr="0050394A">
        <w:rPr>
          <w:sz w:val="24"/>
        </w:rPr>
        <w:t>quantum computation</w:t>
      </w:r>
      <w:r w:rsidRPr="0050394A">
        <w:rPr>
          <w:sz w:val="24"/>
        </w:rPr>
        <w:t>；</w:t>
      </w:r>
      <w:r w:rsidRPr="0050394A">
        <w:rPr>
          <w:sz w:val="24"/>
        </w:rPr>
        <w:t xml:space="preserve"> </w:t>
      </w:r>
      <w:r w:rsidR="00682268" w:rsidRPr="0050394A">
        <w:rPr>
          <w:sz w:val="24"/>
        </w:rPr>
        <w:t>quantum information</w:t>
      </w:r>
      <w:r w:rsidRPr="0050394A">
        <w:rPr>
          <w:sz w:val="24"/>
        </w:rPr>
        <w:t>；</w:t>
      </w:r>
      <w:r w:rsidRPr="0050394A">
        <w:rPr>
          <w:sz w:val="24"/>
        </w:rPr>
        <w:t xml:space="preserve"> </w:t>
      </w:r>
      <w:r w:rsidR="00682268" w:rsidRPr="0050394A">
        <w:rPr>
          <w:sz w:val="24"/>
        </w:rPr>
        <w:t>ion trap</w:t>
      </w:r>
      <w:r w:rsidRPr="0050394A">
        <w:rPr>
          <w:sz w:val="24"/>
        </w:rPr>
        <w:t xml:space="preserve"> </w:t>
      </w:r>
      <w:r w:rsidRPr="0050394A">
        <w:rPr>
          <w:sz w:val="24"/>
        </w:rPr>
        <w:t>；</w:t>
      </w:r>
      <w:r w:rsidR="00682268" w:rsidRPr="0050394A">
        <w:rPr>
          <w:sz w:val="24"/>
        </w:rPr>
        <w:t>control system</w:t>
      </w:r>
    </w:p>
    <w:p w14:paraId="63D190FC" w14:textId="77777777" w:rsidR="0039676B" w:rsidRDefault="0039676B" w:rsidP="0039676B">
      <w:pPr>
        <w:rPr>
          <w:rFonts w:ascii="宋体" w:hAnsi="宋体"/>
          <w:sz w:val="24"/>
        </w:rPr>
      </w:pPr>
    </w:p>
    <w:p w14:paraId="79B3ECC9" w14:textId="77777777" w:rsidR="0039676B" w:rsidRDefault="0039676B" w:rsidP="0039676B">
      <w:pPr>
        <w:rPr>
          <w:rFonts w:ascii="宋体" w:hAnsi="宋体"/>
          <w:sz w:val="24"/>
        </w:rPr>
      </w:pPr>
    </w:p>
    <w:p w14:paraId="068FC1AD" w14:textId="77777777" w:rsidR="0039676B" w:rsidRDefault="0039676B" w:rsidP="0039676B">
      <w:pPr>
        <w:rPr>
          <w:rFonts w:ascii="宋体" w:hAnsi="宋体"/>
          <w:sz w:val="24"/>
        </w:rPr>
      </w:pPr>
    </w:p>
    <w:p w14:paraId="5405B7A1" w14:textId="77777777" w:rsidR="0039676B" w:rsidRDefault="0039676B" w:rsidP="0039676B">
      <w:pPr>
        <w:rPr>
          <w:rFonts w:ascii="宋体" w:hAnsi="宋体"/>
          <w:sz w:val="24"/>
        </w:rPr>
      </w:pPr>
    </w:p>
    <w:p w14:paraId="7A6274A6" w14:textId="77777777" w:rsidR="0039676B" w:rsidRDefault="0039676B" w:rsidP="0039676B">
      <w:pPr>
        <w:rPr>
          <w:rFonts w:ascii="宋体" w:hAnsi="宋体"/>
          <w:sz w:val="24"/>
        </w:rPr>
      </w:pPr>
    </w:p>
    <w:p w14:paraId="2E220A5A" w14:textId="77777777" w:rsidR="0039676B" w:rsidRDefault="0039676B" w:rsidP="0039676B">
      <w:pPr>
        <w:rPr>
          <w:rFonts w:ascii="宋体" w:hAnsi="宋体"/>
          <w:sz w:val="24"/>
        </w:rPr>
      </w:pPr>
    </w:p>
    <w:p w14:paraId="6AF3F6E2" w14:textId="77777777" w:rsidR="0039676B" w:rsidRDefault="0039676B" w:rsidP="0039676B">
      <w:pPr>
        <w:rPr>
          <w:rFonts w:ascii="宋体" w:hAnsi="宋体"/>
          <w:sz w:val="24"/>
        </w:rPr>
      </w:pPr>
    </w:p>
    <w:p w14:paraId="2C53344A" w14:textId="77777777" w:rsidR="0039676B" w:rsidRDefault="0039676B" w:rsidP="0039676B">
      <w:pPr>
        <w:rPr>
          <w:rFonts w:ascii="宋体" w:hAnsi="宋体"/>
          <w:sz w:val="24"/>
        </w:rPr>
      </w:pPr>
    </w:p>
    <w:p w14:paraId="0F09BBD9" w14:textId="77777777" w:rsidR="0039676B" w:rsidRDefault="0039676B" w:rsidP="0039676B">
      <w:pPr>
        <w:rPr>
          <w:rFonts w:ascii="宋体" w:hAnsi="宋体"/>
          <w:sz w:val="24"/>
        </w:rPr>
      </w:pPr>
    </w:p>
    <w:p w14:paraId="037839D2" w14:textId="77777777" w:rsidR="0039676B" w:rsidRDefault="0039676B" w:rsidP="0039676B">
      <w:pPr>
        <w:rPr>
          <w:rFonts w:ascii="宋体" w:hAnsi="宋体"/>
          <w:sz w:val="24"/>
        </w:rPr>
      </w:pPr>
    </w:p>
    <w:p w14:paraId="364ED36E" w14:textId="77777777" w:rsidR="0039676B" w:rsidRDefault="0039676B" w:rsidP="0039676B">
      <w:pPr>
        <w:rPr>
          <w:rFonts w:ascii="宋体" w:hAnsi="宋体"/>
          <w:sz w:val="24"/>
        </w:rPr>
      </w:pPr>
    </w:p>
    <w:p w14:paraId="0911E7E6" w14:textId="77777777" w:rsidR="0039676B" w:rsidRDefault="0039676B" w:rsidP="0039676B">
      <w:pPr>
        <w:rPr>
          <w:rFonts w:ascii="宋体" w:hAnsi="宋体"/>
          <w:sz w:val="24"/>
        </w:rPr>
      </w:pPr>
    </w:p>
    <w:p w14:paraId="0EFA1A3B" w14:textId="77777777" w:rsidR="0039676B" w:rsidRDefault="0039676B" w:rsidP="0039676B">
      <w:pPr>
        <w:rPr>
          <w:rFonts w:ascii="宋体" w:hAnsi="宋体"/>
          <w:sz w:val="24"/>
        </w:rPr>
      </w:pPr>
    </w:p>
    <w:p w14:paraId="2BCCFB56" w14:textId="77777777" w:rsidR="0039676B" w:rsidRDefault="0039676B" w:rsidP="0039676B">
      <w:pPr>
        <w:rPr>
          <w:rFonts w:ascii="宋体" w:hAnsi="宋体"/>
          <w:sz w:val="24"/>
        </w:rPr>
      </w:pPr>
    </w:p>
    <w:p w14:paraId="71D2EB08" w14:textId="77777777" w:rsidR="0039676B" w:rsidRDefault="0039676B" w:rsidP="0039676B">
      <w:pPr>
        <w:rPr>
          <w:rFonts w:ascii="宋体" w:hAnsi="宋体"/>
          <w:sz w:val="24"/>
        </w:rPr>
      </w:pPr>
    </w:p>
    <w:p w14:paraId="438F751D" w14:textId="77777777" w:rsidR="0039676B" w:rsidRDefault="0039676B" w:rsidP="0039676B">
      <w:pPr>
        <w:rPr>
          <w:rFonts w:ascii="宋体" w:hAnsi="宋体"/>
          <w:sz w:val="24"/>
        </w:rPr>
      </w:pPr>
    </w:p>
    <w:p w14:paraId="718C9FE4" w14:textId="77777777" w:rsidR="0039676B" w:rsidRDefault="0039676B" w:rsidP="0039676B">
      <w:pPr>
        <w:rPr>
          <w:rFonts w:ascii="宋体" w:hAnsi="宋体"/>
          <w:sz w:val="24"/>
        </w:rPr>
      </w:pPr>
    </w:p>
    <w:p w14:paraId="3ADEDD2C" w14:textId="77777777" w:rsidR="0039676B" w:rsidRDefault="0039676B" w:rsidP="0039676B">
      <w:pPr>
        <w:rPr>
          <w:rFonts w:ascii="宋体" w:hAnsi="宋体"/>
          <w:sz w:val="24"/>
        </w:rPr>
      </w:pPr>
    </w:p>
    <w:p w14:paraId="12D7B7D4" w14:textId="77777777" w:rsidR="0039676B" w:rsidRDefault="0039676B" w:rsidP="0039676B">
      <w:pPr>
        <w:rPr>
          <w:rFonts w:ascii="宋体" w:hAnsi="宋体"/>
          <w:sz w:val="24"/>
        </w:rPr>
      </w:pPr>
    </w:p>
    <w:p w14:paraId="78B4077E" w14:textId="77777777" w:rsidR="0039676B" w:rsidRDefault="0039676B" w:rsidP="0039676B">
      <w:pPr>
        <w:rPr>
          <w:rFonts w:ascii="宋体" w:hAnsi="宋体"/>
          <w:sz w:val="24"/>
        </w:rPr>
      </w:pPr>
    </w:p>
    <w:p w14:paraId="2D9077EB" w14:textId="77777777" w:rsidR="0039676B" w:rsidRDefault="0039676B" w:rsidP="0039676B">
      <w:pPr>
        <w:rPr>
          <w:rFonts w:ascii="宋体" w:hAnsi="宋体"/>
          <w:sz w:val="24"/>
        </w:rPr>
      </w:pPr>
    </w:p>
    <w:p w14:paraId="1A5531B0" w14:textId="77777777" w:rsidR="00FD761F" w:rsidRDefault="00FD761F" w:rsidP="0039676B"/>
    <w:p w14:paraId="515FF312" w14:textId="77777777" w:rsidR="0039676B" w:rsidRDefault="0039676B" w:rsidP="0039676B"/>
    <w:p w14:paraId="78F77028" w14:textId="77777777" w:rsidR="00682268" w:rsidRDefault="00682268" w:rsidP="0039676B">
      <w:pPr>
        <w:rPr>
          <w:rFonts w:hint="eastAsia"/>
        </w:rPr>
      </w:pPr>
    </w:p>
    <w:p w14:paraId="4796A61E" w14:textId="77777777" w:rsidR="0039676B" w:rsidRDefault="0039676B" w:rsidP="0039676B">
      <w:pPr>
        <w:jc w:val="center"/>
        <w:rPr>
          <w:rFonts w:ascii="黑体" w:eastAsia="黑体"/>
          <w:b/>
          <w:sz w:val="36"/>
          <w:szCs w:val="36"/>
        </w:rPr>
      </w:pPr>
      <w:r w:rsidRPr="00F6039A">
        <w:rPr>
          <w:rFonts w:ascii="黑体" w:eastAsia="黑体" w:hint="eastAsia"/>
          <w:b/>
          <w:sz w:val="36"/>
          <w:szCs w:val="36"/>
        </w:rPr>
        <w:lastRenderedPageBreak/>
        <w:t>目录</w:t>
      </w:r>
    </w:p>
    <w:p w14:paraId="796FA2D7" w14:textId="77777777" w:rsidR="009A5D3D" w:rsidRPr="001205C6" w:rsidRDefault="00202E3C" w:rsidP="0039676B">
      <w:pPr>
        <w:rPr>
          <w:rFonts w:ascii="黑体" w:eastAsia="黑体"/>
          <w:b/>
          <w:sz w:val="28"/>
          <w:szCs w:val="28"/>
        </w:rPr>
      </w:pPr>
      <w:r>
        <w:rPr>
          <w:rFonts w:ascii="黑体" w:eastAsia="黑体"/>
          <w:b/>
          <w:sz w:val="28"/>
          <w:szCs w:val="28"/>
        </w:rPr>
        <w:t xml:space="preserve">1 </w:t>
      </w:r>
      <w:r w:rsidR="0039676B" w:rsidRPr="001205C6">
        <w:rPr>
          <w:rFonts w:ascii="黑体" w:eastAsia="黑体" w:hint="eastAsia"/>
          <w:b/>
          <w:sz w:val="28"/>
          <w:szCs w:val="28"/>
        </w:rPr>
        <w:t>绪论</w:t>
      </w:r>
    </w:p>
    <w:p w14:paraId="4AC6F90E" w14:textId="77777777" w:rsidR="0039676B" w:rsidRPr="002B7A8B" w:rsidRDefault="0039676B" w:rsidP="0039676B">
      <w:pPr>
        <w:spacing w:line="360" w:lineRule="auto"/>
        <w:rPr>
          <w:rFonts w:ascii="宋体" w:hAnsi="宋体"/>
          <w:szCs w:val="21"/>
        </w:rPr>
      </w:pPr>
      <w:r w:rsidRPr="005721B0">
        <w:rPr>
          <w:sz w:val="24"/>
        </w:rPr>
        <w:t>1.1</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研究背</w:t>
      </w:r>
      <w:r>
        <w:rPr>
          <w:rFonts w:ascii="宋体" w:hAnsi="宋体" w:hint="eastAsia"/>
          <w:sz w:val="24"/>
        </w:rPr>
        <w:t>景</w:t>
      </w:r>
      <w:r>
        <w:rPr>
          <w:rFonts w:ascii="宋体" w:hAnsi="宋体" w:hint="eastAsia"/>
          <w:szCs w:val="21"/>
        </w:rPr>
        <w:t xml:space="preserve"> </w:t>
      </w:r>
      <w:r>
        <w:rPr>
          <w:rFonts w:ascii="宋体" w:hAnsi="宋体"/>
          <w:szCs w:val="21"/>
        </w:rPr>
        <w:t>……</w:t>
      </w:r>
      <w:proofErr w:type="gramStart"/>
      <w:r>
        <w:rPr>
          <w:rFonts w:ascii="宋体" w:hAnsi="宋体"/>
          <w:szCs w:val="21"/>
        </w:rPr>
        <w:t>…………………………………………</w:t>
      </w:r>
      <w:r w:rsidR="004A3E3C">
        <w:rPr>
          <w:rFonts w:ascii="宋体" w:hAnsi="宋体" w:hint="eastAsia"/>
          <w:szCs w:val="21"/>
        </w:rPr>
        <w:t>…………</w:t>
      </w:r>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14:paraId="4E4D7E1A" w14:textId="77777777" w:rsidR="0039676B" w:rsidRDefault="0039676B" w:rsidP="00CE7954">
      <w:pPr>
        <w:spacing w:line="360" w:lineRule="auto"/>
        <w:rPr>
          <w:rFonts w:ascii="宋体" w:hAnsi="宋体"/>
          <w:szCs w:val="21"/>
        </w:rPr>
      </w:pPr>
      <w:r w:rsidRPr="005721B0">
        <w:rPr>
          <w:sz w:val="24"/>
        </w:rPr>
        <w:t>1.2</w:t>
      </w:r>
      <w:r w:rsidR="00FD761F">
        <w:rPr>
          <w:rFonts w:ascii="宋体" w:hAnsi="宋体" w:hint="eastAsia"/>
          <w:sz w:val="24"/>
        </w:rPr>
        <w:t xml:space="preserve"> </w:t>
      </w:r>
      <w:r>
        <w:rPr>
          <w:rFonts w:ascii="宋体" w:hAnsi="宋体" w:hint="eastAsia"/>
          <w:sz w:val="24"/>
        </w:rPr>
        <w:t xml:space="preserve"> </w:t>
      </w:r>
      <w:r w:rsidR="00FD761F">
        <w:rPr>
          <w:rFonts w:ascii="宋体" w:hAnsi="宋体" w:hint="eastAsia"/>
          <w:sz w:val="24"/>
        </w:rPr>
        <w:t>量子计算</w:t>
      </w:r>
      <w:r w:rsidR="00D90914">
        <w:rPr>
          <w:rFonts w:ascii="宋体" w:hAnsi="宋体" w:hint="eastAsia"/>
          <w:sz w:val="24"/>
        </w:rPr>
        <w:t>原理与技术的发展历程</w:t>
      </w:r>
      <w:r w:rsidRPr="002B7A8B">
        <w:rPr>
          <w:rFonts w:ascii="宋体" w:hAnsi="宋体"/>
          <w:szCs w:val="21"/>
        </w:rPr>
        <w:t>……</w:t>
      </w:r>
      <w:proofErr w:type="gramStart"/>
      <w:r w:rsidRPr="002B7A8B">
        <w:rPr>
          <w:rFonts w:ascii="宋体" w:hAnsi="宋体"/>
          <w:szCs w:val="21"/>
        </w:rPr>
        <w:t>……………</w:t>
      </w:r>
      <w:r w:rsidR="004A3E3C">
        <w:rPr>
          <w:rFonts w:ascii="宋体" w:hAnsi="宋体" w:hint="eastAsia"/>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14:paraId="0DEB9A7E" w14:textId="77777777" w:rsidR="00D90914" w:rsidRPr="00D90914" w:rsidRDefault="00D90914" w:rsidP="00CE7954">
      <w:pPr>
        <w:spacing w:line="360" w:lineRule="auto"/>
        <w:rPr>
          <w:rFonts w:ascii="宋体" w:hAnsi="宋体"/>
          <w:sz w:val="24"/>
        </w:rPr>
      </w:pPr>
      <w:r w:rsidRPr="005721B0">
        <w:rPr>
          <w:sz w:val="24"/>
        </w:rPr>
        <w:t>1.3</w:t>
      </w:r>
      <w:r>
        <w:rPr>
          <w:rFonts w:ascii="宋体" w:hAnsi="宋体" w:hint="eastAsia"/>
          <w:sz w:val="24"/>
        </w:rPr>
        <w:t xml:space="preserve">  离子</w:t>
      </w:r>
      <w:proofErr w:type="gramStart"/>
      <w:r>
        <w:rPr>
          <w:rFonts w:ascii="宋体" w:hAnsi="宋体" w:hint="eastAsia"/>
          <w:sz w:val="24"/>
        </w:rPr>
        <w:t>阱</w:t>
      </w:r>
      <w:proofErr w:type="gramEnd"/>
      <w:r>
        <w:rPr>
          <w:rFonts w:ascii="宋体" w:hAnsi="宋体" w:hint="eastAsia"/>
          <w:sz w:val="24"/>
        </w:rPr>
        <w:t>技术的发展</w:t>
      </w:r>
      <w:r>
        <w:rPr>
          <w:rFonts w:ascii="宋体" w:hAnsi="宋体" w:hint="eastAsia"/>
          <w:szCs w:val="21"/>
        </w:rPr>
        <w:t xml:space="preserve"> </w:t>
      </w:r>
      <w:r w:rsidRPr="002B7A8B">
        <w:rPr>
          <w:rFonts w:ascii="宋体" w:hAnsi="宋体"/>
          <w:szCs w:val="21"/>
        </w:rPr>
        <w:t>…</w:t>
      </w:r>
      <w:r>
        <w:rPr>
          <w:rFonts w:ascii="宋体" w:hAnsi="宋体"/>
          <w:szCs w:val="21"/>
        </w:rPr>
        <w:t>…</w:t>
      </w:r>
      <w:proofErr w:type="gramStart"/>
      <w:r>
        <w:rPr>
          <w:rFonts w:ascii="宋体" w:hAnsi="宋体"/>
          <w:szCs w:val="21"/>
        </w:rPr>
        <w:t>……</w:t>
      </w:r>
      <w:r w:rsidRPr="002B7A8B">
        <w:rPr>
          <w:rFonts w:ascii="宋体" w:hAnsi="宋体"/>
          <w:szCs w:val="21"/>
        </w:rPr>
        <w:t>…………………………</w:t>
      </w:r>
      <w:r w:rsidR="004A3E3C">
        <w:rPr>
          <w:rFonts w:ascii="宋体" w:hAnsi="宋体" w:hint="eastAsia"/>
          <w:szCs w:val="21"/>
        </w:rPr>
        <w:t>……………</w:t>
      </w:r>
      <w:r w:rsidRPr="002B7A8B">
        <w:rPr>
          <w:rFonts w:ascii="宋体" w:hAnsi="宋体"/>
          <w:szCs w:val="21"/>
        </w:rPr>
        <w:t>………………</w:t>
      </w:r>
      <w:r>
        <w:rPr>
          <w:rFonts w:ascii="宋体" w:hAnsi="宋体"/>
          <w:szCs w:val="21"/>
        </w:rPr>
        <w:t>…</w:t>
      </w:r>
      <w:proofErr w:type="gramEnd"/>
      <w:r w:rsidR="00A46C76">
        <w:rPr>
          <w:rFonts w:ascii="宋体" w:hAnsi="宋体"/>
          <w:szCs w:val="21"/>
        </w:rPr>
        <w:t>3</w:t>
      </w:r>
    </w:p>
    <w:p w14:paraId="22928E98" w14:textId="77777777" w:rsidR="0039676B" w:rsidRPr="002B7A8B" w:rsidRDefault="0039676B" w:rsidP="00CE7954">
      <w:pPr>
        <w:spacing w:line="360" w:lineRule="auto"/>
        <w:rPr>
          <w:rFonts w:ascii="宋体" w:hAnsi="宋体"/>
          <w:sz w:val="24"/>
        </w:rPr>
      </w:pPr>
      <w:r w:rsidRPr="005721B0">
        <w:rPr>
          <w:sz w:val="24"/>
        </w:rPr>
        <w:t>1.</w:t>
      </w:r>
      <w:r w:rsidR="00D90914">
        <w:rPr>
          <w:rFonts w:hint="eastAsia"/>
          <w:sz w:val="24"/>
        </w:rPr>
        <w:t>4</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本课题的研究内容</w:t>
      </w:r>
      <w:r>
        <w:rPr>
          <w:rFonts w:ascii="宋体" w:hAnsi="宋体" w:hint="eastAsia"/>
          <w:szCs w:val="21"/>
        </w:rPr>
        <w:t xml:space="preserve"> </w:t>
      </w:r>
      <w:r w:rsidRPr="002B7A8B">
        <w:rPr>
          <w:rFonts w:ascii="宋体" w:hAnsi="宋体"/>
          <w:szCs w:val="21"/>
        </w:rPr>
        <w:t>…</w:t>
      </w:r>
      <w:r>
        <w:rPr>
          <w:rFonts w:ascii="宋体" w:hAnsi="宋体"/>
          <w:szCs w:val="21"/>
        </w:rPr>
        <w:t>…</w:t>
      </w:r>
      <w:proofErr w:type="gramStart"/>
      <w:r>
        <w:rPr>
          <w:rFonts w:ascii="宋体" w:hAnsi="宋体"/>
          <w:szCs w:val="21"/>
        </w:rPr>
        <w:t>……</w:t>
      </w:r>
      <w:r w:rsidRPr="002B7A8B">
        <w:rPr>
          <w:rFonts w:ascii="宋体" w:hAnsi="宋体"/>
          <w:szCs w:val="21"/>
        </w:rPr>
        <w:t>……………………</w:t>
      </w:r>
      <w:r w:rsidR="004A3E3C">
        <w:rPr>
          <w:rFonts w:ascii="宋体" w:hAnsi="宋体" w:hint="eastAsia"/>
          <w:szCs w:val="21"/>
        </w:rPr>
        <w:t>……………</w:t>
      </w:r>
      <w:r w:rsidRPr="002B7A8B">
        <w:rPr>
          <w:rFonts w:ascii="宋体" w:hAnsi="宋体"/>
          <w:szCs w:val="21"/>
        </w:rPr>
        <w:t>……………………</w:t>
      </w:r>
      <w:r>
        <w:rPr>
          <w:rFonts w:ascii="宋体" w:hAnsi="宋体"/>
          <w:szCs w:val="21"/>
        </w:rPr>
        <w:t>…</w:t>
      </w:r>
      <w:proofErr w:type="gramEnd"/>
      <w:r w:rsidR="00A46C76">
        <w:rPr>
          <w:rFonts w:ascii="宋体" w:hAnsi="宋体"/>
          <w:szCs w:val="21"/>
        </w:rPr>
        <w:t>4</w:t>
      </w:r>
    </w:p>
    <w:p w14:paraId="6B75273F" w14:textId="77777777" w:rsidR="002D7BD1" w:rsidRDefault="002D7BD1" w:rsidP="002D7BD1">
      <w:pPr>
        <w:rPr>
          <w:rFonts w:ascii="黑体" w:eastAsia="黑体"/>
          <w:b/>
          <w:sz w:val="28"/>
          <w:szCs w:val="28"/>
        </w:rPr>
      </w:pPr>
      <w:r>
        <w:rPr>
          <w:rFonts w:ascii="黑体" w:eastAsia="黑体" w:hint="eastAsia"/>
          <w:b/>
          <w:sz w:val="28"/>
          <w:szCs w:val="28"/>
        </w:rPr>
        <w:t>2</w:t>
      </w:r>
      <w:r>
        <w:rPr>
          <w:rFonts w:ascii="黑体" w:eastAsia="黑体" w:hint="eastAsia"/>
          <w:sz w:val="28"/>
          <w:szCs w:val="28"/>
        </w:rPr>
        <w:t xml:space="preserve"> </w:t>
      </w:r>
      <w:r w:rsidR="00107E2C">
        <w:rPr>
          <w:rFonts w:ascii="黑体" w:eastAsia="黑体" w:hint="eastAsia"/>
          <w:b/>
          <w:sz w:val="28"/>
          <w:szCs w:val="28"/>
        </w:rPr>
        <w:t>离子囚禁原理与量子逻辑门</w:t>
      </w:r>
      <w:r>
        <w:rPr>
          <w:rFonts w:ascii="黑体" w:eastAsia="黑体" w:hint="eastAsia"/>
          <w:b/>
          <w:sz w:val="28"/>
          <w:szCs w:val="28"/>
        </w:rPr>
        <w:t>原理</w:t>
      </w:r>
    </w:p>
    <w:p w14:paraId="086F876A" w14:textId="77777777" w:rsidR="00F856E0" w:rsidRDefault="00F856E0" w:rsidP="0050394A">
      <w:pPr>
        <w:spacing w:line="360" w:lineRule="auto"/>
        <w:rPr>
          <w:rFonts w:ascii="宋体" w:hAnsi="宋体"/>
          <w:szCs w:val="21"/>
        </w:rPr>
      </w:pPr>
      <w:r>
        <w:rPr>
          <w:rFonts w:hint="eastAsia"/>
          <w:sz w:val="24"/>
        </w:rPr>
        <w:t>2</w:t>
      </w:r>
      <w:r w:rsidRPr="005721B0">
        <w:rPr>
          <w:sz w:val="24"/>
        </w:rPr>
        <w:t>.</w:t>
      </w:r>
      <w:r>
        <w:rPr>
          <w:rFonts w:hint="eastAsia"/>
          <w:sz w:val="24"/>
        </w:rPr>
        <w:t>1</w:t>
      </w:r>
      <w:r>
        <w:rPr>
          <w:rFonts w:ascii="宋体" w:hAnsi="宋体" w:hint="eastAsia"/>
          <w:sz w:val="24"/>
        </w:rPr>
        <w:t xml:space="preserve">  概述</w:t>
      </w:r>
      <w:r w:rsidRPr="002B7A8B">
        <w:rPr>
          <w:rFonts w:ascii="宋体" w:hAnsi="宋体"/>
          <w:szCs w:val="21"/>
        </w:rPr>
        <w:t>……</w:t>
      </w:r>
      <w:proofErr w:type="gramStart"/>
      <w:r w:rsidRPr="002B7A8B">
        <w:rPr>
          <w:rFonts w:ascii="宋体" w:hAnsi="宋体"/>
          <w:szCs w:val="21"/>
        </w:rPr>
        <w:t>…………………</w:t>
      </w:r>
      <w:r>
        <w:rPr>
          <w:rFonts w:ascii="宋体" w:hAnsi="宋体"/>
          <w:szCs w:val="21"/>
        </w:rPr>
        <w:t>……………</w:t>
      </w:r>
      <w:r w:rsidR="004A3E3C">
        <w:rPr>
          <w:rFonts w:ascii="宋体" w:hAnsi="宋体" w:hint="eastAsia"/>
          <w:szCs w:val="21"/>
        </w:rPr>
        <w:t>…………………………………………</w:t>
      </w:r>
      <w:r>
        <w:rPr>
          <w:rFonts w:ascii="宋体" w:hAnsi="宋体"/>
          <w:szCs w:val="21"/>
        </w:rPr>
        <w:t>…………</w:t>
      </w:r>
      <w:proofErr w:type="gramEnd"/>
      <w:r w:rsidR="00A46C76">
        <w:rPr>
          <w:rFonts w:ascii="宋体" w:hAnsi="宋体"/>
          <w:szCs w:val="21"/>
        </w:rPr>
        <w:t>5</w:t>
      </w:r>
    </w:p>
    <w:p w14:paraId="39AA93CC" w14:textId="77777777" w:rsidR="002D7BD1" w:rsidRPr="002B7A8B" w:rsidRDefault="002D7BD1" w:rsidP="0050394A">
      <w:pPr>
        <w:spacing w:line="360" w:lineRule="auto"/>
        <w:rPr>
          <w:rFonts w:ascii="宋体" w:hAnsi="宋体"/>
          <w:szCs w:val="21"/>
        </w:rPr>
      </w:pPr>
      <w:r>
        <w:rPr>
          <w:rFonts w:hint="eastAsia"/>
          <w:sz w:val="24"/>
        </w:rPr>
        <w:t>2</w:t>
      </w:r>
      <w:r w:rsidRPr="005721B0">
        <w:rPr>
          <w:sz w:val="24"/>
        </w:rPr>
        <w:t>.</w:t>
      </w:r>
      <w:r w:rsidR="00032826">
        <w:rPr>
          <w:rFonts w:hint="eastAsia"/>
          <w:sz w:val="24"/>
        </w:rPr>
        <w:t>2</w:t>
      </w:r>
      <w:r>
        <w:rPr>
          <w:rFonts w:ascii="宋体" w:hAnsi="宋体" w:hint="eastAsia"/>
          <w:sz w:val="24"/>
        </w:rPr>
        <w:t xml:space="preserve">  离子</w:t>
      </w:r>
      <w:proofErr w:type="gramStart"/>
      <w:r>
        <w:rPr>
          <w:rFonts w:ascii="宋体" w:hAnsi="宋体" w:hint="eastAsia"/>
          <w:sz w:val="24"/>
        </w:rPr>
        <w:t>阱</w:t>
      </w:r>
      <w:proofErr w:type="gramEnd"/>
      <w:r>
        <w:rPr>
          <w:rFonts w:ascii="宋体" w:hAnsi="宋体" w:hint="eastAsia"/>
          <w:sz w:val="24"/>
        </w:rPr>
        <w:t>的离子囚禁原理</w:t>
      </w:r>
      <w:r>
        <w:rPr>
          <w:rFonts w:ascii="宋体" w:hAnsi="宋体" w:hint="eastAsia"/>
          <w:szCs w:val="21"/>
        </w:rPr>
        <w:t xml:space="preserve"> </w:t>
      </w:r>
      <w:r>
        <w:rPr>
          <w:rFonts w:ascii="宋体" w:hAnsi="宋体"/>
          <w:szCs w:val="21"/>
        </w:rPr>
        <w:t>……</w:t>
      </w:r>
      <w:proofErr w:type="gramStart"/>
      <w:r>
        <w:rPr>
          <w:rFonts w:ascii="宋体" w:hAnsi="宋体"/>
          <w:szCs w:val="21"/>
        </w:rPr>
        <w:t>……………………</w:t>
      </w:r>
      <w:r w:rsidR="004A3E3C">
        <w:rPr>
          <w:rFonts w:ascii="宋体" w:hAnsi="宋体" w:hint="eastAsia"/>
          <w:szCs w:val="21"/>
        </w:rPr>
        <w:t>……</w:t>
      </w:r>
      <w:r>
        <w:rPr>
          <w:rFonts w:ascii="宋体" w:hAnsi="宋体"/>
          <w:szCs w:val="21"/>
        </w:rPr>
        <w:t>…………</w:t>
      </w:r>
      <w:r w:rsidR="004A3E3C">
        <w:rPr>
          <w:rFonts w:ascii="宋体" w:hAnsi="宋体" w:hint="eastAsia"/>
          <w:szCs w:val="21"/>
        </w:rPr>
        <w:t>……</w:t>
      </w:r>
      <w:r>
        <w:rPr>
          <w:rFonts w:ascii="宋体" w:hAnsi="宋体"/>
          <w:szCs w:val="21"/>
        </w:rPr>
        <w:t>………………</w:t>
      </w:r>
      <w:proofErr w:type="gramEnd"/>
      <w:r w:rsidR="00A46C76">
        <w:rPr>
          <w:rFonts w:ascii="宋体" w:hAnsi="宋体"/>
          <w:szCs w:val="21"/>
        </w:rPr>
        <w:t>5</w:t>
      </w:r>
    </w:p>
    <w:p w14:paraId="5FF4CBFA" w14:textId="4CE96BCB" w:rsidR="002D7BD1" w:rsidRDefault="002D7BD1" w:rsidP="0050394A">
      <w:pPr>
        <w:spacing w:line="360" w:lineRule="auto"/>
        <w:rPr>
          <w:rFonts w:ascii="宋体" w:hAnsi="宋体"/>
          <w:szCs w:val="21"/>
        </w:rPr>
      </w:pPr>
      <w:r>
        <w:rPr>
          <w:rFonts w:hint="eastAsia"/>
          <w:sz w:val="24"/>
        </w:rPr>
        <w:t>2</w:t>
      </w:r>
      <w:r w:rsidRPr="005721B0">
        <w:rPr>
          <w:sz w:val="24"/>
        </w:rPr>
        <w:t>.</w:t>
      </w:r>
      <w:r w:rsidR="00032826">
        <w:rPr>
          <w:rFonts w:hint="eastAsia"/>
          <w:sz w:val="24"/>
        </w:rPr>
        <w:t>3</w:t>
      </w:r>
      <w:r>
        <w:rPr>
          <w:rFonts w:ascii="宋体" w:hAnsi="宋体" w:hint="eastAsia"/>
          <w:sz w:val="24"/>
        </w:rPr>
        <w:t xml:space="preserve">  钙离子的能级结构</w:t>
      </w:r>
      <w:r w:rsidRPr="002B7A8B">
        <w:rPr>
          <w:rFonts w:ascii="宋体" w:hAnsi="宋体"/>
          <w:szCs w:val="21"/>
        </w:rPr>
        <w:t>……</w:t>
      </w:r>
      <w:proofErr w:type="gramStart"/>
      <w:r w:rsidRPr="002B7A8B">
        <w:rPr>
          <w:rFonts w:ascii="宋体" w:hAnsi="宋体"/>
          <w:szCs w:val="21"/>
        </w:rPr>
        <w:t>…………………</w:t>
      </w:r>
      <w:r>
        <w:rPr>
          <w:rFonts w:ascii="宋体" w:hAnsi="宋体"/>
          <w:szCs w:val="21"/>
        </w:rPr>
        <w:t>…………</w:t>
      </w:r>
      <w:r w:rsidR="004A3E3C">
        <w:rPr>
          <w:rFonts w:ascii="宋体" w:hAnsi="宋体" w:hint="eastAsia"/>
          <w:szCs w:val="21"/>
        </w:rPr>
        <w:t>………………………</w:t>
      </w:r>
      <w:r>
        <w:rPr>
          <w:rFonts w:ascii="宋体" w:hAnsi="宋体"/>
          <w:szCs w:val="21"/>
        </w:rPr>
        <w:t>……………</w:t>
      </w:r>
      <w:proofErr w:type="gramEnd"/>
      <w:r w:rsidR="0050394A">
        <w:rPr>
          <w:rFonts w:ascii="宋体" w:hAnsi="宋体"/>
          <w:szCs w:val="21"/>
        </w:rPr>
        <w:t>7</w:t>
      </w:r>
    </w:p>
    <w:p w14:paraId="4D4231FA" w14:textId="77777777" w:rsidR="00D27DE9" w:rsidRDefault="002D7BD1" w:rsidP="0050394A">
      <w:pPr>
        <w:spacing w:line="360" w:lineRule="auto"/>
        <w:rPr>
          <w:rFonts w:ascii="宋体" w:hAnsi="宋体"/>
          <w:szCs w:val="21"/>
        </w:rPr>
      </w:pPr>
      <w:r>
        <w:rPr>
          <w:rFonts w:hint="eastAsia"/>
          <w:sz w:val="24"/>
        </w:rPr>
        <w:t>2</w:t>
      </w:r>
      <w:r w:rsidRPr="005721B0">
        <w:rPr>
          <w:sz w:val="24"/>
        </w:rPr>
        <w:t>.</w:t>
      </w:r>
      <w:r w:rsidR="00032826">
        <w:rPr>
          <w:rFonts w:hint="eastAsia"/>
          <w:sz w:val="24"/>
        </w:rPr>
        <w:t>4</w:t>
      </w:r>
      <w:r>
        <w:rPr>
          <w:rFonts w:ascii="宋体" w:hAnsi="宋体" w:hint="eastAsia"/>
          <w:sz w:val="24"/>
        </w:rPr>
        <w:t xml:space="preserve">  激光与</w:t>
      </w:r>
      <w:r w:rsidR="00696167">
        <w:rPr>
          <w:rFonts w:ascii="宋体" w:hAnsi="宋体" w:hint="eastAsia"/>
          <w:sz w:val="24"/>
        </w:rPr>
        <w:t>单</w:t>
      </w:r>
      <w:r w:rsidR="008311E7">
        <w:rPr>
          <w:rFonts w:ascii="宋体" w:hAnsi="宋体" w:hint="eastAsia"/>
          <w:sz w:val="24"/>
        </w:rPr>
        <w:t>离子系统的作用</w:t>
      </w:r>
      <w:r w:rsidRPr="002B7A8B">
        <w:rPr>
          <w:rFonts w:ascii="宋体" w:hAnsi="宋体"/>
          <w:szCs w:val="21"/>
        </w:rPr>
        <w:t>……</w:t>
      </w:r>
      <w:proofErr w:type="gramStart"/>
      <w:r w:rsidRPr="002B7A8B">
        <w:rPr>
          <w:rFonts w:ascii="宋体" w:hAnsi="宋体"/>
          <w:szCs w:val="21"/>
        </w:rPr>
        <w:t>………………</w:t>
      </w:r>
      <w:r w:rsidR="004A3E3C">
        <w:rPr>
          <w:rFonts w:ascii="宋体" w:hAnsi="宋体" w:hint="eastAsia"/>
          <w:szCs w:val="21"/>
        </w:rPr>
        <w:t>……………</w:t>
      </w:r>
      <w:r w:rsidRPr="002B7A8B">
        <w:rPr>
          <w:rFonts w:ascii="宋体" w:hAnsi="宋体"/>
          <w:szCs w:val="21"/>
        </w:rPr>
        <w:t>…</w:t>
      </w:r>
      <w:r>
        <w:rPr>
          <w:rFonts w:ascii="宋体" w:hAnsi="宋体"/>
          <w:szCs w:val="21"/>
        </w:rPr>
        <w:t>………………………</w:t>
      </w:r>
      <w:proofErr w:type="gramEnd"/>
      <w:r w:rsidR="00A46C76">
        <w:rPr>
          <w:rFonts w:ascii="宋体" w:hAnsi="宋体"/>
          <w:szCs w:val="21"/>
        </w:rPr>
        <w:t>8</w:t>
      </w:r>
    </w:p>
    <w:p w14:paraId="7F841CD5" w14:textId="3329C86C" w:rsidR="00696167" w:rsidRDefault="00696167" w:rsidP="0050394A">
      <w:pPr>
        <w:spacing w:line="360" w:lineRule="auto"/>
        <w:rPr>
          <w:rFonts w:ascii="宋体" w:hAnsi="宋体"/>
          <w:szCs w:val="21"/>
        </w:rPr>
      </w:pPr>
      <w:r>
        <w:rPr>
          <w:rFonts w:hint="eastAsia"/>
          <w:sz w:val="24"/>
        </w:rPr>
        <w:t>2</w:t>
      </w:r>
      <w:r w:rsidRPr="005721B0">
        <w:rPr>
          <w:sz w:val="24"/>
        </w:rPr>
        <w:t>.</w:t>
      </w:r>
      <w:r>
        <w:rPr>
          <w:sz w:val="24"/>
        </w:rPr>
        <w:t>5</w:t>
      </w:r>
      <w:r>
        <w:rPr>
          <w:rFonts w:ascii="宋体" w:hAnsi="宋体" w:hint="eastAsia"/>
          <w:sz w:val="24"/>
        </w:rPr>
        <w:t xml:space="preserve">  激光与多离子系统的作用</w:t>
      </w:r>
      <w:r w:rsidRPr="002B7A8B">
        <w:rPr>
          <w:rFonts w:ascii="宋体" w:hAnsi="宋体"/>
          <w:szCs w:val="21"/>
        </w:rPr>
        <w:t>……</w:t>
      </w:r>
      <w:proofErr w:type="gramStart"/>
      <w:r w:rsidRPr="002B7A8B">
        <w:rPr>
          <w:rFonts w:ascii="宋体" w:hAnsi="宋体"/>
          <w:szCs w:val="21"/>
        </w:rPr>
        <w:t>……………</w:t>
      </w:r>
      <w:r w:rsidR="004A3E3C">
        <w:rPr>
          <w:rFonts w:ascii="宋体" w:hAnsi="宋体" w:hint="eastAsia"/>
          <w:szCs w:val="21"/>
        </w:rPr>
        <w:t>……………</w:t>
      </w:r>
      <w:r w:rsidRPr="002B7A8B">
        <w:rPr>
          <w:rFonts w:ascii="宋体" w:hAnsi="宋体"/>
          <w:szCs w:val="21"/>
        </w:rPr>
        <w:t>……</w:t>
      </w:r>
      <w:r>
        <w:rPr>
          <w:rFonts w:ascii="宋体" w:hAnsi="宋体"/>
          <w:szCs w:val="21"/>
        </w:rPr>
        <w:t>……………………</w:t>
      </w:r>
      <w:proofErr w:type="gramEnd"/>
      <w:r>
        <w:rPr>
          <w:rFonts w:ascii="宋体" w:hAnsi="宋体"/>
          <w:szCs w:val="21"/>
        </w:rPr>
        <w:t>…</w:t>
      </w:r>
      <w:r w:rsidR="00A46C76">
        <w:rPr>
          <w:rFonts w:ascii="宋体" w:hAnsi="宋体"/>
          <w:szCs w:val="21"/>
        </w:rPr>
        <w:t>11</w:t>
      </w:r>
    </w:p>
    <w:p w14:paraId="0A530F7E" w14:textId="77777777" w:rsidR="008311E7" w:rsidRDefault="008311E7" w:rsidP="008311E7">
      <w:pPr>
        <w:rPr>
          <w:rFonts w:ascii="黑体" w:eastAsia="黑体"/>
          <w:b/>
          <w:sz w:val="28"/>
          <w:szCs w:val="28"/>
        </w:rPr>
      </w:pPr>
      <w:r>
        <w:rPr>
          <w:rFonts w:ascii="黑体" w:eastAsia="黑体" w:hint="eastAsia"/>
          <w:b/>
          <w:sz w:val="28"/>
          <w:szCs w:val="28"/>
        </w:rPr>
        <w:t>3</w:t>
      </w:r>
      <w:r>
        <w:rPr>
          <w:rFonts w:ascii="黑体" w:eastAsia="黑体" w:hint="eastAsia"/>
          <w:sz w:val="28"/>
          <w:szCs w:val="28"/>
        </w:rPr>
        <w:t xml:space="preserve"> </w:t>
      </w:r>
      <w:r>
        <w:rPr>
          <w:rFonts w:ascii="黑体" w:eastAsia="黑体" w:hint="eastAsia"/>
          <w:b/>
          <w:sz w:val="28"/>
          <w:szCs w:val="28"/>
        </w:rPr>
        <w:t>囚禁离子体系量子信息处理的步骤</w:t>
      </w:r>
    </w:p>
    <w:p w14:paraId="2F860ED8" w14:textId="0F9E43F7" w:rsidR="008311E7" w:rsidRPr="008311E7" w:rsidRDefault="008311E7" w:rsidP="0050394A">
      <w:pPr>
        <w:spacing w:line="360" w:lineRule="auto"/>
        <w:rPr>
          <w:rFonts w:ascii="宋体" w:hAnsi="宋体"/>
          <w:szCs w:val="21"/>
        </w:rPr>
      </w:pPr>
      <w:r>
        <w:rPr>
          <w:rFonts w:hint="eastAsia"/>
          <w:sz w:val="24"/>
        </w:rPr>
        <w:t>3</w:t>
      </w:r>
      <w:r w:rsidRPr="005721B0">
        <w:rPr>
          <w:sz w:val="24"/>
        </w:rPr>
        <w:t>.1</w:t>
      </w:r>
      <w:r>
        <w:rPr>
          <w:rFonts w:ascii="宋体" w:hAnsi="宋体" w:hint="eastAsia"/>
          <w:sz w:val="24"/>
        </w:rPr>
        <w:t xml:space="preserve">  概述</w:t>
      </w:r>
      <w:r>
        <w:rPr>
          <w:rFonts w:ascii="宋体" w:hAnsi="宋体" w:hint="eastAsia"/>
          <w:szCs w:val="21"/>
        </w:rPr>
        <w:t xml:space="preserve"> </w:t>
      </w:r>
      <w:r>
        <w:rPr>
          <w:rFonts w:ascii="宋体" w:hAnsi="宋体"/>
          <w:szCs w:val="21"/>
        </w:rPr>
        <w:t>……</w:t>
      </w:r>
      <w:proofErr w:type="gramStart"/>
      <w:r>
        <w:rPr>
          <w:rFonts w:ascii="宋体" w:hAnsi="宋体"/>
          <w:szCs w:val="21"/>
        </w:rPr>
        <w:t>………………………………</w:t>
      </w:r>
      <w:r w:rsidR="004A3E3C">
        <w:rPr>
          <w:rFonts w:ascii="宋体" w:hAnsi="宋体" w:hint="eastAsia"/>
          <w:szCs w:val="21"/>
        </w:rPr>
        <w:t>…………………………………</w:t>
      </w:r>
      <w:r>
        <w:rPr>
          <w:rFonts w:ascii="宋体" w:hAnsi="宋体"/>
          <w:szCs w:val="21"/>
        </w:rPr>
        <w:t>………………</w:t>
      </w:r>
      <w:proofErr w:type="gramEnd"/>
      <w:r w:rsidRPr="002B7A8B">
        <w:rPr>
          <w:rFonts w:ascii="宋体" w:hAnsi="宋体" w:hint="eastAsia"/>
          <w:szCs w:val="21"/>
        </w:rPr>
        <w:t>1</w:t>
      </w:r>
      <w:r w:rsidR="00C776B0">
        <w:rPr>
          <w:rFonts w:ascii="宋体" w:hAnsi="宋体"/>
          <w:szCs w:val="21"/>
        </w:rPr>
        <w:t>3</w:t>
      </w:r>
    </w:p>
    <w:p w14:paraId="44F4458B" w14:textId="73168F4C" w:rsidR="008311E7" w:rsidRPr="002B7A8B" w:rsidRDefault="008311E7" w:rsidP="0050394A">
      <w:pPr>
        <w:spacing w:line="360" w:lineRule="auto"/>
        <w:rPr>
          <w:rFonts w:ascii="宋体" w:hAnsi="宋体"/>
          <w:szCs w:val="21"/>
        </w:rPr>
      </w:pPr>
      <w:r>
        <w:rPr>
          <w:rFonts w:hint="eastAsia"/>
          <w:sz w:val="24"/>
        </w:rPr>
        <w:t>3</w:t>
      </w:r>
      <w:r w:rsidRPr="005721B0">
        <w:rPr>
          <w:sz w:val="24"/>
        </w:rPr>
        <w:t>.</w:t>
      </w:r>
      <w:r>
        <w:rPr>
          <w:rFonts w:hint="eastAsia"/>
          <w:sz w:val="24"/>
        </w:rPr>
        <w:t>2</w:t>
      </w:r>
      <w:r>
        <w:rPr>
          <w:rFonts w:ascii="宋体" w:hAnsi="宋体" w:hint="eastAsia"/>
          <w:sz w:val="24"/>
        </w:rPr>
        <w:t xml:space="preserve">  多普勒冷却</w:t>
      </w:r>
      <w:r>
        <w:rPr>
          <w:rFonts w:ascii="宋体" w:hAnsi="宋体" w:hint="eastAsia"/>
          <w:szCs w:val="21"/>
        </w:rPr>
        <w:t xml:space="preserve"> </w:t>
      </w:r>
      <w:r>
        <w:rPr>
          <w:rFonts w:ascii="宋体" w:hAnsi="宋体"/>
          <w:szCs w:val="21"/>
        </w:rPr>
        <w:t>……</w:t>
      </w:r>
      <w:proofErr w:type="gramStart"/>
      <w:r>
        <w:rPr>
          <w:rFonts w:ascii="宋体" w:hAnsi="宋体"/>
          <w:szCs w:val="21"/>
        </w:rPr>
        <w:t>………………</w:t>
      </w:r>
      <w:r w:rsidR="004A3E3C">
        <w:rPr>
          <w:rFonts w:ascii="宋体" w:hAnsi="宋体" w:hint="eastAsia"/>
          <w:szCs w:val="21"/>
        </w:rPr>
        <w:t>………………………</w:t>
      </w:r>
      <w:r>
        <w:rPr>
          <w:rFonts w:ascii="宋体" w:hAnsi="宋体"/>
          <w:szCs w:val="21"/>
        </w:rPr>
        <w:t>………………………………</w:t>
      </w:r>
      <w:proofErr w:type="gramEnd"/>
      <w:r w:rsidRPr="002B7A8B">
        <w:rPr>
          <w:rFonts w:ascii="宋体" w:hAnsi="宋体" w:hint="eastAsia"/>
          <w:szCs w:val="21"/>
        </w:rPr>
        <w:t>1</w:t>
      </w:r>
      <w:r w:rsidR="00C776B0">
        <w:rPr>
          <w:rFonts w:ascii="宋体" w:hAnsi="宋体"/>
          <w:szCs w:val="21"/>
        </w:rPr>
        <w:t>5</w:t>
      </w:r>
    </w:p>
    <w:p w14:paraId="6A1CAD80" w14:textId="448DB78F" w:rsidR="008311E7" w:rsidRDefault="008311E7" w:rsidP="0050394A">
      <w:pPr>
        <w:spacing w:line="360" w:lineRule="auto"/>
        <w:rPr>
          <w:rFonts w:ascii="宋体" w:hAnsi="宋体"/>
          <w:szCs w:val="21"/>
        </w:rPr>
      </w:pPr>
      <w:r>
        <w:rPr>
          <w:rFonts w:hint="eastAsia"/>
          <w:sz w:val="24"/>
        </w:rPr>
        <w:t>3</w:t>
      </w:r>
      <w:r w:rsidRPr="005721B0">
        <w:rPr>
          <w:sz w:val="24"/>
        </w:rPr>
        <w:t>.</w:t>
      </w:r>
      <w:r w:rsidR="00A46C76">
        <w:rPr>
          <w:sz w:val="24"/>
        </w:rPr>
        <w:t>3</w:t>
      </w:r>
      <w:r>
        <w:rPr>
          <w:rFonts w:ascii="宋体" w:hAnsi="宋体" w:hint="eastAsia"/>
          <w:sz w:val="24"/>
        </w:rPr>
        <w:t xml:space="preserve">  边带冷却</w:t>
      </w:r>
      <w:r w:rsidRPr="002B7A8B">
        <w:rPr>
          <w:rFonts w:ascii="宋体" w:hAnsi="宋体"/>
          <w:szCs w:val="21"/>
        </w:rPr>
        <w:t>……</w:t>
      </w:r>
      <w:proofErr w:type="gramStart"/>
      <w:r w:rsidRPr="002B7A8B">
        <w:rPr>
          <w:rFonts w:ascii="宋体" w:hAnsi="宋体"/>
          <w:szCs w:val="21"/>
        </w:rPr>
        <w:t>…………………</w:t>
      </w:r>
      <w:r>
        <w:rPr>
          <w:rFonts w:ascii="宋体" w:hAnsi="宋体"/>
          <w:szCs w:val="21"/>
        </w:rPr>
        <w:t>…</w:t>
      </w:r>
      <w:r w:rsidR="004A3E3C">
        <w:rPr>
          <w:rFonts w:ascii="宋体" w:hAnsi="宋体" w:hint="eastAsia"/>
          <w:szCs w:val="21"/>
        </w:rPr>
        <w:t>…………………………………</w:t>
      </w:r>
      <w:r>
        <w:rPr>
          <w:rFonts w:ascii="宋体" w:hAnsi="宋体"/>
          <w:szCs w:val="21"/>
        </w:rPr>
        <w:t>……………………</w:t>
      </w:r>
      <w:proofErr w:type="gramEnd"/>
      <w:r w:rsidRPr="002B7A8B">
        <w:rPr>
          <w:rFonts w:ascii="宋体" w:hAnsi="宋体" w:hint="eastAsia"/>
          <w:szCs w:val="21"/>
        </w:rPr>
        <w:t>1</w:t>
      </w:r>
      <w:r w:rsidR="00C776B0">
        <w:rPr>
          <w:rFonts w:ascii="宋体" w:hAnsi="宋体"/>
          <w:szCs w:val="21"/>
        </w:rPr>
        <w:t>6</w:t>
      </w:r>
    </w:p>
    <w:p w14:paraId="6938F6B1" w14:textId="06BCD143" w:rsidR="008311E7" w:rsidRDefault="005B0276" w:rsidP="0050394A">
      <w:pPr>
        <w:spacing w:line="360" w:lineRule="auto"/>
        <w:rPr>
          <w:rFonts w:ascii="宋体" w:hAnsi="宋体"/>
          <w:szCs w:val="21"/>
        </w:rPr>
      </w:pPr>
      <w:r>
        <w:rPr>
          <w:rFonts w:hint="eastAsia"/>
          <w:sz w:val="24"/>
        </w:rPr>
        <w:t>3</w:t>
      </w:r>
      <w:r w:rsidR="008311E7" w:rsidRPr="005721B0">
        <w:rPr>
          <w:sz w:val="24"/>
        </w:rPr>
        <w:t>.</w:t>
      </w:r>
      <w:r w:rsidR="00A46C76">
        <w:rPr>
          <w:sz w:val="24"/>
        </w:rPr>
        <w:t>4</w:t>
      </w:r>
      <w:r w:rsidR="008311E7">
        <w:rPr>
          <w:rFonts w:ascii="宋体" w:hAnsi="宋体" w:hint="eastAsia"/>
          <w:sz w:val="24"/>
        </w:rPr>
        <w:t xml:space="preserve">  拉比振荡</w:t>
      </w:r>
      <w:r w:rsidR="008311E7" w:rsidRPr="002B7A8B">
        <w:rPr>
          <w:rFonts w:ascii="宋体" w:hAnsi="宋体"/>
          <w:szCs w:val="21"/>
        </w:rPr>
        <w:t>……</w:t>
      </w:r>
      <w:proofErr w:type="gramStart"/>
      <w:r w:rsidR="008311E7" w:rsidRPr="002B7A8B">
        <w:rPr>
          <w:rFonts w:ascii="宋体" w:hAnsi="宋体"/>
          <w:szCs w:val="21"/>
        </w:rPr>
        <w:t>…………………</w:t>
      </w:r>
      <w:r w:rsidR="008311E7">
        <w:rPr>
          <w:rFonts w:ascii="宋体" w:hAnsi="宋体"/>
          <w:szCs w:val="21"/>
        </w:rPr>
        <w:t>………</w:t>
      </w:r>
      <w:r w:rsidR="004A3E3C">
        <w:rPr>
          <w:rFonts w:ascii="宋体" w:hAnsi="宋体" w:hint="eastAsia"/>
          <w:szCs w:val="21"/>
        </w:rPr>
        <w:t>…………………………………</w:t>
      </w:r>
      <w:r w:rsidR="008311E7">
        <w:rPr>
          <w:rFonts w:ascii="宋体" w:hAnsi="宋体"/>
          <w:szCs w:val="21"/>
        </w:rPr>
        <w:t>………………</w:t>
      </w:r>
      <w:proofErr w:type="gramEnd"/>
      <w:r w:rsidR="008311E7" w:rsidRPr="002B7A8B">
        <w:rPr>
          <w:rFonts w:ascii="宋体" w:hAnsi="宋体" w:hint="eastAsia"/>
          <w:szCs w:val="21"/>
        </w:rPr>
        <w:t>1</w:t>
      </w:r>
      <w:r w:rsidR="00C776B0">
        <w:rPr>
          <w:rFonts w:ascii="宋体" w:hAnsi="宋体"/>
          <w:szCs w:val="21"/>
        </w:rPr>
        <w:t>8</w:t>
      </w:r>
    </w:p>
    <w:p w14:paraId="495CD36B" w14:textId="7085D70E" w:rsidR="002D7BD1" w:rsidRDefault="005B0276" w:rsidP="0050394A">
      <w:pPr>
        <w:spacing w:line="360" w:lineRule="auto"/>
        <w:rPr>
          <w:rFonts w:ascii="宋体" w:hAnsi="宋体"/>
          <w:szCs w:val="21"/>
        </w:rPr>
      </w:pPr>
      <w:r>
        <w:rPr>
          <w:rFonts w:hint="eastAsia"/>
          <w:sz w:val="24"/>
        </w:rPr>
        <w:t>3</w:t>
      </w:r>
      <w:r w:rsidR="008311E7" w:rsidRPr="005721B0">
        <w:rPr>
          <w:sz w:val="24"/>
        </w:rPr>
        <w:t>.</w:t>
      </w:r>
      <w:r w:rsidR="00A46C76">
        <w:rPr>
          <w:sz w:val="24"/>
        </w:rPr>
        <w:t>5</w:t>
      </w:r>
      <w:r w:rsidR="008311E7">
        <w:rPr>
          <w:rFonts w:ascii="宋体" w:hAnsi="宋体" w:hint="eastAsia"/>
          <w:sz w:val="24"/>
        </w:rPr>
        <w:t xml:space="preserve">  离子态的读出</w:t>
      </w:r>
      <w:r w:rsidR="008311E7" w:rsidRPr="002B7A8B">
        <w:rPr>
          <w:rFonts w:ascii="宋体" w:hAnsi="宋体"/>
          <w:szCs w:val="21"/>
        </w:rPr>
        <w:t>……</w:t>
      </w:r>
      <w:proofErr w:type="gramStart"/>
      <w:r w:rsidR="008311E7" w:rsidRPr="002B7A8B">
        <w:rPr>
          <w:rFonts w:ascii="宋体" w:hAnsi="宋体"/>
          <w:szCs w:val="21"/>
        </w:rPr>
        <w:t>……………</w:t>
      </w:r>
      <w:r w:rsidR="004A3E3C">
        <w:rPr>
          <w:rFonts w:ascii="宋体" w:hAnsi="宋体" w:hint="eastAsia"/>
          <w:szCs w:val="21"/>
        </w:rPr>
        <w:t>……………………………</w:t>
      </w:r>
      <w:r w:rsidR="008311E7" w:rsidRPr="002B7A8B">
        <w:rPr>
          <w:rFonts w:ascii="宋体" w:hAnsi="宋体"/>
          <w:szCs w:val="21"/>
        </w:rPr>
        <w:t>……</w:t>
      </w:r>
      <w:r w:rsidR="008311E7">
        <w:rPr>
          <w:rFonts w:ascii="宋体" w:hAnsi="宋体"/>
          <w:szCs w:val="21"/>
        </w:rPr>
        <w:t>………………………</w:t>
      </w:r>
      <w:proofErr w:type="gramEnd"/>
      <w:r w:rsidR="008311E7" w:rsidRPr="002B7A8B">
        <w:rPr>
          <w:rFonts w:ascii="宋体" w:hAnsi="宋体" w:hint="eastAsia"/>
          <w:szCs w:val="21"/>
        </w:rPr>
        <w:t>1</w:t>
      </w:r>
      <w:r w:rsidR="00C776B0">
        <w:rPr>
          <w:rFonts w:ascii="宋体" w:hAnsi="宋体"/>
          <w:szCs w:val="21"/>
        </w:rPr>
        <w:t>8</w:t>
      </w:r>
    </w:p>
    <w:p w14:paraId="09279806" w14:textId="77777777" w:rsidR="008311E7" w:rsidRDefault="008311E7" w:rsidP="008311E7">
      <w:pPr>
        <w:rPr>
          <w:rFonts w:ascii="黑体" w:eastAsia="黑体"/>
          <w:b/>
          <w:sz w:val="28"/>
          <w:szCs w:val="28"/>
        </w:rPr>
      </w:pPr>
      <w:r>
        <w:rPr>
          <w:rFonts w:ascii="黑体" w:eastAsia="黑体" w:hint="eastAsia"/>
          <w:b/>
          <w:sz w:val="28"/>
          <w:szCs w:val="28"/>
        </w:rPr>
        <w:t>4</w:t>
      </w:r>
      <w:r>
        <w:rPr>
          <w:rFonts w:ascii="黑体" w:eastAsia="黑体" w:hint="eastAsia"/>
          <w:sz w:val="28"/>
          <w:szCs w:val="28"/>
        </w:rPr>
        <w:t xml:space="preserve"> </w:t>
      </w:r>
      <w:r>
        <w:rPr>
          <w:rFonts w:ascii="黑体" w:eastAsia="黑体" w:hint="eastAsia"/>
          <w:b/>
          <w:sz w:val="28"/>
          <w:szCs w:val="28"/>
        </w:rPr>
        <w:t>控制系统</w:t>
      </w:r>
      <w:r w:rsidRPr="008311E7">
        <w:rPr>
          <w:rFonts w:ascii="黑体" w:eastAsia="黑体" w:hint="eastAsia"/>
          <w:b/>
          <w:sz w:val="28"/>
          <w:szCs w:val="28"/>
        </w:rPr>
        <w:t>以及</w:t>
      </w:r>
      <w:r>
        <w:rPr>
          <w:rFonts w:ascii="黑体" w:eastAsia="黑体" w:hint="eastAsia"/>
          <w:b/>
          <w:sz w:val="28"/>
          <w:szCs w:val="28"/>
        </w:rPr>
        <w:t>实验控制</w:t>
      </w:r>
    </w:p>
    <w:p w14:paraId="4EFFE416" w14:textId="0FBD1FE8" w:rsidR="00696DF9" w:rsidRDefault="00696DF9" w:rsidP="0050394A">
      <w:pPr>
        <w:spacing w:line="360" w:lineRule="auto"/>
        <w:jc w:val="left"/>
        <w:rPr>
          <w:rFonts w:ascii="宋体" w:hAnsi="宋体"/>
          <w:sz w:val="24"/>
        </w:rPr>
      </w:pPr>
      <w:r>
        <w:rPr>
          <w:rFonts w:hint="eastAsia"/>
          <w:sz w:val="24"/>
        </w:rPr>
        <w:t>4</w:t>
      </w:r>
      <w:r w:rsidRPr="005721B0">
        <w:rPr>
          <w:sz w:val="24"/>
        </w:rPr>
        <w:t>.1</w:t>
      </w:r>
      <w:r>
        <w:rPr>
          <w:rFonts w:ascii="宋体" w:hAnsi="宋体" w:hint="eastAsia"/>
          <w:sz w:val="24"/>
        </w:rPr>
        <w:t xml:space="preserve">  概述</w:t>
      </w:r>
      <w:r w:rsidR="00A46C76">
        <w:rPr>
          <w:rFonts w:ascii="宋体" w:hAnsi="宋体"/>
          <w:szCs w:val="21"/>
        </w:rPr>
        <w:t>……</w:t>
      </w:r>
      <w:proofErr w:type="gramStart"/>
      <w:r w:rsidR="00A46C76">
        <w:rPr>
          <w:rFonts w:ascii="宋体" w:hAnsi="宋体"/>
          <w:szCs w:val="21"/>
        </w:rPr>
        <w:t>……………………………………………………………</w:t>
      </w:r>
      <w:r w:rsidR="0050394A">
        <w:rPr>
          <w:rFonts w:ascii="宋体" w:hAnsi="宋体"/>
          <w:szCs w:val="21"/>
        </w:rPr>
        <w:t>……</w:t>
      </w:r>
      <w:r w:rsidR="00A46C76">
        <w:rPr>
          <w:rFonts w:ascii="宋体" w:hAnsi="宋体"/>
          <w:szCs w:val="21"/>
        </w:rPr>
        <w:t>………………</w:t>
      </w:r>
      <w:proofErr w:type="gramEnd"/>
      <w:r w:rsidR="00C776B0">
        <w:rPr>
          <w:rFonts w:ascii="宋体" w:hAnsi="宋体"/>
          <w:szCs w:val="21"/>
        </w:rPr>
        <w:t>19</w:t>
      </w:r>
    </w:p>
    <w:p w14:paraId="49DE0BE3" w14:textId="19BD80DC" w:rsidR="00A46C76" w:rsidRDefault="00A46C76" w:rsidP="00696DF9">
      <w:pPr>
        <w:spacing w:line="360" w:lineRule="auto"/>
        <w:rPr>
          <w:rFonts w:ascii="黑体" w:eastAsia="黑体"/>
          <w:b/>
          <w:sz w:val="28"/>
          <w:szCs w:val="28"/>
        </w:rPr>
      </w:pPr>
      <w:r>
        <w:rPr>
          <w:rFonts w:hint="eastAsia"/>
          <w:sz w:val="24"/>
        </w:rPr>
        <w:t>4</w:t>
      </w:r>
      <w:r w:rsidRPr="005721B0">
        <w:rPr>
          <w:sz w:val="24"/>
        </w:rPr>
        <w:t>.</w:t>
      </w:r>
      <w:r>
        <w:rPr>
          <w:sz w:val="24"/>
        </w:rPr>
        <w:t>2</w:t>
      </w:r>
      <w:r>
        <w:rPr>
          <w:rFonts w:ascii="宋体" w:hAnsi="宋体" w:hint="eastAsia"/>
          <w:sz w:val="24"/>
        </w:rPr>
        <w:t xml:space="preserve">  实验器件</w:t>
      </w:r>
      <w:r>
        <w:rPr>
          <w:rFonts w:ascii="宋体" w:hAnsi="宋体"/>
          <w:szCs w:val="21"/>
        </w:rPr>
        <w:t>……</w:t>
      </w:r>
      <w:proofErr w:type="gramStart"/>
      <w:r>
        <w:rPr>
          <w:rFonts w:ascii="宋体" w:hAnsi="宋体"/>
          <w:szCs w:val="21"/>
        </w:rPr>
        <w:t>…………………………………………………</w:t>
      </w:r>
      <w:r w:rsidR="0050394A">
        <w:rPr>
          <w:rFonts w:ascii="宋体" w:hAnsi="宋体" w:hint="eastAsia"/>
          <w:szCs w:val="21"/>
        </w:rPr>
        <w:t>……</w:t>
      </w:r>
      <w:r>
        <w:rPr>
          <w:rFonts w:ascii="宋体" w:hAnsi="宋体"/>
          <w:szCs w:val="21"/>
        </w:rPr>
        <w:t>……………………</w:t>
      </w:r>
      <w:proofErr w:type="gramEnd"/>
      <w:r w:rsidR="00C776B0">
        <w:rPr>
          <w:rFonts w:asciiTheme="majorEastAsia" w:eastAsiaTheme="majorEastAsia" w:hAnsiTheme="majorEastAsia"/>
          <w:bCs/>
          <w:szCs w:val="21"/>
        </w:rPr>
        <w:t>19</w:t>
      </w:r>
    </w:p>
    <w:p w14:paraId="667AF2E2" w14:textId="5ECC2052" w:rsidR="008311E7" w:rsidRPr="008311E7" w:rsidRDefault="00696DF9" w:rsidP="00696DF9">
      <w:pPr>
        <w:spacing w:line="360" w:lineRule="auto"/>
        <w:rPr>
          <w:rFonts w:ascii="宋体" w:hAnsi="宋体"/>
          <w:szCs w:val="21"/>
        </w:rPr>
      </w:pPr>
      <w:r>
        <w:rPr>
          <w:rFonts w:hint="eastAsia"/>
          <w:sz w:val="24"/>
        </w:rPr>
        <w:t>4</w:t>
      </w:r>
      <w:r w:rsidR="008311E7" w:rsidRPr="005721B0">
        <w:rPr>
          <w:sz w:val="24"/>
        </w:rPr>
        <w:t>.</w:t>
      </w:r>
      <w:r w:rsidR="00A46C76">
        <w:rPr>
          <w:sz w:val="24"/>
        </w:rPr>
        <w:t>3</w:t>
      </w:r>
      <w:r w:rsidR="008311E7">
        <w:rPr>
          <w:rFonts w:ascii="宋体" w:hAnsi="宋体" w:hint="eastAsia"/>
          <w:sz w:val="24"/>
        </w:rPr>
        <w:t xml:space="preserve">  </w:t>
      </w:r>
      <w:r w:rsidR="00F856E0">
        <w:rPr>
          <w:rFonts w:ascii="宋体" w:hAnsi="宋体" w:hint="eastAsia"/>
          <w:sz w:val="24"/>
        </w:rPr>
        <w:t>FPGA原理</w:t>
      </w:r>
      <w:r w:rsidR="008311E7">
        <w:rPr>
          <w:rFonts w:ascii="宋体" w:hAnsi="宋体"/>
          <w:szCs w:val="21"/>
        </w:rPr>
        <w:t>……</w:t>
      </w:r>
      <w:proofErr w:type="gramStart"/>
      <w:r w:rsidR="008311E7">
        <w:rPr>
          <w:rFonts w:ascii="宋体" w:hAnsi="宋体"/>
          <w:szCs w:val="21"/>
        </w:rPr>
        <w:t>…………………………………………</w:t>
      </w:r>
      <w:r w:rsidR="00A46C76">
        <w:rPr>
          <w:rFonts w:ascii="宋体" w:hAnsi="宋体"/>
          <w:szCs w:val="21"/>
        </w:rPr>
        <w:t>…………</w:t>
      </w:r>
      <w:r w:rsidR="0050394A">
        <w:rPr>
          <w:rFonts w:ascii="宋体" w:hAnsi="宋体" w:hint="eastAsia"/>
          <w:szCs w:val="21"/>
        </w:rPr>
        <w:t>……</w:t>
      </w:r>
      <w:r w:rsidR="00A46C76">
        <w:rPr>
          <w:rFonts w:ascii="宋体" w:hAnsi="宋体"/>
          <w:szCs w:val="21"/>
        </w:rPr>
        <w:t>……………</w:t>
      </w:r>
      <w:r w:rsidR="008311E7">
        <w:rPr>
          <w:rFonts w:ascii="宋体" w:hAnsi="宋体"/>
          <w:szCs w:val="21"/>
        </w:rPr>
        <w:t>…</w:t>
      </w:r>
      <w:proofErr w:type="gramEnd"/>
      <w:r w:rsidR="00A46C76">
        <w:rPr>
          <w:rFonts w:ascii="宋体" w:hAnsi="宋体"/>
          <w:szCs w:val="21"/>
        </w:rPr>
        <w:t>2</w:t>
      </w:r>
      <w:r w:rsidR="00C776B0">
        <w:rPr>
          <w:rFonts w:ascii="宋体" w:hAnsi="宋体"/>
          <w:szCs w:val="21"/>
        </w:rPr>
        <w:t>0</w:t>
      </w:r>
    </w:p>
    <w:p w14:paraId="15C4A5C4" w14:textId="330CCA41" w:rsidR="008311E7" w:rsidRPr="002B7A8B" w:rsidRDefault="00696DF9" w:rsidP="00696DF9">
      <w:pPr>
        <w:spacing w:line="360" w:lineRule="auto"/>
        <w:rPr>
          <w:rFonts w:ascii="宋体" w:hAnsi="宋体"/>
          <w:szCs w:val="21"/>
        </w:rPr>
      </w:pPr>
      <w:r>
        <w:rPr>
          <w:rFonts w:hint="eastAsia"/>
          <w:sz w:val="24"/>
        </w:rPr>
        <w:t>4</w:t>
      </w:r>
      <w:r w:rsidR="008311E7" w:rsidRPr="005721B0">
        <w:rPr>
          <w:sz w:val="24"/>
        </w:rPr>
        <w:t>.</w:t>
      </w:r>
      <w:r w:rsidR="00A46C76">
        <w:rPr>
          <w:sz w:val="24"/>
        </w:rPr>
        <w:t>4</w:t>
      </w:r>
      <w:r w:rsidR="008311E7">
        <w:rPr>
          <w:rFonts w:ascii="宋体" w:hAnsi="宋体" w:hint="eastAsia"/>
          <w:sz w:val="24"/>
        </w:rPr>
        <w:t xml:space="preserve">  </w:t>
      </w:r>
      <w:r>
        <w:rPr>
          <w:rFonts w:ascii="宋体" w:hAnsi="宋体" w:hint="eastAsia"/>
          <w:sz w:val="24"/>
        </w:rPr>
        <w:t>ARTIQ时序控制</w:t>
      </w:r>
      <w:r w:rsidR="00A00234">
        <w:rPr>
          <w:rFonts w:ascii="宋体" w:hAnsi="宋体" w:hint="eastAsia"/>
          <w:sz w:val="24"/>
        </w:rPr>
        <w:t>原理</w:t>
      </w:r>
      <w:r w:rsidR="00A46C76">
        <w:rPr>
          <w:rFonts w:ascii="宋体" w:hAnsi="宋体"/>
          <w:szCs w:val="21"/>
        </w:rPr>
        <w:t>……</w:t>
      </w:r>
      <w:proofErr w:type="gramStart"/>
      <w:r w:rsidR="00A46C76">
        <w:rPr>
          <w:rFonts w:ascii="宋体" w:hAnsi="宋体"/>
          <w:szCs w:val="21"/>
        </w:rPr>
        <w:t>…………………………………………</w:t>
      </w:r>
      <w:r w:rsidR="0050394A">
        <w:rPr>
          <w:rFonts w:ascii="宋体" w:hAnsi="宋体" w:hint="eastAsia"/>
          <w:szCs w:val="21"/>
        </w:rPr>
        <w:t>……</w:t>
      </w:r>
      <w:r w:rsidR="00A46C76">
        <w:rPr>
          <w:rFonts w:ascii="宋体" w:hAnsi="宋体"/>
          <w:szCs w:val="21"/>
        </w:rPr>
        <w:t>……………</w:t>
      </w:r>
      <w:proofErr w:type="gramEnd"/>
      <w:r w:rsidR="00A46C76" w:rsidRPr="00A46C76">
        <w:rPr>
          <w:rFonts w:ascii="宋体" w:hAnsi="宋体"/>
          <w:szCs w:val="21"/>
        </w:rPr>
        <w:t>2</w:t>
      </w:r>
      <w:r w:rsidR="00C776B0">
        <w:rPr>
          <w:rFonts w:ascii="宋体" w:hAnsi="宋体"/>
          <w:szCs w:val="21"/>
        </w:rPr>
        <w:t>1</w:t>
      </w:r>
    </w:p>
    <w:p w14:paraId="341805A1" w14:textId="04F8B636" w:rsidR="008311E7" w:rsidRDefault="00696DF9" w:rsidP="00696DF9">
      <w:pPr>
        <w:spacing w:line="360" w:lineRule="auto"/>
        <w:rPr>
          <w:sz w:val="24"/>
        </w:rPr>
      </w:pPr>
      <w:r>
        <w:rPr>
          <w:rFonts w:hint="eastAsia"/>
          <w:sz w:val="24"/>
        </w:rPr>
        <w:t>4</w:t>
      </w:r>
      <w:r w:rsidR="008311E7">
        <w:rPr>
          <w:rFonts w:hint="eastAsia"/>
          <w:sz w:val="24"/>
        </w:rPr>
        <w:t>.</w:t>
      </w:r>
      <w:r w:rsidR="00A46C76">
        <w:rPr>
          <w:sz w:val="24"/>
        </w:rPr>
        <w:t>5</w:t>
      </w:r>
      <w:r w:rsidR="008311E7">
        <w:rPr>
          <w:rFonts w:hint="eastAsia"/>
          <w:sz w:val="24"/>
        </w:rPr>
        <w:t xml:space="preserve">  </w:t>
      </w:r>
      <w:r>
        <w:rPr>
          <w:rFonts w:hint="eastAsia"/>
          <w:sz w:val="24"/>
        </w:rPr>
        <w:t>自制实验控制系统</w:t>
      </w:r>
      <w:r w:rsidR="00A00234">
        <w:rPr>
          <w:rFonts w:hint="eastAsia"/>
          <w:sz w:val="24"/>
        </w:rPr>
        <w:t>原理与结构</w:t>
      </w:r>
      <w:r w:rsidR="00A46C76">
        <w:rPr>
          <w:rFonts w:ascii="宋体" w:hAnsi="宋体"/>
          <w:szCs w:val="21"/>
        </w:rPr>
        <w:t>……</w:t>
      </w:r>
      <w:proofErr w:type="gramStart"/>
      <w:r w:rsidR="00A46C76">
        <w:rPr>
          <w:rFonts w:ascii="宋体" w:hAnsi="宋体"/>
          <w:szCs w:val="21"/>
        </w:rPr>
        <w:t>…………………………………</w:t>
      </w:r>
      <w:r w:rsidR="0050394A">
        <w:rPr>
          <w:rFonts w:ascii="宋体" w:hAnsi="宋体" w:hint="eastAsia"/>
          <w:szCs w:val="21"/>
        </w:rPr>
        <w:t>……</w:t>
      </w:r>
      <w:r w:rsidR="00A46C76">
        <w:rPr>
          <w:rFonts w:ascii="宋体" w:hAnsi="宋体"/>
          <w:szCs w:val="21"/>
        </w:rPr>
        <w:t>………</w:t>
      </w:r>
      <w:proofErr w:type="gramEnd"/>
      <w:r w:rsidR="00A46C76" w:rsidRPr="00A46C76">
        <w:rPr>
          <w:rFonts w:asciiTheme="majorEastAsia" w:eastAsiaTheme="majorEastAsia" w:hAnsiTheme="majorEastAsia"/>
          <w:szCs w:val="21"/>
        </w:rPr>
        <w:t>2</w:t>
      </w:r>
      <w:r w:rsidR="00C776B0">
        <w:rPr>
          <w:rFonts w:asciiTheme="majorEastAsia" w:eastAsiaTheme="majorEastAsia" w:hAnsiTheme="majorEastAsia"/>
          <w:szCs w:val="21"/>
        </w:rPr>
        <w:t>3</w:t>
      </w:r>
    </w:p>
    <w:p w14:paraId="189CB886" w14:textId="55A1C3B2" w:rsidR="00696DF9" w:rsidRDefault="00696DF9" w:rsidP="008311E7">
      <w:pPr>
        <w:spacing w:line="360" w:lineRule="auto"/>
        <w:rPr>
          <w:rFonts w:ascii="宋体" w:hAnsi="宋体"/>
          <w:sz w:val="24"/>
        </w:rPr>
      </w:pPr>
      <w:r>
        <w:rPr>
          <w:rFonts w:hint="eastAsia"/>
          <w:sz w:val="24"/>
        </w:rPr>
        <w:t>4</w:t>
      </w:r>
      <w:r w:rsidR="008311E7" w:rsidRPr="005721B0">
        <w:rPr>
          <w:sz w:val="24"/>
        </w:rPr>
        <w:t>.</w:t>
      </w:r>
      <w:r w:rsidR="00A46C76">
        <w:rPr>
          <w:sz w:val="24"/>
        </w:rPr>
        <w:t>6</w:t>
      </w:r>
      <w:r w:rsidR="008311E7">
        <w:rPr>
          <w:rFonts w:ascii="宋体" w:hAnsi="宋体" w:hint="eastAsia"/>
          <w:sz w:val="24"/>
        </w:rPr>
        <w:t xml:space="preserve">  </w:t>
      </w:r>
      <w:r w:rsidR="00A00234">
        <w:rPr>
          <w:rFonts w:ascii="宋体" w:hAnsi="宋体" w:hint="eastAsia"/>
          <w:sz w:val="24"/>
        </w:rPr>
        <w:t>自制</w:t>
      </w:r>
      <w:r>
        <w:rPr>
          <w:rFonts w:ascii="宋体" w:hAnsi="宋体" w:hint="eastAsia"/>
          <w:sz w:val="24"/>
        </w:rPr>
        <w:t>实验控制系统的界面</w:t>
      </w:r>
      <w:r w:rsidR="00A00234">
        <w:rPr>
          <w:rFonts w:ascii="宋体" w:hAnsi="宋体" w:hint="eastAsia"/>
          <w:sz w:val="24"/>
        </w:rPr>
        <w:t>与操作步骤</w:t>
      </w:r>
      <w:r w:rsidR="00A46C76">
        <w:rPr>
          <w:rFonts w:ascii="宋体" w:hAnsi="宋体"/>
          <w:szCs w:val="21"/>
        </w:rPr>
        <w:t>……</w:t>
      </w:r>
      <w:proofErr w:type="gramStart"/>
      <w:r w:rsidR="00A46C76">
        <w:rPr>
          <w:rFonts w:ascii="宋体" w:hAnsi="宋体"/>
          <w:szCs w:val="21"/>
        </w:rPr>
        <w:t>……………………………</w:t>
      </w:r>
      <w:r w:rsidR="0050394A">
        <w:rPr>
          <w:rFonts w:ascii="宋体" w:hAnsi="宋体" w:hint="eastAsia"/>
          <w:szCs w:val="21"/>
        </w:rPr>
        <w:t>……</w:t>
      </w:r>
      <w:r w:rsidR="00A46C76">
        <w:rPr>
          <w:rFonts w:ascii="宋体" w:hAnsi="宋体"/>
          <w:szCs w:val="21"/>
        </w:rPr>
        <w:t>……</w:t>
      </w:r>
      <w:proofErr w:type="gramEnd"/>
      <w:r w:rsidR="00A46C76" w:rsidRPr="004A3E3C">
        <w:rPr>
          <w:rFonts w:ascii="宋体" w:hAnsi="宋体"/>
          <w:szCs w:val="21"/>
        </w:rPr>
        <w:t>2</w:t>
      </w:r>
      <w:r w:rsidR="00C776B0">
        <w:rPr>
          <w:rFonts w:ascii="宋体" w:hAnsi="宋体"/>
          <w:szCs w:val="21"/>
        </w:rPr>
        <w:t>5</w:t>
      </w:r>
    </w:p>
    <w:p w14:paraId="4F5FA7A6" w14:textId="7B81593B" w:rsidR="0039676B" w:rsidRPr="004A3E3C" w:rsidRDefault="00A00234" w:rsidP="008311E7">
      <w:pPr>
        <w:spacing w:line="360" w:lineRule="auto"/>
        <w:rPr>
          <w:rFonts w:ascii="宋体" w:hAnsi="宋体"/>
          <w:sz w:val="24"/>
        </w:rPr>
      </w:pPr>
      <w:r>
        <w:rPr>
          <w:rFonts w:hint="eastAsia"/>
          <w:sz w:val="24"/>
        </w:rPr>
        <w:t>4</w:t>
      </w:r>
      <w:r w:rsidRPr="005721B0">
        <w:rPr>
          <w:sz w:val="24"/>
        </w:rPr>
        <w:t>.</w:t>
      </w:r>
      <w:r w:rsidR="00A46C76">
        <w:rPr>
          <w:sz w:val="24"/>
        </w:rPr>
        <w:t>7</w:t>
      </w:r>
      <w:r>
        <w:rPr>
          <w:rFonts w:ascii="宋体" w:hAnsi="宋体" w:hint="eastAsia"/>
          <w:sz w:val="24"/>
        </w:rPr>
        <w:t xml:space="preserve">  自制实验控制系统的未来展望</w:t>
      </w:r>
      <w:r w:rsidR="004A3E3C">
        <w:rPr>
          <w:rFonts w:ascii="宋体" w:hAnsi="宋体"/>
          <w:szCs w:val="21"/>
        </w:rPr>
        <w:t>……</w:t>
      </w:r>
      <w:proofErr w:type="gramStart"/>
      <w:r w:rsidR="004A3E3C">
        <w:rPr>
          <w:rFonts w:ascii="宋体" w:hAnsi="宋体"/>
          <w:szCs w:val="21"/>
        </w:rPr>
        <w:t>……………………………………</w:t>
      </w:r>
      <w:r w:rsidR="0050394A">
        <w:rPr>
          <w:rFonts w:ascii="宋体" w:hAnsi="宋体" w:hint="eastAsia"/>
          <w:szCs w:val="21"/>
        </w:rPr>
        <w:t>……</w:t>
      </w:r>
      <w:r w:rsidR="004A3E3C">
        <w:rPr>
          <w:rFonts w:ascii="宋体" w:hAnsi="宋体"/>
          <w:szCs w:val="21"/>
        </w:rPr>
        <w:t>………</w:t>
      </w:r>
      <w:proofErr w:type="gramEnd"/>
      <w:r w:rsidR="00A46C76" w:rsidRPr="004A3E3C">
        <w:rPr>
          <w:rFonts w:ascii="宋体" w:hAnsi="宋体"/>
          <w:szCs w:val="21"/>
        </w:rPr>
        <w:t>2</w:t>
      </w:r>
      <w:r w:rsidR="00C776B0">
        <w:rPr>
          <w:rFonts w:ascii="宋体" w:hAnsi="宋体"/>
          <w:szCs w:val="21"/>
        </w:rPr>
        <w:t>6</w:t>
      </w:r>
    </w:p>
    <w:p w14:paraId="23AF6346" w14:textId="0E845811"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t>参考文献</w:t>
      </w:r>
      <w:r>
        <w:rPr>
          <w:rFonts w:ascii="黑体" w:eastAsia="黑体" w:hAnsi="宋体" w:hint="eastAsia"/>
          <w:b/>
          <w:szCs w:val="21"/>
        </w:rPr>
        <w:t xml:space="preserve"> </w:t>
      </w:r>
      <w:r w:rsidRPr="001D03CF">
        <w:rPr>
          <w:rFonts w:ascii="黑体" w:eastAsia="黑体" w:hAnsi="宋体" w:hint="eastAsia"/>
          <w:b/>
          <w:szCs w:val="21"/>
        </w:rPr>
        <w:t>……</w:t>
      </w:r>
      <w:proofErr w:type="gramStart"/>
      <w:r w:rsidRPr="001D03CF">
        <w:rPr>
          <w:rFonts w:ascii="黑体" w:eastAsia="黑体" w:hAnsi="宋体" w:hint="eastAsia"/>
          <w:b/>
          <w:szCs w:val="21"/>
        </w:rPr>
        <w:t>……………………………………………………………</w:t>
      </w:r>
      <w:r w:rsidR="0050394A">
        <w:rPr>
          <w:rFonts w:ascii="黑体" w:eastAsia="黑体" w:hAnsi="宋体" w:hint="eastAsia"/>
          <w:b/>
          <w:szCs w:val="21"/>
        </w:rPr>
        <w:t>……</w:t>
      </w:r>
      <w:r w:rsidRPr="001D03CF">
        <w:rPr>
          <w:rFonts w:ascii="黑体" w:eastAsia="黑体" w:hAnsi="宋体" w:hint="eastAsia"/>
          <w:b/>
          <w:szCs w:val="21"/>
        </w:rPr>
        <w:t>……………</w:t>
      </w:r>
      <w:proofErr w:type="gramEnd"/>
      <w:r>
        <w:rPr>
          <w:rFonts w:ascii="黑体" w:eastAsia="黑体" w:hAnsi="宋体" w:hint="eastAsia"/>
          <w:b/>
          <w:szCs w:val="21"/>
        </w:rPr>
        <w:t xml:space="preserve"> </w:t>
      </w:r>
      <w:r w:rsidR="004A3E3C">
        <w:rPr>
          <w:rFonts w:ascii="黑体" w:eastAsia="黑体" w:hAnsi="宋体"/>
          <w:szCs w:val="21"/>
        </w:rPr>
        <w:t>2</w:t>
      </w:r>
      <w:r w:rsidR="00C776B0">
        <w:rPr>
          <w:rFonts w:ascii="黑体" w:eastAsia="黑体" w:hAnsi="宋体"/>
          <w:szCs w:val="21"/>
        </w:rPr>
        <w:t>8</w:t>
      </w:r>
    </w:p>
    <w:p w14:paraId="1A803159" w14:textId="753B7B3A"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lastRenderedPageBreak/>
        <w:t>致谢</w:t>
      </w:r>
      <w:r>
        <w:rPr>
          <w:rFonts w:ascii="黑体" w:eastAsia="黑体" w:hAnsi="宋体" w:hint="eastAsia"/>
          <w:b/>
          <w:szCs w:val="21"/>
        </w:rPr>
        <w:t xml:space="preserve"> </w:t>
      </w:r>
      <w:r w:rsidRPr="001D03CF">
        <w:rPr>
          <w:rFonts w:ascii="黑体" w:eastAsia="黑体" w:hAnsi="宋体" w:hint="eastAsia"/>
          <w:b/>
          <w:szCs w:val="21"/>
        </w:rPr>
        <w:t>…</w:t>
      </w:r>
      <w:r>
        <w:rPr>
          <w:rFonts w:ascii="黑体" w:eastAsia="黑体" w:hAnsi="宋体" w:hint="eastAsia"/>
          <w:b/>
          <w:szCs w:val="21"/>
        </w:rPr>
        <w:t>…</w:t>
      </w:r>
      <w:proofErr w:type="gramStart"/>
      <w:r>
        <w:rPr>
          <w:rFonts w:ascii="黑体" w:eastAsia="黑体" w:hAnsi="宋体" w:hint="eastAsia"/>
          <w:b/>
          <w:szCs w:val="21"/>
        </w:rPr>
        <w:t>……………………………………………………………………………</w:t>
      </w:r>
      <w:r w:rsidRPr="00E66FCB">
        <w:rPr>
          <w:rFonts w:ascii="宋体" w:hAnsi="宋体"/>
          <w:szCs w:val="21"/>
        </w:rPr>
        <w:t>……</w:t>
      </w:r>
      <w:proofErr w:type="gramEnd"/>
      <w:r>
        <w:rPr>
          <w:rFonts w:ascii="宋体" w:hAnsi="宋体" w:hint="eastAsia"/>
          <w:szCs w:val="21"/>
        </w:rPr>
        <w:t xml:space="preserve"> </w:t>
      </w:r>
      <w:r w:rsidR="004A3E3C">
        <w:rPr>
          <w:rFonts w:ascii="黑体" w:eastAsia="黑体" w:hAnsi="宋体"/>
          <w:szCs w:val="21"/>
        </w:rPr>
        <w:t>3</w:t>
      </w:r>
      <w:r w:rsidR="00C776B0">
        <w:rPr>
          <w:rFonts w:ascii="黑体" w:eastAsia="黑体" w:hAnsi="宋体"/>
          <w:szCs w:val="21"/>
        </w:rPr>
        <w:t>0</w:t>
      </w:r>
    </w:p>
    <w:p w14:paraId="42F1F0A8" w14:textId="77777777" w:rsidR="004A3E3C" w:rsidRDefault="004A3E3C" w:rsidP="004A3E3C">
      <w:pPr>
        <w:spacing w:line="360" w:lineRule="auto"/>
        <w:rPr>
          <w:rFonts w:ascii="宋体" w:hAnsi="宋体"/>
          <w:szCs w:val="21"/>
        </w:rPr>
      </w:pPr>
    </w:p>
    <w:p w14:paraId="56AA4841" w14:textId="77777777" w:rsidR="004A3E3C" w:rsidRDefault="004A3E3C" w:rsidP="004A3E3C">
      <w:pPr>
        <w:spacing w:line="360" w:lineRule="auto"/>
        <w:rPr>
          <w:rFonts w:ascii="宋体" w:hAnsi="宋体"/>
          <w:szCs w:val="21"/>
        </w:rPr>
      </w:pPr>
    </w:p>
    <w:p w14:paraId="5DA2BCAE" w14:textId="77777777" w:rsidR="004A3E3C" w:rsidRPr="004A3E3C" w:rsidRDefault="004A3E3C" w:rsidP="004A3E3C">
      <w:pPr>
        <w:spacing w:line="360" w:lineRule="auto"/>
        <w:rPr>
          <w:rFonts w:ascii="宋体" w:hAnsi="宋体"/>
          <w:szCs w:val="21"/>
        </w:rPr>
      </w:pPr>
    </w:p>
    <w:p w14:paraId="472D3B99" w14:textId="0827777E" w:rsidR="003368FF" w:rsidRDefault="003368FF" w:rsidP="0039676B">
      <w:pPr>
        <w:jc w:val="center"/>
        <w:rPr>
          <w:rFonts w:ascii="黑体" w:eastAsia="黑体"/>
          <w:b/>
          <w:sz w:val="36"/>
          <w:szCs w:val="36"/>
        </w:rPr>
      </w:pPr>
    </w:p>
    <w:p w14:paraId="2D543500" w14:textId="77777777" w:rsidR="003368FF" w:rsidRDefault="003368FF" w:rsidP="0039676B">
      <w:pPr>
        <w:jc w:val="center"/>
        <w:rPr>
          <w:rFonts w:ascii="黑体" w:eastAsia="黑体"/>
          <w:b/>
          <w:sz w:val="36"/>
          <w:szCs w:val="36"/>
        </w:rPr>
      </w:pPr>
    </w:p>
    <w:p w14:paraId="1282015E" w14:textId="77777777" w:rsidR="003368FF" w:rsidRDefault="003368FF" w:rsidP="0039676B">
      <w:pPr>
        <w:jc w:val="center"/>
        <w:rPr>
          <w:rFonts w:ascii="黑体" w:eastAsia="黑体"/>
          <w:b/>
          <w:sz w:val="36"/>
          <w:szCs w:val="36"/>
        </w:rPr>
      </w:pPr>
    </w:p>
    <w:p w14:paraId="207B27C0" w14:textId="77777777" w:rsidR="003368FF" w:rsidRPr="0050394A" w:rsidRDefault="003368FF" w:rsidP="0039676B">
      <w:pPr>
        <w:jc w:val="center"/>
        <w:rPr>
          <w:rFonts w:ascii="黑体" w:eastAsia="黑体"/>
          <w:b/>
          <w:sz w:val="36"/>
          <w:szCs w:val="36"/>
        </w:rPr>
      </w:pPr>
    </w:p>
    <w:p w14:paraId="2FB0B7DC" w14:textId="77777777" w:rsidR="004528AE" w:rsidRDefault="004528AE" w:rsidP="00544AD6">
      <w:pPr>
        <w:rPr>
          <w:rFonts w:ascii="黑体" w:eastAsia="黑体"/>
          <w:b/>
          <w:sz w:val="36"/>
          <w:szCs w:val="36"/>
        </w:rPr>
      </w:pPr>
    </w:p>
    <w:p w14:paraId="298A34DC" w14:textId="77777777" w:rsidR="004528AE" w:rsidRDefault="004528AE" w:rsidP="00544AD6">
      <w:pPr>
        <w:rPr>
          <w:rFonts w:ascii="黑体" w:eastAsia="黑体"/>
          <w:b/>
          <w:sz w:val="36"/>
          <w:szCs w:val="36"/>
        </w:rPr>
        <w:sectPr w:rsidR="004528AE" w:rsidSect="00A46C76">
          <w:footerReference w:type="default" r:id="rId9"/>
          <w:pgSz w:w="11906" w:h="16838"/>
          <w:pgMar w:top="1440" w:right="1800" w:bottom="1440" w:left="1800" w:header="851" w:footer="992" w:gutter="0"/>
          <w:pgNumType w:start="0"/>
          <w:cols w:space="425"/>
          <w:docGrid w:type="lines" w:linePitch="312"/>
        </w:sectPr>
      </w:pPr>
    </w:p>
    <w:p w14:paraId="361AAFC4" w14:textId="77777777" w:rsidR="003368FF" w:rsidRDefault="003368FF" w:rsidP="004528AE">
      <w:pPr>
        <w:jc w:val="center"/>
        <w:rPr>
          <w:rFonts w:ascii="楷体_GB2312" w:eastAsia="楷体_GB2312"/>
        </w:rPr>
      </w:pPr>
      <w:r w:rsidRPr="00A120DB">
        <w:rPr>
          <w:rFonts w:ascii="黑体" w:eastAsia="黑体" w:hint="eastAsia"/>
          <w:b/>
          <w:sz w:val="36"/>
          <w:szCs w:val="36"/>
        </w:rPr>
        <w:lastRenderedPageBreak/>
        <w:t>1绪论</w:t>
      </w:r>
    </w:p>
    <w:p w14:paraId="38D5D5DC" w14:textId="77777777" w:rsidR="003368FF" w:rsidRDefault="003368FF" w:rsidP="003368FF">
      <w:pPr>
        <w:rPr>
          <w:rFonts w:ascii="宋体" w:hAnsi="宋体"/>
        </w:rPr>
      </w:pPr>
      <w:r w:rsidRPr="00053102">
        <w:rPr>
          <w:b/>
          <w:sz w:val="28"/>
          <w:szCs w:val="28"/>
        </w:rPr>
        <w:t>1.1</w:t>
      </w:r>
      <w:r>
        <w:rPr>
          <w:rFonts w:ascii="黑体" w:eastAsia="黑体" w:hAnsi="宋体" w:hint="eastAsia"/>
          <w:sz w:val="28"/>
          <w:szCs w:val="28"/>
        </w:rPr>
        <w:t xml:space="preserve"> </w:t>
      </w:r>
      <w:r w:rsidRPr="003368FF">
        <w:rPr>
          <w:rFonts w:ascii="黑体" w:eastAsia="黑体" w:hAnsi="宋体" w:hint="eastAsia"/>
          <w:b/>
          <w:sz w:val="28"/>
          <w:szCs w:val="28"/>
        </w:rPr>
        <w:t>研究背景</w:t>
      </w:r>
    </w:p>
    <w:p w14:paraId="7E7A22B9" w14:textId="77777777" w:rsidR="00537CEA" w:rsidRDefault="003368FF" w:rsidP="003368FF">
      <w:pPr>
        <w:spacing w:line="360" w:lineRule="auto"/>
        <w:ind w:firstLineChars="200" w:firstLine="480"/>
        <w:rPr>
          <w:rFonts w:ascii="宋体" w:hAnsi="宋体"/>
          <w:sz w:val="24"/>
        </w:rPr>
      </w:pPr>
      <w:r w:rsidRPr="003368FF">
        <w:rPr>
          <w:rFonts w:ascii="宋体" w:hAnsi="宋体" w:hint="eastAsia"/>
          <w:sz w:val="24"/>
        </w:rPr>
        <w:t>1975年，摩尔在IEEE国际电</w:t>
      </w:r>
      <w:r w:rsidRPr="0050394A">
        <w:rPr>
          <w:rFonts w:ascii="宋体" w:hAnsi="宋体" w:hint="eastAsia"/>
          <w:sz w:val="24"/>
        </w:rPr>
        <w:t>子组件大会上预</w:t>
      </w:r>
      <w:r w:rsidRPr="009D2DA6">
        <w:rPr>
          <w:rFonts w:ascii="宋体" w:hAnsi="宋体" w:hint="eastAsia"/>
          <w:sz w:val="24"/>
        </w:rPr>
        <w:t>言</w:t>
      </w:r>
      <w:r w:rsidR="009D2DA6" w:rsidRPr="00A03539">
        <w:rPr>
          <w:sz w:val="24"/>
          <w:vertAlign w:val="superscript"/>
        </w:rPr>
        <w:t>[1]</w:t>
      </w:r>
      <w:r w:rsidRPr="003368FF">
        <w:rPr>
          <w:rFonts w:ascii="宋体" w:hAnsi="宋体" w:hint="eastAsia"/>
          <w:sz w:val="24"/>
        </w:rPr>
        <w:t>：半导体芯片上集成的晶体管数量将每两年增加一倍。但</w:t>
      </w:r>
      <w:proofErr w:type="gramStart"/>
      <w:r w:rsidRPr="003368FF">
        <w:rPr>
          <w:rFonts w:ascii="宋体" w:hAnsi="宋体" w:hint="eastAsia"/>
          <w:sz w:val="24"/>
        </w:rPr>
        <w:t>随着制程达到</w:t>
      </w:r>
      <w:proofErr w:type="gramEnd"/>
      <w:r w:rsidRPr="003368FF">
        <w:rPr>
          <w:rFonts w:ascii="宋体" w:hAnsi="宋体" w:hint="eastAsia"/>
          <w:sz w:val="24"/>
        </w:rPr>
        <w:t>了nm级别，</w:t>
      </w:r>
      <w:r w:rsidR="00537CEA">
        <w:rPr>
          <w:rFonts w:ascii="宋体" w:hAnsi="宋体" w:hint="eastAsia"/>
          <w:sz w:val="24"/>
        </w:rPr>
        <w:t>晶体管</w:t>
      </w:r>
      <w:r>
        <w:rPr>
          <w:rFonts w:ascii="宋体" w:hAnsi="宋体" w:hint="eastAsia"/>
          <w:sz w:val="24"/>
        </w:rPr>
        <w:t>的尺寸</w:t>
      </w:r>
      <w:r w:rsidRPr="003368FF">
        <w:rPr>
          <w:rFonts w:ascii="宋体" w:hAnsi="宋体" w:hint="eastAsia"/>
          <w:sz w:val="24"/>
        </w:rPr>
        <w:t>越来越接近半导体的物理极限，尺寸将会难以再缩小下去。</w:t>
      </w:r>
      <w:r w:rsidR="00537CEA">
        <w:rPr>
          <w:rFonts w:ascii="宋体" w:hAnsi="宋体" w:hint="eastAsia"/>
          <w:sz w:val="24"/>
        </w:rPr>
        <w:t>这导致摩尔定律的增速显著降低，</w:t>
      </w:r>
      <w:r w:rsidRPr="003368FF">
        <w:rPr>
          <w:rFonts w:ascii="宋体" w:hAnsi="宋体" w:hint="eastAsia"/>
          <w:sz w:val="24"/>
        </w:rPr>
        <w:t>半导体芯片上集成的晶体管数量越来越接近天花板。由于传统计算机的这一限制，费曼于1982年在提出利用量子体系实现通用计算的想</w:t>
      </w:r>
      <w:r w:rsidRPr="009D2DA6">
        <w:rPr>
          <w:rFonts w:ascii="宋体" w:hAnsi="宋体" w:hint="eastAsia"/>
          <w:sz w:val="24"/>
        </w:rPr>
        <w:t>法</w:t>
      </w:r>
      <w:r w:rsidRPr="003368FF">
        <w:rPr>
          <w:rFonts w:ascii="宋体" w:hAnsi="宋体" w:hint="eastAsia"/>
          <w:sz w:val="24"/>
        </w:rPr>
        <w:t>：量子体系</w:t>
      </w:r>
      <w:r w:rsidR="00537CEA">
        <w:rPr>
          <w:rFonts w:ascii="宋体" w:hAnsi="宋体" w:hint="eastAsia"/>
          <w:sz w:val="24"/>
        </w:rPr>
        <w:t>的希尔伯特空间的维数随着量子比特数目的增加而指数增加，故</w:t>
      </w:r>
      <w:r w:rsidRPr="003368FF">
        <w:rPr>
          <w:rFonts w:ascii="宋体" w:hAnsi="宋体" w:hint="eastAsia"/>
          <w:sz w:val="24"/>
        </w:rPr>
        <w:t>量子计算机</w:t>
      </w:r>
      <w:r w:rsidR="00537CEA">
        <w:rPr>
          <w:rFonts w:ascii="宋体" w:hAnsi="宋体" w:hint="eastAsia"/>
          <w:sz w:val="24"/>
        </w:rPr>
        <w:t>可以</w:t>
      </w:r>
      <w:r w:rsidRPr="003368FF">
        <w:rPr>
          <w:rFonts w:ascii="宋体" w:hAnsi="宋体" w:hint="eastAsia"/>
          <w:sz w:val="24"/>
        </w:rPr>
        <w:t>在理论上有效规避传统计算机摩尔定律天花板的极限</w:t>
      </w:r>
      <w:r w:rsidR="00537CEA">
        <w:rPr>
          <w:rFonts w:ascii="宋体" w:hAnsi="宋体" w:hint="eastAsia"/>
          <w:sz w:val="24"/>
        </w:rPr>
        <w:t>。</w:t>
      </w:r>
    </w:p>
    <w:p w14:paraId="2E931030" w14:textId="77777777" w:rsidR="00537CEA" w:rsidRDefault="00537CEA" w:rsidP="00537CEA">
      <w:pPr>
        <w:spacing w:line="360" w:lineRule="auto"/>
        <w:ind w:firstLineChars="200" w:firstLine="480"/>
        <w:rPr>
          <w:rFonts w:ascii="宋体" w:hAnsi="宋体"/>
          <w:sz w:val="24"/>
        </w:rPr>
      </w:pPr>
      <w:r>
        <w:rPr>
          <w:rFonts w:ascii="宋体" w:hAnsi="宋体" w:hint="eastAsia"/>
          <w:sz w:val="24"/>
        </w:rPr>
        <w:t>当量子计算机运行不同的</w:t>
      </w:r>
      <w:r w:rsidRPr="00537CEA">
        <w:rPr>
          <w:rFonts w:ascii="宋体" w:hAnsi="宋体" w:hint="eastAsia"/>
          <w:sz w:val="24"/>
        </w:rPr>
        <w:t>量子算法</w:t>
      </w:r>
      <w:r>
        <w:rPr>
          <w:rFonts w:ascii="宋体" w:hAnsi="宋体" w:hint="eastAsia"/>
          <w:sz w:val="24"/>
        </w:rPr>
        <w:t>时，其需要的逻辑门的组合顺序以及涉及量子比特也不同。因此</w:t>
      </w:r>
      <w:r w:rsidRPr="00537CEA">
        <w:rPr>
          <w:rFonts w:ascii="宋体" w:hAnsi="宋体" w:hint="eastAsia"/>
          <w:sz w:val="24"/>
        </w:rPr>
        <w:t>，当我们想在量子计算机中实现算法时，需要通过一套自行设计的控制系统将逻辑门操作进行整合。例如：当我们在离子</w:t>
      </w:r>
      <w:proofErr w:type="gramStart"/>
      <w:r w:rsidRPr="00537CEA">
        <w:rPr>
          <w:rFonts w:ascii="宋体" w:hAnsi="宋体" w:hint="eastAsia"/>
          <w:sz w:val="24"/>
        </w:rPr>
        <w:t>阱</w:t>
      </w:r>
      <w:proofErr w:type="gramEnd"/>
      <w:r w:rsidRPr="00537CEA">
        <w:rPr>
          <w:rFonts w:ascii="宋体" w:hAnsi="宋体" w:hint="eastAsia"/>
          <w:sz w:val="24"/>
        </w:rPr>
        <w:t>中实现量子信息操作时，需要将不同的可控的激光以不同频率打到不同的囚禁离子上，</w:t>
      </w:r>
      <w:r>
        <w:rPr>
          <w:rFonts w:ascii="宋体" w:hAnsi="宋体" w:hint="eastAsia"/>
          <w:sz w:val="24"/>
        </w:rPr>
        <w:t>以实现量子信息的处理。基于此</w:t>
      </w:r>
      <w:r w:rsidRPr="00537CEA">
        <w:rPr>
          <w:rFonts w:ascii="宋体" w:hAnsi="宋体" w:hint="eastAsia"/>
          <w:sz w:val="24"/>
        </w:rPr>
        <w:t>，量子信息操作的实验控制即成为了实验中至关重要且必不可少的部分。</w:t>
      </w:r>
    </w:p>
    <w:p w14:paraId="5AE0DA60" w14:textId="77777777" w:rsidR="00537CEA" w:rsidRDefault="00537CEA" w:rsidP="00537CEA">
      <w:pPr>
        <w:spacing w:line="360" w:lineRule="auto"/>
        <w:ind w:firstLineChars="200" w:firstLine="480"/>
        <w:rPr>
          <w:rFonts w:ascii="宋体" w:hAnsi="宋体"/>
          <w:sz w:val="24"/>
        </w:rPr>
      </w:pPr>
    </w:p>
    <w:p w14:paraId="7F268603" w14:textId="77777777" w:rsidR="00537CEA" w:rsidRPr="00537CEA" w:rsidRDefault="00537CEA" w:rsidP="00537CEA">
      <w:pPr>
        <w:rPr>
          <w:rFonts w:ascii="黑体" w:eastAsia="黑体" w:hAnsi="黑体"/>
          <w:b/>
          <w:sz w:val="28"/>
          <w:szCs w:val="28"/>
        </w:rPr>
      </w:pPr>
      <w:r w:rsidRPr="00053102">
        <w:rPr>
          <w:b/>
          <w:sz w:val="28"/>
          <w:szCs w:val="28"/>
        </w:rPr>
        <w:t>1.</w:t>
      </w:r>
      <w:r>
        <w:rPr>
          <w:rFonts w:hint="eastAsia"/>
          <w:b/>
          <w:sz w:val="28"/>
          <w:szCs w:val="28"/>
        </w:rPr>
        <w:t>2</w:t>
      </w:r>
      <w:r w:rsidRPr="00537CEA">
        <w:rPr>
          <w:rFonts w:ascii="黑体" w:eastAsia="黑体" w:hAnsi="黑体" w:hint="eastAsia"/>
          <w:b/>
          <w:sz w:val="28"/>
          <w:szCs w:val="28"/>
        </w:rPr>
        <w:t>量子计算原理与技术的发展历程</w:t>
      </w:r>
    </w:p>
    <w:p w14:paraId="03F02BF0" w14:textId="77777777" w:rsidR="00924337" w:rsidRDefault="00900DB4" w:rsidP="00900DB4">
      <w:pPr>
        <w:spacing w:line="360" w:lineRule="auto"/>
        <w:ind w:firstLineChars="200" w:firstLine="480"/>
        <w:rPr>
          <w:rFonts w:ascii="宋体" w:hAnsi="宋体"/>
          <w:sz w:val="24"/>
        </w:rPr>
      </w:pPr>
      <w:r w:rsidRPr="00900DB4">
        <w:rPr>
          <w:rFonts w:ascii="宋体" w:hAnsi="宋体" w:hint="eastAsia"/>
          <w:sz w:val="24"/>
        </w:rPr>
        <w:t>在量子信息中，最基本的概念为量子比特。量子比特为携带一单位量子信息的最小载体。单个量子比特可以表达成为一个二</w:t>
      </w:r>
      <w:r>
        <w:rPr>
          <w:rFonts w:ascii="宋体" w:hAnsi="宋体" w:hint="eastAsia"/>
          <w:sz w:val="24"/>
        </w:rPr>
        <w:t>维</w:t>
      </w:r>
      <w:r w:rsidRPr="00900DB4">
        <w:rPr>
          <w:rFonts w:ascii="宋体" w:hAnsi="宋体" w:hint="eastAsia"/>
          <w:sz w:val="24"/>
        </w:rPr>
        <w:t>希尔伯特空间中的叠加</w:t>
      </w:r>
      <w:r w:rsidRPr="00924337">
        <w:rPr>
          <w:rFonts w:ascii="宋体" w:hAnsi="宋体" w:hint="eastAsia"/>
          <w:sz w:val="24"/>
        </w:rPr>
        <w:t>态</w:t>
      </w:r>
      <w:r w:rsidR="00924337">
        <w:rPr>
          <w:rFonts w:ascii="宋体" w:hAnsi="宋体" w:hint="eastAsia"/>
          <w:sz w:val="24"/>
        </w:rPr>
        <w:t>：</w:t>
      </w:r>
    </w:p>
    <w:p w14:paraId="2FD239A1" w14:textId="77777777" w:rsidR="00924337" w:rsidRDefault="00924337" w:rsidP="00900DB4">
      <w:pPr>
        <w:spacing w:line="360" w:lineRule="auto"/>
        <w:ind w:firstLineChars="200" w:firstLine="480"/>
        <w:rPr>
          <w:rFonts w:ascii="宋体" w:hAnsi="宋体"/>
          <w:sz w:val="24"/>
        </w:rPr>
      </w:pPr>
      <m:oMathPara>
        <m:oMath>
          <m:r>
            <w:rPr>
              <w:rFonts w:ascii="Cambria Math" w:hAnsi="Cambria Math"/>
              <w:sz w:val="24"/>
            </w:rPr>
            <m:t>|ψ⟩=α|0⟩+β|1⟩</m:t>
          </m:r>
        </m:oMath>
      </m:oMathPara>
    </w:p>
    <w:p w14:paraId="2EF9AC1B" w14:textId="77777777" w:rsidR="00900DB4" w:rsidRDefault="00900DB4" w:rsidP="00900DB4">
      <w:pPr>
        <w:spacing w:line="360" w:lineRule="auto"/>
        <w:ind w:firstLineChars="200" w:firstLine="480"/>
        <w:rPr>
          <w:rFonts w:ascii="宋体" w:hAnsi="宋体"/>
          <w:sz w:val="24"/>
        </w:rPr>
      </w:pPr>
      <w:r>
        <w:rPr>
          <w:rFonts w:ascii="宋体" w:hAnsi="宋体" w:hint="eastAsia"/>
          <w:sz w:val="24"/>
        </w:rPr>
        <w:t>这同样可以用Bloch球来</w:t>
      </w:r>
      <w:r w:rsidR="00F431F4">
        <w:rPr>
          <w:rFonts w:ascii="宋体" w:hAnsi="宋体" w:hint="eastAsia"/>
          <w:sz w:val="24"/>
        </w:rPr>
        <w:t>表示，如图1</w:t>
      </w:r>
      <w:r w:rsidR="00F431F4">
        <w:rPr>
          <w:rFonts w:ascii="宋体" w:hAnsi="宋体"/>
          <w:sz w:val="24"/>
        </w:rPr>
        <w:t>.1</w:t>
      </w:r>
      <w:r w:rsidR="00F431F4">
        <w:rPr>
          <w:rFonts w:ascii="宋体" w:hAnsi="宋体" w:hint="eastAsia"/>
          <w:sz w:val="24"/>
        </w:rPr>
        <w:t>所示。</w:t>
      </w:r>
    </w:p>
    <w:p w14:paraId="3B4C60C0" w14:textId="77777777" w:rsidR="009D2DA6" w:rsidRDefault="009D2DA6" w:rsidP="009D2DA6">
      <w:pPr>
        <w:spacing w:line="360" w:lineRule="auto"/>
        <w:ind w:firstLineChars="200" w:firstLine="480"/>
        <w:rPr>
          <w:rFonts w:ascii="宋体" w:hAnsi="宋体"/>
          <w:sz w:val="24"/>
        </w:rPr>
      </w:pPr>
      <w:r w:rsidRPr="00900DB4">
        <w:rPr>
          <w:rFonts w:ascii="宋体" w:hAnsi="宋体" w:hint="eastAsia"/>
          <w:sz w:val="24"/>
        </w:rPr>
        <w:t>基于单个量子比特定义，我们可以构建多个量子比特之间的纠缠态。在纠缠态中每</w:t>
      </w:r>
      <w:r>
        <w:rPr>
          <w:rFonts w:ascii="宋体" w:hAnsi="宋体" w:hint="eastAsia"/>
          <w:sz w:val="24"/>
        </w:rPr>
        <w:t>额外添加一个量子比特，都会使希尔伯特空间的维数变为原来的二倍。故在实际操作中，人们</w:t>
      </w:r>
      <w:r w:rsidRPr="00900DB4">
        <w:rPr>
          <w:rFonts w:ascii="宋体" w:hAnsi="宋体" w:hint="eastAsia"/>
          <w:sz w:val="24"/>
        </w:rPr>
        <w:t>可以</w:t>
      </w:r>
      <w:r>
        <w:rPr>
          <w:rFonts w:ascii="宋体" w:hAnsi="宋体" w:hint="eastAsia"/>
          <w:sz w:val="24"/>
        </w:rPr>
        <w:t>通过</w:t>
      </w:r>
      <w:r w:rsidRPr="00900DB4">
        <w:rPr>
          <w:rFonts w:ascii="宋体" w:hAnsi="宋体" w:hint="eastAsia"/>
          <w:sz w:val="24"/>
        </w:rPr>
        <w:t>增加量子比特数从而以指数</w:t>
      </w:r>
      <w:proofErr w:type="gramStart"/>
      <w:r w:rsidRPr="00900DB4">
        <w:rPr>
          <w:rFonts w:ascii="宋体" w:hAnsi="宋体" w:hint="eastAsia"/>
          <w:sz w:val="24"/>
        </w:rPr>
        <w:t>倍</w:t>
      </w:r>
      <w:proofErr w:type="gramEnd"/>
      <w:r w:rsidRPr="00900DB4">
        <w:rPr>
          <w:rFonts w:ascii="宋体" w:hAnsi="宋体" w:hint="eastAsia"/>
          <w:sz w:val="24"/>
        </w:rPr>
        <w:t>的形式来提升我们运算效率。这也是量子</w:t>
      </w:r>
      <w:r>
        <w:rPr>
          <w:rFonts w:ascii="宋体" w:hAnsi="宋体" w:hint="eastAsia"/>
          <w:sz w:val="24"/>
        </w:rPr>
        <w:t>计算机相对于经典计算机而言具有量子加速</w:t>
      </w:r>
      <w:r w:rsidRPr="00900DB4">
        <w:rPr>
          <w:rFonts w:ascii="宋体" w:hAnsi="宋体" w:hint="eastAsia"/>
          <w:sz w:val="24"/>
        </w:rPr>
        <w:t>效应的理论依据。</w:t>
      </w:r>
    </w:p>
    <w:p w14:paraId="7C287086" w14:textId="77777777" w:rsidR="009D2DA6" w:rsidRDefault="009D2DA6" w:rsidP="00900DB4">
      <w:pPr>
        <w:spacing w:line="360" w:lineRule="auto"/>
        <w:ind w:firstLineChars="200" w:firstLine="480"/>
        <w:rPr>
          <w:rFonts w:ascii="宋体" w:hAnsi="宋体"/>
          <w:sz w:val="24"/>
        </w:rPr>
      </w:pPr>
    </w:p>
    <w:p w14:paraId="3671CF86" w14:textId="77777777" w:rsidR="00900DB4" w:rsidRPr="00900DB4" w:rsidRDefault="00861700" w:rsidP="00924337">
      <w:pPr>
        <w:spacing w:line="360" w:lineRule="auto"/>
        <w:ind w:firstLineChars="200" w:firstLine="420"/>
        <w:jc w:val="center"/>
        <w:rPr>
          <w:rFonts w:ascii="宋体" w:hAnsi="宋体"/>
          <w:sz w:val="24"/>
        </w:rPr>
      </w:pPr>
      <w:r>
        <w:rPr>
          <w:noProof/>
          <w:szCs w:val="21"/>
        </w:rPr>
        <w:lastRenderedPageBreak/>
        <w:drawing>
          <wp:inline distT="0" distB="0" distL="0" distR="0" wp14:anchorId="52C5BFC1" wp14:editId="075A3578">
            <wp:extent cx="1668780" cy="1783080"/>
            <wp:effectExtent l="0" t="0" r="0" b="0"/>
            <wp:docPr id="1" name="图片 1" descr="1024px-Bloch_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24px-Bloch_sphe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68780" cy="1783080"/>
                    </a:xfrm>
                    <a:prstGeom prst="rect">
                      <a:avLst/>
                    </a:prstGeom>
                    <a:noFill/>
                    <a:ln>
                      <a:noFill/>
                    </a:ln>
                  </pic:spPr>
                </pic:pic>
              </a:graphicData>
            </a:graphic>
          </wp:inline>
        </w:drawing>
      </w:r>
    </w:p>
    <w:p w14:paraId="4733117C" w14:textId="77777777" w:rsidR="00900DB4" w:rsidRDefault="00924337" w:rsidP="007A2FF0">
      <w:pPr>
        <w:rPr>
          <w:sz w:val="24"/>
        </w:rPr>
      </w:pPr>
      <w:r w:rsidRPr="0095468B">
        <w:rPr>
          <w:rFonts w:ascii="宋体" w:hAnsi="宋体" w:hint="eastAsia"/>
          <w:b/>
          <w:bCs/>
          <w:sz w:val="24"/>
        </w:rPr>
        <w:t>图</w:t>
      </w:r>
      <w:r w:rsidRPr="0095468B">
        <w:rPr>
          <w:b/>
          <w:bCs/>
          <w:sz w:val="24"/>
        </w:rPr>
        <w:t>1.1</w:t>
      </w:r>
      <w:r>
        <w:rPr>
          <w:b/>
          <w:sz w:val="24"/>
        </w:rPr>
        <w:t xml:space="preserve"> </w:t>
      </w:r>
      <w:r w:rsidRPr="00924337">
        <w:rPr>
          <w:rFonts w:hint="eastAsia"/>
          <w:bCs/>
          <w:sz w:val="24"/>
        </w:rPr>
        <w:t>二维</w:t>
      </w:r>
      <w:r>
        <w:rPr>
          <w:rFonts w:hint="eastAsia"/>
          <w:bCs/>
          <w:sz w:val="24"/>
        </w:rPr>
        <w:t>希尔伯特空间的</w:t>
      </w:r>
      <w:r>
        <w:rPr>
          <w:rFonts w:hint="eastAsia"/>
          <w:bCs/>
          <w:sz w:val="24"/>
        </w:rPr>
        <w:t>Block</w:t>
      </w:r>
      <w:r>
        <w:rPr>
          <w:rFonts w:hint="eastAsia"/>
          <w:bCs/>
          <w:sz w:val="24"/>
        </w:rPr>
        <w:t>球，可以定义一个量子比特。量子态</w:t>
      </w:r>
      <m:oMath>
        <m:r>
          <w:rPr>
            <w:rFonts w:ascii="Cambria Math" w:hAnsi="Cambria Math"/>
            <w:sz w:val="24"/>
          </w:rPr>
          <m:t>|ψ⟩</m:t>
        </m:r>
      </m:oMath>
      <w:r>
        <w:rPr>
          <w:rFonts w:hint="eastAsia"/>
          <w:bCs/>
          <w:sz w:val="24"/>
        </w:rPr>
        <w:t>可以处于球面上的任意位置。</w:t>
      </w:r>
      <w:r>
        <w:rPr>
          <w:rFonts w:hint="eastAsia"/>
          <w:bCs/>
          <w:sz w:val="24"/>
        </w:rPr>
        <w:t>z</w:t>
      </w:r>
      <w:r>
        <w:rPr>
          <w:rFonts w:hint="eastAsia"/>
          <w:bCs/>
          <w:sz w:val="24"/>
        </w:rPr>
        <w:t>轴定义了量子比特处于</w:t>
      </w:r>
      <m:oMath>
        <m:r>
          <w:rPr>
            <w:rFonts w:ascii="Cambria Math" w:hAnsi="Cambria Math"/>
            <w:sz w:val="24"/>
          </w:rPr>
          <m:t>|0⟩</m:t>
        </m:r>
      </m:oMath>
      <w:r>
        <w:rPr>
          <w:rFonts w:hint="eastAsia"/>
          <w:sz w:val="24"/>
        </w:rPr>
        <w:t>或</w:t>
      </w:r>
      <m:oMath>
        <m:r>
          <w:rPr>
            <w:rFonts w:ascii="Cambria Math" w:hAnsi="Cambria Math"/>
            <w:sz w:val="24"/>
          </w:rPr>
          <m:t>|1⟩</m:t>
        </m:r>
      </m:oMath>
      <w:r>
        <w:rPr>
          <w:rFonts w:hint="eastAsia"/>
          <w:sz w:val="24"/>
        </w:rPr>
        <w:t>的概率，而</w:t>
      </w:r>
      <m:oMath>
        <m:r>
          <w:rPr>
            <w:rFonts w:ascii="Cambria Math" w:hAnsi="Cambria Math"/>
            <w:sz w:val="24"/>
          </w:rPr>
          <m:t>|ψ⟩</m:t>
        </m:r>
      </m:oMath>
      <w:r>
        <w:rPr>
          <w:rFonts w:hint="eastAsia"/>
          <w:sz w:val="24"/>
        </w:rPr>
        <w:t>在</w:t>
      </w:r>
      <w:r>
        <w:rPr>
          <w:rFonts w:hint="eastAsia"/>
          <w:sz w:val="24"/>
        </w:rPr>
        <w:t>x-y</w:t>
      </w:r>
      <w:r>
        <w:rPr>
          <w:rFonts w:hint="eastAsia"/>
          <w:sz w:val="24"/>
        </w:rPr>
        <w:t>平面上的投影上向量与</w:t>
      </w:r>
      <w:r>
        <w:rPr>
          <w:rFonts w:hint="eastAsia"/>
          <w:sz w:val="24"/>
        </w:rPr>
        <w:t>x</w:t>
      </w:r>
      <w:r>
        <w:rPr>
          <w:rFonts w:hint="eastAsia"/>
          <w:sz w:val="24"/>
        </w:rPr>
        <w:t>轴构成的角度则定义了</w:t>
      </w:r>
      <m:oMath>
        <m:r>
          <w:rPr>
            <w:rFonts w:ascii="Cambria Math" w:hAnsi="Cambria Math"/>
            <w:sz w:val="24"/>
          </w:rPr>
          <m:t>|0⟩</m:t>
        </m:r>
      </m:oMath>
      <w:r>
        <w:rPr>
          <w:rFonts w:hint="eastAsia"/>
          <w:sz w:val="24"/>
        </w:rPr>
        <w:t>与</w:t>
      </w:r>
      <m:oMath>
        <m:r>
          <w:rPr>
            <w:rFonts w:ascii="Cambria Math" w:hAnsi="Cambria Math"/>
            <w:sz w:val="24"/>
          </w:rPr>
          <m:t>|1⟩</m:t>
        </m:r>
      </m:oMath>
      <w:r>
        <w:rPr>
          <w:rFonts w:hint="eastAsia"/>
          <w:sz w:val="24"/>
        </w:rPr>
        <w:t>之间的相位差。</w:t>
      </w:r>
    </w:p>
    <w:p w14:paraId="0D3298AB" w14:textId="77777777" w:rsidR="00924337" w:rsidRPr="00900DB4" w:rsidRDefault="00924337" w:rsidP="00900DB4">
      <w:pPr>
        <w:spacing w:line="360" w:lineRule="auto"/>
        <w:ind w:firstLineChars="200" w:firstLine="480"/>
        <w:rPr>
          <w:rFonts w:ascii="宋体" w:hAnsi="宋体"/>
          <w:sz w:val="24"/>
        </w:rPr>
      </w:pPr>
    </w:p>
    <w:p w14:paraId="69178AB2" w14:textId="77777777" w:rsidR="00900DB4" w:rsidRPr="00900DB4" w:rsidRDefault="00900DB4" w:rsidP="00900DB4">
      <w:pPr>
        <w:spacing w:line="360" w:lineRule="auto"/>
        <w:ind w:firstLineChars="200" w:firstLine="480"/>
        <w:rPr>
          <w:rFonts w:ascii="宋体" w:hAnsi="宋体"/>
          <w:sz w:val="24"/>
        </w:rPr>
      </w:pPr>
      <w:r>
        <w:rPr>
          <w:rFonts w:ascii="宋体" w:hAnsi="宋体" w:hint="eastAsia"/>
          <w:sz w:val="24"/>
        </w:rPr>
        <w:t>在囚禁离子体系</w:t>
      </w:r>
      <w:r w:rsidRPr="00900DB4">
        <w:rPr>
          <w:rFonts w:ascii="宋体" w:hAnsi="宋体" w:hint="eastAsia"/>
          <w:sz w:val="24"/>
        </w:rPr>
        <w:t>中，</w:t>
      </w:r>
      <w:r>
        <w:rPr>
          <w:rFonts w:ascii="宋体" w:hAnsi="宋体" w:hint="eastAsia"/>
          <w:sz w:val="24"/>
        </w:rPr>
        <w:t>量子比特是由离子的处于不同能级的两个态来定义的</w:t>
      </w:r>
      <w:r w:rsidRPr="00900DB4">
        <w:rPr>
          <w:rFonts w:ascii="宋体" w:hAnsi="宋体" w:hint="eastAsia"/>
          <w:sz w:val="24"/>
        </w:rPr>
        <w:t>。这个系统的不同能</w:t>
      </w:r>
      <w:r>
        <w:rPr>
          <w:rFonts w:ascii="宋体" w:hAnsi="宋体" w:hint="eastAsia"/>
          <w:sz w:val="24"/>
        </w:rPr>
        <w:t>级</w:t>
      </w:r>
      <w:r w:rsidRPr="00900DB4">
        <w:rPr>
          <w:rFonts w:ascii="宋体" w:hAnsi="宋体" w:hint="eastAsia"/>
          <w:sz w:val="24"/>
        </w:rPr>
        <w:t>的两个态对应了量子信息中的0 和1。</w:t>
      </w:r>
      <w:r>
        <w:rPr>
          <w:rFonts w:ascii="宋体" w:hAnsi="宋体" w:hint="eastAsia"/>
          <w:sz w:val="24"/>
        </w:rPr>
        <w:t>在其他量子计算实现途径中，</w:t>
      </w:r>
      <w:r w:rsidRPr="00900DB4">
        <w:rPr>
          <w:rFonts w:ascii="宋体" w:hAnsi="宋体" w:hint="eastAsia"/>
          <w:sz w:val="24"/>
        </w:rPr>
        <w:t>这</w:t>
      </w:r>
      <w:r>
        <w:rPr>
          <w:rFonts w:ascii="宋体" w:hAnsi="宋体" w:hint="eastAsia"/>
          <w:sz w:val="24"/>
        </w:rPr>
        <w:t>两个</w:t>
      </w:r>
      <w:proofErr w:type="gramStart"/>
      <w:r>
        <w:rPr>
          <w:rFonts w:ascii="宋体" w:hAnsi="宋体" w:hint="eastAsia"/>
          <w:sz w:val="24"/>
        </w:rPr>
        <w:t>态可以</w:t>
      </w:r>
      <w:proofErr w:type="gramEnd"/>
      <w:r>
        <w:rPr>
          <w:rFonts w:ascii="宋体" w:hAnsi="宋体" w:hint="eastAsia"/>
          <w:sz w:val="24"/>
        </w:rPr>
        <w:t>是任何符合量子力学的某种算符的本征态</w:t>
      </w:r>
      <w:r w:rsidRPr="00900DB4">
        <w:rPr>
          <w:rFonts w:ascii="宋体" w:hAnsi="宋体" w:hint="eastAsia"/>
          <w:sz w:val="24"/>
        </w:rPr>
        <w:t>，它可以是单个囚禁离</w:t>
      </w:r>
      <w:r>
        <w:rPr>
          <w:rFonts w:ascii="宋体" w:hAnsi="宋体" w:hint="eastAsia"/>
          <w:sz w:val="24"/>
        </w:rPr>
        <w:t>子的对应于不同能级的两个态，也可以是光子的不同的偏振态。</w:t>
      </w:r>
    </w:p>
    <w:p w14:paraId="4730BFCE" w14:textId="77777777" w:rsidR="00900DB4" w:rsidRPr="00A03539" w:rsidRDefault="00900DB4" w:rsidP="00900DB4">
      <w:pPr>
        <w:spacing w:line="360" w:lineRule="auto"/>
        <w:ind w:firstLineChars="200" w:firstLine="480"/>
        <w:rPr>
          <w:sz w:val="24"/>
        </w:rPr>
      </w:pPr>
      <w:r w:rsidRPr="0050394A">
        <w:rPr>
          <w:rFonts w:ascii="宋体" w:hAnsi="宋体" w:hint="eastAsia"/>
          <w:sz w:val="24"/>
        </w:rPr>
        <w:t>为此，</w:t>
      </w:r>
      <w:proofErr w:type="spellStart"/>
      <w:r w:rsidRPr="0050394A">
        <w:rPr>
          <w:rFonts w:ascii="宋体" w:hAnsi="宋体" w:hint="eastAsia"/>
          <w:sz w:val="24"/>
        </w:rPr>
        <w:t>DiVincenz</w:t>
      </w:r>
      <w:proofErr w:type="spellEnd"/>
      <w:r w:rsidRPr="0050394A">
        <w:rPr>
          <w:rFonts w:ascii="宋体" w:hAnsi="宋体" w:hint="eastAsia"/>
          <w:sz w:val="24"/>
        </w:rPr>
        <w:t>提出了所有的实现量子计算的物理系</w:t>
      </w:r>
      <w:proofErr w:type="gramStart"/>
      <w:r w:rsidRPr="0050394A">
        <w:rPr>
          <w:rFonts w:ascii="宋体" w:hAnsi="宋体" w:hint="eastAsia"/>
          <w:sz w:val="24"/>
        </w:rPr>
        <w:t>统必须</w:t>
      </w:r>
      <w:proofErr w:type="gramEnd"/>
      <w:r w:rsidRPr="0050394A">
        <w:rPr>
          <w:rFonts w:ascii="宋体" w:hAnsi="宋体" w:hint="eastAsia"/>
          <w:sz w:val="24"/>
        </w:rPr>
        <w:t>要满足如下的五个条件</w:t>
      </w:r>
      <w:r w:rsidR="002C5FB8" w:rsidRPr="0050394A">
        <w:rPr>
          <w:sz w:val="24"/>
          <w:vertAlign w:val="superscript"/>
        </w:rPr>
        <w:t>[2]</w:t>
      </w:r>
    </w:p>
    <w:p w14:paraId="343B2651" w14:textId="77777777"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（1）量子比特的必须是可扩展的物理系统。</w:t>
      </w:r>
    </w:p>
    <w:p w14:paraId="5C39BB27" w14:textId="77777777"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（2）对量子比特进行初始化是可行的。</w:t>
      </w:r>
    </w:p>
    <w:p w14:paraId="2DCDBD2E" w14:textId="77777777"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（3）量子比特必须</w:t>
      </w:r>
      <w:proofErr w:type="gramStart"/>
      <w:r w:rsidRPr="00900DB4">
        <w:rPr>
          <w:rFonts w:ascii="宋体" w:hAnsi="宋体" w:hint="eastAsia"/>
          <w:sz w:val="24"/>
        </w:rPr>
        <w:t>比操作</w:t>
      </w:r>
      <w:proofErr w:type="gramEnd"/>
      <w:r w:rsidRPr="00900DB4">
        <w:rPr>
          <w:rFonts w:ascii="宋体" w:hAnsi="宋体" w:hint="eastAsia"/>
          <w:sz w:val="24"/>
        </w:rPr>
        <w:t>有更长的相干时间</w:t>
      </w:r>
    </w:p>
    <w:p w14:paraId="48DF6AC6" w14:textId="77777777"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（4）必须有一套通用的量子门。比如单量子</w:t>
      </w:r>
      <w:proofErr w:type="gramStart"/>
      <w:r w:rsidRPr="00900DB4">
        <w:rPr>
          <w:rFonts w:ascii="宋体" w:hAnsi="宋体" w:hint="eastAsia"/>
          <w:sz w:val="24"/>
        </w:rPr>
        <w:t>比特门</w:t>
      </w:r>
      <w:proofErr w:type="gramEnd"/>
      <w:r w:rsidRPr="00900DB4">
        <w:rPr>
          <w:rFonts w:ascii="宋体" w:hAnsi="宋体" w:hint="eastAsia"/>
          <w:sz w:val="24"/>
        </w:rPr>
        <w:t>和双量子比特门。</w:t>
      </w:r>
    </w:p>
    <w:p w14:paraId="3E0FF855" w14:textId="77777777"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（5）对于量子比特的测量是可以实现的。</w:t>
      </w:r>
    </w:p>
    <w:p w14:paraId="05B6BCE2" w14:textId="77777777" w:rsidR="00900DB4" w:rsidRPr="00900DB4" w:rsidRDefault="00900DB4" w:rsidP="00900DB4">
      <w:pPr>
        <w:spacing w:line="360" w:lineRule="auto"/>
        <w:ind w:firstLineChars="200" w:firstLine="480"/>
        <w:rPr>
          <w:rFonts w:ascii="宋体" w:hAnsi="宋体"/>
          <w:sz w:val="24"/>
        </w:rPr>
      </w:pPr>
    </w:p>
    <w:p w14:paraId="4E78E213" w14:textId="77777777"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此外，要建立量子网络，还需要：</w:t>
      </w:r>
    </w:p>
    <w:p w14:paraId="0E85C0AE" w14:textId="77777777"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（6）可以互换静止和飞行量子比特。</w:t>
      </w:r>
    </w:p>
    <w:p w14:paraId="3C3D9B84" w14:textId="77777777"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（7）可以指定位置之间完全真实地传输飞行量子比特。</w:t>
      </w:r>
    </w:p>
    <w:p w14:paraId="2283FBA9" w14:textId="77777777" w:rsidR="00900DB4" w:rsidRPr="00900DB4" w:rsidRDefault="00900DB4" w:rsidP="00900DB4">
      <w:pPr>
        <w:spacing w:line="360" w:lineRule="auto"/>
        <w:ind w:firstLineChars="200" w:firstLine="480"/>
        <w:rPr>
          <w:rFonts w:ascii="宋体" w:hAnsi="宋体"/>
          <w:sz w:val="24"/>
        </w:rPr>
      </w:pPr>
    </w:p>
    <w:p w14:paraId="3C5A3AAB" w14:textId="0086FC86" w:rsidR="00900DB4" w:rsidRPr="0050394A" w:rsidRDefault="00900DB4" w:rsidP="00900DB4">
      <w:pPr>
        <w:spacing w:line="360" w:lineRule="auto"/>
        <w:ind w:firstLineChars="200" w:firstLine="480"/>
        <w:rPr>
          <w:rFonts w:ascii="宋体" w:hAnsi="宋体"/>
          <w:sz w:val="24"/>
        </w:rPr>
      </w:pPr>
      <w:r w:rsidRPr="0050394A">
        <w:rPr>
          <w:rFonts w:ascii="宋体" w:hAnsi="宋体" w:hint="eastAsia"/>
          <w:sz w:val="24"/>
        </w:rPr>
        <w:t>目前，人们找到了许多种潜在的可能实现量子计算的物理学模型，关于离子</w:t>
      </w:r>
      <w:proofErr w:type="gramStart"/>
      <w:r w:rsidRPr="0050394A">
        <w:rPr>
          <w:rFonts w:ascii="宋体" w:hAnsi="宋体" w:hint="eastAsia"/>
          <w:sz w:val="24"/>
        </w:rPr>
        <w:t>阱</w:t>
      </w:r>
      <w:proofErr w:type="gramEnd"/>
      <w:r w:rsidRPr="0050394A">
        <w:rPr>
          <w:rFonts w:ascii="宋体" w:hAnsi="宋体" w:hint="eastAsia"/>
          <w:sz w:val="24"/>
        </w:rPr>
        <w:t xml:space="preserve">模型的量子计算，在1995年，David </w:t>
      </w:r>
      <w:proofErr w:type="spellStart"/>
      <w:r w:rsidRPr="0050394A">
        <w:rPr>
          <w:rFonts w:ascii="宋体" w:hAnsi="宋体" w:hint="eastAsia"/>
          <w:sz w:val="24"/>
        </w:rPr>
        <w:t>Winelan</w:t>
      </w:r>
      <w:r w:rsidR="0050394A">
        <w:rPr>
          <w:rFonts w:ascii="宋体" w:hAnsi="宋体" w:hint="eastAsia"/>
          <w:sz w:val="24"/>
        </w:rPr>
        <w:t>d</w:t>
      </w:r>
      <w:proofErr w:type="spellEnd"/>
      <w:r w:rsidRPr="0050394A">
        <w:rPr>
          <w:rFonts w:ascii="宋体" w:hAnsi="宋体" w:hint="eastAsia"/>
          <w:sz w:val="24"/>
        </w:rPr>
        <w:t>的美国NIST小组已经实现了由离子定义的单个量子比特的受控态翻转</w:t>
      </w:r>
      <w:r w:rsidR="002C5FB8" w:rsidRPr="0050394A">
        <w:rPr>
          <w:sz w:val="24"/>
          <w:vertAlign w:val="superscript"/>
        </w:rPr>
        <w:t>[3]</w:t>
      </w:r>
      <w:r w:rsidRPr="0050394A">
        <w:rPr>
          <w:rFonts w:ascii="宋体" w:hAnsi="宋体" w:hint="eastAsia"/>
          <w:sz w:val="24"/>
        </w:rPr>
        <w:t>。这是人类首次在实验上实现针对量子比特的操作。除了离子</w:t>
      </w:r>
      <w:proofErr w:type="gramStart"/>
      <w:r w:rsidRPr="0050394A">
        <w:rPr>
          <w:rFonts w:ascii="宋体" w:hAnsi="宋体" w:hint="eastAsia"/>
          <w:sz w:val="24"/>
        </w:rPr>
        <w:t>阱</w:t>
      </w:r>
      <w:proofErr w:type="gramEnd"/>
      <w:r w:rsidRPr="0050394A">
        <w:rPr>
          <w:rFonts w:ascii="宋体" w:hAnsi="宋体" w:hint="eastAsia"/>
          <w:sz w:val="24"/>
        </w:rPr>
        <w:t>之外，我们认为的有潜力的物理实现途径包括如下几</w:t>
      </w:r>
      <w:r w:rsidRPr="0050394A">
        <w:rPr>
          <w:rFonts w:ascii="宋体" w:hAnsi="宋体" w:hint="eastAsia"/>
          <w:sz w:val="24"/>
        </w:rPr>
        <w:lastRenderedPageBreak/>
        <w:t>种：核磁共振实现，腔量子电动力学</w:t>
      </w:r>
      <w:r w:rsidR="002C5FB8" w:rsidRPr="0050394A">
        <w:rPr>
          <w:sz w:val="24"/>
          <w:vertAlign w:val="superscript"/>
        </w:rPr>
        <w:t>[4]</w:t>
      </w:r>
      <w:r w:rsidRPr="0050394A">
        <w:rPr>
          <w:rFonts w:ascii="宋体" w:hAnsi="宋体" w:hint="eastAsia"/>
          <w:sz w:val="24"/>
        </w:rPr>
        <w:t>，量子点</w:t>
      </w:r>
      <w:r w:rsidR="002C5FB8" w:rsidRPr="0050394A">
        <w:rPr>
          <w:sz w:val="24"/>
          <w:vertAlign w:val="superscript"/>
        </w:rPr>
        <w:t>[5]</w:t>
      </w:r>
      <w:r w:rsidRPr="0050394A">
        <w:rPr>
          <w:rFonts w:ascii="宋体" w:hAnsi="宋体" w:hint="eastAsia"/>
          <w:sz w:val="24"/>
        </w:rPr>
        <w:t>，约</w:t>
      </w:r>
      <w:proofErr w:type="gramStart"/>
      <w:r w:rsidRPr="0050394A">
        <w:rPr>
          <w:rFonts w:ascii="宋体" w:hAnsi="宋体" w:hint="eastAsia"/>
          <w:sz w:val="24"/>
        </w:rPr>
        <w:t>瑟</w:t>
      </w:r>
      <w:proofErr w:type="gramEnd"/>
      <w:r w:rsidRPr="0050394A">
        <w:rPr>
          <w:rFonts w:ascii="宋体" w:hAnsi="宋体" w:hint="eastAsia"/>
          <w:sz w:val="24"/>
        </w:rPr>
        <w:t>夫结，线性光学</w:t>
      </w:r>
      <w:r w:rsidR="00CF7D36" w:rsidRPr="0050394A">
        <w:rPr>
          <w:sz w:val="24"/>
          <w:vertAlign w:val="superscript"/>
        </w:rPr>
        <w:t>[6]</w:t>
      </w:r>
      <w:r w:rsidRPr="0050394A">
        <w:rPr>
          <w:rFonts w:ascii="宋体" w:hAnsi="宋体" w:hint="eastAsia"/>
          <w:sz w:val="24"/>
        </w:rPr>
        <w:t>。</w:t>
      </w:r>
    </w:p>
    <w:p w14:paraId="6C897568" w14:textId="77777777" w:rsidR="00107E2C" w:rsidRPr="0050394A" w:rsidRDefault="00107E2C" w:rsidP="00900DB4">
      <w:pPr>
        <w:spacing w:line="360" w:lineRule="auto"/>
        <w:ind w:firstLineChars="200" w:firstLine="480"/>
        <w:rPr>
          <w:rFonts w:ascii="宋体" w:hAnsi="宋体"/>
          <w:sz w:val="24"/>
        </w:rPr>
      </w:pPr>
    </w:p>
    <w:p w14:paraId="7069F4F7" w14:textId="77777777" w:rsidR="00F431F4" w:rsidRPr="0050394A" w:rsidRDefault="00107E2C" w:rsidP="00107E2C">
      <w:pPr>
        <w:spacing w:line="360" w:lineRule="auto"/>
        <w:ind w:firstLineChars="200" w:firstLine="480"/>
        <w:rPr>
          <w:rFonts w:ascii="宋体" w:hAnsi="宋体"/>
          <w:sz w:val="24"/>
        </w:rPr>
      </w:pPr>
      <w:r w:rsidRPr="0050394A">
        <w:rPr>
          <w:rFonts w:ascii="宋体" w:hAnsi="宋体" w:hint="eastAsia"/>
          <w:sz w:val="24"/>
        </w:rPr>
        <w:t>其中，超导体系与离子</w:t>
      </w:r>
      <w:proofErr w:type="gramStart"/>
      <w:r w:rsidRPr="0050394A">
        <w:rPr>
          <w:rFonts w:ascii="宋体" w:hAnsi="宋体" w:hint="eastAsia"/>
          <w:sz w:val="24"/>
        </w:rPr>
        <w:t>阱</w:t>
      </w:r>
      <w:proofErr w:type="gramEnd"/>
      <w:r w:rsidRPr="0050394A">
        <w:rPr>
          <w:rFonts w:ascii="宋体" w:hAnsi="宋体" w:hint="eastAsia"/>
          <w:sz w:val="24"/>
        </w:rPr>
        <w:t>体系是最有希望实现通用量子计算的物理体系。Google、IBM与</w:t>
      </w:r>
      <w:proofErr w:type="spellStart"/>
      <w:r w:rsidRPr="0050394A">
        <w:rPr>
          <w:rFonts w:ascii="宋体" w:hAnsi="宋体" w:hint="eastAsia"/>
          <w:sz w:val="24"/>
        </w:rPr>
        <w:t>rigetti</w:t>
      </w:r>
      <w:proofErr w:type="spellEnd"/>
      <w:r w:rsidRPr="0050394A">
        <w:rPr>
          <w:rFonts w:ascii="宋体" w:hAnsi="宋体" w:hint="eastAsia"/>
          <w:sz w:val="24"/>
        </w:rPr>
        <w:t>公司采用的均是超导体系。2019年，Google量子计算带头人John Martinis发表论文</w:t>
      </w:r>
      <w:r w:rsidR="00CF7D36" w:rsidRPr="0050394A">
        <w:rPr>
          <w:sz w:val="24"/>
          <w:vertAlign w:val="superscript"/>
        </w:rPr>
        <w:t>[7]</w:t>
      </w:r>
      <w:r w:rsidRPr="0050394A">
        <w:rPr>
          <w:rFonts w:ascii="宋体" w:hAnsi="宋体" w:hint="eastAsia"/>
          <w:sz w:val="24"/>
        </w:rPr>
        <w:t>，通过在53比特的超导量子计算机上对随机电路进行采样，成功地超越了传统计算机，首次实现了量子优越性，</w:t>
      </w:r>
      <w:r w:rsidR="00F431F4" w:rsidRPr="0050394A">
        <w:rPr>
          <w:rFonts w:ascii="宋体" w:hAnsi="宋体" w:hint="eastAsia"/>
          <w:sz w:val="24"/>
        </w:rPr>
        <w:t>但其涉及的算法只针对特定</w:t>
      </w:r>
      <w:proofErr w:type="gramStart"/>
      <w:r w:rsidR="00F431F4" w:rsidRPr="0050394A">
        <w:rPr>
          <w:rFonts w:ascii="宋体" w:hAnsi="宋体" w:hint="eastAsia"/>
          <w:sz w:val="24"/>
        </w:rPr>
        <w:t>一</w:t>
      </w:r>
      <w:proofErr w:type="gramEnd"/>
      <w:r w:rsidR="00F431F4" w:rsidRPr="0050394A">
        <w:rPr>
          <w:rFonts w:ascii="宋体" w:hAnsi="宋体" w:hint="eastAsia"/>
          <w:sz w:val="24"/>
        </w:rPr>
        <w:t>小部分问题，且</w:t>
      </w:r>
      <w:r w:rsidRPr="0050394A">
        <w:rPr>
          <w:rFonts w:ascii="宋体" w:hAnsi="宋体" w:hint="eastAsia"/>
          <w:sz w:val="24"/>
        </w:rPr>
        <w:t>最终运行结果的保真度十分低，只有0.2%</w:t>
      </w:r>
      <w:r w:rsidR="00F431F4" w:rsidRPr="0050394A">
        <w:rPr>
          <w:rFonts w:ascii="宋体" w:hAnsi="宋体" w:hint="eastAsia"/>
          <w:sz w:val="24"/>
        </w:rPr>
        <w:t>。</w:t>
      </w:r>
    </w:p>
    <w:p w14:paraId="2BE78E02" w14:textId="77777777" w:rsidR="00900DB4" w:rsidRDefault="00107E2C" w:rsidP="00107E2C">
      <w:pPr>
        <w:spacing w:line="360" w:lineRule="auto"/>
        <w:ind w:firstLineChars="200" w:firstLine="480"/>
        <w:rPr>
          <w:rFonts w:ascii="宋体" w:hAnsi="宋体"/>
          <w:sz w:val="24"/>
        </w:rPr>
      </w:pPr>
      <w:r w:rsidRPr="0050394A">
        <w:rPr>
          <w:rFonts w:ascii="宋体" w:hAnsi="宋体" w:hint="eastAsia"/>
          <w:sz w:val="24"/>
        </w:rPr>
        <w:t>在离子</w:t>
      </w:r>
      <w:proofErr w:type="gramStart"/>
      <w:r w:rsidRPr="0050394A">
        <w:rPr>
          <w:rFonts w:ascii="宋体" w:hAnsi="宋体" w:hint="eastAsia"/>
          <w:sz w:val="24"/>
        </w:rPr>
        <w:t>阱</w:t>
      </w:r>
      <w:proofErr w:type="gramEnd"/>
      <w:r w:rsidRPr="0050394A">
        <w:rPr>
          <w:rFonts w:ascii="宋体" w:hAnsi="宋体" w:hint="eastAsia"/>
          <w:sz w:val="24"/>
        </w:rPr>
        <w:t>体系方面，2011年Rainer Blatt领导的因斯布鲁克大学量子信息小组实现了14个量子比特的纠缠态的制备</w:t>
      </w:r>
      <w:r w:rsidR="00CF7D36" w:rsidRPr="0050394A">
        <w:rPr>
          <w:sz w:val="24"/>
          <w:vertAlign w:val="superscript"/>
        </w:rPr>
        <w:t>[8]</w:t>
      </w:r>
      <w:r w:rsidRPr="0050394A">
        <w:rPr>
          <w:rFonts w:ascii="宋体" w:hAnsi="宋体" w:hint="eastAsia"/>
          <w:sz w:val="24"/>
        </w:rPr>
        <w:t>，成为首次量子计算体系的纠缠数目超过10的里程碑成果。而在2016年建立的IONQ公司，于2019年12月已经推出了11量子比特的量子计算机</w:t>
      </w:r>
      <w:r w:rsidR="00CF7D36" w:rsidRPr="0050394A">
        <w:rPr>
          <w:sz w:val="24"/>
          <w:vertAlign w:val="superscript"/>
        </w:rPr>
        <w:t>[9]</w:t>
      </w:r>
      <w:r w:rsidRPr="0050394A">
        <w:rPr>
          <w:rFonts w:ascii="宋体" w:hAnsi="宋体" w:hint="eastAsia"/>
          <w:sz w:val="24"/>
        </w:rPr>
        <w:t>，可以实现全局量子纠缠操作。</w:t>
      </w:r>
    </w:p>
    <w:p w14:paraId="6D3FBA51" w14:textId="77777777" w:rsidR="00900DB4" w:rsidRDefault="00900DB4" w:rsidP="00900DB4">
      <w:pPr>
        <w:spacing w:line="360" w:lineRule="auto"/>
        <w:ind w:firstLineChars="200" w:firstLine="480"/>
        <w:rPr>
          <w:rFonts w:ascii="宋体" w:hAnsi="宋体"/>
          <w:sz w:val="24"/>
        </w:rPr>
      </w:pPr>
    </w:p>
    <w:p w14:paraId="40DB9C3A" w14:textId="77777777" w:rsidR="00900DB4" w:rsidRPr="00900DB4" w:rsidRDefault="00900DB4" w:rsidP="00900DB4">
      <w:pPr>
        <w:rPr>
          <w:rFonts w:ascii="黑体" w:eastAsia="黑体" w:hAnsi="黑体"/>
          <w:b/>
          <w:sz w:val="28"/>
          <w:szCs w:val="28"/>
        </w:rPr>
      </w:pPr>
      <w:r w:rsidRPr="00053102">
        <w:rPr>
          <w:b/>
          <w:sz w:val="28"/>
          <w:szCs w:val="28"/>
        </w:rPr>
        <w:t>1.</w:t>
      </w:r>
      <w:r>
        <w:rPr>
          <w:rFonts w:hint="eastAsia"/>
          <w:b/>
          <w:sz w:val="28"/>
          <w:szCs w:val="28"/>
        </w:rPr>
        <w:t>3</w:t>
      </w:r>
      <w:r w:rsidRPr="00900DB4">
        <w:rPr>
          <w:rFonts w:ascii="黑体" w:eastAsia="黑体" w:hAnsi="黑体" w:hint="eastAsia"/>
          <w:b/>
          <w:sz w:val="28"/>
          <w:szCs w:val="28"/>
        </w:rPr>
        <w:t>离子</w:t>
      </w:r>
      <w:proofErr w:type="gramStart"/>
      <w:r w:rsidRPr="00900DB4">
        <w:rPr>
          <w:rFonts w:ascii="黑体" w:eastAsia="黑体" w:hAnsi="黑体" w:hint="eastAsia"/>
          <w:b/>
          <w:sz w:val="28"/>
          <w:szCs w:val="28"/>
        </w:rPr>
        <w:t>阱</w:t>
      </w:r>
      <w:proofErr w:type="gramEnd"/>
      <w:r w:rsidRPr="00900DB4">
        <w:rPr>
          <w:rFonts w:ascii="黑体" w:eastAsia="黑体" w:hAnsi="黑体" w:hint="eastAsia"/>
          <w:b/>
          <w:sz w:val="28"/>
          <w:szCs w:val="28"/>
        </w:rPr>
        <w:t>技术的发展</w:t>
      </w:r>
    </w:p>
    <w:p w14:paraId="44053F00" w14:textId="77777777" w:rsidR="00900DB4" w:rsidRDefault="00900DB4" w:rsidP="00107E2C">
      <w:pPr>
        <w:spacing w:line="360" w:lineRule="auto"/>
        <w:ind w:firstLineChars="200" w:firstLine="480"/>
        <w:rPr>
          <w:sz w:val="24"/>
        </w:rPr>
      </w:pPr>
      <w:r>
        <w:rPr>
          <w:rFonts w:hint="eastAsia"/>
          <w:sz w:val="24"/>
        </w:rPr>
        <w:t>离子</w:t>
      </w:r>
      <w:proofErr w:type="gramStart"/>
      <w:r>
        <w:rPr>
          <w:rFonts w:hint="eastAsia"/>
          <w:sz w:val="24"/>
        </w:rPr>
        <w:t>阱</w:t>
      </w:r>
      <w:proofErr w:type="gramEnd"/>
      <w:r>
        <w:rPr>
          <w:rFonts w:hint="eastAsia"/>
          <w:sz w:val="24"/>
        </w:rPr>
        <w:t>最早</w:t>
      </w:r>
      <w:r w:rsidRPr="00900DB4">
        <w:rPr>
          <w:rFonts w:hint="eastAsia"/>
          <w:sz w:val="24"/>
        </w:rPr>
        <w:t>在</w:t>
      </w:r>
      <w:r w:rsidRPr="00900DB4">
        <w:rPr>
          <w:rFonts w:hint="eastAsia"/>
          <w:sz w:val="24"/>
        </w:rPr>
        <w:t xml:space="preserve">1936 </w:t>
      </w:r>
      <w:r w:rsidRPr="00900DB4">
        <w:rPr>
          <w:rFonts w:hint="eastAsia"/>
          <w:sz w:val="24"/>
        </w:rPr>
        <w:t>年由荷兰的</w:t>
      </w:r>
      <w:r w:rsidRPr="00900DB4">
        <w:rPr>
          <w:rFonts w:hint="eastAsia"/>
          <w:sz w:val="24"/>
        </w:rPr>
        <w:t xml:space="preserve">Eindhoven </w:t>
      </w:r>
      <w:r w:rsidRPr="00900DB4">
        <w:rPr>
          <w:rFonts w:hint="eastAsia"/>
          <w:sz w:val="24"/>
        </w:rPr>
        <w:t>和</w:t>
      </w:r>
      <w:r w:rsidRPr="00900DB4">
        <w:rPr>
          <w:rFonts w:hint="eastAsia"/>
          <w:sz w:val="24"/>
        </w:rPr>
        <w:t>Penning</w:t>
      </w:r>
      <w:r w:rsidRPr="00900DB4">
        <w:rPr>
          <w:rFonts w:hint="eastAsia"/>
          <w:sz w:val="24"/>
        </w:rPr>
        <w:t>设计出来，</w:t>
      </w:r>
      <w:r>
        <w:rPr>
          <w:rFonts w:hint="eastAsia"/>
          <w:sz w:val="24"/>
        </w:rPr>
        <w:t>最初，离子的囚禁是由</w:t>
      </w:r>
      <w:r w:rsidRPr="00900DB4">
        <w:rPr>
          <w:rFonts w:hint="eastAsia"/>
          <w:sz w:val="24"/>
        </w:rPr>
        <w:t>静电场和静磁场的</w:t>
      </w:r>
      <w:r>
        <w:rPr>
          <w:rFonts w:hint="eastAsia"/>
          <w:sz w:val="24"/>
        </w:rPr>
        <w:t>共</w:t>
      </w:r>
      <w:r w:rsidRPr="0050394A">
        <w:rPr>
          <w:rFonts w:hint="eastAsia"/>
          <w:sz w:val="24"/>
        </w:rPr>
        <w:t>同约束的。</w:t>
      </w:r>
      <w:r w:rsidR="00CF7D36" w:rsidRPr="0050394A">
        <w:rPr>
          <w:rFonts w:hint="eastAsia"/>
          <w:sz w:val="24"/>
          <w:vertAlign w:val="superscript"/>
        </w:rPr>
        <w:t>[</w:t>
      </w:r>
      <w:r w:rsidR="00CF7D36" w:rsidRPr="0050394A">
        <w:rPr>
          <w:sz w:val="24"/>
          <w:vertAlign w:val="superscript"/>
        </w:rPr>
        <w:t>10][11]</w:t>
      </w:r>
      <w:r w:rsidRPr="0050394A">
        <w:rPr>
          <w:rFonts w:hint="eastAsia"/>
          <w:sz w:val="24"/>
        </w:rPr>
        <w:t>。在</w:t>
      </w:r>
      <w:r w:rsidRPr="0050394A">
        <w:rPr>
          <w:rFonts w:hint="eastAsia"/>
          <w:sz w:val="24"/>
        </w:rPr>
        <w:t xml:space="preserve">1953 </w:t>
      </w:r>
      <w:r w:rsidRPr="0050394A">
        <w:rPr>
          <w:rFonts w:hint="eastAsia"/>
          <w:sz w:val="24"/>
        </w:rPr>
        <w:t>年，德国的</w:t>
      </w:r>
      <w:r w:rsidRPr="0050394A">
        <w:rPr>
          <w:rFonts w:hint="eastAsia"/>
          <w:sz w:val="24"/>
        </w:rPr>
        <w:t xml:space="preserve">Paul </w:t>
      </w:r>
      <w:r w:rsidRPr="0050394A">
        <w:rPr>
          <w:rFonts w:hint="eastAsia"/>
          <w:sz w:val="24"/>
        </w:rPr>
        <w:t>改良了原有的离子</w:t>
      </w:r>
      <w:proofErr w:type="gramStart"/>
      <w:r w:rsidRPr="0050394A">
        <w:rPr>
          <w:rFonts w:hint="eastAsia"/>
          <w:sz w:val="24"/>
        </w:rPr>
        <w:t>阱</w:t>
      </w:r>
      <w:proofErr w:type="gramEnd"/>
      <w:r w:rsidRPr="0050394A">
        <w:rPr>
          <w:rFonts w:hint="eastAsia"/>
          <w:sz w:val="24"/>
        </w:rPr>
        <w:t>，发明了不需要磁场的具有四个电</w:t>
      </w:r>
      <w:r>
        <w:rPr>
          <w:rFonts w:hint="eastAsia"/>
          <w:sz w:val="24"/>
        </w:rPr>
        <w:t>极的离子</w:t>
      </w:r>
      <w:proofErr w:type="gramStart"/>
      <w:r>
        <w:rPr>
          <w:rFonts w:hint="eastAsia"/>
          <w:sz w:val="24"/>
        </w:rPr>
        <w:t>阱</w:t>
      </w:r>
      <w:proofErr w:type="gramEnd"/>
      <w:r>
        <w:rPr>
          <w:rFonts w:hint="eastAsia"/>
          <w:sz w:val="24"/>
        </w:rPr>
        <w:t>，这种离子</w:t>
      </w:r>
      <w:proofErr w:type="gramStart"/>
      <w:r>
        <w:rPr>
          <w:rFonts w:hint="eastAsia"/>
          <w:sz w:val="24"/>
        </w:rPr>
        <w:t>阱</w:t>
      </w:r>
      <w:proofErr w:type="gramEnd"/>
      <w:r>
        <w:rPr>
          <w:rFonts w:hint="eastAsia"/>
          <w:sz w:val="24"/>
        </w:rPr>
        <w:t>被称为</w:t>
      </w:r>
      <w:r>
        <w:rPr>
          <w:rFonts w:hint="eastAsia"/>
          <w:sz w:val="24"/>
        </w:rPr>
        <w:t xml:space="preserve">Paul </w:t>
      </w:r>
      <w:proofErr w:type="gramStart"/>
      <w:r>
        <w:rPr>
          <w:rFonts w:hint="eastAsia"/>
          <w:sz w:val="24"/>
        </w:rPr>
        <w:t>阱</w:t>
      </w:r>
      <w:proofErr w:type="gramEnd"/>
      <w:r>
        <w:rPr>
          <w:rFonts w:hint="eastAsia"/>
          <w:sz w:val="24"/>
        </w:rPr>
        <w:t>，也是我们使用的线性离子</w:t>
      </w:r>
      <w:proofErr w:type="gramStart"/>
      <w:r>
        <w:rPr>
          <w:rFonts w:hint="eastAsia"/>
          <w:sz w:val="24"/>
        </w:rPr>
        <w:t>阱</w:t>
      </w:r>
      <w:proofErr w:type="gramEnd"/>
      <w:r>
        <w:rPr>
          <w:rFonts w:hint="eastAsia"/>
          <w:sz w:val="24"/>
        </w:rPr>
        <w:t>。</w:t>
      </w:r>
    </w:p>
    <w:p w14:paraId="184ECC5A" w14:textId="77777777" w:rsidR="00900DB4" w:rsidRPr="00900DB4" w:rsidRDefault="00900DB4" w:rsidP="00107E2C">
      <w:pPr>
        <w:spacing w:line="360" w:lineRule="auto"/>
        <w:ind w:firstLineChars="200" w:firstLine="480"/>
        <w:rPr>
          <w:sz w:val="24"/>
        </w:rPr>
      </w:pPr>
      <w:r w:rsidRPr="00900DB4">
        <w:rPr>
          <w:rFonts w:hint="eastAsia"/>
          <w:sz w:val="24"/>
        </w:rPr>
        <w:t>离子</w:t>
      </w:r>
      <w:proofErr w:type="gramStart"/>
      <w:r w:rsidRPr="00900DB4">
        <w:rPr>
          <w:rFonts w:hint="eastAsia"/>
          <w:sz w:val="24"/>
        </w:rPr>
        <w:t>阱</w:t>
      </w:r>
      <w:proofErr w:type="gramEnd"/>
      <w:r w:rsidRPr="00900DB4">
        <w:rPr>
          <w:rFonts w:hint="eastAsia"/>
          <w:sz w:val="24"/>
        </w:rPr>
        <w:t>旨在将离子囚禁在某一个有确定边界的空间中，其原理在于对离子施加外界电场，从而使离子由于电势而囚禁在某个空间中。从而方便我们进行对离子进行激光操作。</w:t>
      </w:r>
    </w:p>
    <w:p w14:paraId="22025B02" w14:textId="77777777" w:rsidR="00900DB4" w:rsidRPr="00900DB4" w:rsidRDefault="00900DB4" w:rsidP="00107E2C">
      <w:pPr>
        <w:spacing w:line="360" w:lineRule="auto"/>
        <w:ind w:firstLineChars="200" w:firstLine="480"/>
        <w:rPr>
          <w:sz w:val="24"/>
        </w:rPr>
      </w:pPr>
      <w:r w:rsidRPr="00900DB4">
        <w:rPr>
          <w:rFonts w:hint="eastAsia"/>
          <w:sz w:val="24"/>
        </w:rPr>
        <w:t>但是由于电势满足高斯定理，故在三维空间中，无法出现同时回复力为负数的场，这就使得我们无法通过设计静电场的方法囚禁单个离子。</w:t>
      </w:r>
    </w:p>
    <w:p w14:paraId="4F6A2C0D" w14:textId="77777777" w:rsidR="00900DB4" w:rsidRDefault="00900DB4" w:rsidP="00107E2C">
      <w:pPr>
        <w:spacing w:line="360" w:lineRule="auto"/>
        <w:ind w:firstLineChars="200" w:firstLine="480"/>
        <w:rPr>
          <w:sz w:val="24"/>
        </w:rPr>
      </w:pPr>
      <w:r w:rsidRPr="00900DB4">
        <w:rPr>
          <w:rFonts w:hint="eastAsia"/>
          <w:sz w:val="24"/>
        </w:rPr>
        <w:t>对此，线性离子</w:t>
      </w:r>
      <w:proofErr w:type="gramStart"/>
      <w:r w:rsidRPr="00900DB4">
        <w:rPr>
          <w:rFonts w:hint="eastAsia"/>
          <w:sz w:val="24"/>
        </w:rPr>
        <w:t>阱</w:t>
      </w:r>
      <w:proofErr w:type="gramEnd"/>
      <w:r w:rsidRPr="00900DB4">
        <w:rPr>
          <w:rFonts w:hint="eastAsia"/>
          <w:sz w:val="24"/>
        </w:rPr>
        <w:t>引入了具有周期变化的电场，这使得虽然离子在任意时刻都无法保证绝对静止，但是离子始终有一个确定的运动边界，而且随着时间的变化，离子的位置平均下来是处于离子</w:t>
      </w:r>
      <w:proofErr w:type="gramStart"/>
      <w:r w:rsidRPr="00900DB4">
        <w:rPr>
          <w:rFonts w:hint="eastAsia"/>
          <w:sz w:val="24"/>
        </w:rPr>
        <w:t>阱</w:t>
      </w:r>
      <w:proofErr w:type="gramEnd"/>
      <w:r w:rsidRPr="00900DB4">
        <w:rPr>
          <w:rFonts w:hint="eastAsia"/>
          <w:sz w:val="24"/>
        </w:rPr>
        <w:t>中心的，这就使得我们对离子进行激光上的操作成为可能。</w:t>
      </w:r>
    </w:p>
    <w:p w14:paraId="3105209C" w14:textId="699295BE" w:rsidR="00900DB4" w:rsidRDefault="00DD4396" w:rsidP="0050394A">
      <w:pPr>
        <w:spacing w:line="360" w:lineRule="auto"/>
        <w:ind w:firstLineChars="200" w:firstLine="480"/>
        <w:rPr>
          <w:rFonts w:hint="eastAsia"/>
          <w:sz w:val="24"/>
        </w:rPr>
      </w:pPr>
      <w:r>
        <w:rPr>
          <w:rFonts w:hint="eastAsia"/>
          <w:sz w:val="24"/>
        </w:rPr>
        <w:t>除了对囚禁离子进行量子信息操作，离子</w:t>
      </w:r>
      <w:proofErr w:type="gramStart"/>
      <w:r>
        <w:rPr>
          <w:rFonts w:hint="eastAsia"/>
          <w:sz w:val="24"/>
        </w:rPr>
        <w:t>阱</w:t>
      </w:r>
      <w:proofErr w:type="gramEnd"/>
      <w:r>
        <w:rPr>
          <w:rFonts w:hint="eastAsia"/>
          <w:sz w:val="24"/>
        </w:rPr>
        <w:t>还可以</w:t>
      </w:r>
      <w:r w:rsidRPr="0050394A">
        <w:rPr>
          <w:rFonts w:hint="eastAsia"/>
          <w:sz w:val="24"/>
        </w:rPr>
        <w:t>用于</w:t>
      </w:r>
      <w:r w:rsidR="00544AD6" w:rsidRPr="0050394A">
        <w:rPr>
          <w:rFonts w:hint="eastAsia"/>
          <w:sz w:val="24"/>
        </w:rPr>
        <w:t>制备原子钟</w:t>
      </w:r>
      <w:r w:rsidR="000D2837" w:rsidRPr="0050394A">
        <w:rPr>
          <w:rFonts w:hint="eastAsia"/>
          <w:sz w:val="24"/>
          <w:vertAlign w:val="superscript"/>
        </w:rPr>
        <w:t>[</w:t>
      </w:r>
      <w:r w:rsidR="000D2837" w:rsidRPr="0050394A">
        <w:rPr>
          <w:sz w:val="24"/>
          <w:vertAlign w:val="superscript"/>
        </w:rPr>
        <w:t>12]</w:t>
      </w:r>
      <w:r w:rsidR="00544AD6" w:rsidRPr="0050394A">
        <w:rPr>
          <w:rFonts w:hint="eastAsia"/>
          <w:sz w:val="24"/>
        </w:rPr>
        <w:t>、</w:t>
      </w:r>
      <w:r w:rsidRPr="0050394A">
        <w:rPr>
          <w:rFonts w:hint="eastAsia"/>
          <w:sz w:val="24"/>
        </w:rPr>
        <w:t>精密测量与量子力学原理验证。如本课题组的</w:t>
      </w:r>
      <w:r w:rsidR="00A03539" w:rsidRPr="0050394A">
        <w:rPr>
          <w:rFonts w:hint="eastAsia"/>
          <w:sz w:val="24"/>
        </w:rPr>
        <w:t>熊天平</w:t>
      </w:r>
      <w:r w:rsidRPr="0050394A">
        <w:rPr>
          <w:rFonts w:hint="eastAsia"/>
          <w:sz w:val="24"/>
        </w:rPr>
        <w:t>等人验证了</w:t>
      </w:r>
      <w:r w:rsidR="000D2837" w:rsidRPr="0050394A">
        <w:rPr>
          <w:rFonts w:ascii="宋体" w:cs="宋体" w:hint="eastAsia"/>
          <w:kern w:val="0"/>
          <w:sz w:val="24"/>
        </w:rPr>
        <w:t>量子朗道尔原理</w:t>
      </w:r>
      <w:r w:rsidR="00A03539" w:rsidRPr="00A03539">
        <w:rPr>
          <w:kern w:val="0"/>
          <w:sz w:val="24"/>
          <w:vertAlign w:val="superscript"/>
        </w:rPr>
        <w:t>[13]</w:t>
      </w:r>
    </w:p>
    <w:p w14:paraId="2CC0C5AF" w14:textId="77777777" w:rsidR="00D64D2A" w:rsidRPr="00900DB4" w:rsidRDefault="00D64D2A" w:rsidP="00D64D2A">
      <w:pPr>
        <w:rPr>
          <w:rFonts w:ascii="黑体" w:eastAsia="黑体" w:hAnsi="黑体"/>
          <w:b/>
          <w:sz w:val="28"/>
          <w:szCs w:val="28"/>
        </w:rPr>
      </w:pPr>
      <w:r w:rsidRPr="00053102">
        <w:rPr>
          <w:b/>
          <w:sz w:val="28"/>
          <w:szCs w:val="28"/>
        </w:rPr>
        <w:lastRenderedPageBreak/>
        <w:t>1.</w:t>
      </w:r>
      <w:r>
        <w:rPr>
          <w:rFonts w:hint="eastAsia"/>
          <w:b/>
          <w:sz w:val="28"/>
          <w:szCs w:val="28"/>
        </w:rPr>
        <w:t>4</w:t>
      </w:r>
      <w:r w:rsidRPr="00D64D2A">
        <w:rPr>
          <w:rFonts w:ascii="黑体" w:eastAsia="黑体" w:hAnsi="黑体" w:hint="eastAsia"/>
          <w:b/>
          <w:sz w:val="28"/>
          <w:szCs w:val="28"/>
        </w:rPr>
        <w:t xml:space="preserve"> 本课题的研究内容</w:t>
      </w:r>
    </w:p>
    <w:p w14:paraId="7A6C8936" w14:textId="77777777" w:rsidR="00A52A54" w:rsidRPr="00A52A54" w:rsidRDefault="00A52A54" w:rsidP="00107E2C">
      <w:pPr>
        <w:spacing w:line="360" w:lineRule="auto"/>
        <w:ind w:firstLineChars="200" w:firstLine="480"/>
        <w:rPr>
          <w:sz w:val="24"/>
        </w:rPr>
      </w:pPr>
      <w:r w:rsidRPr="00A52A54">
        <w:rPr>
          <w:rFonts w:hint="eastAsia"/>
          <w:sz w:val="24"/>
        </w:rPr>
        <w:t>由于</w:t>
      </w:r>
      <w:r>
        <w:rPr>
          <w:rFonts w:hint="eastAsia"/>
          <w:sz w:val="24"/>
        </w:rPr>
        <w:t>离子</w:t>
      </w:r>
      <w:proofErr w:type="gramStart"/>
      <w:r>
        <w:rPr>
          <w:rFonts w:hint="eastAsia"/>
          <w:sz w:val="24"/>
        </w:rPr>
        <w:t>阱</w:t>
      </w:r>
      <w:proofErr w:type="gramEnd"/>
      <w:r>
        <w:rPr>
          <w:rFonts w:hint="eastAsia"/>
          <w:sz w:val="24"/>
        </w:rPr>
        <w:t>量子信息</w:t>
      </w:r>
      <w:r w:rsidRPr="00A52A54">
        <w:rPr>
          <w:rFonts w:hint="eastAsia"/>
          <w:sz w:val="24"/>
        </w:rPr>
        <w:t>实验控制涉及到时序控制，故我们采用</w:t>
      </w:r>
      <w:r w:rsidRPr="00A52A54">
        <w:rPr>
          <w:rFonts w:hint="eastAsia"/>
          <w:sz w:val="24"/>
        </w:rPr>
        <w:t>FPGA</w:t>
      </w:r>
      <w:r w:rsidRPr="00A52A54">
        <w:rPr>
          <w:rFonts w:hint="eastAsia"/>
          <w:sz w:val="24"/>
        </w:rPr>
        <w:t>作为控制系统的方案。</w:t>
      </w:r>
      <w:r w:rsidRPr="00A52A54">
        <w:rPr>
          <w:rFonts w:hint="eastAsia"/>
          <w:sz w:val="24"/>
        </w:rPr>
        <w:t>FPGA</w:t>
      </w:r>
      <w:r w:rsidRPr="00A52A54">
        <w:rPr>
          <w:rFonts w:hint="eastAsia"/>
          <w:sz w:val="24"/>
        </w:rPr>
        <w:t>为现场可编程门阵列</w:t>
      </w:r>
      <w:r w:rsidRPr="00A52A54">
        <w:rPr>
          <w:rFonts w:hint="eastAsia"/>
          <w:sz w:val="24"/>
        </w:rPr>
        <w:t xml:space="preserve"> </w:t>
      </w:r>
      <w:r w:rsidRPr="00A52A54">
        <w:rPr>
          <w:rFonts w:hint="eastAsia"/>
          <w:sz w:val="24"/>
        </w:rPr>
        <w:t>。当我们在</w:t>
      </w:r>
      <w:r w:rsidRPr="00A52A54">
        <w:rPr>
          <w:rFonts w:hint="eastAsia"/>
          <w:sz w:val="24"/>
        </w:rPr>
        <w:t xml:space="preserve">FPGA </w:t>
      </w:r>
      <w:r w:rsidRPr="00A52A54">
        <w:rPr>
          <w:rFonts w:hint="eastAsia"/>
          <w:sz w:val="24"/>
        </w:rPr>
        <w:t>上实现量子信息操作的时候，我们需要将激光的时序信息以及频率信息编程到</w:t>
      </w:r>
      <w:r w:rsidRPr="00A52A54">
        <w:rPr>
          <w:rFonts w:hint="eastAsia"/>
          <w:sz w:val="24"/>
        </w:rPr>
        <w:t xml:space="preserve">FPGA </w:t>
      </w:r>
      <w:r w:rsidRPr="00A52A54">
        <w:rPr>
          <w:rFonts w:hint="eastAsia"/>
          <w:sz w:val="24"/>
        </w:rPr>
        <w:t>上，</w:t>
      </w:r>
      <w:r>
        <w:rPr>
          <w:rFonts w:hint="eastAsia"/>
          <w:sz w:val="24"/>
        </w:rPr>
        <w:t>但此步骤对于开发者的</w:t>
      </w:r>
      <w:r>
        <w:rPr>
          <w:rFonts w:hint="eastAsia"/>
          <w:sz w:val="24"/>
        </w:rPr>
        <w:t>FPGA</w:t>
      </w:r>
      <w:r>
        <w:rPr>
          <w:rFonts w:hint="eastAsia"/>
          <w:sz w:val="24"/>
        </w:rPr>
        <w:t>编程能力需求很高，此外，实现</w:t>
      </w:r>
      <w:r>
        <w:rPr>
          <w:rFonts w:hint="eastAsia"/>
          <w:sz w:val="24"/>
        </w:rPr>
        <w:t>FPGA</w:t>
      </w:r>
      <w:r>
        <w:rPr>
          <w:rFonts w:hint="eastAsia"/>
          <w:sz w:val="24"/>
        </w:rPr>
        <w:t>功能的扩展步骤也极为繁琐，这会导致软件后续的维护周期长，并且随着软件的体积的增长，维护所需成本越来越高。于是我们课题组开始着手寻找可替代方案。</w:t>
      </w:r>
    </w:p>
    <w:p w14:paraId="30D8D720" w14:textId="77777777" w:rsidR="00136ABA" w:rsidRDefault="00A52A54" w:rsidP="00107E2C">
      <w:pPr>
        <w:spacing w:line="360" w:lineRule="auto"/>
        <w:ind w:firstLineChars="200" w:firstLine="480"/>
        <w:rPr>
          <w:sz w:val="24"/>
        </w:rPr>
      </w:pPr>
      <w:r w:rsidRPr="00A52A54">
        <w:rPr>
          <w:rFonts w:hint="eastAsia"/>
          <w:sz w:val="24"/>
        </w:rPr>
        <w:t xml:space="preserve">ARTIQ </w:t>
      </w:r>
      <w:r w:rsidRPr="00A52A54">
        <w:rPr>
          <w:rFonts w:hint="eastAsia"/>
          <w:sz w:val="24"/>
        </w:rPr>
        <w:t>正是在这种情况下</w:t>
      </w:r>
      <w:r>
        <w:rPr>
          <w:rFonts w:hint="eastAsia"/>
          <w:sz w:val="24"/>
        </w:rPr>
        <w:t>被我们引入的</w:t>
      </w:r>
      <w:r w:rsidRPr="00A52A54">
        <w:rPr>
          <w:rFonts w:hint="eastAsia"/>
          <w:sz w:val="24"/>
        </w:rPr>
        <w:t>。它</w:t>
      </w:r>
      <w:r w:rsidR="00136ABA">
        <w:rPr>
          <w:rFonts w:hint="eastAsia"/>
          <w:sz w:val="24"/>
        </w:rPr>
        <w:t>是由美国</w:t>
      </w:r>
      <w:r w:rsidR="00136ABA">
        <w:rPr>
          <w:rFonts w:hint="eastAsia"/>
          <w:sz w:val="24"/>
        </w:rPr>
        <w:t>NIST</w:t>
      </w:r>
      <w:r w:rsidR="00136ABA">
        <w:rPr>
          <w:rFonts w:hint="eastAsia"/>
          <w:sz w:val="24"/>
        </w:rPr>
        <w:t>离子</w:t>
      </w:r>
      <w:proofErr w:type="gramStart"/>
      <w:r w:rsidR="00136ABA">
        <w:rPr>
          <w:rFonts w:hint="eastAsia"/>
          <w:sz w:val="24"/>
        </w:rPr>
        <w:t>阱</w:t>
      </w:r>
      <w:proofErr w:type="gramEnd"/>
      <w:r w:rsidR="00136ABA">
        <w:rPr>
          <w:rFonts w:hint="eastAsia"/>
          <w:sz w:val="24"/>
        </w:rPr>
        <w:t>课题组牵头使用的，并和香港</w:t>
      </w:r>
      <w:r w:rsidR="00136ABA">
        <w:rPr>
          <w:rFonts w:hint="eastAsia"/>
          <w:sz w:val="24"/>
        </w:rPr>
        <w:t xml:space="preserve">M-Labs </w:t>
      </w:r>
      <w:r w:rsidR="00136ABA">
        <w:rPr>
          <w:rFonts w:hint="eastAsia"/>
          <w:sz w:val="24"/>
        </w:rPr>
        <w:t>公司共同维护的。其解决方案为：通过将</w:t>
      </w:r>
      <w:r w:rsidR="00136ABA">
        <w:rPr>
          <w:rFonts w:hint="eastAsia"/>
          <w:sz w:val="24"/>
        </w:rPr>
        <w:t>FPGA</w:t>
      </w:r>
      <w:r w:rsidR="00136ABA">
        <w:rPr>
          <w:rFonts w:hint="eastAsia"/>
          <w:sz w:val="24"/>
        </w:rPr>
        <w:t>程序烧录在</w:t>
      </w:r>
      <w:r w:rsidR="00136ABA">
        <w:rPr>
          <w:rFonts w:hint="eastAsia"/>
          <w:sz w:val="24"/>
        </w:rPr>
        <w:t>FPGA</w:t>
      </w:r>
      <w:r w:rsidR="00136ABA">
        <w:rPr>
          <w:rFonts w:hint="eastAsia"/>
          <w:sz w:val="24"/>
        </w:rPr>
        <w:t>上，并在</w:t>
      </w:r>
      <w:r w:rsidR="00136ABA">
        <w:rPr>
          <w:rFonts w:hint="eastAsia"/>
          <w:sz w:val="24"/>
        </w:rPr>
        <w:t>PC</w:t>
      </w:r>
      <w:r w:rsidR="00136ABA">
        <w:rPr>
          <w:rFonts w:hint="eastAsia"/>
          <w:sz w:val="24"/>
        </w:rPr>
        <w:t>端设置好通讯协议，从而使实验人员在电脑上可以通过</w:t>
      </w:r>
      <w:r w:rsidR="00136ABA">
        <w:rPr>
          <w:rFonts w:hint="eastAsia"/>
          <w:sz w:val="24"/>
        </w:rPr>
        <w:t xml:space="preserve">Python </w:t>
      </w:r>
      <w:r w:rsidR="00136ABA">
        <w:rPr>
          <w:rFonts w:hint="eastAsia"/>
          <w:sz w:val="24"/>
        </w:rPr>
        <w:t>来设置并控制激光的时序信息及频率信息。此外，</w:t>
      </w:r>
      <w:r w:rsidR="00136ABA">
        <w:rPr>
          <w:rFonts w:hint="eastAsia"/>
          <w:sz w:val="24"/>
        </w:rPr>
        <w:t xml:space="preserve">ARTIQ </w:t>
      </w:r>
      <w:r w:rsidR="00136ABA">
        <w:rPr>
          <w:rFonts w:hint="eastAsia"/>
          <w:sz w:val="24"/>
        </w:rPr>
        <w:t>硬件提供了</w:t>
      </w:r>
      <w:r w:rsidR="00136ABA">
        <w:rPr>
          <w:rFonts w:hint="eastAsia"/>
          <w:sz w:val="24"/>
        </w:rPr>
        <w:t>AOM</w:t>
      </w:r>
      <w:r w:rsidR="00136ABA">
        <w:rPr>
          <w:rFonts w:hint="eastAsia"/>
          <w:sz w:val="24"/>
        </w:rPr>
        <w:t>、</w:t>
      </w:r>
      <w:r w:rsidR="00136ABA">
        <w:rPr>
          <w:rFonts w:hint="eastAsia"/>
          <w:sz w:val="24"/>
        </w:rPr>
        <w:t xml:space="preserve">DDS </w:t>
      </w:r>
      <w:r w:rsidR="00136ABA">
        <w:rPr>
          <w:rFonts w:hint="eastAsia"/>
          <w:sz w:val="24"/>
        </w:rPr>
        <w:t>信号产生芯片以及诸多</w:t>
      </w:r>
      <w:r w:rsidR="00136ABA">
        <w:rPr>
          <w:rFonts w:hint="eastAsia"/>
          <w:sz w:val="24"/>
        </w:rPr>
        <w:t xml:space="preserve">TTL </w:t>
      </w:r>
      <w:r w:rsidR="00136ABA">
        <w:rPr>
          <w:rFonts w:hint="eastAsia"/>
          <w:sz w:val="24"/>
        </w:rPr>
        <w:t>输入与输出接口；</w:t>
      </w:r>
      <w:r w:rsidR="00136ABA">
        <w:rPr>
          <w:rFonts w:hint="eastAsia"/>
          <w:sz w:val="24"/>
        </w:rPr>
        <w:t>ARTIQ</w:t>
      </w:r>
      <w:r w:rsidR="00136ABA">
        <w:rPr>
          <w:rFonts w:hint="eastAsia"/>
          <w:sz w:val="24"/>
        </w:rPr>
        <w:t>软件则提供了初步的客户端界面以及可扩展的接口。</w:t>
      </w:r>
    </w:p>
    <w:p w14:paraId="09C1BFDE" w14:textId="77777777" w:rsidR="00900DB4" w:rsidRPr="00D64D2A" w:rsidRDefault="00136ABA" w:rsidP="00107E2C">
      <w:pPr>
        <w:spacing w:line="360" w:lineRule="auto"/>
        <w:ind w:firstLineChars="200" w:firstLine="480"/>
        <w:rPr>
          <w:sz w:val="24"/>
        </w:rPr>
      </w:pPr>
      <w:r>
        <w:rPr>
          <w:rFonts w:hint="eastAsia"/>
          <w:sz w:val="24"/>
        </w:rPr>
        <w:t>本项目涉及到，在</w:t>
      </w:r>
      <w:r>
        <w:rPr>
          <w:rFonts w:hint="eastAsia"/>
          <w:sz w:val="24"/>
        </w:rPr>
        <w:t>PC</w:t>
      </w:r>
      <w:r>
        <w:rPr>
          <w:rFonts w:hint="eastAsia"/>
          <w:sz w:val="24"/>
        </w:rPr>
        <w:t>端基于</w:t>
      </w:r>
      <w:r>
        <w:rPr>
          <w:rFonts w:hint="eastAsia"/>
          <w:sz w:val="24"/>
        </w:rPr>
        <w:t>Python</w:t>
      </w:r>
      <w:r>
        <w:rPr>
          <w:rFonts w:hint="eastAsia"/>
          <w:sz w:val="24"/>
        </w:rPr>
        <w:t>构建适用于量子计算实验的可视化界面</w:t>
      </w:r>
      <w:r w:rsidR="00107E2C">
        <w:rPr>
          <w:rFonts w:hint="eastAsia"/>
          <w:sz w:val="24"/>
        </w:rPr>
        <w:t>；</w:t>
      </w:r>
      <w:r>
        <w:rPr>
          <w:rFonts w:hint="eastAsia"/>
          <w:sz w:val="24"/>
        </w:rPr>
        <w:t>通过</w:t>
      </w:r>
      <w:r>
        <w:rPr>
          <w:rFonts w:hint="eastAsia"/>
          <w:sz w:val="24"/>
        </w:rPr>
        <w:t xml:space="preserve">Python </w:t>
      </w:r>
      <w:r>
        <w:rPr>
          <w:rFonts w:hint="eastAsia"/>
          <w:sz w:val="24"/>
        </w:rPr>
        <w:t>设计可控制单量子比特的</w:t>
      </w:r>
      <w:proofErr w:type="spellStart"/>
      <w:r>
        <w:rPr>
          <w:rFonts w:hint="eastAsia"/>
          <w:sz w:val="24"/>
        </w:rPr>
        <w:t>zeeman</w:t>
      </w:r>
      <w:proofErr w:type="spellEnd"/>
      <w:r>
        <w:rPr>
          <w:rFonts w:hint="eastAsia"/>
          <w:sz w:val="24"/>
        </w:rPr>
        <w:t xml:space="preserve"> scan </w:t>
      </w:r>
      <w:r>
        <w:rPr>
          <w:rFonts w:hint="eastAsia"/>
          <w:sz w:val="24"/>
        </w:rPr>
        <w:t>与</w:t>
      </w:r>
      <w:r>
        <w:rPr>
          <w:rFonts w:hint="eastAsia"/>
          <w:sz w:val="24"/>
        </w:rPr>
        <w:t xml:space="preserve">rabi scan </w:t>
      </w:r>
      <w:r>
        <w:rPr>
          <w:rFonts w:hint="eastAsia"/>
          <w:sz w:val="24"/>
        </w:rPr>
        <w:t>实验程序，</w:t>
      </w:r>
      <w:r w:rsidR="00107E2C">
        <w:rPr>
          <w:rFonts w:hint="eastAsia"/>
          <w:sz w:val="24"/>
        </w:rPr>
        <w:t>并进行</w:t>
      </w:r>
      <w:r w:rsidR="00107E2C">
        <w:rPr>
          <w:rFonts w:hint="eastAsia"/>
          <w:sz w:val="24"/>
        </w:rPr>
        <w:t xml:space="preserve">ARTIQ </w:t>
      </w:r>
      <w:r w:rsidR="00107E2C">
        <w:rPr>
          <w:rFonts w:hint="eastAsia"/>
          <w:sz w:val="24"/>
        </w:rPr>
        <w:t>输出</w:t>
      </w:r>
      <w:r w:rsidR="00107E2C">
        <w:rPr>
          <w:rFonts w:hint="eastAsia"/>
          <w:sz w:val="24"/>
        </w:rPr>
        <w:t xml:space="preserve">TTL </w:t>
      </w:r>
      <w:r w:rsidR="00107E2C">
        <w:rPr>
          <w:rFonts w:hint="eastAsia"/>
          <w:sz w:val="24"/>
        </w:rPr>
        <w:t>信号与</w:t>
      </w:r>
      <w:r w:rsidR="00107E2C">
        <w:rPr>
          <w:rFonts w:hint="eastAsia"/>
          <w:sz w:val="24"/>
        </w:rPr>
        <w:t xml:space="preserve">DDS </w:t>
      </w:r>
      <w:r w:rsidR="00107E2C">
        <w:rPr>
          <w:rFonts w:hint="eastAsia"/>
          <w:sz w:val="24"/>
        </w:rPr>
        <w:t>信号的演示。</w:t>
      </w:r>
    </w:p>
    <w:p w14:paraId="64F41525" w14:textId="77777777" w:rsidR="00544AD6" w:rsidRDefault="00544AD6" w:rsidP="00107E2C">
      <w:pPr>
        <w:rPr>
          <w:rFonts w:ascii="黑体" w:eastAsia="黑体" w:hint="eastAsia"/>
          <w:b/>
          <w:sz w:val="36"/>
          <w:szCs w:val="36"/>
        </w:rPr>
      </w:pPr>
    </w:p>
    <w:p w14:paraId="4FA755C8" w14:textId="3D09BEC8" w:rsidR="00CF7D36" w:rsidRDefault="0050394A" w:rsidP="0050394A">
      <w:pPr>
        <w:widowControl/>
        <w:jc w:val="left"/>
        <w:rPr>
          <w:rFonts w:ascii="黑体" w:eastAsia="黑体" w:hint="eastAsia"/>
          <w:b/>
          <w:sz w:val="36"/>
          <w:szCs w:val="36"/>
        </w:rPr>
      </w:pPr>
      <w:r>
        <w:rPr>
          <w:rFonts w:ascii="黑体" w:eastAsia="黑体"/>
          <w:b/>
          <w:sz w:val="36"/>
          <w:szCs w:val="36"/>
        </w:rPr>
        <w:br w:type="page"/>
      </w:r>
    </w:p>
    <w:p w14:paraId="6192C075" w14:textId="77777777" w:rsidR="00544AD6" w:rsidRPr="00F37A54" w:rsidRDefault="00107E2C" w:rsidP="00F37A54">
      <w:pPr>
        <w:spacing w:beforeLines="80" w:before="249" w:afterLines="50" w:after="156"/>
        <w:jc w:val="center"/>
        <w:rPr>
          <w:rFonts w:ascii="黑体" w:eastAsia="黑体"/>
          <w:b/>
          <w:sz w:val="36"/>
          <w:szCs w:val="36"/>
        </w:rPr>
      </w:pPr>
      <w:r>
        <w:rPr>
          <w:rFonts w:ascii="黑体" w:eastAsia="黑体" w:hint="eastAsia"/>
          <w:b/>
          <w:sz w:val="36"/>
          <w:szCs w:val="36"/>
        </w:rPr>
        <w:lastRenderedPageBreak/>
        <w:t>2</w:t>
      </w:r>
      <w:r w:rsidRPr="00107E2C">
        <w:rPr>
          <w:rFonts w:ascii="黑体" w:eastAsia="黑体" w:hint="eastAsia"/>
          <w:b/>
          <w:sz w:val="36"/>
          <w:szCs w:val="36"/>
        </w:rPr>
        <w:t>离子囚禁原理</w:t>
      </w:r>
      <w:r>
        <w:rPr>
          <w:rFonts w:ascii="黑体" w:eastAsia="黑体" w:hint="eastAsia"/>
          <w:b/>
          <w:sz w:val="36"/>
          <w:szCs w:val="36"/>
        </w:rPr>
        <w:t>与</w:t>
      </w:r>
      <w:r w:rsidRPr="00107E2C">
        <w:rPr>
          <w:rFonts w:ascii="黑体" w:eastAsia="黑体" w:hint="eastAsia"/>
          <w:b/>
          <w:sz w:val="36"/>
          <w:szCs w:val="36"/>
        </w:rPr>
        <w:t>量子逻辑门原理</w:t>
      </w:r>
    </w:p>
    <w:p w14:paraId="55EE4170" w14:textId="77777777" w:rsidR="00032826" w:rsidRDefault="0095468B" w:rsidP="0095468B">
      <w:pPr>
        <w:rPr>
          <w:rFonts w:ascii="黑体" w:eastAsia="黑体" w:hAnsi="宋体"/>
          <w:b/>
          <w:sz w:val="28"/>
          <w:szCs w:val="28"/>
        </w:rPr>
      </w:pPr>
      <w:r w:rsidRPr="0095468B">
        <w:rPr>
          <w:rFonts w:eastAsia="黑体"/>
          <w:b/>
          <w:sz w:val="28"/>
          <w:szCs w:val="28"/>
        </w:rPr>
        <w:t>2.1</w:t>
      </w:r>
      <w:r>
        <w:rPr>
          <w:rFonts w:eastAsia="黑体"/>
          <w:b/>
          <w:sz w:val="28"/>
          <w:szCs w:val="28"/>
        </w:rPr>
        <w:t xml:space="preserve"> </w:t>
      </w:r>
      <w:r w:rsidR="00107E2C">
        <w:rPr>
          <w:rFonts w:ascii="黑体" w:eastAsia="黑体" w:hAnsi="宋体" w:hint="eastAsia"/>
          <w:b/>
          <w:sz w:val="28"/>
          <w:szCs w:val="28"/>
        </w:rPr>
        <w:t>概述</w:t>
      </w:r>
    </w:p>
    <w:p w14:paraId="305145F9" w14:textId="77777777" w:rsidR="004058EF" w:rsidRDefault="00032826" w:rsidP="0034140E">
      <w:pPr>
        <w:spacing w:line="360" w:lineRule="auto"/>
        <w:ind w:firstLineChars="200" w:firstLine="480"/>
        <w:rPr>
          <w:rFonts w:ascii="宋体" w:hAnsi="宋体"/>
          <w:sz w:val="24"/>
        </w:rPr>
      </w:pPr>
      <w:r w:rsidRPr="0050394A">
        <w:rPr>
          <w:rFonts w:ascii="宋体" w:hAnsi="宋体" w:hint="eastAsia"/>
          <w:sz w:val="24"/>
        </w:rPr>
        <w:t>离子</w:t>
      </w:r>
      <w:proofErr w:type="gramStart"/>
      <w:r w:rsidRPr="0050394A">
        <w:rPr>
          <w:rFonts w:ascii="宋体" w:hAnsi="宋体" w:hint="eastAsia"/>
          <w:sz w:val="24"/>
        </w:rPr>
        <w:t>阱</w:t>
      </w:r>
      <w:proofErr w:type="gramEnd"/>
      <w:r w:rsidRPr="0050394A">
        <w:rPr>
          <w:rFonts w:ascii="宋体" w:hAnsi="宋体" w:hint="eastAsia"/>
          <w:sz w:val="24"/>
        </w:rPr>
        <w:t>模型最早设计用来实现原子钟。到1995年Monroe等人利用离子</w:t>
      </w:r>
      <w:proofErr w:type="gramStart"/>
      <w:r w:rsidRPr="0050394A">
        <w:rPr>
          <w:rFonts w:ascii="宋体" w:hAnsi="宋体" w:hint="eastAsia"/>
          <w:sz w:val="24"/>
        </w:rPr>
        <w:t>阱</w:t>
      </w:r>
      <w:proofErr w:type="gramEnd"/>
      <w:r w:rsidRPr="0050394A">
        <w:rPr>
          <w:rFonts w:ascii="宋体" w:hAnsi="宋体" w:hint="eastAsia"/>
          <w:sz w:val="24"/>
        </w:rPr>
        <w:t>中的囚禁离子二能级系统来实现了量子信息的处理</w:t>
      </w:r>
      <w:r w:rsidR="00A03539" w:rsidRPr="0050394A">
        <w:rPr>
          <w:sz w:val="24"/>
          <w:vertAlign w:val="superscript"/>
        </w:rPr>
        <w:t>[3]</w:t>
      </w:r>
      <w:r w:rsidRPr="0050394A">
        <w:rPr>
          <w:rFonts w:ascii="宋体" w:hAnsi="宋体" w:hint="eastAsia"/>
          <w:sz w:val="24"/>
        </w:rPr>
        <w:t>。而后，在2000年，Monroe等人利用囚禁离子实现了四量子比特纠缠态的制备</w:t>
      </w:r>
      <w:r w:rsidR="006976BB" w:rsidRPr="0050394A">
        <w:rPr>
          <w:sz w:val="24"/>
          <w:vertAlign w:val="superscript"/>
        </w:rPr>
        <w:t>[14]</w:t>
      </w:r>
      <w:r w:rsidRPr="0050394A">
        <w:rPr>
          <w:rFonts w:ascii="宋体" w:hAnsi="宋体" w:hint="eastAsia"/>
          <w:sz w:val="24"/>
        </w:rPr>
        <w:t>。这证明了利用囚禁离子体系来实现量子计算的可行性。随着之后的发展，离子</w:t>
      </w:r>
      <w:proofErr w:type="gramStart"/>
      <w:r w:rsidRPr="0050394A">
        <w:rPr>
          <w:rFonts w:ascii="宋体" w:hAnsi="宋体" w:hint="eastAsia"/>
          <w:sz w:val="24"/>
        </w:rPr>
        <w:t>阱</w:t>
      </w:r>
      <w:proofErr w:type="gramEnd"/>
      <w:r w:rsidRPr="0050394A">
        <w:rPr>
          <w:rFonts w:ascii="宋体" w:hAnsi="宋体" w:hint="eastAsia"/>
          <w:sz w:val="24"/>
        </w:rPr>
        <w:t>被视为</w:t>
      </w:r>
      <w:r w:rsidR="004058EF" w:rsidRPr="0050394A">
        <w:rPr>
          <w:rFonts w:ascii="宋体" w:hAnsi="宋体" w:hint="eastAsia"/>
          <w:sz w:val="24"/>
        </w:rPr>
        <w:t>能够构成</w:t>
      </w:r>
      <w:r w:rsidRPr="0050394A">
        <w:rPr>
          <w:rFonts w:ascii="宋体" w:hAnsi="宋体" w:hint="eastAsia"/>
          <w:sz w:val="24"/>
        </w:rPr>
        <w:t>量子计算机的</w:t>
      </w:r>
      <w:r w:rsidR="004058EF" w:rsidRPr="0050394A">
        <w:rPr>
          <w:rFonts w:ascii="宋体" w:hAnsi="宋体" w:hint="eastAsia"/>
          <w:sz w:val="24"/>
        </w:rPr>
        <w:t>最有潜力的</w:t>
      </w:r>
      <w:r w:rsidRPr="0050394A">
        <w:rPr>
          <w:rFonts w:ascii="宋体" w:hAnsi="宋体" w:hint="eastAsia"/>
          <w:sz w:val="24"/>
        </w:rPr>
        <w:t>物理体系之一。</w:t>
      </w:r>
    </w:p>
    <w:p w14:paraId="38F62498" w14:textId="77777777" w:rsidR="00707D69" w:rsidRDefault="00707D69" w:rsidP="00707D69">
      <w:pPr>
        <w:spacing w:line="360" w:lineRule="auto"/>
        <w:ind w:firstLineChars="200" w:firstLine="480"/>
        <w:rPr>
          <w:rFonts w:ascii="宋体" w:hAnsi="宋体"/>
          <w:sz w:val="24"/>
        </w:rPr>
      </w:pPr>
      <w:r>
        <w:rPr>
          <w:rFonts w:ascii="宋体" w:hAnsi="宋体" w:hint="eastAsia"/>
          <w:sz w:val="24"/>
        </w:rPr>
        <w:t>线性</w:t>
      </w:r>
      <w:r w:rsidR="0034140E">
        <w:rPr>
          <w:rFonts w:ascii="宋体" w:hAnsi="宋体" w:hint="eastAsia"/>
          <w:sz w:val="24"/>
        </w:rPr>
        <w:t>离子</w:t>
      </w:r>
      <w:proofErr w:type="gramStart"/>
      <w:r w:rsidR="0034140E">
        <w:rPr>
          <w:rFonts w:ascii="宋体" w:hAnsi="宋体" w:hint="eastAsia"/>
          <w:sz w:val="24"/>
        </w:rPr>
        <w:t>阱</w:t>
      </w:r>
      <w:proofErr w:type="gramEnd"/>
      <w:r>
        <w:rPr>
          <w:rFonts w:ascii="宋体" w:hAnsi="宋体" w:hint="eastAsia"/>
          <w:sz w:val="24"/>
        </w:rPr>
        <w:t>旨在将离子囚禁在特定的区域内，并通过激光与离子的相互作用来改变离子的态（本征态为离子的激发态与基态），当实验人员改变激光与离子的作用时间时，离子的终态也会随之改变，这可被认为是作用于量子信息的不同逻辑门操作。</w:t>
      </w:r>
    </w:p>
    <w:p w14:paraId="55E6AB77" w14:textId="77777777" w:rsidR="0034140E" w:rsidRPr="004058EF" w:rsidRDefault="0034140E" w:rsidP="0034140E">
      <w:pPr>
        <w:spacing w:line="360" w:lineRule="auto"/>
        <w:ind w:firstLineChars="200" w:firstLine="562"/>
        <w:rPr>
          <w:rFonts w:ascii="黑体" w:eastAsia="黑体" w:hAnsi="宋体"/>
          <w:b/>
          <w:sz w:val="28"/>
          <w:szCs w:val="28"/>
        </w:rPr>
      </w:pPr>
    </w:p>
    <w:p w14:paraId="0D4CE2AE" w14:textId="77777777" w:rsidR="00107E2C" w:rsidRDefault="0095468B" w:rsidP="0095468B">
      <w:pPr>
        <w:rPr>
          <w:rFonts w:ascii="黑体" w:eastAsia="黑体" w:hAnsi="宋体"/>
          <w:b/>
          <w:sz w:val="28"/>
          <w:szCs w:val="28"/>
        </w:rPr>
      </w:pPr>
      <w:r w:rsidRPr="0095468B">
        <w:rPr>
          <w:rFonts w:eastAsia="黑体"/>
          <w:b/>
          <w:sz w:val="28"/>
          <w:szCs w:val="28"/>
        </w:rPr>
        <w:t>2</w:t>
      </w:r>
      <w:r>
        <w:rPr>
          <w:rFonts w:eastAsia="黑体" w:hint="eastAsia"/>
          <w:b/>
          <w:sz w:val="28"/>
          <w:szCs w:val="28"/>
        </w:rPr>
        <w:t>.</w:t>
      </w:r>
      <w:r>
        <w:rPr>
          <w:rFonts w:eastAsia="黑体"/>
          <w:b/>
          <w:sz w:val="28"/>
          <w:szCs w:val="28"/>
        </w:rPr>
        <w:t xml:space="preserve">2 </w:t>
      </w:r>
      <w:r w:rsidR="00032826">
        <w:rPr>
          <w:rFonts w:ascii="黑体" w:eastAsia="黑体" w:hAnsi="宋体" w:hint="eastAsia"/>
          <w:b/>
          <w:sz w:val="28"/>
          <w:szCs w:val="28"/>
        </w:rPr>
        <w:t>离子</w:t>
      </w:r>
      <w:proofErr w:type="gramStart"/>
      <w:r w:rsidR="00032826">
        <w:rPr>
          <w:rFonts w:ascii="黑体" w:eastAsia="黑体" w:hAnsi="宋体" w:hint="eastAsia"/>
          <w:b/>
          <w:sz w:val="28"/>
          <w:szCs w:val="28"/>
        </w:rPr>
        <w:t>阱</w:t>
      </w:r>
      <w:proofErr w:type="gramEnd"/>
      <w:r w:rsidR="00032826">
        <w:rPr>
          <w:rFonts w:ascii="黑体" w:eastAsia="黑体" w:hAnsi="宋体" w:hint="eastAsia"/>
          <w:b/>
          <w:sz w:val="28"/>
          <w:szCs w:val="28"/>
        </w:rPr>
        <w:t>的离子囚禁原理</w:t>
      </w:r>
    </w:p>
    <w:p w14:paraId="59A0D6A5" w14:textId="77777777" w:rsidR="003E5068" w:rsidRDefault="003E5068" w:rsidP="00446791">
      <w:pPr>
        <w:spacing w:line="360" w:lineRule="auto"/>
        <w:ind w:firstLine="420"/>
        <w:rPr>
          <w:rFonts w:ascii="宋体" w:hAnsi="宋体"/>
          <w:sz w:val="24"/>
        </w:rPr>
      </w:pPr>
      <w:r>
        <w:rPr>
          <w:rFonts w:ascii="宋体" w:hAnsi="宋体" w:hint="eastAsia"/>
          <w:sz w:val="24"/>
        </w:rPr>
        <w:t>对于处于离子</w:t>
      </w:r>
      <w:proofErr w:type="gramStart"/>
      <w:r>
        <w:rPr>
          <w:rFonts w:ascii="宋体" w:hAnsi="宋体" w:hint="eastAsia"/>
          <w:sz w:val="24"/>
        </w:rPr>
        <w:t>阱</w:t>
      </w:r>
      <w:proofErr w:type="gramEnd"/>
      <w:r>
        <w:rPr>
          <w:rFonts w:ascii="宋体" w:hAnsi="宋体" w:hint="eastAsia"/>
          <w:sz w:val="24"/>
        </w:rPr>
        <w:t>内部的一个离子，若被看作一个质点，需要受到与位移相关的回复力才能被稳定地囚禁在某个固定范围内。由于回复力为保守力，故用势能来表示即为：</w:t>
      </w:r>
    </w:p>
    <w:p w14:paraId="0A5762F1" w14:textId="77777777" w:rsidR="00446791" w:rsidRPr="00446791" w:rsidRDefault="00446791" w:rsidP="00446791">
      <w:pPr>
        <w:spacing w:line="360" w:lineRule="auto"/>
        <w:ind w:left="492"/>
        <w:rPr>
          <w:rFonts w:asciiTheme="majorEastAsia" w:eastAsiaTheme="majorEastAsia" w:hAnsiTheme="majorEastAsia"/>
          <w:i/>
          <w:sz w:val="24"/>
        </w:rPr>
      </w:pPr>
      <m:oMathPara>
        <m:oMath>
          <m:r>
            <w:rPr>
              <w:rFonts w:ascii="Cambria Math" w:eastAsiaTheme="majorEastAsia" w:hAnsi="Cambria Math"/>
              <w:sz w:val="24"/>
            </w:rPr>
            <m:t>ϕ</m:t>
          </m:r>
          <m:d>
            <m:dPr>
              <m:ctrlPr>
                <w:rPr>
                  <w:rFonts w:ascii="Cambria Math" w:eastAsiaTheme="majorEastAsia" w:hAnsi="Cambria Math"/>
                  <w:i/>
                  <w:sz w:val="24"/>
                </w:rPr>
              </m:ctrlPr>
            </m:dPr>
            <m:e>
              <m:r>
                <w:rPr>
                  <w:rFonts w:ascii="Cambria Math" w:eastAsiaTheme="majorEastAsia" w:hAnsi="Cambria Math"/>
                  <w:sz w:val="24"/>
                </w:rPr>
                <m:t>x, y, z</m:t>
              </m:r>
            </m:e>
          </m:d>
          <m:r>
            <w:rPr>
              <w:rFonts w:ascii="Cambria Math" w:eastAsiaTheme="majorEastAsia" w:hAnsi="Cambria Math"/>
              <w:sz w:val="24"/>
            </w:rPr>
            <m:t>=</m:t>
          </m:r>
          <m:f>
            <m:fPr>
              <m:ctrlPr>
                <w:rPr>
                  <w:rFonts w:ascii="Cambria Math" w:eastAsiaTheme="majorEastAsia" w:hAnsi="Cambria Math"/>
                  <w:i/>
                  <w:sz w:val="24"/>
                </w:rPr>
              </m:ctrlPr>
            </m:fPr>
            <m:num>
              <m:r>
                <w:rPr>
                  <w:rFonts w:ascii="Cambria Math" w:eastAsiaTheme="majorEastAsia" w:hAnsi="Cambria Math"/>
                  <w:sz w:val="24"/>
                </w:rPr>
                <m:t>k</m:t>
              </m:r>
            </m:num>
            <m:den>
              <m:r>
                <w:rPr>
                  <w:rFonts w:ascii="Cambria Math" w:eastAsiaTheme="majorEastAsia" w:hAnsi="Cambria Math"/>
                  <w:sz w:val="24"/>
                </w:rPr>
                <m:t>2</m:t>
              </m:r>
            </m:den>
          </m:f>
          <m:d>
            <m:dPr>
              <m:begChr m:val=""/>
              <m:ctrlPr>
                <w:rPr>
                  <w:rFonts w:ascii="Cambria Math" w:eastAsiaTheme="majorEastAsia" w:hAnsi="Cambria Math"/>
                  <w:i/>
                  <w:sz w:val="24"/>
                </w:rPr>
              </m:ctrlPr>
            </m:dPr>
            <m:e>
              <m:d>
                <m:dPr>
                  <m:endChr m:val=""/>
                  <m:ctrlPr>
                    <w:rPr>
                      <w:rFonts w:ascii="Cambria Math" w:eastAsiaTheme="majorEastAsia" w:hAnsi="Cambria Math"/>
                      <w:i/>
                      <w:sz w:val="24"/>
                    </w:rPr>
                  </m:ctrlPr>
                </m:dPr>
                <m:e>
                  <m:r>
                    <w:rPr>
                      <w:rFonts w:ascii="Cambria Math" w:eastAsiaTheme="majorEastAsia" w:hAnsi="Cambria Math"/>
                      <w:sz w:val="24"/>
                    </w:rPr>
                    <m:t>α</m:t>
                  </m:r>
                  <m:sSup>
                    <m:sSupPr>
                      <m:ctrlPr>
                        <w:rPr>
                          <w:rFonts w:ascii="Cambria Math" w:eastAsiaTheme="majorEastAsia" w:hAnsi="Cambria Math"/>
                          <w:i/>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+β</m:t>
                  </m:r>
                  <m:sSup>
                    <m:sSupPr>
                      <m:ctrlPr>
                        <w:rPr>
                          <w:rFonts w:ascii="Cambria Math" w:eastAsiaTheme="majorEastAsia" w:hAnsi="Cambria Math"/>
                          <w:i/>
                          <w:sz w:val="24"/>
                        </w:rPr>
                      </m:ctrlPr>
                    </m:sSupPr>
                    <m:e>
                      <m:r>
                        <w:rPr>
                          <w:rFonts w:ascii="Cambria Math" w:eastAsiaTheme="majorEastAsia" w:hAnsi="Cambria Math"/>
                          <w:sz w:val="24"/>
                        </w:rPr>
                        <m:t>y</m:t>
                      </m:r>
                    </m:e>
                    <m:sup>
                      <m:r>
                        <w:rPr>
                          <w:rFonts w:ascii="Cambria Math" w:eastAsiaTheme="majorEastAsia" w:hAnsi="Cambria Math"/>
                          <w:sz w:val="24"/>
                        </w:rPr>
                        <m:t>2</m:t>
                      </m:r>
                    </m:sup>
                  </m:sSup>
                  <m:r>
                    <w:rPr>
                      <w:rFonts w:ascii="Cambria Math" w:eastAsiaTheme="majorEastAsia" w:hAnsi="Cambria Math"/>
                      <w:sz w:val="24"/>
                    </w:rPr>
                    <m:t>+γ</m:t>
                  </m:r>
                  <m:sSup>
                    <m:sSupPr>
                      <m:ctrlPr>
                        <w:rPr>
                          <w:rFonts w:ascii="Cambria Math" w:eastAsiaTheme="majorEastAsia" w:hAnsi="Cambria Math"/>
                          <w:i/>
                          <w:sz w:val="24"/>
                        </w:rPr>
                      </m:ctrlPr>
                    </m:sSupPr>
                    <m:e>
                      <m:r>
                        <w:rPr>
                          <w:rFonts w:ascii="Cambria Math" w:eastAsiaTheme="majorEastAsia" w:hAnsi="Cambria Math"/>
                          <w:sz w:val="24"/>
                        </w:rPr>
                        <m:t>z</m:t>
                      </m:r>
                    </m:e>
                    <m:sup>
                      <m:r>
                        <w:rPr>
                          <w:rFonts w:ascii="Cambria Math" w:eastAsiaTheme="majorEastAsia" w:hAnsi="Cambria Math"/>
                          <w:sz w:val="24"/>
                        </w:rPr>
                        <m:t>2</m:t>
                      </m:r>
                    </m:sup>
                  </m:sSup>
                </m:e>
              </m:d>
            </m:e>
          </m:d>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φ</m:t>
              </m:r>
            </m:e>
            <m:sub>
              <m:r>
                <w:rPr>
                  <w:rFonts w:ascii="Cambria Math" w:eastAsiaTheme="majorEastAsia" w:hAnsi="Cambria Math"/>
                  <w:sz w:val="24"/>
                </w:rPr>
                <m:t>0</m:t>
              </m:r>
            </m:sub>
          </m:sSub>
        </m:oMath>
      </m:oMathPara>
    </w:p>
    <w:p w14:paraId="557B79B6" w14:textId="77777777" w:rsidR="00446791" w:rsidRDefault="00446791" w:rsidP="00446791">
      <w:pPr>
        <w:spacing w:line="360" w:lineRule="auto"/>
        <w:ind w:left="492"/>
        <w:rPr>
          <w:rFonts w:asciiTheme="majorEastAsia" w:eastAsiaTheme="majorEastAsia" w:hAnsiTheme="majorEastAsia"/>
          <w:sz w:val="24"/>
        </w:rPr>
      </w:pPr>
    </w:p>
    <w:p w14:paraId="7CF923DD" w14:textId="77777777" w:rsidR="00446791" w:rsidRDefault="00446791" w:rsidP="0044679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又根据高斯定理，静电场的散度为0，故在</w:t>
      </w:r>
      <m:oMath>
        <m:r>
          <m:rPr>
            <m:sty m:val="p"/>
          </m:rPr>
          <w:rPr>
            <w:rFonts w:ascii="Cambria Math" w:eastAsiaTheme="majorEastAsia" w:hAnsi="Cambria Math" w:hint="eastAsia"/>
            <w:sz w:val="24"/>
          </w:rPr>
          <m:t>x</m:t>
        </m:r>
      </m:oMath>
      <w:r>
        <w:rPr>
          <w:rFonts w:asciiTheme="majorEastAsia" w:eastAsiaTheme="majorEastAsia" w:hAnsiTheme="majorEastAsia" w:hint="eastAsia"/>
          <w:sz w:val="24"/>
        </w:rPr>
        <w:t>、</w:t>
      </w:r>
      <m:oMath>
        <m:r>
          <m:rPr>
            <m:sty m:val="p"/>
          </m:rPr>
          <w:rPr>
            <w:rFonts w:ascii="Cambria Math" w:eastAsiaTheme="majorEastAsia" w:hAnsi="Cambria Math" w:hint="eastAsia"/>
            <w:sz w:val="24"/>
          </w:rPr>
          <m:t>y</m:t>
        </m:r>
      </m:oMath>
      <w:r>
        <w:rPr>
          <w:rFonts w:asciiTheme="majorEastAsia" w:eastAsiaTheme="majorEastAsia" w:hAnsiTheme="majorEastAsia" w:hint="eastAsia"/>
          <w:sz w:val="24"/>
        </w:rPr>
        <w:t>和</w:t>
      </w:r>
      <m:oMath>
        <m:r>
          <m:rPr>
            <m:sty m:val="p"/>
          </m:rPr>
          <w:rPr>
            <w:rFonts w:ascii="Cambria Math" w:eastAsiaTheme="majorEastAsia" w:hAnsi="Cambria Math" w:hint="eastAsia"/>
            <w:sz w:val="24"/>
          </w:rPr>
          <m:t>z</m:t>
        </m:r>
      </m:oMath>
      <w:r>
        <w:rPr>
          <w:rFonts w:asciiTheme="majorEastAsia" w:eastAsiaTheme="majorEastAsia" w:hAnsiTheme="majorEastAsia" w:hint="eastAsia"/>
          <w:sz w:val="24"/>
        </w:rPr>
        <w:t>方向上，回复力不可能同时为0，这</w:t>
      </w:r>
      <w:r w:rsidRPr="00446791">
        <w:rPr>
          <w:rFonts w:asciiTheme="majorEastAsia" w:eastAsiaTheme="majorEastAsia" w:hAnsiTheme="majorEastAsia" w:hint="eastAsia"/>
          <w:sz w:val="24"/>
        </w:rPr>
        <w:t>就意味着</w:t>
      </w:r>
      <w:r>
        <w:rPr>
          <w:rFonts w:asciiTheme="majorEastAsia" w:eastAsiaTheme="majorEastAsia" w:hAnsiTheme="majorEastAsia" w:hint="eastAsia"/>
          <w:sz w:val="24"/>
        </w:rPr>
        <w:t>无法通过静电场的方式囚禁离子。</w:t>
      </w:r>
    </w:p>
    <w:p w14:paraId="7CE1D2F0" w14:textId="77777777" w:rsidR="0095468B" w:rsidRDefault="00446791" w:rsidP="0095468B">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为了解决这个问题，人们引入了周期性变化的电场，这样即使在任意时刻离子都在某个方向不</w:t>
      </w:r>
      <w:r w:rsidRPr="00446791">
        <w:rPr>
          <w:rFonts w:asciiTheme="majorEastAsia" w:eastAsiaTheme="majorEastAsia" w:hAnsiTheme="majorEastAsia" w:hint="eastAsia"/>
          <w:sz w:val="24"/>
        </w:rPr>
        <w:t>受到囚禁，但是</w:t>
      </w:r>
      <w:r>
        <w:rPr>
          <w:rFonts w:asciiTheme="majorEastAsia" w:eastAsiaTheme="majorEastAsia" w:hAnsiTheme="majorEastAsia" w:hint="eastAsia"/>
          <w:sz w:val="24"/>
        </w:rPr>
        <w:t>随时间平均后</w:t>
      </w:r>
      <w:r w:rsidR="00FD2277">
        <w:rPr>
          <w:rFonts w:asciiTheme="majorEastAsia" w:eastAsiaTheme="majorEastAsia" w:hAnsiTheme="majorEastAsia" w:hint="eastAsia"/>
          <w:sz w:val="24"/>
        </w:rPr>
        <w:t>，总体上呈现出离子被囚禁在某个区域内的效果。</w:t>
      </w:r>
    </w:p>
    <w:p w14:paraId="7E66328D" w14:textId="77777777" w:rsidR="0095468B" w:rsidRDefault="0095468B" w:rsidP="0095468B">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线性离子</w:t>
      </w:r>
      <w:proofErr w:type="gramStart"/>
      <w:r>
        <w:rPr>
          <w:rFonts w:asciiTheme="majorEastAsia" w:eastAsiaTheme="majorEastAsia" w:hAnsiTheme="majorEastAsia" w:hint="eastAsia"/>
          <w:sz w:val="24"/>
        </w:rPr>
        <w:t>阱</w:t>
      </w:r>
      <w:proofErr w:type="gramEnd"/>
      <w:r>
        <w:rPr>
          <w:rFonts w:asciiTheme="majorEastAsia" w:eastAsiaTheme="majorEastAsia" w:hAnsiTheme="majorEastAsia" w:hint="eastAsia"/>
          <w:sz w:val="24"/>
        </w:rPr>
        <w:t>结构如</w:t>
      </w:r>
      <w:r w:rsidRPr="00A03539">
        <w:rPr>
          <w:rFonts w:asciiTheme="majorEastAsia" w:eastAsiaTheme="majorEastAsia" w:hAnsiTheme="majorEastAsia" w:hint="eastAsia"/>
          <w:sz w:val="24"/>
        </w:rPr>
        <w:t>图</w:t>
      </w:r>
      <w:r w:rsidR="00A03539" w:rsidRPr="00A03539">
        <w:rPr>
          <w:rFonts w:asciiTheme="majorEastAsia" w:eastAsiaTheme="majorEastAsia" w:hAnsiTheme="majorEastAsia" w:hint="eastAsia"/>
          <w:sz w:val="24"/>
        </w:rPr>
        <w:t>2</w:t>
      </w:r>
      <w:r w:rsidR="00A03539" w:rsidRPr="00A03539">
        <w:rPr>
          <w:rFonts w:asciiTheme="majorEastAsia" w:eastAsiaTheme="majorEastAsia" w:hAnsiTheme="majorEastAsia"/>
          <w:sz w:val="24"/>
        </w:rPr>
        <w:t>.1</w:t>
      </w:r>
      <w:r w:rsidRPr="00A03539">
        <w:rPr>
          <w:rFonts w:asciiTheme="majorEastAsia" w:eastAsiaTheme="majorEastAsia" w:hAnsiTheme="majorEastAsia" w:hint="eastAsia"/>
          <w:sz w:val="24"/>
        </w:rPr>
        <w:t>所</w:t>
      </w:r>
      <w:r>
        <w:rPr>
          <w:rFonts w:asciiTheme="majorEastAsia" w:eastAsiaTheme="majorEastAsia" w:hAnsiTheme="majorEastAsia" w:hint="eastAsia"/>
          <w:sz w:val="24"/>
        </w:rPr>
        <w:t>示，若在RF电极上施加周期性电压：</w:t>
      </w:r>
    </w:p>
    <w:p w14:paraId="31AE44AF" w14:textId="77777777" w:rsidR="000516D7" w:rsidRDefault="00263B89" w:rsidP="0095468B">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RF</m:t>
              </m:r>
            </m:sub>
          </m:sSub>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V</m:t>
              </m:r>
            </m:e>
            <m:sub>
              <m:r>
                <w:rPr>
                  <w:rFonts w:ascii="Cambria Math" w:eastAsiaTheme="majorEastAsia" w:hAnsi="Cambria Math"/>
                  <w:sz w:val="24"/>
                </w:rPr>
                <m:t>0</m:t>
              </m:r>
            </m:sub>
          </m:sSub>
          <m:d>
            <m:dPr>
              <m:begChr m:val=""/>
              <m:ctrlPr>
                <w:rPr>
                  <w:rFonts w:ascii="Cambria Math" w:eastAsiaTheme="majorEastAsia" w:hAnsi="Cambria Math"/>
                  <w:i/>
                  <w:sz w:val="24"/>
                </w:rPr>
              </m:ctrlPr>
            </m:dPr>
            <m:e>
              <m:r>
                <w:rPr>
                  <w:rFonts w:ascii="Cambria Math" w:eastAsiaTheme="majorEastAsia" w:hAnsi="Cambria Math"/>
                  <w:sz w:val="24"/>
                </w:rPr>
                <m:t>cos</m:t>
              </m:r>
              <m:d>
                <m:dPr>
                  <m:endChr m:val=""/>
                  <m:ctrlPr>
                    <w:rPr>
                      <w:rFonts w:ascii="Cambria Math" w:eastAsiaTheme="majorEastAsia" w:hAnsi="Cambria Math"/>
                      <w:i/>
                      <w:sz w:val="24"/>
                    </w:rPr>
                  </m:ctrlPr>
                </m:dPr>
                <m:e>
                  <m:sSub>
                    <m:sSubPr>
                      <m:ctrlPr>
                        <w:rPr>
                          <w:rFonts w:ascii="Cambria Math" w:eastAsiaTheme="majorEastAsia" w:hAnsi="Cambria Math"/>
                          <w:i/>
                          <w:sz w:val="24"/>
                        </w:rPr>
                      </m:ctrlPr>
                    </m:sSubPr>
                    <m:e>
                      <m:r>
                        <m:rPr>
                          <m:sty m:val="p"/>
                        </m:rPr>
                        <w:rPr>
                          <w:rFonts w:ascii="Cambria Math" w:eastAsiaTheme="majorEastAsia" w:hAnsi="Cambria Math"/>
                          <w:sz w:val="24"/>
                        </w:rPr>
                        <m:t>Ω</m:t>
                      </m:r>
                    </m:e>
                    <m:sub>
                      <m:r>
                        <w:rPr>
                          <w:rFonts w:ascii="Cambria Math" w:eastAsiaTheme="majorEastAsia" w:hAnsi="Cambria Math"/>
                          <w:sz w:val="24"/>
                        </w:rPr>
                        <m:t>rf</m:t>
                      </m:r>
                    </m:sub>
                  </m:sSub>
                  <m:r>
                    <w:rPr>
                      <w:rFonts w:ascii="Cambria Math" w:eastAsiaTheme="majorEastAsia" w:hAnsi="Cambria Math"/>
                      <w:sz w:val="24"/>
                    </w:rPr>
                    <m:t>t</m:t>
                  </m:r>
                </m:e>
              </m:d>
            </m:e>
          </m:d>
        </m:oMath>
      </m:oMathPara>
    </w:p>
    <w:p w14:paraId="058DB1FD" w14:textId="77777777" w:rsidR="0095468B" w:rsidRDefault="0095468B" w:rsidP="007A2FF0">
      <w:pPr>
        <w:spacing w:line="360" w:lineRule="auto"/>
        <w:ind w:firstLine="420"/>
        <w:rPr>
          <w:rFonts w:asciiTheme="majorEastAsia" w:eastAsiaTheme="majorEastAsia" w:hAnsiTheme="majorEastAsia"/>
          <w:sz w:val="24"/>
        </w:rPr>
      </w:pPr>
      <w:r>
        <w:rPr>
          <w:rFonts w:asciiTheme="majorEastAsia" w:eastAsiaTheme="majorEastAsia" w:hAnsiTheme="majorEastAsia" w:hint="eastAsia"/>
          <w:noProof/>
          <w:sz w:val="24"/>
        </w:rPr>
        <w:lastRenderedPageBreak/>
        <w:drawing>
          <wp:inline distT="0" distB="0" distL="0" distR="0" wp14:anchorId="2AC1F4B7" wp14:editId="6DD5EC31">
            <wp:extent cx="5266055" cy="24892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6055" cy="2489200"/>
                    </a:xfrm>
                    <a:prstGeom prst="rect">
                      <a:avLst/>
                    </a:prstGeom>
                    <a:noFill/>
                    <a:ln>
                      <a:noFill/>
                    </a:ln>
                  </pic:spPr>
                </pic:pic>
              </a:graphicData>
            </a:graphic>
          </wp:inline>
        </w:drawing>
      </w:r>
    </w:p>
    <w:p w14:paraId="27F1E42B" w14:textId="77777777" w:rsidR="0095468B" w:rsidRDefault="0095468B" w:rsidP="007A2FF0">
      <w:pPr>
        <w:rPr>
          <w:sz w:val="24"/>
        </w:rPr>
      </w:pPr>
      <w:r w:rsidRPr="0095468B">
        <w:rPr>
          <w:rFonts w:ascii="宋体" w:hAnsi="宋体" w:hint="eastAsia"/>
          <w:b/>
          <w:bCs/>
          <w:sz w:val="24"/>
        </w:rPr>
        <w:t>图</w:t>
      </w:r>
      <w:r>
        <w:rPr>
          <w:b/>
          <w:bCs/>
          <w:sz w:val="24"/>
        </w:rPr>
        <w:t>2</w:t>
      </w:r>
      <w:r w:rsidRPr="0095468B">
        <w:rPr>
          <w:b/>
          <w:bCs/>
          <w:sz w:val="24"/>
        </w:rPr>
        <w:t>.1</w:t>
      </w:r>
      <w:r>
        <w:rPr>
          <w:b/>
          <w:sz w:val="24"/>
        </w:rPr>
        <w:t xml:space="preserve"> </w:t>
      </w:r>
      <w:r w:rsidRPr="0095468B">
        <w:rPr>
          <w:rFonts w:hint="eastAsia"/>
          <w:bCs/>
          <w:sz w:val="24"/>
        </w:rPr>
        <w:t>线性离子</w:t>
      </w:r>
      <w:proofErr w:type="gramStart"/>
      <w:r w:rsidRPr="0095468B">
        <w:rPr>
          <w:rFonts w:hint="eastAsia"/>
          <w:bCs/>
          <w:sz w:val="24"/>
        </w:rPr>
        <w:t>阱</w:t>
      </w:r>
      <w:proofErr w:type="gramEnd"/>
      <w:r w:rsidRPr="0095468B">
        <w:rPr>
          <w:rFonts w:hint="eastAsia"/>
          <w:bCs/>
          <w:sz w:val="24"/>
        </w:rPr>
        <w:t>示意图</w:t>
      </w:r>
      <w:r>
        <w:rPr>
          <w:rFonts w:hint="eastAsia"/>
          <w:bCs/>
          <w:sz w:val="24"/>
        </w:rPr>
        <w:t>。其中位于</w:t>
      </w:r>
      <w:r>
        <w:rPr>
          <w:rFonts w:hint="eastAsia"/>
          <w:bCs/>
          <w:sz w:val="24"/>
        </w:rPr>
        <w:t>x</w:t>
      </w:r>
      <w:r>
        <w:rPr>
          <w:rFonts w:hint="eastAsia"/>
          <w:bCs/>
          <w:sz w:val="24"/>
        </w:rPr>
        <w:t>轴的电极</w:t>
      </w:r>
      <w:r w:rsidR="002962AE">
        <w:rPr>
          <w:rFonts w:hint="eastAsia"/>
          <w:bCs/>
          <w:sz w:val="24"/>
        </w:rPr>
        <w:t>用于产生</w:t>
      </w:r>
      <w:r>
        <w:rPr>
          <w:rFonts w:hint="eastAsia"/>
          <w:bCs/>
          <w:sz w:val="24"/>
        </w:rPr>
        <w:t>周期性变化的</w:t>
      </w:r>
      <w:r w:rsidR="002962AE">
        <w:rPr>
          <w:rFonts w:hint="eastAsia"/>
          <w:bCs/>
          <w:sz w:val="24"/>
        </w:rPr>
        <w:t>电场（简称</w:t>
      </w:r>
      <w:r w:rsidR="002962AE">
        <w:rPr>
          <w:rFonts w:hint="eastAsia"/>
          <w:bCs/>
          <w:sz w:val="24"/>
        </w:rPr>
        <w:t>R</w:t>
      </w:r>
      <w:r w:rsidR="002962AE">
        <w:rPr>
          <w:bCs/>
          <w:sz w:val="24"/>
        </w:rPr>
        <w:t>F</w:t>
      </w:r>
      <w:r w:rsidR="002962AE">
        <w:rPr>
          <w:rFonts w:hint="eastAsia"/>
          <w:bCs/>
          <w:sz w:val="24"/>
        </w:rPr>
        <w:t>信号），而位于</w:t>
      </w:r>
      <w:r w:rsidR="002962AE">
        <w:rPr>
          <w:rFonts w:hint="eastAsia"/>
          <w:bCs/>
          <w:sz w:val="24"/>
        </w:rPr>
        <w:t>y</w:t>
      </w:r>
      <w:r w:rsidR="002962AE">
        <w:rPr>
          <w:rFonts w:hint="eastAsia"/>
          <w:bCs/>
          <w:sz w:val="24"/>
        </w:rPr>
        <w:t>轴上的电极则被接地。通过调整电场的振幅与频率，可以保证离子被囚禁在离子</w:t>
      </w:r>
      <w:proofErr w:type="gramStart"/>
      <w:r w:rsidR="002962AE">
        <w:rPr>
          <w:rFonts w:hint="eastAsia"/>
          <w:bCs/>
          <w:sz w:val="24"/>
        </w:rPr>
        <w:t>阱</w:t>
      </w:r>
      <w:proofErr w:type="gramEnd"/>
      <w:r w:rsidR="002962AE">
        <w:rPr>
          <w:rFonts w:hint="eastAsia"/>
          <w:bCs/>
          <w:sz w:val="24"/>
        </w:rPr>
        <w:t>的中心轴上。通过将激光作用在离子上，可以对离子的量子态进行操纵。</w:t>
      </w:r>
    </w:p>
    <w:p w14:paraId="05CB1460" w14:textId="77777777" w:rsidR="0095468B" w:rsidRDefault="0095468B" w:rsidP="00FD2277">
      <w:pPr>
        <w:spacing w:line="360" w:lineRule="auto"/>
        <w:ind w:firstLine="420"/>
        <w:rPr>
          <w:rFonts w:asciiTheme="majorEastAsia" w:eastAsiaTheme="majorEastAsia" w:hAnsiTheme="majorEastAsia"/>
          <w:sz w:val="24"/>
        </w:rPr>
      </w:pPr>
    </w:p>
    <w:p w14:paraId="5AD956AE" w14:textId="77777777" w:rsidR="00CF16C0" w:rsidRDefault="00CF16C0" w:rsidP="00446791">
      <w:pPr>
        <w:spacing w:line="360" w:lineRule="auto"/>
        <w:ind w:left="492"/>
        <w:rPr>
          <w:rFonts w:asciiTheme="majorEastAsia" w:eastAsiaTheme="majorEastAsia" w:hAnsiTheme="majorEastAsia"/>
          <w:sz w:val="24"/>
        </w:rPr>
      </w:pPr>
      <w:r>
        <w:rPr>
          <w:rFonts w:asciiTheme="majorEastAsia" w:eastAsiaTheme="majorEastAsia" w:hAnsiTheme="majorEastAsia"/>
          <w:sz w:val="24"/>
        </w:rPr>
        <w:t>而将另外两个电极接地</w:t>
      </w:r>
      <w:r>
        <w:rPr>
          <w:rFonts w:asciiTheme="majorEastAsia" w:eastAsiaTheme="majorEastAsia" w:hAnsiTheme="majorEastAsia" w:hint="eastAsia"/>
          <w:sz w:val="24"/>
        </w:rPr>
        <w:t>：</w:t>
      </w:r>
    </w:p>
    <w:p w14:paraId="5EDF26B4" w14:textId="77777777" w:rsidR="00CF16C0" w:rsidRPr="00CF16C0" w:rsidRDefault="00263B89" w:rsidP="00446791">
      <w:pPr>
        <w:spacing w:line="360" w:lineRule="auto"/>
        <w:ind w:left="492"/>
        <w:rPr>
          <w:rFonts w:asciiTheme="majorEastAsia" w:eastAsiaTheme="majorEastAsia" w:hAnsiTheme="majorEastAsia"/>
          <w:i/>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GND</m:t>
              </m:r>
            </m:sub>
          </m:sSub>
          <m:r>
            <w:rPr>
              <w:rFonts w:ascii="Cambria Math" w:eastAsiaTheme="majorEastAsia" w:hAnsi="Cambria Math"/>
              <w:sz w:val="24"/>
            </w:rPr>
            <m:t>=0</m:t>
          </m:r>
        </m:oMath>
      </m:oMathPara>
    </w:p>
    <w:p w14:paraId="31DCAAE6" w14:textId="77777777" w:rsidR="001F2492" w:rsidRDefault="007A6B26" w:rsidP="0034578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此时，离子在z方向上还是自由的，在实验中，我们会在离子的z方向上施加电场以约束离子在z方向上的运动。离子在z方向上的电势可以表示为：</w:t>
      </w:r>
    </w:p>
    <w:p w14:paraId="7994F56B" w14:textId="77777777" w:rsidR="007A6B26" w:rsidRPr="007A6B26" w:rsidRDefault="00263B89" w:rsidP="00345781">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sz w:val="24"/>
                </w:rPr>
              </m:ctrlPr>
            </m:sSubPr>
            <m:e>
              <m:r>
                <w:rPr>
                  <w:rFonts w:ascii="Cambria Math" w:eastAsiaTheme="majorEastAsia" w:hAnsi="Cambria Math"/>
                  <w:sz w:val="24"/>
                </w:rPr>
                <m:t>ϕ</m:t>
              </m:r>
            </m:e>
            <m:sub>
              <m:r>
                <w:rPr>
                  <w:rFonts w:ascii="Cambria Math" w:eastAsiaTheme="majorEastAsia" w:hAnsi="Cambria Math"/>
                  <w:sz w:val="24"/>
                </w:rPr>
                <m:t>ec</m:t>
              </m:r>
            </m:sub>
          </m:sSub>
          <m:r>
            <w:rPr>
              <w:rFonts w:ascii="Cambria Math" w:eastAsiaTheme="majorEastAsia" w:hAnsi="Cambria Math"/>
              <w:sz w:val="24"/>
            </w:rPr>
            <m:t>(x,y,z)=</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14:paraId="62980F18" w14:textId="77777777" w:rsidR="007A6B26" w:rsidRDefault="007A6B26" w:rsidP="00345781">
      <w:pPr>
        <w:spacing w:line="360" w:lineRule="auto"/>
        <w:ind w:left="492"/>
        <w:rPr>
          <w:rFonts w:asciiTheme="majorEastAsia" w:eastAsiaTheme="majorEastAsia" w:hAnsiTheme="majorEastAsia"/>
          <w:sz w:val="24"/>
        </w:rPr>
      </w:pPr>
      <w:r>
        <w:rPr>
          <w:rFonts w:asciiTheme="majorEastAsia" w:eastAsiaTheme="majorEastAsia" w:hAnsiTheme="majorEastAsia" w:hint="eastAsia"/>
          <w:sz w:val="24"/>
        </w:rPr>
        <w:t>最终，将三种电极对离子的贡献的势能叠加，可以</w:t>
      </w:r>
      <w:r w:rsidR="00DE618F">
        <w:rPr>
          <w:rFonts w:asciiTheme="majorEastAsia" w:eastAsiaTheme="majorEastAsia" w:hAnsiTheme="majorEastAsia" w:hint="eastAsia"/>
          <w:sz w:val="24"/>
        </w:rPr>
        <w:t>得出离子的电势为</w:t>
      </w:r>
      <w:r>
        <w:rPr>
          <w:rFonts w:asciiTheme="majorEastAsia" w:eastAsiaTheme="majorEastAsia" w:hAnsiTheme="majorEastAsia" w:hint="eastAsia"/>
          <w:sz w:val="24"/>
        </w:rPr>
        <w:t>：</w:t>
      </w:r>
    </w:p>
    <w:p w14:paraId="7E87E40E" w14:textId="77777777" w:rsidR="00E05151" w:rsidRPr="008F155C" w:rsidRDefault="008F155C" w:rsidP="00345781">
      <w:pPr>
        <w:spacing w:line="360" w:lineRule="auto"/>
        <w:ind w:left="492"/>
        <w:rPr>
          <w:rFonts w:asciiTheme="majorEastAsia" w:eastAsiaTheme="majorEastAsia" w:hAnsiTheme="majorEastAsia"/>
          <w:sz w:val="24"/>
        </w:rPr>
      </w:pPr>
      <m:oMathPara>
        <m:oMath>
          <m:r>
            <w:rPr>
              <w:rFonts w:ascii="Cambria Math" w:eastAsiaTheme="majorEastAsia" w:hAnsi="Cambria Math"/>
              <w:sz w:val="24"/>
            </w:rPr>
            <m:t>ϕ(x,y,z,t)=</m:t>
          </m:r>
          <m:f>
            <m:fPr>
              <m:ctrlPr>
                <w:rPr>
                  <w:rFonts w:ascii="Cambria Math" w:eastAsiaTheme="majorEastAsia" w:hAnsi="Cambria Math"/>
                  <w:sz w:val="24"/>
                </w:rPr>
              </m:ctrlPr>
            </m:fPr>
            <m:num>
              <m:r>
                <w:rPr>
                  <w:rFonts w:ascii="Cambria Math" w:eastAsiaTheme="majorEastAsia" w:hAnsi="Cambria Math"/>
                  <w:sz w:val="24"/>
                </w:rPr>
                <m:t>α</m:t>
              </m:r>
              <m:sSub>
                <m:sSubPr>
                  <m:ctrlPr>
                    <w:rPr>
                      <w:rFonts w:ascii="Cambria Math" w:eastAsiaTheme="majorEastAsia" w:hAnsi="Cambria Math"/>
                      <w:sz w:val="24"/>
                    </w:rPr>
                  </m:ctrlPr>
                </m:sSubPr>
                <m:e>
                  <m:r>
                    <w:rPr>
                      <w:rFonts w:ascii="Cambria Math" w:eastAsiaTheme="majorEastAsia" w:hAnsi="Cambria Math"/>
                      <w:sz w:val="24"/>
                    </w:rPr>
                    <m:t>V</m:t>
                  </m:r>
                </m:e>
                <m:sub>
                  <m:r>
                    <w:rPr>
                      <w:rFonts w:ascii="Cambria Math" w:eastAsiaTheme="majorEastAsia" w:hAnsi="Cambria Math"/>
                      <w:sz w:val="24"/>
                    </w:rPr>
                    <m:t>0</m:t>
                  </m:r>
                </m:sub>
              </m:sSub>
            </m:num>
            <m:den>
              <m:r>
                <w:rPr>
                  <w:rFonts w:ascii="Cambria Math" w:eastAsiaTheme="majorEastAsia" w:hAnsi="Cambria Math"/>
                  <w:sz w:val="24"/>
                </w:rPr>
                <m:t>2</m:t>
              </m:r>
            </m:den>
          </m:f>
          <m:r>
            <w:rPr>
              <w:rFonts w:ascii="Cambria Math" w:eastAsiaTheme="majorEastAsia" w:hAnsi="Cambria Math"/>
              <w:sz w:val="24"/>
            </w:rPr>
            <m:t>(1+</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sSubSup>
                <m:sSubSupPr>
                  <m:ctrlPr>
                    <w:rPr>
                      <w:rFonts w:ascii="Cambria Math" w:eastAsiaTheme="majorEastAsia" w:hAnsi="Cambria Math"/>
                      <w:sz w:val="24"/>
                    </w:rPr>
                  </m:ctrlPr>
                </m:sSubSupPr>
                <m:e>
                  <m:r>
                    <w:rPr>
                      <w:rFonts w:ascii="Cambria Math" w:eastAsiaTheme="majorEastAsia" w:hAnsi="Cambria Math"/>
                      <w:sz w:val="24"/>
                    </w:rPr>
                    <m:t>r</m:t>
                  </m:r>
                </m:e>
                <m:sub>
                  <m:r>
                    <w:rPr>
                      <w:rFonts w:ascii="Cambria Math" w:eastAsiaTheme="majorEastAsia" w:hAnsi="Cambria Math"/>
                      <w:sz w:val="24"/>
                    </w:rPr>
                    <m:t>0</m:t>
                  </m:r>
                </m:sub>
                <m:sup>
                  <m:r>
                    <w:rPr>
                      <w:rFonts w:ascii="Cambria Math" w:eastAsiaTheme="majorEastAsia" w:hAnsi="Cambria Math"/>
                      <w:sz w:val="24"/>
                    </w:rPr>
                    <m:t>2</m:t>
                  </m:r>
                </m:sup>
              </m:sSubSup>
            </m:den>
          </m:f>
          <m:r>
            <w:rPr>
              <w:rFonts w:ascii="Cambria Math" w:eastAsiaTheme="majorEastAsia" w:hAnsi="Cambria Math"/>
              <w:sz w:val="24"/>
            </w:rPr>
            <m:t>)</m:t>
          </m:r>
          <m:r>
            <m:rPr>
              <m:sty m:val="p"/>
            </m:rPr>
            <w:rPr>
              <w:rFonts w:ascii="Cambria Math" w:eastAsiaTheme="majorEastAsia" w:hAnsi="Cambria Math"/>
              <w:sz w:val="24"/>
            </w:rPr>
            <m:t>cos</m:t>
          </m:r>
          <m:r>
            <w:rPr>
              <w:rFonts w:ascii="Cambria Math" w:eastAsiaTheme="majorEastAsia" w:hAnsi="Cambria Math"/>
              <w:sz w:val="24"/>
            </w:rPr>
            <m:t>⁡(</m:t>
          </m:r>
          <m:sSub>
            <m:sSubPr>
              <m:ctrlPr>
                <w:rPr>
                  <w:rFonts w:ascii="Cambria Math" w:eastAsiaTheme="majorEastAsia" w:hAnsi="Cambria Math"/>
                  <w:sz w:val="24"/>
                </w:rPr>
              </m:ctrlPr>
            </m:sSubPr>
            <m:e>
              <m:r>
                <m:rPr>
                  <m:sty m:val="p"/>
                </m:rPr>
                <w:rPr>
                  <w:rFonts w:ascii="Cambria Math" w:eastAsiaTheme="majorEastAsia" w:hAnsi="Cambria Math"/>
                  <w:sz w:val="24"/>
                </w:rPr>
                <m:t>Ω</m:t>
              </m:r>
            </m:e>
            <m:sub>
              <m:r>
                <w:rPr>
                  <w:rFonts w:ascii="Cambria Math" w:eastAsiaTheme="majorEastAsia" w:hAnsi="Cambria Math" w:hint="eastAsia"/>
                  <w:sz w:val="24"/>
                </w:rPr>
                <m:t>rf</m:t>
              </m:r>
            </m:sub>
          </m:sSub>
          <m:r>
            <w:rPr>
              <w:rFonts w:ascii="Cambria Math" w:eastAsiaTheme="majorEastAsia" w:hAnsi="Cambria Math"/>
              <w:sz w:val="24"/>
            </w:rPr>
            <m:t>t)+</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14:paraId="3E44F335" w14:textId="77777777" w:rsidR="00345781" w:rsidRDefault="007A6B26" w:rsidP="00345781">
      <w:pPr>
        <w:autoSpaceDE w:val="0"/>
        <w:autoSpaceDN w:val="0"/>
        <w:adjustRightInd w:val="0"/>
        <w:spacing w:line="360" w:lineRule="auto"/>
        <w:ind w:firstLine="420"/>
        <w:jc w:val="left"/>
        <w:rPr>
          <w:rFonts w:ascii="宋体" w:cs="宋体"/>
          <w:kern w:val="0"/>
          <w:sz w:val="24"/>
        </w:rPr>
      </w:pPr>
      <w:r>
        <w:rPr>
          <w:rFonts w:asciiTheme="majorEastAsia" w:eastAsiaTheme="majorEastAsia" w:hAnsiTheme="majorEastAsia" w:hint="eastAsia"/>
          <w:sz w:val="24"/>
        </w:rPr>
        <w:t>其中，</w:t>
      </w:r>
      <m:oMath>
        <m:r>
          <w:rPr>
            <w:rFonts w:ascii="Cambria Math" w:eastAsiaTheme="majorEastAsia" w:hAnsi="Cambria Math"/>
            <w:sz w:val="24"/>
          </w:rPr>
          <m:t>α</m:t>
        </m:r>
      </m:oMath>
      <w:r w:rsidR="000F3D37">
        <w:rPr>
          <w:rFonts w:asciiTheme="majorEastAsia" w:eastAsiaTheme="majorEastAsia" w:hAnsiTheme="majorEastAsia" w:hint="eastAsia"/>
          <w:sz w:val="24"/>
        </w:rPr>
        <w:t>为径向几何因子，代表</w:t>
      </w:r>
      <w:r w:rsidR="00345781">
        <w:rPr>
          <w:rFonts w:ascii="宋体" w:cs="宋体" w:hint="eastAsia"/>
          <w:kern w:val="0"/>
          <w:sz w:val="24"/>
        </w:rPr>
        <w:t>帽电极在空间上对刀片电极上电压的屏蔽作用。</w:t>
      </w:r>
    </w:p>
    <w:p w14:paraId="7633177C" w14:textId="77777777" w:rsidR="00345781" w:rsidRDefault="00345781" w:rsidP="00345781">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考虑离子在离子</w:t>
      </w:r>
      <w:proofErr w:type="gramStart"/>
      <w:r>
        <w:rPr>
          <w:rFonts w:ascii="宋体" w:cs="宋体" w:hint="eastAsia"/>
          <w:kern w:val="0"/>
          <w:sz w:val="24"/>
        </w:rPr>
        <w:t>阱</w:t>
      </w:r>
      <w:proofErr w:type="gramEnd"/>
      <w:r>
        <w:rPr>
          <w:rFonts w:ascii="宋体" w:cs="宋体" w:hint="eastAsia"/>
          <w:kern w:val="0"/>
          <w:sz w:val="24"/>
        </w:rPr>
        <w:t>中受电场作用的运动模式，由</w:t>
      </w:r>
      <w:r w:rsidR="00DE618F">
        <w:rPr>
          <w:rFonts w:ascii="宋体" w:cs="宋体" w:hint="eastAsia"/>
          <w:kern w:val="0"/>
          <w:sz w:val="24"/>
        </w:rPr>
        <w:t>运动方程：</w:t>
      </w:r>
    </w:p>
    <w:p w14:paraId="2118EB15" w14:textId="77777777" w:rsidR="00345781" w:rsidRPr="00DE618F" w:rsidRDefault="00345781" w:rsidP="00DE618F">
      <w:pPr>
        <w:autoSpaceDE w:val="0"/>
        <w:autoSpaceDN w:val="0"/>
        <w:adjustRightInd w:val="0"/>
        <w:spacing w:line="360" w:lineRule="auto"/>
        <w:ind w:firstLine="420"/>
        <w:jc w:val="left"/>
        <w:rPr>
          <w:rFonts w:ascii="宋体" w:cs="宋体"/>
          <w:kern w:val="0"/>
          <w:sz w:val="24"/>
        </w:rPr>
      </w:pPr>
      <m:oMathPara>
        <m:oMath>
          <m:r>
            <w:rPr>
              <w:rFonts w:ascii="Cambria Math" w:hAnsi="Cambria Math" w:cs="宋体"/>
              <w:kern w:val="0"/>
              <w:sz w:val="24"/>
            </w:rPr>
            <m:t>m</m:t>
          </m:r>
          <m:limUpp>
            <m:limUppPr>
              <m:ctrlPr>
                <w:rPr>
                  <w:rFonts w:ascii="Cambria Math" w:hAnsi="Cambria Math" w:cs="宋体"/>
                  <w:kern w:val="0"/>
                  <w:sz w:val="24"/>
                </w:rPr>
              </m:ctrlPr>
            </m:limUppPr>
            <m:e>
              <m:r>
                <m:rPr>
                  <m:sty m:val="bi"/>
                </m:rPr>
                <w:rPr>
                  <w:rFonts w:ascii="Cambria Math" w:hAnsi="Cambria Math" w:cs="宋体"/>
                  <w:kern w:val="0"/>
                  <w:sz w:val="24"/>
                </w:rPr>
                <m:t>r</m:t>
              </m:r>
            </m:e>
            <m:lim>
              <m:r>
                <w:rPr>
                  <w:rFonts w:ascii="Cambria Math" w:hAnsi="Cambria Math" w:cs="宋体"/>
                  <w:kern w:val="0"/>
                  <w:sz w:val="24"/>
                </w:rPr>
                <m:t>¨</m:t>
              </m:r>
            </m:lim>
          </m:limUpp>
          <m:r>
            <w:rPr>
              <w:rFonts w:ascii="Cambria Math" w:hAnsi="Cambria Math" w:cs="宋体"/>
              <w:kern w:val="0"/>
              <w:sz w:val="24"/>
            </w:rPr>
            <m:t>+e</m:t>
          </m:r>
          <m:r>
            <m:rPr>
              <m:sty m:val="p"/>
            </m:rPr>
            <w:rPr>
              <w:rFonts w:ascii="Cambria Math" w:hAnsi="Cambria Math" w:cs="宋体"/>
              <w:kern w:val="0"/>
              <w:sz w:val="24"/>
            </w:rPr>
            <m:t>∇</m:t>
          </m:r>
          <m:r>
            <w:rPr>
              <w:rFonts w:ascii="Cambria Math" w:hAnsi="Cambria Math" w:cs="宋体"/>
              <w:kern w:val="0"/>
              <w:sz w:val="24"/>
            </w:rPr>
            <m:t>ϕ=0</m:t>
          </m:r>
        </m:oMath>
      </m:oMathPara>
    </w:p>
    <w:p w14:paraId="53FF41FF" w14:textId="77777777" w:rsidR="00DE618F" w:rsidRDefault="00DE618F" w:rsidP="00DE618F">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并代入离子的电势，可以得到：</w:t>
      </w:r>
    </w:p>
    <w:p w14:paraId="0293A46A" w14:textId="77777777" w:rsidR="00DE618F" w:rsidRDefault="00263B89" w:rsidP="00DE618F">
      <w:pPr>
        <w:autoSpaceDE w:val="0"/>
        <w:autoSpaceDN w:val="0"/>
        <w:adjustRightInd w:val="0"/>
        <w:spacing w:line="360" w:lineRule="auto"/>
        <w:ind w:firstLine="420"/>
        <w:jc w:val="left"/>
        <w:rPr>
          <w:rFonts w:ascii="宋体" w:cs="宋体"/>
          <w:kern w:val="0"/>
          <w:sz w:val="24"/>
        </w:rPr>
      </w:pPr>
      <m:oMathPara>
        <m:oMath>
          <m:eqArr>
            <m:eqArrPr>
              <m:ctrlPr>
                <w:rPr>
                  <w:rFonts w:ascii="Cambria Math" w:hAnsi="Cambria Math" w:cs="宋体"/>
                  <w:kern w:val="0"/>
                  <w:sz w:val="24"/>
                </w:rPr>
              </m:ctrlPr>
            </m:eqArrPr>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x</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]x</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y</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]y</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z</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2κ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z</m:t>
              </m:r>
            </m:e>
          </m:eqArr>
        </m:oMath>
      </m:oMathPara>
    </w:p>
    <w:p w14:paraId="751722A3" w14:textId="77777777" w:rsidR="00DE618F" w:rsidRDefault="00DE618F" w:rsidP="00DE618F">
      <w:pPr>
        <w:autoSpaceDE w:val="0"/>
        <w:autoSpaceDN w:val="0"/>
        <w:adjustRightInd w:val="0"/>
        <w:spacing w:line="360" w:lineRule="auto"/>
        <w:jc w:val="left"/>
        <w:rPr>
          <w:rFonts w:ascii="宋体" w:cs="宋体"/>
          <w:color w:val="000000"/>
          <w:kern w:val="0"/>
          <w:sz w:val="24"/>
        </w:rPr>
      </w:pPr>
      <w:r>
        <w:rPr>
          <w:rFonts w:ascii="宋体" w:cs="宋体" w:hint="eastAsia"/>
          <w:color w:val="000000"/>
          <w:kern w:val="0"/>
          <w:sz w:val="24"/>
        </w:rPr>
        <w:t>引入变量</w:t>
      </w:r>
      <m:oMath>
        <m:r>
          <w:rPr>
            <w:rFonts w:ascii="Cambria Math" w:hAnsi="Cambria Math" w:cs="宋体"/>
            <w:color w:val="000000"/>
            <w:kern w:val="0"/>
            <w:sz w:val="24"/>
          </w:rPr>
          <m:t>τ=</m:t>
        </m:r>
        <m:sSub>
          <m:sSubPr>
            <m:ctrlPr>
              <w:rPr>
                <w:rFonts w:ascii="Cambria Math" w:hAnsi="Cambria Math" w:cs="宋体"/>
                <w:color w:val="000000"/>
                <w:kern w:val="0"/>
                <w:sz w:val="24"/>
              </w:rPr>
            </m:ctrlPr>
          </m:sSubPr>
          <m:e>
            <m:r>
              <m:rPr>
                <m:sty m:val="p"/>
              </m:rPr>
              <w:rPr>
                <w:rFonts w:ascii="Cambria Math" w:hAnsi="Cambria Math" w:cs="宋体"/>
                <w:color w:val="000000"/>
                <w:kern w:val="0"/>
                <w:sz w:val="24"/>
              </w:rPr>
              <m:t>Ω</m:t>
            </m:r>
          </m:e>
          <m:sub>
            <m:r>
              <w:rPr>
                <w:rFonts w:ascii="Cambria Math" w:hAnsi="Cambria Math" w:cs="宋体"/>
                <w:color w:val="000000"/>
                <w:kern w:val="0"/>
                <w:sz w:val="24"/>
              </w:rPr>
              <m:t>RF</m:t>
            </m:r>
          </m:sub>
        </m:sSub>
        <m:r>
          <w:rPr>
            <w:rFonts w:ascii="Cambria Math" w:hAnsi="Cambria Math" w:cs="宋体"/>
            <w:color w:val="000000"/>
            <w:kern w:val="0"/>
            <w:sz w:val="24"/>
          </w:rPr>
          <m:t>t/2</m:t>
        </m:r>
      </m:oMath>
      <w:r>
        <w:rPr>
          <w:rFonts w:ascii="宋体" w:cs="宋体" w:hint="eastAsia"/>
          <w:color w:val="000000"/>
          <w:kern w:val="0"/>
          <w:sz w:val="24"/>
        </w:rPr>
        <w:t>，并定义</w:t>
      </w:r>
      <m:oMath>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i</m:t>
            </m:r>
          </m:sub>
        </m:sSub>
      </m:oMath>
      <w:r>
        <w:rPr>
          <w:rFonts w:ascii="宋体" w:cs="宋体" w:hint="eastAsia"/>
          <w:color w:val="000000"/>
          <w:kern w:val="0"/>
          <w:sz w:val="24"/>
        </w:rPr>
        <w:t>和</w:t>
      </w:r>
      <m:oMath>
        <m:sSub>
          <m:sSubPr>
            <m:ctrlPr>
              <w:rPr>
                <w:rFonts w:ascii="Cambria Math" w:hAnsi="Cambria Math" w:cs="宋体"/>
                <w:color w:val="000000"/>
                <w:kern w:val="0"/>
                <w:sz w:val="24"/>
              </w:rPr>
            </m:ctrlPr>
          </m:sSubPr>
          <m:e>
            <m:r>
              <w:rPr>
                <w:rFonts w:ascii="Cambria Math" w:hAnsi="Cambria Math" w:cs="宋体" w:hint="eastAsia"/>
                <w:color w:val="000000"/>
                <w:kern w:val="0"/>
                <w:sz w:val="24"/>
              </w:rPr>
              <m:t>q</m:t>
            </m:r>
          </m:e>
          <m:sub>
            <m:r>
              <w:rPr>
                <w:rFonts w:ascii="Cambria Math" w:hAnsi="Cambria Math" w:cs="宋体"/>
                <w:color w:val="000000"/>
                <w:kern w:val="0"/>
                <w:sz w:val="24"/>
              </w:rPr>
              <m:t>i</m:t>
            </m:r>
          </m:sub>
        </m:sSub>
      </m:oMath>
      <w:r>
        <w:rPr>
          <w:rFonts w:ascii="宋体" w:cs="宋体" w:hint="eastAsia"/>
          <w:color w:val="000000"/>
          <w:kern w:val="0"/>
          <w:sz w:val="24"/>
        </w:rPr>
        <w:t>，即可以将上述三个方程统一为马修方程：</w:t>
      </w:r>
    </w:p>
    <w:p w14:paraId="1398C6E6" w14:textId="77777777" w:rsidR="00DE618F" w:rsidRPr="00DE618F" w:rsidRDefault="00263B89" w:rsidP="00DE618F">
      <w:pPr>
        <w:autoSpaceDE w:val="0"/>
        <w:autoSpaceDN w:val="0"/>
        <w:adjustRightInd w:val="0"/>
        <w:spacing w:line="360" w:lineRule="auto"/>
        <w:jc w:val="left"/>
        <w:rPr>
          <w:rFonts w:ascii="CMMI12" w:eastAsia="CMMI12" w:cs="CMMI12"/>
          <w:i/>
          <w:iCs/>
          <w:color w:val="000000"/>
          <w:kern w:val="0"/>
          <w:sz w:val="24"/>
        </w:rPr>
      </w:pPr>
      <m:oMathPara>
        <m:oMath>
          <m:sSub>
            <m:sSubPr>
              <m:ctrlPr>
                <w:rPr>
                  <w:rFonts w:ascii="Cambria Math" w:eastAsia="CMMI12" w:hAnsi="Cambria Math" w:cs="CMMI12"/>
                  <w:iCs/>
                  <w:color w:val="000000"/>
                  <w:kern w:val="0"/>
                  <w:sz w:val="24"/>
                </w:rPr>
              </m:ctrlPr>
            </m:sSubPr>
            <m:e>
              <m:limUpp>
                <m:limUppPr>
                  <m:ctrlPr>
                    <w:rPr>
                      <w:rFonts w:ascii="Cambria Math" w:eastAsia="CMMI12" w:hAnsi="Cambria Math" w:cs="CMMI12"/>
                      <w:iCs/>
                      <w:color w:val="000000"/>
                      <w:kern w:val="0"/>
                      <w:sz w:val="24"/>
                    </w:rPr>
                  </m:ctrlPr>
                </m:limUppPr>
                <m:e>
                  <m:r>
                    <w:rPr>
                      <w:rFonts w:ascii="Cambria Math" w:eastAsia="CMMI12" w:hAnsi="Cambria Math" w:cs="CMMI12"/>
                      <w:color w:val="000000"/>
                      <w:kern w:val="0"/>
                      <w:sz w:val="24"/>
                    </w:rPr>
                    <m:t>u</m:t>
                  </m:r>
                </m:e>
                <m:lim>
                  <m:r>
                    <w:rPr>
                      <w:rFonts w:ascii="Cambria Math" w:eastAsia="CMMI12" w:hAnsi="Cambria Math" w:cs="CMMI12"/>
                      <w:color w:val="000000"/>
                      <w:kern w:val="0"/>
                      <w:sz w:val="24"/>
                    </w:rPr>
                    <m:t>¨</m:t>
                  </m:r>
                </m:lim>
              </m:limUpp>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a</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-2</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q</m:t>
              </m:r>
            </m:e>
            <m:sub>
              <m:r>
                <w:rPr>
                  <w:rFonts w:ascii="Cambria Math" w:eastAsia="CMMI12" w:hAnsi="Cambria Math" w:cs="CMMI12"/>
                  <w:color w:val="000000"/>
                  <w:kern w:val="0"/>
                  <w:sz w:val="24"/>
                </w:rPr>
                <m:t>i</m:t>
              </m:r>
            </m:sub>
          </m:sSub>
          <m:r>
            <m:rPr>
              <m:sty m:val="p"/>
            </m:rPr>
            <w:rPr>
              <w:rFonts w:ascii="Cambria Math" w:eastAsia="CMMI12" w:hAnsi="Cambria Math" w:cs="CMMI12"/>
              <w:color w:val="000000"/>
              <w:kern w:val="0"/>
              <w:sz w:val="24"/>
            </w:rPr>
            <m:t>cos</m:t>
          </m:r>
          <m:r>
            <w:rPr>
              <w:rFonts w:ascii="Cambria Math" w:eastAsia="CMMI12" w:hAnsi="Cambria Math" w:cs="CMMI12"/>
              <w:color w:val="000000"/>
              <w:kern w:val="0"/>
              <w:sz w:val="24"/>
            </w:rPr>
            <m:t>⁡2τ)</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u</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=0</m:t>
          </m:r>
        </m:oMath>
      </m:oMathPara>
    </w:p>
    <w:p w14:paraId="67131D86" w14:textId="77777777"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其中，马修方程涉及的参数变换如下：</w:t>
      </w:r>
    </w:p>
    <w:p w14:paraId="636091D1" w14:textId="77777777" w:rsidR="00DE618F" w:rsidRPr="00DE618F" w:rsidRDefault="00263B89" w:rsidP="00DE618F">
      <w:pPr>
        <w:autoSpaceDE w:val="0"/>
        <w:autoSpaceDN w:val="0"/>
        <w:adjustRightInd w:val="0"/>
        <w:jc w:val="left"/>
        <w:rPr>
          <w:rFonts w:ascii="宋体" w:cs="宋体"/>
          <w:color w:val="000000"/>
          <w:kern w:val="0"/>
          <w:sz w:val="24"/>
        </w:rPr>
      </w:pPr>
      <m:oMathPara>
        <m:oMath>
          <m:eqArr>
            <m:eqArrPr>
              <m:ctrlPr>
                <w:rPr>
                  <w:rFonts w:ascii="Cambria Math" w:hAnsi="Cambria Math" w:cs="宋体"/>
                  <w:color w:val="000000"/>
                  <w:kern w:val="0"/>
                  <w:sz w:val="24"/>
                </w:rPr>
              </m:ctrlPr>
            </m:eqArrPr>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1</m:t>
                  </m:r>
                </m:sub>
              </m:sSub>
              <m:r>
                <w:rPr>
                  <w:rFonts w:ascii="Cambria Math" w:hAnsi="Cambria Math" w:cs="宋体"/>
                  <w:color w:val="000000"/>
                  <w:kern w:val="0"/>
                  <w:sz w:val="24"/>
                </w:rPr>
                <m:t>=x</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x</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x</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2</m:t>
                  </m:r>
                </m:sub>
              </m:sSub>
              <m:r>
                <w:rPr>
                  <w:rFonts w:ascii="Cambria Math" w:hAnsi="Cambria Math" w:cs="宋体"/>
                  <w:color w:val="000000"/>
                  <w:kern w:val="0"/>
                  <w:sz w:val="24"/>
                </w:rPr>
                <m:t>=y,</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y</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y</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3</m:t>
                  </m:r>
                </m:sub>
              </m:sSub>
              <m:r>
                <w:rPr>
                  <w:rFonts w:ascii="Cambria Math" w:hAnsi="Cambria Math" w:cs="宋体"/>
                  <w:color w:val="000000"/>
                  <w:kern w:val="0"/>
                  <w:sz w:val="24"/>
                </w:rPr>
                <m:t>=z</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z</m:t>
                  </m:r>
                </m:sub>
              </m:sSub>
              <m:r>
                <w:rPr>
                  <w:rFonts w:ascii="Cambria Math" w:hAnsi="Cambria Math" w:cs="宋体"/>
                  <w:color w:val="000000"/>
                  <w:kern w:val="0"/>
                  <w:sz w:val="24"/>
                </w:rPr>
                <m:t>=2a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z</m:t>
                  </m:r>
                </m:sub>
              </m:sSub>
              <m:r>
                <w:rPr>
                  <w:rFonts w:ascii="Cambria Math" w:hAnsi="Cambria Math" w:cs="宋体"/>
                  <w:color w:val="000000"/>
                  <w:kern w:val="0"/>
                  <w:sz w:val="24"/>
                </w:rPr>
                <m:t>=0</m:t>
              </m:r>
            </m:e>
          </m:eqArr>
        </m:oMath>
      </m:oMathPara>
    </w:p>
    <w:p w14:paraId="0AC6ED99" w14:textId="77777777"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对于马修方程，</w:t>
      </w:r>
      <w:r w:rsidR="00D34703">
        <w:rPr>
          <w:rFonts w:ascii="宋体" w:cs="宋体" w:hint="eastAsia"/>
          <w:color w:val="000000"/>
          <w:kern w:val="0"/>
          <w:sz w:val="24"/>
        </w:rPr>
        <w:t>有如下形式的解析解：</w:t>
      </w:r>
    </w:p>
    <w:p w14:paraId="0C95C4ED" w14:textId="77777777" w:rsidR="00D34703" w:rsidRPr="00D34703" w:rsidRDefault="00D34703" w:rsidP="00DE618F">
      <w:pPr>
        <w:autoSpaceDE w:val="0"/>
        <w:autoSpaceDN w:val="0"/>
        <w:adjustRightInd w:val="0"/>
        <w:jc w:val="left"/>
        <w:rPr>
          <w:rFonts w:ascii="宋体" w:cs="宋体"/>
          <w:color w:val="000000"/>
          <w:kern w:val="0"/>
          <w:sz w:val="24"/>
        </w:rPr>
      </w:pPr>
      <m:oMathPara>
        <m:oMath>
          <m:r>
            <w:rPr>
              <w:rFonts w:ascii="Cambria Math" w:hAnsi="Cambria Math" w:cs="宋体"/>
              <w:color w:val="000000"/>
              <w:kern w:val="0"/>
              <w:sz w:val="24"/>
            </w:rPr>
            <m:t>u(τ)=A</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r>
            <w:rPr>
              <w:rFonts w:ascii="Cambria Math" w:hAnsi="Cambria Math" w:cs="宋体"/>
              <w:color w:val="000000"/>
              <w:kern w:val="0"/>
              <w:sz w:val="24"/>
            </w:rPr>
            <m:t>+B</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oMath>
      </m:oMathPara>
    </w:p>
    <w:p w14:paraId="68B0705E" w14:textId="77777777" w:rsidR="00D34703" w:rsidRDefault="00D34703" w:rsidP="00D34703">
      <w:pPr>
        <w:autoSpaceDE w:val="0"/>
        <w:autoSpaceDN w:val="0"/>
        <w:adjustRightInd w:val="0"/>
        <w:jc w:val="left"/>
        <w:rPr>
          <w:rFonts w:ascii="宋体" w:cs="宋体"/>
          <w:kern w:val="0"/>
          <w:sz w:val="24"/>
        </w:rPr>
      </w:pPr>
      <w:r>
        <w:rPr>
          <w:rFonts w:ascii="宋体" w:cs="宋体" w:hint="eastAsia"/>
          <w:kern w:val="0"/>
          <w:sz w:val="24"/>
        </w:rPr>
        <w:t>其中特征指数</w:t>
      </w:r>
      <m:oMath>
        <m:r>
          <w:rPr>
            <w:rFonts w:ascii="Cambria Math" w:hAnsi="Cambria Math" w:cs="宋体"/>
            <w:color w:val="000000"/>
            <w:kern w:val="0"/>
            <w:sz w:val="24"/>
          </w:rPr>
          <m:t>β</m:t>
        </m:r>
      </m:oMath>
      <w:r>
        <w:rPr>
          <w:rFonts w:ascii="宋体" w:cs="宋体" w:hint="eastAsia"/>
          <w:kern w:val="0"/>
          <w:sz w:val="24"/>
        </w:rPr>
        <w:t>和系数</w:t>
      </w:r>
      <m:oMath>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oMath>
      <w:r>
        <w:rPr>
          <w:rFonts w:ascii="宋体" w:cs="宋体" w:hint="eastAsia"/>
          <w:kern w:val="0"/>
          <w:sz w:val="24"/>
        </w:rPr>
        <w:t>是</w:t>
      </w:r>
      <w:r>
        <w:rPr>
          <w:rFonts w:ascii="NimbusRomNo9L-ReguItal" w:hAnsi="NimbusRomNo9L-ReguItal" w:cs="NimbusRomNo9L-ReguItal"/>
          <w:i/>
          <w:iCs/>
          <w:kern w:val="0"/>
          <w:sz w:val="24"/>
        </w:rPr>
        <w:t>a</w:t>
      </w:r>
      <w:r>
        <w:rPr>
          <w:rFonts w:ascii="宋体" w:cs="宋体" w:hint="eastAsia"/>
          <w:kern w:val="0"/>
          <w:sz w:val="24"/>
        </w:rPr>
        <w:t>和</w:t>
      </w:r>
      <w:r>
        <w:rPr>
          <w:rFonts w:ascii="NimbusRomNo9L-ReguItal" w:hAnsi="NimbusRomNo9L-ReguItal" w:cs="NimbusRomNo9L-ReguItal"/>
          <w:i/>
          <w:iCs/>
          <w:kern w:val="0"/>
          <w:sz w:val="24"/>
        </w:rPr>
        <w:t>q</w:t>
      </w:r>
      <w:r>
        <w:rPr>
          <w:rFonts w:ascii="宋体" w:cs="宋体" w:hint="eastAsia"/>
          <w:kern w:val="0"/>
          <w:sz w:val="24"/>
        </w:rPr>
        <w:t>的函数，不依赖于初值条件，因此通过改变</w:t>
      </w:r>
      <w:r>
        <w:rPr>
          <w:rFonts w:ascii="NimbusRomNo9L-ReguItal" w:hAnsi="NimbusRomNo9L-ReguItal" w:cs="NimbusRomNo9L-ReguItal"/>
          <w:i/>
          <w:iCs/>
          <w:kern w:val="0"/>
          <w:sz w:val="24"/>
        </w:rPr>
        <w:t>a</w:t>
      </w:r>
      <w:r>
        <w:rPr>
          <w:rFonts w:ascii="宋体" w:cs="宋体" w:hint="eastAsia"/>
          <w:kern w:val="0"/>
          <w:sz w:val="24"/>
        </w:rPr>
        <w:t>，</w:t>
      </w:r>
    </w:p>
    <w:p w14:paraId="79E73CBE" w14:textId="4FB7575D" w:rsidR="0050394A" w:rsidRPr="0050394A" w:rsidRDefault="00D34703" w:rsidP="00D34703">
      <w:pPr>
        <w:autoSpaceDE w:val="0"/>
        <w:autoSpaceDN w:val="0"/>
        <w:adjustRightInd w:val="0"/>
        <w:jc w:val="left"/>
        <w:rPr>
          <w:rFonts w:ascii="宋体" w:cs="宋体" w:hint="eastAsia"/>
          <w:kern w:val="0"/>
          <w:sz w:val="24"/>
        </w:rPr>
      </w:pPr>
      <w:r>
        <w:rPr>
          <w:rFonts w:ascii="NimbusRomNo9L-ReguItal" w:hAnsi="NimbusRomNo9L-ReguItal" w:cs="NimbusRomNo9L-ReguItal"/>
          <w:i/>
          <w:iCs/>
          <w:kern w:val="0"/>
          <w:sz w:val="24"/>
        </w:rPr>
        <w:t>q</w:t>
      </w:r>
      <w:r>
        <w:rPr>
          <w:rFonts w:ascii="宋体" w:cs="宋体" w:hint="eastAsia"/>
          <w:kern w:val="0"/>
          <w:sz w:val="24"/>
        </w:rPr>
        <w:t>值可以束缚不同的离子。</w:t>
      </w:r>
      <w:r w:rsidR="00587924">
        <w:rPr>
          <w:rFonts w:ascii="宋体" w:cs="宋体" w:hint="eastAsia"/>
          <w:kern w:val="0"/>
          <w:sz w:val="24"/>
        </w:rPr>
        <w:t>如果令</w:t>
      </w:r>
      <m:oMath>
        <m:r>
          <w:rPr>
            <w:rFonts w:ascii="Cambria Math" w:hAnsi="Cambria Math" w:cs="宋体"/>
            <w:kern w:val="0"/>
            <w:sz w:val="24"/>
          </w:rPr>
          <m:t>a</m:t>
        </m:r>
      </m:oMath>
      <w:r w:rsidR="00587924">
        <w:rPr>
          <w:rFonts w:ascii="宋体" w:cs="宋体" w:hint="eastAsia"/>
          <w:kern w:val="0"/>
          <w:sz w:val="24"/>
        </w:rPr>
        <w:t>与</w:t>
      </w:r>
      <m:oMath>
        <m:r>
          <w:rPr>
            <w:rFonts w:ascii="Cambria Math" w:hAnsi="Cambria Math" w:cs="宋体"/>
            <w:kern w:val="0"/>
            <w:sz w:val="24"/>
          </w:rPr>
          <m:t>q</m:t>
        </m:r>
      </m:oMath>
      <w:r w:rsidR="00587924">
        <w:rPr>
          <w:rFonts w:ascii="宋体" w:cs="宋体" w:hint="eastAsia"/>
          <w:kern w:val="0"/>
          <w:sz w:val="24"/>
        </w:rPr>
        <w:t>满足如下关系</w:t>
      </w:r>
      <w:r w:rsidR="0050394A">
        <w:rPr>
          <w:rFonts w:ascii="宋体" w:cs="宋体" w:hint="eastAsia"/>
          <w:kern w:val="0"/>
          <w:sz w:val="24"/>
        </w:rPr>
        <w:t>：</w:t>
      </w:r>
    </w:p>
    <w:p w14:paraId="503373A1" w14:textId="21A4A70D" w:rsidR="0050394A" w:rsidRDefault="009B0ADB" w:rsidP="0050394A">
      <w:pPr>
        <w:autoSpaceDE w:val="0"/>
        <w:autoSpaceDN w:val="0"/>
        <w:adjustRightInd w:val="0"/>
        <w:spacing w:line="360" w:lineRule="auto"/>
        <w:ind w:firstLine="420"/>
        <w:jc w:val="center"/>
        <w:rPr>
          <w:rFonts w:ascii="宋体" w:cs="宋体" w:hint="eastAsia"/>
          <w:kern w:val="0"/>
          <w:sz w:val="24"/>
        </w:rPr>
      </w:pPr>
      <m:oMath>
        <m:r>
          <w:rPr>
            <w:rFonts w:ascii="Cambria Math" w:hAnsi="Cambria Math" w:cs="宋体"/>
            <w:kern w:val="0"/>
            <w:sz w:val="24"/>
          </w:rPr>
          <m:t>a=-</m:t>
        </m:r>
        <m:f>
          <m:fPr>
            <m:ctrlPr>
              <w:rPr>
                <w:rFonts w:ascii="Cambria Math" w:hAnsi="Cambria Math" w:cs="宋体"/>
                <w:kern w:val="0"/>
                <w:sz w:val="24"/>
              </w:rPr>
            </m:ctrlPr>
          </m:fPr>
          <m:num>
            <m:r>
              <w:rPr>
                <w:rFonts w:ascii="Cambria Math" w:hAnsi="Cambria Math" w:cs="宋体"/>
                <w:kern w:val="0"/>
                <w:sz w:val="24"/>
              </w:rPr>
              <m:t>4eκ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r>
              <w:rPr>
                <w:rFonts w:ascii="Cambria Math" w:hAnsi="Cambria Math" w:cs="宋体"/>
                <w:kern w:val="0"/>
                <w:sz w:val="24"/>
              </w:rPr>
              <m:t>m</m:t>
            </m:r>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r>
        <w:rPr>
          <w:rFonts w:ascii="宋体" w:cs="宋体" w:hint="eastAsia"/>
          <w:kern w:val="0"/>
          <w:sz w:val="24"/>
        </w:rPr>
        <w:t>，</w:t>
      </w:r>
      <m:oMath>
        <m:r>
          <w:rPr>
            <w:rFonts w:ascii="Cambria Math" w:hAnsi="Cambria Math" w:cs="宋体"/>
            <w:kern w:val="0"/>
            <w:sz w:val="24"/>
          </w:rPr>
          <m:t>q=</m:t>
        </m:r>
        <m:f>
          <m:fPr>
            <m:ctrlPr>
              <w:rPr>
                <w:rFonts w:ascii="Cambria Math" w:hAnsi="Cambria Math" w:cs="宋体"/>
                <w:kern w:val="0"/>
                <w:sz w:val="24"/>
              </w:rPr>
            </m:ctrlPr>
          </m:fPr>
          <m:num>
            <m:r>
              <w:rPr>
                <w:rFonts w:ascii="Cambria Math" w:hAnsi="Cambria Math" w:cs="宋体"/>
                <w:kern w:val="0"/>
                <w:sz w:val="24"/>
              </w:rPr>
              <m:t>2αe</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r>
              <w:rPr>
                <w:rFonts w:ascii="Cambria Math" w:hAnsi="Cambria Math" w:cs="宋体"/>
                <w:kern w:val="0"/>
                <w:sz w:val="24"/>
              </w:rPr>
              <m:t>m</m:t>
            </m:r>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p>
    <w:p w14:paraId="16E73A73" w14:textId="77777777" w:rsidR="00587924" w:rsidRDefault="0075069A" w:rsidP="00BB56D1">
      <w:pPr>
        <w:autoSpaceDE w:val="0"/>
        <w:autoSpaceDN w:val="0"/>
        <w:adjustRightInd w:val="0"/>
        <w:spacing w:line="360" w:lineRule="auto"/>
        <w:jc w:val="left"/>
        <w:rPr>
          <w:rFonts w:ascii="宋体" w:cs="宋体"/>
          <w:kern w:val="0"/>
          <w:sz w:val="24"/>
        </w:rPr>
      </w:pPr>
      <w:r>
        <w:rPr>
          <w:rFonts w:ascii="宋体" w:cs="宋体" w:hint="eastAsia"/>
          <w:kern w:val="0"/>
          <w:sz w:val="24"/>
        </w:rPr>
        <w:t>当</w:t>
      </w:r>
      <m:oMath>
        <m:r>
          <w:rPr>
            <w:rFonts w:ascii="Cambria Math" w:hAnsi="Cambria Math" w:cs="宋体"/>
            <w:color w:val="000000"/>
            <w:kern w:val="0"/>
            <w:sz w:val="24"/>
          </w:rPr>
          <m:t>β</m:t>
        </m:r>
      </m:oMath>
      <w:r>
        <w:rPr>
          <w:rFonts w:ascii="宋体" w:cs="宋体" w:hint="eastAsia"/>
          <w:kern w:val="0"/>
          <w:sz w:val="24"/>
        </w:rPr>
        <w:t>为有理数的时候，</w:t>
      </w:r>
      <m:oMath>
        <m:r>
          <w:rPr>
            <w:rFonts w:ascii="Cambria Math" w:hAnsi="Cambria Math" w:cs="宋体"/>
            <w:color w:val="000000"/>
            <w:kern w:val="0"/>
            <w:sz w:val="24"/>
          </w:rPr>
          <m:t>u(τ)</m:t>
        </m:r>
      </m:oMath>
      <w:r>
        <w:rPr>
          <w:rFonts w:ascii="宋体" w:cs="宋体" w:hint="eastAsia"/>
          <w:color w:val="000000"/>
          <w:kern w:val="0"/>
          <w:sz w:val="24"/>
        </w:rPr>
        <w:t>可以展开成周期函数，这意味着离子会在电极之间的区域做周期运动而不会逃逸。这是离子的囚禁条件。</w:t>
      </w:r>
      <w:r>
        <w:rPr>
          <w:rFonts w:ascii="宋体" w:cs="宋体" w:hint="eastAsia"/>
          <w:kern w:val="0"/>
          <w:sz w:val="24"/>
        </w:rPr>
        <w:t>同时，</w:t>
      </w:r>
      <w:r w:rsidR="00587924">
        <w:rPr>
          <w:rFonts w:ascii="宋体" w:cs="宋体" w:hint="eastAsia"/>
          <w:kern w:val="0"/>
          <w:sz w:val="24"/>
        </w:rPr>
        <w:t>我们可以利用</w:t>
      </w:r>
      <w:r>
        <w:rPr>
          <w:rFonts w:asciiTheme="minorEastAsia" w:eastAsiaTheme="minorEastAsia" w:hAnsiTheme="minorEastAsia" w:cs="LMRoman12-Regular-Identity-H"/>
          <w:kern w:val="0"/>
          <w:sz w:val="24"/>
        </w:rPr>
        <w:t>M</w:t>
      </w:r>
      <w:r>
        <w:rPr>
          <w:rFonts w:asciiTheme="minorEastAsia" w:eastAsiaTheme="minorEastAsia" w:hAnsiTheme="minorEastAsia" w:cs="LMRoman12-Regular-Identity-H" w:hint="eastAsia"/>
          <w:kern w:val="0"/>
          <w:sz w:val="24"/>
        </w:rPr>
        <w:t>athematica</w:t>
      </w:r>
      <w:r w:rsidR="00587924">
        <w:rPr>
          <w:rFonts w:ascii="宋体" w:cs="宋体" w:hint="eastAsia"/>
          <w:kern w:val="0"/>
          <w:sz w:val="24"/>
        </w:rPr>
        <w:t>软件得到</w:t>
      </w:r>
      <m:oMath>
        <m:r>
          <w:rPr>
            <w:rFonts w:ascii="Cambria Math" w:hAnsi="Cambria Math" w:cs="宋体"/>
            <w:kern w:val="0"/>
            <w:sz w:val="24"/>
          </w:rPr>
          <m:t>a</m:t>
        </m:r>
      </m:oMath>
      <w:r>
        <w:rPr>
          <w:rFonts w:ascii="宋体" w:cs="宋体" w:hint="eastAsia"/>
          <w:kern w:val="0"/>
          <w:sz w:val="24"/>
        </w:rPr>
        <w:t>和</w:t>
      </w:r>
      <m:oMath>
        <m:r>
          <w:rPr>
            <w:rFonts w:ascii="Cambria Math" w:hAnsi="Cambria Math" w:cs="宋体"/>
            <w:kern w:val="0"/>
            <w:sz w:val="24"/>
          </w:rPr>
          <m:t>q</m:t>
        </m:r>
      </m:oMath>
      <w:r>
        <w:rPr>
          <w:rFonts w:ascii="宋体" w:cs="宋体" w:hint="eastAsia"/>
          <w:kern w:val="0"/>
          <w:sz w:val="24"/>
        </w:rPr>
        <w:t>值较小的部分，这部分区域称为第一稳定区。</w:t>
      </w:r>
      <w:r w:rsidR="007015A5">
        <w:rPr>
          <w:rFonts w:ascii="宋体" w:cs="宋体" w:hint="eastAsia"/>
          <w:kern w:val="0"/>
          <w:sz w:val="24"/>
        </w:rPr>
        <w:t>如图</w:t>
      </w:r>
      <w:r w:rsidR="0066716D">
        <w:rPr>
          <w:rFonts w:ascii="宋体" w:cs="宋体" w:hint="eastAsia"/>
          <w:kern w:val="0"/>
          <w:sz w:val="24"/>
        </w:rPr>
        <w:t>2</w:t>
      </w:r>
      <w:r w:rsidR="0066716D">
        <w:rPr>
          <w:rFonts w:ascii="宋体" w:cs="宋体"/>
          <w:kern w:val="0"/>
          <w:sz w:val="24"/>
        </w:rPr>
        <w:t>.2</w:t>
      </w:r>
      <w:r w:rsidR="0066716D">
        <w:rPr>
          <w:rFonts w:ascii="宋体" w:cs="宋体" w:hint="eastAsia"/>
          <w:kern w:val="0"/>
          <w:sz w:val="24"/>
        </w:rPr>
        <w:t>（a）</w:t>
      </w:r>
      <w:r w:rsidR="007015A5">
        <w:rPr>
          <w:rFonts w:ascii="宋体" w:cs="宋体" w:hint="eastAsia"/>
          <w:kern w:val="0"/>
          <w:sz w:val="24"/>
        </w:rPr>
        <w:t>所示，</w:t>
      </w:r>
      <w:r w:rsidR="0066716D">
        <w:rPr>
          <w:rFonts w:ascii="宋体" w:cs="宋体" w:hint="eastAsia"/>
          <w:kern w:val="0"/>
          <w:sz w:val="24"/>
        </w:rPr>
        <w:t>图中的实线部分表示当离子在x或y方向被囚禁时，离子</w:t>
      </w:r>
      <w:proofErr w:type="gramStart"/>
      <w:r w:rsidR="0066716D">
        <w:rPr>
          <w:rFonts w:ascii="宋体" w:cs="宋体" w:hint="eastAsia"/>
          <w:kern w:val="0"/>
          <w:sz w:val="24"/>
        </w:rPr>
        <w:t>阱</w:t>
      </w:r>
      <w:proofErr w:type="gramEnd"/>
      <w:r w:rsidR="0066716D">
        <w:rPr>
          <w:rFonts w:ascii="宋体" w:cs="宋体" w:hint="eastAsia"/>
          <w:kern w:val="0"/>
          <w:sz w:val="24"/>
        </w:rPr>
        <w:t>囚禁势的参数设置要满足的条件</w:t>
      </w:r>
      <w:r w:rsidR="007015A5">
        <w:rPr>
          <w:rFonts w:ascii="宋体" w:cs="宋体" w:hint="eastAsia"/>
          <w:kern w:val="0"/>
          <w:sz w:val="24"/>
        </w:rPr>
        <w:t>。</w:t>
      </w:r>
      <w:r w:rsidR="0066716D">
        <w:rPr>
          <w:rFonts w:ascii="宋体" w:cs="宋体" w:hint="eastAsia"/>
          <w:kern w:val="0"/>
          <w:sz w:val="24"/>
        </w:rPr>
        <w:t>两条实线均相交的部分表示当离子在x方向与y方向上均处于被囚禁的状态时</w:t>
      </w:r>
      <w:r w:rsidR="007015A5">
        <w:rPr>
          <w:rFonts w:ascii="宋体" w:cs="宋体" w:hint="eastAsia"/>
          <w:kern w:val="0"/>
          <w:sz w:val="24"/>
        </w:rPr>
        <w:t>，</w:t>
      </w:r>
      <w:r w:rsidR="0066716D">
        <w:rPr>
          <w:rFonts w:ascii="宋体" w:cs="宋体" w:hint="eastAsia"/>
          <w:kern w:val="0"/>
          <w:sz w:val="24"/>
        </w:rPr>
        <w:t>参数设置的最大范围。</w:t>
      </w:r>
      <w:r w:rsidR="007015A5">
        <w:rPr>
          <w:rFonts w:ascii="宋体" w:cs="宋体" w:hint="eastAsia"/>
          <w:kern w:val="0"/>
          <w:sz w:val="24"/>
        </w:rPr>
        <w:t>我们通常采用这个区域来囚禁离子。</w:t>
      </w:r>
    </w:p>
    <w:p w14:paraId="3FBA1E53" w14:textId="77777777" w:rsidR="002962AE" w:rsidRDefault="002962AE" w:rsidP="00BB56D1">
      <w:pPr>
        <w:autoSpaceDE w:val="0"/>
        <w:autoSpaceDN w:val="0"/>
        <w:adjustRightInd w:val="0"/>
        <w:spacing w:line="360" w:lineRule="auto"/>
        <w:jc w:val="left"/>
        <w:rPr>
          <w:rFonts w:ascii="宋体" w:cs="宋体"/>
          <w:kern w:val="0"/>
          <w:sz w:val="24"/>
        </w:rPr>
      </w:pPr>
    </w:p>
    <w:p w14:paraId="7F09F346" w14:textId="77777777" w:rsidR="0050394A" w:rsidRPr="0050394A" w:rsidRDefault="0050394A" w:rsidP="0050394A">
      <w:pPr>
        <w:spacing w:line="360" w:lineRule="auto"/>
        <w:rPr>
          <w:rFonts w:ascii="黑体" w:eastAsia="黑体" w:hAnsi="宋体"/>
          <w:b/>
          <w:sz w:val="28"/>
          <w:szCs w:val="28"/>
        </w:rPr>
      </w:pPr>
      <w:r w:rsidRPr="0050394A">
        <w:rPr>
          <w:rFonts w:eastAsia="黑体"/>
          <w:b/>
          <w:sz w:val="28"/>
          <w:szCs w:val="28"/>
        </w:rPr>
        <w:t>2.3</w:t>
      </w:r>
      <w:r w:rsidRPr="0050394A">
        <w:rPr>
          <w:rFonts w:ascii="黑体" w:eastAsia="黑体" w:hAnsi="宋体" w:hint="eastAsia"/>
          <w:b/>
          <w:sz w:val="28"/>
          <w:szCs w:val="28"/>
        </w:rPr>
        <w:t>钙离子的能级结构</w:t>
      </w:r>
    </w:p>
    <w:p w14:paraId="3BC6C59B" w14:textId="77777777" w:rsidR="0050394A" w:rsidRDefault="0050394A" w:rsidP="0050394A">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钙离子是一种适合用于量子信息处理实验的元</w:t>
      </w:r>
      <w:r w:rsidRPr="006976BB">
        <w:rPr>
          <w:rFonts w:ascii="宋体" w:cs="宋体" w:hint="eastAsia"/>
          <w:kern w:val="0"/>
          <w:sz w:val="24"/>
        </w:rPr>
        <w:t>素</w:t>
      </w:r>
      <w:r>
        <w:rPr>
          <w:rFonts w:ascii="宋体" w:cs="宋体" w:hint="eastAsia"/>
          <w:kern w:val="0"/>
          <w:sz w:val="24"/>
        </w:rPr>
        <w:t>。在自然界含量最多的同位素为</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，其最低的能级示意图如图</w:t>
      </w:r>
      <w:r w:rsidRPr="006976BB">
        <w:rPr>
          <w:rFonts w:asciiTheme="majorHAnsi" w:hAnsiTheme="majorHAnsi"/>
          <w:kern w:val="0"/>
          <w:sz w:val="24"/>
        </w:rPr>
        <w:t>2.2</w:t>
      </w:r>
      <w:r w:rsidRPr="006976BB">
        <w:rPr>
          <w:rFonts w:asciiTheme="majorHAnsi" w:hAnsiTheme="majorHAnsi"/>
          <w:kern w:val="0"/>
          <w:sz w:val="24"/>
        </w:rPr>
        <w:t>（</w:t>
      </w:r>
      <w:r w:rsidRPr="006976BB">
        <w:rPr>
          <w:rFonts w:asciiTheme="majorHAnsi" w:hAnsiTheme="majorHAnsi"/>
          <w:kern w:val="0"/>
          <w:sz w:val="24"/>
        </w:rPr>
        <w:t>b</w:t>
      </w:r>
      <w:r w:rsidRPr="006976BB">
        <w:rPr>
          <w:rFonts w:asciiTheme="majorHAnsi" w:hAnsiTheme="majorHAnsi"/>
          <w:kern w:val="0"/>
          <w:sz w:val="24"/>
        </w:rPr>
        <w:t>）</w:t>
      </w:r>
      <w:r>
        <w:rPr>
          <w:rFonts w:ascii="宋体" w:cs="宋体" w:hint="eastAsia"/>
          <w:kern w:val="0"/>
          <w:sz w:val="24"/>
        </w:rPr>
        <w:t>所示。</w:t>
      </w:r>
    </w:p>
    <w:p w14:paraId="7A06988A" w14:textId="002AF289" w:rsidR="0066716D" w:rsidRDefault="0050394A" w:rsidP="00C776B0">
      <w:pPr>
        <w:autoSpaceDE w:val="0"/>
        <w:autoSpaceDN w:val="0"/>
        <w:adjustRightInd w:val="0"/>
        <w:spacing w:line="360" w:lineRule="auto"/>
        <w:ind w:firstLine="420"/>
        <w:jc w:val="left"/>
        <w:rPr>
          <w:rFonts w:ascii="宋体" w:cs="宋体" w:hint="eastAsia"/>
          <w:kern w:val="0"/>
          <w:sz w:val="24"/>
        </w:rPr>
      </w:pPr>
      <w:r>
        <w:rPr>
          <w:rFonts w:ascii="宋体" w:cs="宋体" w:hint="eastAsia"/>
          <w:kern w:val="0"/>
          <w:sz w:val="24"/>
        </w:rPr>
        <w:t>在实验中，我们采用</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作为进行量子信息处理的载体。最值得注意的是其亚稳态D，通常来讲，处于亚稳态的离子有约1秒的相干时间。我们通常利用将量子信息编码到亚稳态与基态上，这样从量子比特被初始化开始，到量子退相干的时间就可以达到1秒。而量子比特逻辑门操作的时长通常在微秒量级，这样就使得在离子退相干前进行量子计算实验操作成为可能。</w:t>
      </w:r>
    </w:p>
    <w:p w14:paraId="6A16E6EF" w14:textId="77777777" w:rsidR="007015A5" w:rsidRDefault="002962AE" w:rsidP="007A2FF0">
      <w:pPr>
        <w:autoSpaceDE w:val="0"/>
        <w:autoSpaceDN w:val="0"/>
        <w:adjustRightInd w:val="0"/>
        <w:jc w:val="left"/>
        <w:rPr>
          <w:rFonts w:ascii="宋体" w:cs="宋体"/>
          <w:kern w:val="0"/>
          <w:sz w:val="24"/>
        </w:rPr>
      </w:pPr>
      <w:r>
        <w:rPr>
          <w:rFonts w:ascii="宋体" w:cs="宋体"/>
          <w:noProof/>
          <w:kern w:val="0"/>
          <w:sz w:val="24"/>
        </w:rPr>
        <w:lastRenderedPageBreak/>
        <w:drawing>
          <wp:inline distT="0" distB="0" distL="0" distR="0" wp14:anchorId="42D2FA3A" wp14:editId="32D66899">
            <wp:extent cx="2501897" cy="191481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4455" cy="1932077"/>
                    </a:xfrm>
                    <a:prstGeom prst="rect">
                      <a:avLst/>
                    </a:prstGeom>
                    <a:noFill/>
                    <a:ln>
                      <a:noFill/>
                    </a:ln>
                  </pic:spPr>
                </pic:pic>
              </a:graphicData>
            </a:graphic>
          </wp:inline>
        </w:drawing>
      </w:r>
      <w:r w:rsidR="0066716D">
        <w:rPr>
          <w:rFonts w:hint="eastAsia"/>
          <w:bCs/>
          <w:noProof/>
          <w:sz w:val="24"/>
        </w:rPr>
        <w:drawing>
          <wp:inline distT="0" distB="0" distL="0" distR="0" wp14:anchorId="66779424" wp14:editId="147B0BC3">
            <wp:extent cx="2396066" cy="1931022"/>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4650" cy="2034649"/>
                    </a:xfrm>
                    <a:prstGeom prst="rect">
                      <a:avLst/>
                    </a:prstGeom>
                    <a:noFill/>
                    <a:ln>
                      <a:noFill/>
                    </a:ln>
                  </pic:spPr>
                </pic:pic>
              </a:graphicData>
            </a:graphic>
          </wp:inline>
        </w:drawing>
      </w:r>
    </w:p>
    <w:p w14:paraId="0BA641F5" w14:textId="77777777" w:rsidR="002962AE" w:rsidRPr="006976BB" w:rsidRDefault="006976BB" w:rsidP="006976BB">
      <w:pPr>
        <w:autoSpaceDE w:val="0"/>
        <w:autoSpaceDN w:val="0"/>
        <w:adjustRightInd w:val="0"/>
        <w:ind w:firstLine="2205"/>
        <w:jc w:val="left"/>
        <w:rPr>
          <w:rFonts w:ascii="宋体" w:cs="宋体"/>
          <w:kern w:val="0"/>
          <w:szCs w:val="21"/>
        </w:rPr>
      </w:pPr>
      <w:r w:rsidRPr="006976BB">
        <w:rPr>
          <w:rFonts w:ascii="宋体" w:cs="宋体" w:hint="eastAsia"/>
          <w:kern w:val="0"/>
          <w:szCs w:val="21"/>
        </w:rPr>
        <w:t>(a</w:t>
      </w:r>
      <w:r>
        <w:rPr>
          <w:rFonts w:ascii="宋体" w:cs="宋体" w:hint="eastAsia"/>
          <w:kern w:val="0"/>
          <w:szCs w:val="21"/>
        </w:rPr>
        <w:t xml:space="preserve">) </w:t>
      </w:r>
      <w:r w:rsidRPr="006976BB">
        <w:rPr>
          <w:rFonts w:ascii="宋体" w:cs="宋体" w:hint="eastAsia"/>
          <w:kern w:val="0"/>
          <w:szCs w:val="21"/>
        </w:rPr>
        <w:t xml:space="preserve"> </w:t>
      </w:r>
      <w:r w:rsidRPr="006976BB">
        <w:rPr>
          <w:rFonts w:ascii="宋体" w:cs="宋体"/>
          <w:kern w:val="0"/>
          <w:szCs w:val="21"/>
        </w:rPr>
        <w:t xml:space="preserve"> </w:t>
      </w:r>
      <w:r>
        <w:rPr>
          <w:rFonts w:ascii="宋体" w:cs="宋体"/>
          <w:kern w:val="0"/>
          <w:szCs w:val="21"/>
        </w:rPr>
        <w:t xml:space="preserve">    </w:t>
      </w:r>
      <w:r w:rsidRPr="006976BB">
        <w:rPr>
          <w:rFonts w:ascii="宋体" w:cs="宋体"/>
          <w:kern w:val="0"/>
          <w:szCs w:val="21"/>
        </w:rPr>
        <w:t xml:space="preserve">                      </w:t>
      </w:r>
      <w:proofErr w:type="gramStart"/>
      <w:r w:rsidRPr="006976BB">
        <w:rPr>
          <w:rFonts w:ascii="宋体" w:cs="宋体"/>
          <w:kern w:val="0"/>
          <w:szCs w:val="21"/>
        </w:rPr>
        <w:t xml:space="preserve">   (</w:t>
      </w:r>
      <w:proofErr w:type="gramEnd"/>
      <w:r w:rsidRPr="006976BB">
        <w:rPr>
          <w:rFonts w:ascii="宋体" w:cs="宋体"/>
          <w:kern w:val="0"/>
          <w:szCs w:val="21"/>
        </w:rPr>
        <w:t>b)</w:t>
      </w:r>
    </w:p>
    <w:p w14:paraId="043D1366" w14:textId="77777777" w:rsidR="002962AE" w:rsidRPr="0066716D" w:rsidRDefault="002962AE" w:rsidP="006976BB">
      <w:pPr>
        <w:rPr>
          <w:sz w:val="24"/>
        </w:rPr>
      </w:pPr>
      <w:r w:rsidRPr="0066716D">
        <w:rPr>
          <w:rFonts w:ascii="宋体" w:hAnsi="宋体" w:hint="eastAsia"/>
          <w:b/>
          <w:bCs/>
          <w:sz w:val="24"/>
        </w:rPr>
        <w:t>图</w:t>
      </w:r>
      <w:r w:rsidRPr="0066716D">
        <w:rPr>
          <w:b/>
          <w:bCs/>
          <w:sz w:val="24"/>
        </w:rPr>
        <w:t>2.2</w:t>
      </w:r>
      <w:r w:rsidRPr="0066716D">
        <w:rPr>
          <w:b/>
          <w:sz w:val="24"/>
        </w:rPr>
        <w:t xml:space="preserve"> </w:t>
      </w:r>
      <w:r w:rsidRPr="00DD4396">
        <w:rPr>
          <w:rFonts w:hint="eastAsia"/>
          <w:b/>
          <w:sz w:val="24"/>
        </w:rPr>
        <w:t>(</w:t>
      </w:r>
      <w:r w:rsidRPr="00DD4396">
        <w:rPr>
          <w:b/>
          <w:sz w:val="24"/>
        </w:rPr>
        <w:t>a)</w:t>
      </w:r>
      <w:r w:rsidR="00905C13" w:rsidRPr="0066716D">
        <w:rPr>
          <w:bCs/>
          <w:sz w:val="24"/>
        </w:rPr>
        <w:t xml:space="preserve"> </w:t>
      </w:r>
      <w:r w:rsidR="00905C13" w:rsidRPr="0066716D">
        <w:rPr>
          <w:rFonts w:hint="eastAsia"/>
          <w:bCs/>
          <w:sz w:val="24"/>
        </w:rPr>
        <w:t>离子</w:t>
      </w:r>
      <w:proofErr w:type="gramStart"/>
      <w:r w:rsidR="00905C13" w:rsidRPr="0066716D">
        <w:rPr>
          <w:rFonts w:hint="eastAsia"/>
          <w:bCs/>
          <w:sz w:val="24"/>
        </w:rPr>
        <w:t>阱</w:t>
      </w:r>
      <w:proofErr w:type="gramEnd"/>
      <w:r w:rsidR="00905C13" w:rsidRPr="0066716D">
        <w:rPr>
          <w:rFonts w:hint="eastAsia"/>
          <w:bCs/>
          <w:sz w:val="24"/>
        </w:rPr>
        <w:t>的</w:t>
      </w:r>
      <w:r w:rsidR="00905C13" w:rsidRPr="00D26CA6">
        <w:rPr>
          <w:rFonts w:hint="eastAsia"/>
          <w:bCs/>
          <w:sz w:val="24"/>
        </w:rPr>
        <w:t>囚禁区域</w:t>
      </w:r>
      <w:r w:rsidR="006976BB" w:rsidRPr="00D26CA6">
        <w:rPr>
          <w:rFonts w:hint="eastAsia"/>
          <w:bCs/>
          <w:sz w:val="24"/>
          <w:vertAlign w:val="superscript"/>
        </w:rPr>
        <w:t>[</w:t>
      </w:r>
      <w:r w:rsidR="006976BB" w:rsidRPr="00D26CA6">
        <w:rPr>
          <w:bCs/>
          <w:sz w:val="24"/>
          <w:vertAlign w:val="superscript"/>
        </w:rPr>
        <w:t>1</w:t>
      </w:r>
      <w:r w:rsidR="006976BB" w:rsidRPr="006976BB">
        <w:rPr>
          <w:bCs/>
          <w:sz w:val="24"/>
          <w:vertAlign w:val="superscript"/>
        </w:rPr>
        <w:t>5]</w:t>
      </w:r>
      <w:r w:rsidR="00905C13" w:rsidRPr="0066716D">
        <w:rPr>
          <w:rFonts w:hint="eastAsia"/>
          <w:bCs/>
          <w:sz w:val="24"/>
        </w:rPr>
        <w:t>，横轴为</w:t>
      </w:r>
      <m:oMath>
        <m:r>
          <w:rPr>
            <w:rFonts w:ascii="Cambria Math" w:hAnsi="Cambria Math" w:hint="eastAsia"/>
            <w:sz w:val="24"/>
          </w:rPr>
          <m:t>q</m:t>
        </m:r>
      </m:oMath>
      <w:r w:rsidR="00905C13" w:rsidRPr="0066716D">
        <w:rPr>
          <w:rFonts w:hint="eastAsia"/>
          <w:bCs/>
          <w:sz w:val="24"/>
        </w:rPr>
        <w:t>的值，纵轴为</w:t>
      </w:r>
      <m:oMath>
        <m:r>
          <w:rPr>
            <w:rFonts w:ascii="Cambria Math" w:hAnsi="Cambria Math" w:cs="宋体"/>
            <w:kern w:val="0"/>
            <w:sz w:val="24"/>
          </w:rPr>
          <m:t>a</m:t>
        </m:r>
      </m:oMath>
      <w:r w:rsidR="00905C13" w:rsidRPr="0066716D">
        <w:rPr>
          <w:rFonts w:hint="eastAsia"/>
          <w:kern w:val="0"/>
          <w:sz w:val="24"/>
        </w:rPr>
        <w:t>的值。</w:t>
      </w:r>
      <w:r w:rsidR="007A2FF0" w:rsidRPr="0066716D">
        <w:rPr>
          <w:rFonts w:hint="eastAsia"/>
          <w:kern w:val="0"/>
          <w:sz w:val="24"/>
        </w:rPr>
        <w:t>图中的斜线代表当</w:t>
      </w:r>
      <m:oMath>
        <m:sSub>
          <m:sSubPr>
            <m:ctrlPr>
              <w:rPr>
                <w:rFonts w:ascii="Cambria Math" w:hAnsi="Cambria Math" w:cs="宋体"/>
                <w:i/>
                <w:color w:val="000000"/>
                <w:kern w:val="0"/>
                <w:sz w:val="24"/>
              </w:rPr>
            </m:ctrlPr>
          </m:sSubPr>
          <m:e>
            <m:r>
              <w:rPr>
                <w:rFonts w:ascii="Cambria Math" w:hAnsi="Cambria Math" w:cs="宋体"/>
                <w:color w:val="000000"/>
                <w:kern w:val="0"/>
                <w:sz w:val="24"/>
              </w:rPr>
              <m:t>β</m:t>
            </m:r>
          </m:e>
          <m:sub>
            <m:r>
              <w:rPr>
                <w:rFonts w:ascii="Cambria Math" w:hAnsi="Cambria Math" w:cs="宋体" w:hint="eastAsia"/>
                <w:color w:val="000000"/>
                <w:kern w:val="0"/>
                <w:sz w:val="24"/>
              </w:rPr>
              <m:t>x</m:t>
            </m:r>
          </m:sub>
        </m:sSub>
      </m:oMath>
      <w:r w:rsidR="007A2FF0" w:rsidRPr="0066716D">
        <w:rPr>
          <w:rFonts w:hint="eastAsia"/>
          <w:color w:val="000000"/>
          <w:kern w:val="0"/>
          <w:sz w:val="24"/>
        </w:rPr>
        <w:t>或</w:t>
      </w:r>
      <m:oMath>
        <m:sSub>
          <m:sSubPr>
            <m:ctrlPr>
              <w:rPr>
                <w:rFonts w:ascii="Cambria Math" w:hAnsi="Cambria Math" w:cs="宋体"/>
                <w:i/>
                <w:color w:val="000000"/>
                <w:kern w:val="0"/>
                <w:sz w:val="24"/>
              </w:rPr>
            </m:ctrlPr>
          </m:sSubPr>
          <m:e>
            <m:r>
              <w:rPr>
                <w:rFonts w:ascii="Cambria Math" w:hAnsi="Cambria Math" w:cs="宋体"/>
                <w:color w:val="000000"/>
                <w:kern w:val="0"/>
                <w:sz w:val="24"/>
              </w:rPr>
              <m:t>β</m:t>
            </m:r>
          </m:e>
          <m:sub>
            <m:r>
              <w:rPr>
                <w:rFonts w:ascii="Cambria Math" w:hAnsi="Cambria Math" w:cs="宋体" w:hint="eastAsia"/>
                <w:color w:val="000000"/>
                <w:kern w:val="0"/>
                <w:sz w:val="24"/>
              </w:rPr>
              <m:t>y</m:t>
            </m:r>
          </m:sub>
        </m:sSub>
      </m:oMath>
      <w:r w:rsidR="007A2FF0" w:rsidRPr="0066716D">
        <w:rPr>
          <w:rFonts w:hint="eastAsia"/>
          <w:color w:val="000000"/>
          <w:kern w:val="0"/>
          <w:sz w:val="24"/>
        </w:rPr>
        <w:t>为特定值时，对应的</w:t>
      </w:r>
      <m:oMath>
        <m:r>
          <w:rPr>
            <w:rFonts w:ascii="Cambria Math" w:hAnsi="Cambria Math" w:hint="eastAsia"/>
            <w:sz w:val="24"/>
          </w:rPr>
          <m:t>q</m:t>
        </m:r>
      </m:oMath>
      <w:r w:rsidR="007A2FF0" w:rsidRPr="0066716D">
        <w:rPr>
          <w:rFonts w:hint="eastAsia"/>
          <w:bCs/>
          <w:sz w:val="24"/>
        </w:rPr>
        <w:t>与</w:t>
      </w:r>
      <m:oMath>
        <m:r>
          <w:rPr>
            <w:rFonts w:ascii="Cambria Math" w:hAnsi="Cambria Math" w:hint="eastAsia"/>
            <w:sz w:val="24"/>
          </w:rPr>
          <m:t>a</m:t>
        </m:r>
      </m:oMath>
      <w:r w:rsidR="007A2FF0" w:rsidRPr="0066716D">
        <w:rPr>
          <w:rFonts w:hint="eastAsia"/>
          <w:bCs/>
          <w:sz w:val="24"/>
        </w:rPr>
        <w:t>的关系。被实线包围的区域的边界即为离子可以被囚禁在离子</w:t>
      </w:r>
      <w:proofErr w:type="gramStart"/>
      <w:r w:rsidR="007A2FF0" w:rsidRPr="0066716D">
        <w:rPr>
          <w:rFonts w:hint="eastAsia"/>
          <w:bCs/>
          <w:sz w:val="24"/>
        </w:rPr>
        <w:t>阱</w:t>
      </w:r>
      <w:proofErr w:type="gramEnd"/>
      <w:r w:rsidR="007A2FF0" w:rsidRPr="0066716D">
        <w:rPr>
          <w:rFonts w:hint="eastAsia"/>
          <w:bCs/>
          <w:sz w:val="24"/>
        </w:rPr>
        <w:t>时参数设置的边界。</w:t>
      </w:r>
      <w:r w:rsidR="0066716D" w:rsidRPr="00DD4396">
        <w:rPr>
          <w:rFonts w:hint="eastAsia"/>
          <w:b/>
          <w:sz w:val="24"/>
        </w:rPr>
        <w:t>(</w:t>
      </w:r>
      <w:r w:rsidR="0066716D" w:rsidRPr="00DD4396">
        <w:rPr>
          <w:b/>
          <w:sz w:val="24"/>
        </w:rPr>
        <w:t>b)</w:t>
      </w:r>
      <w:r w:rsidR="0066716D" w:rsidRPr="0066716D">
        <w:rPr>
          <w:bCs/>
          <w:sz w:val="24"/>
        </w:rPr>
        <w:t xml:space="preserve"> </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66716D" w:rsidRPr="0066716D">
        <w:rPr>
          <w:rFonts w:hint="eastAsia"/>
          <w:kern w:val="0"/>
          <w:sz w:val="24"/>
        </w:rPr>
        <w:t>离子的能级示意图。</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S</m:t>
            </m:r>
          </m:e>
          <m:sub>
            <m:r>
              <w:rPr>
                <w:rFonts w:ascii="Cambria Math" w:hAnsi="Cambria Math"/>
                <w:sz w:val="24"/>
              </w:rPr>
              <m:t>1/2</m:t>
            </m:r>
          </m:sub>
        </m:sSub>
      </m:oMath>
      <w:r w:rsidR="0066716D" w:rsidRPr="0066716D">
        <w:rPr>
          <w:rFonts w:hint="eastAsia"/>
          <w:sz w:val="24"/>
        </w:rPr>
        <w:t>为基态，对应于量子信息中</w:t>
      </w:r>
      <m:oMath>
        <m:r>
          <w:rPr>
            <w:rFonts w:ascii="Cambria Math" w:hAnsi="Cambria Math"/>
            <w:sz w:val="24"/>
          </w:rPr>
          <m:t>|0⟩</m:t>
        </m:r>
      </m:oMath>
      <w:r w:rsidR="0066716D" w:rsidRPr="0066716D">
        <w:rPr>
          <w:rFonts w:hint="eastAsia"/>
          <w:sz w:val="24"/>
        </w:rPr>
        <w:t>，</w:t>
      </w:r>
      <m:oMath>
        <m:sSup>
          <m:sSupPr>
            <m:ctrlPr>
              <w:rPr>
                <w:rFonts w:ascii="Cambria Math" w:hAnsi="Cambria Math"/>
                <w:sz w:val="24"/>
              </w:rPr>
            </m:ctrlPr>
          </m:sSupPr>
          <m:e>
            <m:r>
              <w:rPr>
                <w:rFonts w:ascii="Cambria Math" w:hAnsi="Cambria Math"/>
                <w:sz w:val="24"/>
              </w:rPr>
              <m:t>3</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D</m:t>
            </m:r>
          </m:e>
          <m:sub>
            <m:r>
              <w:rPr>
                <w:rFonts w:ascii="Cambria Math" w:hAnsi="Cambria Math"/>
                <w:sz w:val="24"/>
              </w:rPr>
              <m:t>5/2</m:t>
            </m:r>
          </m:sub>
        </m:sSub>
      </m:oMath>
      <w:r w:rsidR="0066716D" w:rsidRPr="0066716D">
        <w:rPr>
          <w:rFonts w:hint="eastAsia"/>
          <w:sz w:val="24"/>
        </w:rPr>
        <w:t>为亚稳态，对应于量子信息的</w:t>
      </w:r>
      <m:oMath>
        <m:r>
          <w:rPr>
            <w:rFonts w:ascii="Cambria Math" w:hAnsi="Cambria Math"/>
            <w:sz w:val="24"/>
          </w:rPr>
          <m:t>|1⟩</m:t>
        </m:r>
      </m:oMath>
      <w:r w:rsidR="0066716D" w:rsidRPr="0066716D">
        <w:rPr>
          <w:rFonts w:hint="eastAsia"/>
          <w:sz w:val="24"/>
        </w:rPr>
        <w:t>。实线为实验中涉及到的激光波长，虚线与实线均为离子可能的自发辐射路径。</w:t>
      </w:r>
    </w:p>
    <w:p w14:paraId="361DD6CB" w14:textId="77777777" w:rsidR="007015A5" w:rsidRPr="007015A5" w:rsidRDefault="007015A5" w:rsidP="007015A5">
      <w:pPr>
        <w:autoSpaceDE w:val="0"/>
        <w:autoSpaceDN w:val="0"/>
        <w:adjustRightInd w:val="0"/>
        <w:jc w:val="left"/>
        <w:rPr>
          <w:rFonts w:ascii="宋体" w:cs="宋体"/>
          <w:kern w:val="0"/>
          <w:sz w:val="24"/>
        </w:rPr>
      </w:pPr>
    </w:p>
    <w:p w14:paraId="6377C3FF" w14:textId="268EAF5B" w:rsidR="00A00234" w:rsidRDefault="00DD4396" w:rsidP="00DD4396">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在实验中，</w:t>
      </w:r>
      <w:r w:rsidR="00043687">
        <w:rPr>
          <w:rFonts w:ascii="宋体" w:cs="宋体" w:hint="eastAsia"/>
          <w:kern w:val="0"/>
          <w:sz w:val="24"/>
        </w:rPr>
        <w:t>我们使用3</w:t>
      </w:r>
      <w:r w:rsidR="00043687">
        <w:rPr>
          <w:rFonts w:ascii="宋体" w:cs="宋体"/>
          <w:kern w:val="0"/>
          <w:sz w:val="24"/>
        </w:rPr>
        <w:t>97</w:t>
      </w:r>
      <w:r w:rsidR="00043687">
        <w:rPr>
          <w:rFonts w:ascii="宋体" w:cs="宋体" w:hint="eastAsia"/>
          <w:kern w:val="0"/>
          <w:sz w:val="24"/>
        </w:rPr>
        <w:t>n</w:t>
      </w:r>
      <w:r w:rsidR="00043687" w:rsidRPr="0050394A">
        <w:rPr>
          <w:rFonts w:ascii="宋体" w:cs="宋体" w:hint="eastAsia"/>
          <w:color w:val="000000" w:themeColor="text1"/>
          <w:kern w:val="0"/>
          <w:sz w:val="24"/>
        </w:rPr>
        <w:t>m</w:t>
      </w:r>
      <w:r w:rsidR="00B51391" w:rsidRPr="0050394A">
        <w:rPr>
          <w:rFonts w:ascii="宋体" w:cs="宋体" w:hint="eastAsia"/>
          <w:color w:val="000000" w:themeColor="text1"/>
          <w:kern w:val="0"/>
          <w:sz w:val="24"/>
        </w:rPr>
        <w:t>和866nm</w:t>
      </w:r>
      <w:r w:rsidR="00043687" w:rsidRPr="0050394A">
        <w:rPr>
          <w:rFonts w:ascii="宋体" w:cs="宋体" w:hint="eastAsia"/>
          <w:color w:val="000000" w:themeColor="text1"/>
          <w:kern w:val="0"/>
          <w:sz w:val="24"/>
        </w:rPr>
        <w:t>激光来</w:t>
      </w:r>
      <w:r w:rsidR="00043687">
        <w:rPr>
          <w:rFonts w:ascii="宋体" w:cs="宋体" w:hint="eastAsia"/>
          <w:kern w:val="0"/>
          <w:sz w:val="24"/>
        </w:rPr>
        <w:t>进行多普勒冷却和</w:t>
      </w:r>
      <w:proofErr w:type="gramStart"/>
      <w:r w:rsidR="00043687">
        <w:rPr>
          <w:rFonts w:ascii="宋体" w:cs="宋体" w:hint="eastAsia"/>
          <w:kern w:val="0"/>
          <w:sz w:val="24"/>
        </w:rPr>
        <w:t>态探测</w:t>
      </w:r>
      <w:proofErr w:type="gramEnd"/>
      <w:r w:rsidR="00043687">
        <w:rPr>
          <w:rFonts w:ascii="宋体" w:cs="宋体" w:hint="eastAsia"/>
          <w:kern w:val="0"/>
          <w:sz w:val="24"/>
        </w:rPr>
        <w:t>，</w:t>
      </w:r>
      <w:r>
        <w:rPr>
          <w:rFonts w:ascii="宋体" w:cs="宋体" w:hint="eastAsia"/>
          <w:kern w:val="0"/>
          <w:sz w:val="24"/>
        </w:rPr>
        <w:t>而7</w:t>
      </w:r>
      <w:r>
        <w:rPr>
          <w:rFonts w:ascii="宋体" w:cs="宋体"/>
          <w:kern w:val="0"/>
          <w:sz w:val="24"/>
        </w:rPr>
        <w:t>29</w:t>
      </w:r>
      <w:r>
        <w:rPr>
          <w:rFonts w:ascii="宋体" w:cs="宋体" w:hint="eastAsia"/>
          <w:kern w:val="0"/>
          <w:sz w:val="24"/>
        </w:rPr>
        <w:t>nm的激光用于量子信息操作与边带冷却。</w:t>
      </w:r>
      <w:r w:rsidR="00043687">
        <w:rPr>
          <w:rFonts w:ascii="宋体" w:cs="宋体" w:hint="eastAsia"/>
          <w:kern w:val="0"/>
          <w:sz w:val="24"/>
        </w:rPr>
        <w:t>这在之后的章节会提及到。接下来我们着重介绍基态和亚稳态之间的跃迁</w:t>
      </w:r>
      <w:r>
        <w:rPr>
          <w:rFonts w:ascii="宋体" w:cs="宋体" w:hint="eastAsia"/>
          <w:kern w:val="0"/>
          <w:sz w:val="24"/>
        </w:rPr>
        <w:t>，这是在囚禁离子体系中实现量子信息操作的核心</w:t>
      </w:r>
      <w:r w:rsidR="00043687">
        <w:rPr>
          <w:rFonts w:ascii="宋体" w:cs="宋体" w:hint="eastAsia"/>
          <w:kern w:val="0"/>
          <w:sz w:val="24"/>
        </w:rPr>
        <w:t>。</w:t>
      </w:r>
    </w:p>
    <w:p w14:paraId="04A70BE5" w14:textId="77777777" w:rsidR="00DD4396" w:rsidRPr="00DD4396" w:rsidRDefault="00DD4396" w:rsidP="00DD4396">
      <w:pPr>
        <w:autoSpaceDE w:val="0"/>
        <w:autoSpaceDN w:val="0"/>
        <w:adjustRightInd w:val="0"/>
        <w:spacing w:line="360" w:lineRule="auto"/>
        <w:ind w:firstLine="420"/>
        <w:jc w:val="left"/>
        <w:rPr>
          <w:rFonts w:ascii="宋体" w:cs="宋体"/>
          <w:kern w:val="0"/>
          <w:sz w:val="24"/>
        </w:rPr>
      </w:pPr>
    </w:p>
    <w:p w14:paraId="17800624" w14:textId="5E43F895" w:rsidR="00A00234" w:rsidRPr="0050394A" w:rsidRDefault="0050394A" w:rsidP="0050394A">
      <w:pPr>
        <w:ind w:left="141"/>
        <w:rPr>
          <w:rFonts w:ascii="黑体" w:eastAsia="黑体" w:hAnsi="宋体"/>
          <w:b/>
          <w:sz w:val="28"/>
          <w:szCs w:val="28"/>
        </w:rPr>
      </w:pPr>
      <w:r w:rsidRPr="0050394A">
        <w:rPr>
          <w:rFonts w:eastAsia="黑体"/>
          <w:b/>
          <w:sz w:val="28"/>
          <w:szCs w:val="28"/>
        </w:rPr>
        <w:t xml:space="preserve">2.4 </w:t>
      </w:r>
      <w:r w:rsidR="00032826" w:rsidRPr="0050394A">
        <w:rPr>
          <w:rFonts w:ascii="黑体" w:eastAsia="黑体" w:hAnsi="宋体" w:hint="eastAsia"/>
          <w:b/>
          <w:sz w:val="28"/>
          <w:szCs w:val="28"/>
        </w:rPr>
        <w:t>激光与</w:t>
      </w:r>
      <w:r w:rsidR="00696167" w:rsidRPr="0050394A">
        <w:rPr>
          <w:rFonts w:ascii="黑体" w:eastAsia="黑体" w:hAnsi="宋体" w:hint="eastAsia"/>
          <w:b/>
          <w:sz w:val="28"/>
          <w:szCs w:val="28"/>
        </w:rPr>
        <w:t>单</w:t>
      </w:r>
      <w:r w:rsidR="0071464A" w:rsidRPr="0050394A">
        <w:rPr>
          <w:rFonts w:ascii="黑体" w:eastAsia="黑体" w:hAnsi="宋体" w:hint="eastAsia"/>
          <w:b/>
          <w:sz w:val="28"/>
          <w:szCs w:val="28"/>
        </w:rPr>
        <w:t>量子</w:t>
      </w:r>
      <w:r w:rsidR="00696167" w:rsidRPr="0050394A">
        <w:rPr>
          <w:rFonts w:ascii="黑体" w:eastAsia="黑体" w:hAnsi="宋体" w:hint="eastAsia"/>
          <w:b/>
          <w:sz w:val="28"/>
          <w:szCs w:val="28"/>
        </w:rPr>
        <w:t>系统</w:t>
      </w:r>
      <w:r w:rsidR="00032826" w:rsidRPr="0050394A">
        <w:rPr>
          <w:rFonts w:ascii="黑体" w:eastAsia="黑体" w:hAnsi="宋体" w:hint="eastAsia"/>
          <w:b/>
          <w:sz w:val="28"/>
          <w:szCs w:val="28"/>
        </w:rPr>
        <w:t>的作用</w:t>
      </w:r>
    </w:p>
    <w:p w14:paraId="25786487" w14:textId="77777777" w:rsidR="0034140E" w:rsidRDefault="0034140E" w:rsidP="0034140E">
      <w:pPr>
        <w:spacing w:line="360" w:lineRule="auto"/>
        <w:ind w:firstLineChars="200" w:firstLine="480"/>
        <w:rPr>
          <w:rFonts w:ascii="宋体" w:hAnsi="宋体"/>
          <w:sz w:val="24"/>
        </w:rPr>
      </w:pPr>
      <w:r w:rsidRPr="0034140E">
        <w:rPr>
          <w:rFonts w:ascii="宋体" w:hAnsi="宋体" w:hint="eastAsia"/>
          <w:sz w:val="24"/>
        </w:rPr>
        <w:t>在本</w:t>
      </w:r>
      <w:r>
        <w:rPr>
          <w:rFonts w:ascii="宋体" w:hAnsi="宋体" w:hint="eastAsia"/>
          <w:sz w:val="24"/>
        </w:rPr>
        <w:t>论文</w:t>
      </w:r>
      <w:r w:rsidRPr="0034140E">
        <w:rPr>
          <w:rFonts w:ascii="宋体" w:hAnsi="宋体" w:hint="eastAsia"/>
          <w:sz w:val="24"/>
        </w:rPr>
        <w:t>的</w:t>
      </w:r>
      <w:r>
        <w:rPr>
          <w:rFonts w:ascii="宋体" w:hAnsi="宋体" w:hint="eastAsia"/>
          <w:sz w:val="24"/>
        </w:rPr>
        <w:t>其余</w:t>
      </w:r>
      <w:r w:rsidRPr="0034140E">
        <w:rPr>
          <w:rFonts w:ascii="宋体" w:hAnsi="宋体" w:hint="eastAsia"/>
          <w:sz w:val="24"/>
        </w:rPr>
        <w:t>部分内容中，离子的内部电子结构</w:t>
      </w:r>
      <w:r>
        <w:rPr>
          <w:rFonts w:ascii="宋体" w:hAnsi="宋体" w:hint="eastAsia"/>
          <w:sz w:val="24"/>
        </w:rPr>
        <w:t>近似为二能级系统</w:t>
      </w:r>
      <w:r w:rsidRPr="0034140E">
        <w:rPr>
          <w:rFonts w:ascii="宋体" w:hAnsi="宋体" w:hint="eastAsia"/>
          <w:sz w:val="24"/>
        </w:rPr>
        <w:t>。 如果</w:t>
      </w:r>
      <w:r>
        <w:rPr>
          <w:rFonts w:ascii="宋体" w:hAnsi="宋体" w:hint="eastAsia"/>
          <w:sz w:val="24"/>
        </w:rPr>
        <w:t>作用于二能级系统的激光仅仅使得系统的态在两个能级之间振动</w:t>
      </w:r>
      <w:r w:rsidRPr="0034140E">
        <w:rPr>
          <w:rFonts w:ascii="宋体" w:hAnsi="宋体" w:hint="eastAsia"/>
          <w:sz w:val="24"/>
        </w:rPr>
        <w:t>，这</w:t>
      </w:r>
      <w:r>
        <w:rPr>
          <w:rFonts w:ascii="宋体" w:hAnsi="宋体" w:hint="eastAsia"/>
          <w:sz w:val="24"/>
        </w:rPr>
        <w:t>将简我们的物理模型，并且适用于实际情况的离子系统</w:t>
      </w:r>
      <w:r w:rsidRPr="0034140E">
        <w:rPr>
          <w:rFonts w:ascii="宋体" w:hAnsi="宋体" w:hint="eastAsia"/>
          <w:sz w:val="24"/>
        </w:rPr>
        <w:t xml:space="preserve">。 </w:t>
      </w:r>
    </w:p>
    <w:p w14:paraId="16B55388" w14:textId="77777777" w:rsidR="00B548AF" w:rsidRDefault="00B548AF" w:rsidP="0034140E">
      <w:pPr>
        <w:spacing w:line="360" w:lineRule="auto"/>
        <w:ind w:firstLineChars="200" w:firstLine="480"/>
        <w:rPr>
          <w:rFonts w:ascii="宋体" w:hAnsi="宋体"/>
          <w:sz w:val="24"/>
        </w:rPr>
      </w:pPr>
      <w:r w:rsidRPr="00D26CA6">
        <w:rPr>
          <w:rFonts w:ascii="宋体" w:hAnsi="宋体" w:hint="eastAsia"/>
          <w:sz w:val="24"/>
        </w:rPr>
        <w:t>在实验中，</w:t>
      </w:r>
      <w:r w:rsidR="00625DDB" w:rsidRPr="00D26CA6">
        <w:rPr>
          <w:rFonts w:ascii="宋体" w:hAnsi="宋体" w:hint="eastAsia"/>
          <w:sz w:val="24"/>
        </w:rPr>
        <w:t>为了实现对单个量子比特的量子态的操纵，我们会将一束激光作用在离子上，激光的频率在离子的激发态与基态之间能极差附近（对于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625DDB" w:rsidRPr="00D26CA6">
        <w:rPr>
          <w:rFonts w:ascii="宋体" w:hAnsi="宋体" w:hint="eastAsia"/>
          <w:kern w:val="0"/>
          <w:sz w:val="24"/>
        </w:rPr>
        <w:t>离子而言，激光的波长在7</w:t>
      </w:r>
      <w:r w:rsidR="00625DDB" w:rsidRPr="00D26CA6">
        <w:rPr>
          <w:rFonts w:ascii="宋体" w:hAnsi="宋体"/>
          <w:kern w:val="0"/>
          <w:sz w:val="24"/>
        </w:rPr>
        <w:t>29</w:t>
      </w:r>
      <w:r w:rsidR="00625DDB" w:rsidRPr="00D26CA6">
        <w:rPr>
          <w:rFonts w:ascii="宋体" w:hAnsi="宋体" w:hint="eastAsia"/>
          <w:kern w:val="0"/>
          <w:sz w:val="24"/>
        </w:rPr>
        <w:t>nm附近</w:t>
      </w:r>
      <w:r w:rsidR="00625DDB" w:rsidRPr="00D26CA6">
        <w:rPr>
          <w:rFonts w:ascii="宋体" w:hAnsi="宋体" w:hint="eastAsia"/>
          <w:sz w:val="24"/>
        </w:rPr>
        <w:t>），以实现离子的量子态在基态与激发态之间的跃迁</w:t>
      </w:r>
      <w:r w:rsidR="006976BB" w:rsidRPr="00D26CA6">
        <w:rPr>
          <w:sz w:val="24"/>
          <w:vertAlign w:val="superscript"/>
        </w:rPr>
        <w:t>[15]</w:t>
      </w:r>
      <w:r w:rsidR="00625DDB" w:rsidRPr="00D26CA6">
        <w:rPr>
          <w:rFonts w:ascii="宋体" w:hAnsi="宋体" w:hint="eastAsia"/>
          <w:sz w:val="24"/>
        </w:rPr>
        <w:t>。我们在实验中可以控制的参数为激光的实际频率与激光的功率，当激光的频率恰好为离子激发态与基态的能级之差时，此时跃迁模式只</w:t>
      </w:r>
      <w:r w:rsidR="0071464A" w:rsidRPr="00D26CA6">
        <w:rPr>
          <w:rFonts w:ascii="宋体" w:hAnsi="宋体" w:hint="eastAsia"/>
          <w:sz w:val="24"/>
        </w:rPr>
        <w:t>存在</w:t>
      </w:r>
      <w:proofErr w:type="gramStart"/>
      <w:r w:rsidR="00625DDB" w:rsidRPr="00D26CA6">
        <w:rPr>
          <w:rFonts w:ascii="宋体" w:hAnsi="宋体" w:hint="eastAsia"/>
          <w:sz w:val="24"/>
        </w:rPr>
        <w:t>在</w:t>
      </w:r>
      <w:proofErr w:type="gramEnd"/>
      <w:r w:rsidR="00625DDB" w:rsidRPr="00D26CA6">
        <w:rPr>
          <w:rFonts w:ascii="宋体" w:hAnsi="宋体" w:hint="eastAsia"/>
          <w:sz w:val="24"/>
        </w:rPr>
        <w:t>能级之间。而当激光的频率与</w:t>
      </w:r>
      <w:r w:rsidR="009C1862" w:rsidRPr="00D26CA6">
        <w:rPr>
          <w:rFonts w:ascii="宋体" w:hAnsi="宋体" w:hint="eastAsia"/>
          <w:sz w:val="24"/>
        </w:rPr>
        <w:t>能极差</w:t>
      </w:r>
      <w:r w:rsidR="00625DDB">
        <w:rPr>
          <w:rFonts w:ascii="宋体" w:hAnsi="宋体" w:hint="eastAsia"/>
          <w:sz w:val="24"/>
        </w:rPr>
        <w:t>频率相比多了或</w:t>
      </w:r>
      <w:r w:rsidR="0071464A">
        <w:rPr>
          <w:rFonts w:ascii="宋体" w:hAnsi="宋体" w:hint="eastAsia"/>
          <w:sz w:val="24"/>
        </w:rPr>
        <w:t>少了</w:t>
      </w:r>
      <w:r w:rsidR="00625DDB">
        <w:rPr>
          <w:rFonts w:ascii="宋体" w:hAnsi="宋体" w:hint="eastAsia"/>
          <w:sz w:val="24"/>
        </w:rPr>
        <w:t>离子在束缚场中的</w:t>
      </w:r>
      <w:r w:rsidR="0071464A">
        <w:rPr>
          <w:rFonts w:ascii="宋体" w:hAnsi="宋体" w:hint="eastAsia"/>
          <w:sz w:val="24"/>
        </w:rPr>
        <w:t>不同的</w:t>
      </w:r>
      <w:r w:rsidR="00625DDB">
        <w:rPr>
          <w:rFonts w:ascii="宋体" w:hAnsi="宋体" w:hint="eastAsia"/>
          <w:sz w:val="24"/>
        </w:rPr>
        <w:t>振动模式能级间的能量差时，</w:t>
      </w:r>
      <w:r w:rsidR="0071464A">
        <w:rPr>
          <w:rFonts w:ascii="宋体" w:hAnsi="宋体" w:hint="eastAsia"/>
          <w:sz w:val="24"/>
        </w:rPr>
        <w:t>跃迁模式则既包含离子在能级之间的跃迁，也包括不同</w:t>
      </w:r>
      <w:r w:rsidR="0071464A">
        <w:rPr>
          <w:rFonts w:ascii="宋体" w:hAnsi="宋体" w:hint="eastAsia"/>
          <w:sz w:val="24"/>
        </w:rPr>
        <w:lastRenderedPageBreak/>
        <w:t>振动态之间的跃迁。根据这一方法，我们可以实现对量子比特的量子信息进行操纵，也可以实现对在束缚场中运动的离子进行加热或冷却。接下来本章则着重介绍这部分的理论。</w:t>
      </w:r>
    </w:p>
    <w:p w14:paraId="45523CA2" w14:textId="77777777" w:rsidR="0034140E" w:rsidRDefault="0071464A" w:rsidP="001F11F7">
      <w:pPr>
        <w:spacing w:line="360" w:lineRule="auto"/>
        <w:ind w:firstLineChars="200" w:firstLine="480"/>
        <w:rPr>
          <w:rFonts w:ascii="宋体" w:hAnsi="宋体"/>
          <w:sz w:val="24"/>
        </w:rPr>
      </w:pPr>
      <w:r>
        <w:rPr>
          <w:rFonts w:ascii="宋体" w:hAnsi="宋体" w:hint="eastAsia"/>
          <w:sz w:val="24"/>
        </w:rPr>
        <w:t>一个</w:t>
      </w:r>
      <w:r w:rsidR="00F939FB">
        <w:rPr>
          <w:rFonts w:ascii="宋体" w:hAnsi="宋体" w:hint="eastAsia"/>
          <w:sz w:val="24"/>
        </w:rPr>
        <w:t>静止的</w:t>
      </w:r>
      <w:r>
        <w:rPr>
          <w:rFonts w:ascii="宋体" w:hAnsi="宋体" w:hint="eastAsia"/>
          <w:sz w:val="24"/>
        </w:rPr>
        <w:t>孤立的二能级离子</w:t>
      </w:r>
      <w:r w:rsidR="0034140E">
        <w:rPr>
          <w:rFonts w:ascii="宋体" w:hAnsi="宋体" w:hint="eastAsia"/>
          <w:sz w:val="24"/>
        </w:rPr>
        <w:t>系统的哈密顿量为：</w:t>
      </w:r>
    </w:p>
    <w:p w14:paraId="7EECDD7A" w14:textId="77777777" w:rsidR="0034140E" w:rsidRDefault="00263B89" w:rsidP="0034140E">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e>
              <m:e>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r>
                  <w:rPr>
                    <w:rFonts w:ascii="Cambria Math" w:hAnsi="Cambria Math"/>
                    <w:sz w:val="24"/>
                  </w:rPr>
                  <m:t>|g⟩⟨g|+</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|e⟩⟨e|)</m:t>
                </m:r>
              </m:e>
            </m:mr>
            <m:mr>
              <m:e>
                <m:r>
                  <w:rPr>
                    <w:rFonts w:ascii="Cambria Math" w:hAnsi="Cambria Math"/>
                    <w:sz w:val="24"/>
                  </w:rPr>
                  <m:t>=</m:t>
                </m:r>
              </m:e>
              <m:e>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e>
            </m:mr>
            <m:mr>
              <m:e/>
              <m:e>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(|e⟩⟨e|-|g⟩⟨g|)</m:t>
                </m:r>
              </m:e>
            </m:mr>
          </m:m>
        </m:oMath>
      </m:oMathPara>
    </w:p>
    <w:p w14:paraId="5FF98E39" w14:textId="77777777" w:rsidR="00707D69" w:rsidRDefault="0071464A" w:rsidP="0034140E">
      <w:pPr>
        <w:spacing w:line="360" w:lineRule="auto"/>
        <w:ind w:firstLineChars="200" w:firstLine="480"/>
        <w:rPr>
          <w:rFonts w:ascii="宋体" w:hAnsi="宋体"/>
          <w:sz w:val="24"/>
        </w:rPr>
      </w:pPr>
      <w:r>
        <w:rPr>
          <w:rFonts w:ascii="宋体" w:hAnsi="宋体" w:hint="eastAsia"/>
          <w:sz w:val="24"/>
        </w:rPr>
        <w:t>因为量子信息只关注于</w:t>
      </w:r>
      <w:r w:rsidR="00F939FB">
        <w:rPr>
          <w:rFonts w:ascii="宋体" w:hAnsi="宋体" w:hint="eastAsia"/>
          <w:sz w:val="24"/>
        </w:rPr>
        <w:t>系统</w:t>
      </w:r>
      <w:r>
        <w:rPr>
          <w:rFonts w:ascii="宋体" w:hAnsi="宋体" w:hint="eastAsia"/>
          <w:sz w:val="24"/>
        </w:rPr>
        <w:t>激发态与基态</w:t>
      </w:r>
      <w:r w:rsidR="00F939FB">
        <w:rPr>
          <w:rFonts w:ascii="宋体" w:hAnsi="宋体" w:hint="eastAsia"/>
          <w:sz w:val="24"/>
        </w:rPr>
        <w:t>的概率与其</w:t>
      </w:r>
      <w:r>
        <w:rPr>
          <w:rFonts w:ascii="宋体" w:hAnsi="宋体" w:hint="eastAsia"/>
          <w:sz w:val="24"/>
        </w:rPr>
        <w:t>之间的</w:t>
      </w:r>
      <w:r w:rsidR="00F939FB">
        <w:rPr>
          <w:rFonts w:ascii="宋体" w:hAnsi="宋体" w:hint="eastAsia"/>
          <w:sz w:val="24"/>
        </w:rPr>
        <w:t>相位差</w:t>
      </w:r>
      <w:r>
        <w:rPr>
          <w:rFonts w:ascii="宋体" w:hAnsi="宋体" w:hint="eastAsia"/>
          <w:sz w:val="24"/>
        </w:rPr>
        <w:t>，故我们可以</w:t>
      </w:r>
      <w:r w:rsidR="001F11F7">
        <w:rPr>
          <w:rFonts w:ascii="宋体" w:hAnsi="宋体" w:hint="eastAsia"/>
          <w:sz w:val="24"/>
        </w:rPr>
        <w:t>忽略掉哈密顿量中</w:t>
      </w:r>
      <w:r w:rsidR="00F939FB">
        <w:rPr>
          <w:rFonts w:ascii="宋体" w:hAnsi="宋体" w:hint="eastAsia"/>
          <w:sz w:val="24"/>
        </w:rPr>
        <w:t>基态与激发态概率与相位均相同</w:t>
      </w:r>
      <w:r w:rsidR="001F11F7">
        <w:rPr>
          <w:rFonts w:ascii="宋体" w:hAnsi="宋体" w:hint="eastAsia"/>
          <w:sz w:val="24"/>
        </w:rPr>
        <w:t>的成分，即</w:t>
      </w:r>
      <m:oMath>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oMath>
      <w:r w:rsidR="001F11F7">
        <w:rPr>
          <w:rFonts w:ascii="宋体" w:hAnsi="宋体" w:hint="eastAsia"/>
          <w:sz w:val="24"/>
        </w:rPr>
        <w:t>这一项，则系统的哈密顿量可以</w:t>
      </w:r>
      <w:r w:rsidR="00F939FB">
        <w:rPr>
          <w:rFonts w:ascii="宋体" w:hAnsi="宋体" w:hint="eastAsia"/>
          <w:sz w:val="24"/>
        </w:rPr>
        <w:t>简化为</w:t>
      </w:r>
      <w:r w:rsidR="001F11F7">
        <w:rPr>
          <w:rFonts w:ascii="宋体" w:hAnsi="宋体" w:hint="eastAsia"/>
          <w:sz w:val="24"/>
        </w:rPr>
        <w:t>下式，其中</w:t>
      </w:r>
      <m:oMath>
        <m:r>
          <w:rPr>
            <w:rFonts w:ascii="Cambria Math" w:hAnsi="Cambria Math"/>
            <w:sz w:val="24"/>
          </w:rPr>
          <m:t>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微软雅黑" w:eastAsia="微软雅黑" w:hAnsi="微软雅黑" w:cs="微软雅黑"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oMath>
      <w:r w:rsidR="001F11F7">
        <w:rPr>
          <w:rFonts w:ascii="宋体" w:hAnsi="宋体" w:hint="eastAsia"/>
          <w:sz w:val="24"/>
        </w:rPr>
        <w:t>，为二能级之间的频率差：</w:t>
      </w:r>
    </w:p>
    <w:p w14:paraId="03D2191F" w14:textId="77777777" w:rsidR="001F11F7" w:rsidRDefault="00263B89" w:rsidP="0034140E">
      <w:pPr>
        <w:spacing w:line="360" w:lineRule="auto"/>
        <w:ind w:firstLineChars="200" w:firstLine="480"/>
        <w:rPr>
          <w:rFonts w:ascii="宋体" w:hAnsi="宋体"/>
          <w:sz w:val="24"/>
        </w:rPr>
      </w:pPr>
      <m:oMathPara>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 xml:space="preserve">(|e⟩⟨e|-|g⟩⟨g|) </m:t>
          </m:r>
          <m:r>
            <w:rPr>
              <w:rFonts w:ascii="Cambria Math" w:hAnsi="Cambria Math" w:hint="eastAsia"/>
              <w:sz w:val="24"/>
            </w:rPr>
            <m:t>=</m:t>
          </m:r>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sSub>
            <m:sSubPr>
              <m:ctrlPr>
                <w:rPr>
                  <w:rFonts w:ascii="Cambria Math" w:hAnsi="Cambria Math"/>
                  <w:sz w:val="24"/>
                </w:rPr>
              </m:ctrlPr>
            </m:sSubPr>
            <m:e>
              <m:r>
                <w:rPr>
                  <w:rFonts w:ascii="Cambria Math" w:hAnsi="Cambria Math"/>
                  <w:sz w:val="24"/>
                </w:rPr>
                <m:t>σ</m:t>
              </m:r>
            </m:e>
            <m:sub>
              <m:r>
                <w:rPr>
                  <w:rFonts w:ascii="Cambria Math" w:hAnsi="Cambria Math"/>
                  <w:sz w:val="24"/>
                </w:rPr>
                <m:t>z</m:t>
              </m:r>
            </m:sub>
          </m:sSub>
        </m:oMath>
      </m:oMathPara>
    </w:p>
    <w:p w14:paraId="2E1A69C5" w14:textId="77777777" w:rsidR="001F11F7" w:rsidRDefault="00F939FB" w:rsidP="00107E2C">
      <w:pPr>
        <w:spacing w:line="360" w:lineRule="auto"/>
        <w:ind w:firstLineChars="200" w:firstLine="480"/>
        <w:rPr>
          <w:rFonts w:ascii="宋体" w:hAnsi="宋体"/>
          <w:sz w:val="24"/>
        </w:rPr>
      </w:pPr>
      <w:r>
        <w:rPr>
          <w:rFonts w:ascii="宋体" w:hAnsi="宋体" w:hint="eastAsia"/>
          <w:sz w:val="24"/>
        </w:rPr>
        <w:t>接下来考虑非静止的非孤立的</w:t>
      </w:r>
      <w:r w:rsidR="001F11F7">
        <w:rPr>
          <w:rFonts w:ascii="宋体" w:hAnsi="宋体" w:hint="eastAsia"/>
          <w:sz w:val="24"/>
        </w:rPr>
        <w:t>离子</w:t>
      </w:r>
      <w:r>
        <w:rPr>
          <w:rFonts w:ascii="宋体" w:hAnsi="宋体" w:hint="eastAsia"/>
          <w:sz w:val="24"/>
        </w:rPr>
        <w:t>的总哈密顿量，在离子</w:t>
      </w:r>
      <w:r w:rsidR="001F11F7">
        <w:rPr>
          <w:rFonts w:ascii="宋体" w:hAnsi="宋体" w:hint="eastAsia"/>
          <w:sz w:val="24"/>
        </w:rPr>
        <w:t>与激光有相互作用</w:t>
      </w:r>
      <w:r>
        <w:rPr>
          <w:rFonts w:ascii="宋体" w:hAnsi="宋体" w:hint="eastAsia"/>
          <w:sz w:val="24"/>
        </w:rPr>
        <w:t>且存在离子在离子</w:t>
      </w:r>
      <w:proofErr w:type="gramStart"/>
      <w:r>
        <w:rPr>
          <w:rFonts w:ascii="宋体" w:hAnsi="宋体" w:hint="eastAsia"/>
          <w:sz w:val="24"/>
        </w:rPr>
        <w:t>阱</w:t>
      </w:r>
      <w:proofErr w:type="gramEnd"/>
      <w:r>
        <w:rPr>
          <w:rFonts w:ascii="宋体" w:hAnsi="宋体" w:hint="eastAsia"/>
          <w:sz w:val="24"/>
        </w:rPr>
        <w:t>中的运动模式</w:t>
      </w:r>
      <w:r w:rsidR="001F11F7">
        <w:rPr>
          <w:rFonts w:ascii="宋体" w:hAnsi="宋体" w:hint="eastAsia"/>
          <w:sz w:val="24"/>
        </w:rPr>
        <w:t>的情况下，系统的哈密顿量如下所示：</w:t>
      </w:r>
    </w:p>
    <w:p w14:paraId="46586430" w14:textId="77777777" w:rsidR="001F11F7" w:rsidRPr="001F11F7" w:rsidRDefault="00263B89"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m:oMathPara>
    </w:p>
    <w:p w14:paraId="48085310" w14:textId="77777777" w:rsidR="001F11F7" w:rsidRDefault="001F11F7" w:rsidP="00107E2C">
      <w:pPr>
        <w:spacing w:line="360" w:lineRule="auto"/>
        <w:ind w:firstLineChars="200" w:firstLine="480"/>
        <w:rPr>
          <w:rFonts w:ascii="宋体" w:hAnsi="宋体"/>
          <w:sz w:val="24"/>
        </w:rPr>
      </w:pPr>
      <w:r w:rsidRPr="001F11F7">
        <w:rPr>
          <w:rFonts w:ascii="宋体" w:hAnsi="宋体" w:hint="eastAsia"/>
          <w:sz w:val="24"/>
        </w:rPr>
        <w:t>其中</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oMath>
      <w:r>
        <w:rPr>
          <w:rFonts w:ascii="宋体" w:hAnsi="宋体" w:hint="eastAsia"/>
          <w:sz w:val="24"/>
        </w:rPr>
        <w:t>是沿着离子</w:t>
      </w:r>
      <w:proofErr w:type="gramStart"/>
      <w:r>
        <w:rPr>
          <w:rFonts w:ascii="宋体" w:hAnsi="宋体" w:hint="eastAsia"/>
          <w:sz w:val="24"/>
        </w:rPr>
        <w:t>阱</w:t>
      </w:r>
      <w:proofErr w:type="gramEnd"/>
      <w:r w:rsidRPr="001F11F7">
        <w:rPr>
          <w:rFonts w:ascii="宋体" w:hAnsi="宋体" w:hint="eastAsia"/>
          <w:sz w:val="24"/>
        </w:rPr>
        <w:t>轴的运动哈密顿</w:t>
      </w:r>
      <w:r>
        <w:rPr>
          <w:rFonts w:ascii="宋体" w:hAnsi="宋体" w:hint="eastAsia"/>
          <w:sz w:val="24"/>
        </w:rPr>
        <w:t>量</w:t>
      </w:r>
      <w:r w:rsidRPr="001F11F7">
        <w:rPr>
          <w:rFonts w:ascii="宋体" w:hAnsi="宋体" w:hint="eastAsia"/>
          <w:sz w:val="24"/>
        </w:rPr>
        <w:t>。</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oMath>
      <w:r>
        <w:rPr>
          <w:rFonts w:ascii="宋体" w:hAnsi="宋体" w:hint="eastAsia"/>
          <w:sz w:val="24"/>
        </w:rPr>
        <w:t>为</w:t>
      </w:r>
      <w:r w:rsidRPr="001F11F7">
        <w:rPr>
          <w:rFonts w:ascii="宋体" w:hAnsi="宋体" w:hint="eastAsia"/>
          <w:sz w:val="24"/>
        </w:rPr>
        <w:t>离子的内部电子能级</w:t>
      </w:r>
      <w:r w:rsidR="006E6B97">
        <w:rPr>
          <w:rFonts w:ascii="宋体" w:hAnsi="宋体" w:hint="eastAsia"/>
          <w:sz w:val="24"/>
        </w:rPr>
        <w:t>的哈密顿量</w:t>
      </w:r>
      <w:r w:rsidRPr="001F11F7">
        <w:rPr>
          <w:rFonts w:ascii="宋体" w:hAnsi="宋体" w:hint="eastAsia"/>
          <w:sz w:val="24"/>
        </w:rPr>
        <w:t>，而</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sidRPr="001F11F7">
        <w:rPr>
          <w:rFonts w:ascii="宋体" w:hAnsi="宋体" w:hint="eastAsia"/>
          <w:sz w:val="24"/>
        </w:rPr>
        <w:t>是由施加的</w:t>
      </w:r>
      <w:r>
        <w:rPr>
          <w:rFonts w:ascii="宋体" w:hAnsi="宋体" w:hint="eastAsia"/>
          <w:sz w:val="24"/>
        </w:rPr>
        <w:t>激光与离子</w:t>
      </w:r>
      <w:r w:rsidRPr="001F11F7">
        <w:rPr>
          <w:rFonts w:ascii="宋体" w:hAnsi="宋体" w:hint="eastAsia"/>
          <w:sz w:val="24"/>
        </w:rPr>
        <w:t>的相互作用的哈密顿量。</w:t>
      </w:r>
    </w:p>
    <w:p w14:paraId="02676D8D" w14:textId="77777777" w:rsidR="001F11F7" w:rsidRDefault="006E6B97" w:rsidP="00107E2C">
      <w:pPr>
        <w:spacing w:line="360" w:lineRule="auto"/>
        <w:ind w:firstLineChars="200" w:firstLine="480"/>
        <w:rPr>
          <w:rFonts w:ascii="宋体" w:hAnsi="宋体"/>
          <w:sz w:val="24"/>
        </w:rPr>
      </w:pPr>
      <w:r>
        <w:rPr>
          <w:rFonts w:ascii="宋体" w:hAnsi="宋体" w:hint="eastAsia"/>
          <w:sz w:val="24"/>
        </w:rPr>
        <w:t>对于激光与离子相互作用的部分</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Pr>
          <w:rFonts w:ascii="宋体" w:hAnsi="宋体" w:hint="eastAsia"/>
          <w:sz w:val="24"/>
        </w:rPr>
        <w:t>，有：</w:t>
      </w:r>
    </w:p>
    <w:p w14:paraId="54E25A71" w14:textId="77777777" w:rsidR="006E6B97" w:rsidRPr="00F939FB" w:rsidRDefault="00263B89" w:rsidP="00107E2C">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(|g⟩⟨e|+|e⟩⟨g|)×[</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e>
            </m:mr>
          </m:m>
        </m:oMath>
      </m:oMathPara>
    </w:p>
    <w:p w14:paraId="0AB47EF1" w14:textId="77777777" w:rsidR="006E6B97" w:rsidRDefault="00F939FB" w:rsidP="00107E2C">
      <w:pPr>
        <w:spacing w:line="360" w:lineRule="auto"/>
        <w:ind w:firstLineChars="200" w:firstLine="480"/>
        <w:rPr>
          <w:rFonts w:ascii="宋体" w:hAnsi="宋体"/>
          <w:sz w:val="24"/>
        </w:rPr>
      </w:pPr>
      <w:r>
        <w:rPr>
          <w:rFonts w:ascii="宋体" w:hAnsi="宋体" w:hint="eastAsia"/>
          <w:sz w:val="24"/>
        </w:rPr>
        <w:t>上述哈密顿量均为在薛定谔绘景下的表示形式。在二能级系统中，采用相互作用绘景来分析</w:t>
      </w:r>
      <w:r w:rsidR="00696E6A">
        <w:rPr>
          <w:rFonts w:ascii="宋体" w:hAnsi="宋体" w:hint="eastAsia"/>
          <w:sz w:val="24"/>
        </w:rPr>
        <w:t>二能级离子系统，</w:t>
      </w:r>
      <w:r>
        <w:rPr>
          <w:rFonts w:ascii="宋体" w:hAnsi="宋体" w:hint="eastAsia"/>
          <w:sz w:val="24"/>
        </w:rPr>
        <w:t>则</w:t>
      </w:r>
      <w:r w:rsidR="00696E6A">
        <w:rPr>
          <w:rFonts w:ascii="宋体" w:hAnsi="宋体" w:hint="eastAsia"/>
          <w:sz w:val="24"/>
        </w:rPr>
        <w:t>只涉及到离子与激光的相互作用的哈密顿量，这可以大大简化计算步骤，故在接下来的推导中，我们均在</w:t>
      </w:r>
      <w:r w:rsidR="006E6B97">
        <w:rPr>
          <w:rFonts w:ascii="宋体" w:hAnsi="宋体" w:hint="eastAsia"/>
          <w:sz w:val="24"/>
        </w:rPr>
        <w:t>相互作用</w:t>
      </w:r>
      <w:r>
        <w:rPr>
          <w:rFonts w:ascii="宋体" w:hAnsi="宋体" w:hint="eastAsia"/>
          <w:sz w:val="24"/>
        </w:rPr>
        <w:t>绘景</w:t>
      </w:r>
      <w:r w:rsidR="006E6B97">
        <w:rPr>
          <w:rFonts w:ascii="宋体" w:hAnsi="宋体" w:hint="eastAsia"/>
          <w:sz w:val="24"/>
        </w:rPr>
        <w:t>下</w:t>
      </w:r>
      <w:r w:rsidR="00696E6A">
        <w:rPr>
          <w:rFonts w:ascii="宋体" w:hAnsi="宋体" w:hint="eastAsia"/>
          <w:sz w:val="24"/>
        </w:rPr>
        <w:t>来分析此模型</w:t>
      </w:r>
      <w:r w:rsidR="006E6B97">
        <w:rPr>
          <w:rFonts w:ascii="宋体" w:hAnsi="宋体" w:hint="eastAsia"/>
          <w:sz w:val="24"/>
        </w:rPr>
        <w:t>，</w:t>
      </w:r>
      <w:r w:rsidR="00696E6A">
        <w:rPr>
          <w:rFonts w:ascii="宋体" w:hAnsi="宋体" w:hint="eastAsia"/>
          <w:sz w:val="24"/>
        </w:rPr>
        <w:t>此时</w:t>
      </w:r>
      <w:r w:rsidR="006E6B97">
        <w:rPr>
          <w:rFonts w:ascii="宋体" w:hAnsi="宋体" w:hint="eastAsia"/>
          <w:sz w:val="24"/>
        </w:rPr>
        <w:t>系统的总哈密顿量可以写成：</w:t>
      </w:r>
    </w:p>
    <w:p w14:paraId="49769E85" w14:textId="77777777" w:rsidR="006E6B97" w:rsidRPr="006E6B97" w:rsidRDefault="00263B8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sSubSup>
            <m:sSubSupPr>
              <m:ctrlPr>
                <w:rPr>
                  <w:rFonts w:ascii="Cambria Math" w:hAnsi="Cambria Math"/>
                  <w:sz w:val="24"/>
                </w:rPr>
              </m:ctrlPr>
            </m:sSubSup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up>
              <m:r>
                <w:rPr>
                  <w:rFonts w:ascii="Cambria Math" w:hAnsi="Cambria Math"/>
                  <w:sz w:val="24"/>
                </w:rPr>
                <m:t>†</m:t>
              </m:r>
            </m:sup>
          </m:sSubSup>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Sub>
        </m:oMath>
      </m:oMathPara>
    </w:p>
    <w:p w14:paraId="66AC2C48" w14:textId="77777777" w:rsidR="006E6B97" w:rsidRDefault="006E6B97" w:rsidP="00107E2C">
      <w:pPr>
        <w:spacing w:line="360" w:lineRule="auto"/>
        <w:ind w:firstLineChars="200" w:firstLine="480"/>
        <w:rPr>
          <w:rFonts w:ascii="宋体" w:hAnsi="宋体"/>
          <w:sz w:val="24"/>
        </w:rPr>
      </w:pPr>
      <w:r>
        <w:rPr>
          <w:rFonts w:ascii="宋体" w:hAnsi="宋体" w:hint="eastAsia"/>
          <w:sz w:val="24"/>
        </w:rPr>
        <w:t>代入上式，有：</w:t>
      </w:r>
    </w:p>
    <w:p w14:paraId="762BA96F" w14:textId="77777777" w:rsidR="004448A5" w:rsidRPr="004448A5" w:rsidRDefault="00263B89" w:rsidP="004448A5">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r>
              <m:e/>
              <m:e>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
        </m:oMath>
      </m:oMathPara>
    </w:p>
    <w:p w14:paraId="040FFB04" w14:textId="77777777" w:rsidR="004448A5" w:rsidRPr="00DD5BA5" w:rsidRDefault="004448A5" w:rsidP="004448A5">
      <w:pPr>
        <w:spacing w:line="360" w:lineRule="auto"/>
        <w:ind w:firstLineChars="200" w:firstLine="480"/>
        <w:rPr>
          <w:rFonts w:ascii="宋体" w:hAnsi="宋体"/>
          <w:sz w:val="24"/>
        </w:rPr>
      </w:pPr>
    </w:p>
    <w:p w14:paraId="741D8D4F" w14:textId="77777777" w:rsidR="004448A5" w:rsidRDefault="004448A5" w:rsidP="00107E2C">
      <w:pPr>
        <w:spacing w:line="360" w:lineRule="auto"/>
        <w:ind w:firstLineChars="200" w:firstLine="480"/>
        <w:rPr>
          <w:rFonts w:ascii="宋体" w:hAnsi="宋体"/>
          <w:sz w:val="24"/>
        </w:rPr>
      </w:pPr>
      <w:r w:rsidRPr="004448A5">
        <w:rPr>
          <w:rFonts w:ascii="宋体" w:hAnsi="宋体" w:hint="eastAsia"/>
          <w:sz w:val="24"/>
        </w:rPr>
        <w:t>在上述表达式中</w:t>
      </w:r>
      <w:r>
        <w:rPr>
          <w:rFonts w:ascii="宋体" w:hAnsi="宋体" w:hint="eastAsia"/>
          <w:sz w:val="24"/>
        </w:rPr>
        <w:t>，关于</w:t>
      </w:r>
      <m:oMath>
        <m:r>
          <m:rPr>
            <m:sty m:val="p"/>
          </m:rPr>
          <w:rPr>
            <w:rFonts w:ascii="Cambria Math" w:hAnsi="Cambria Math"/>
            <w:sz w:val="24"/>
          </w:rPr>
          <m:t>exp</m:t>
        </m:r>
        <m:r>
          <w:rPr>
            <w:rFonts w:ascii="Cambria Math" w:hAnsi="Cambria Math"/>
            <w:sz w:val="24"/>
          </w:rPr>
          <m:t>⁡[±i(ω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oMath>
      <w:r>
        <w:rPr>
          <w:rFonts w:ascii="宋体" w:hAnsi="宋体" w:hint="eastAsia"/>
          <w:sz w:val="24"/>
        </w:rPr>
        <w:t>这一项被我们忽略了，因为这两个频率的叠加会使得相位快速</w:t>
      </w:r>
      <w:r w:rsidRPr="004448A5">
        <w:rPr>
          <w:rFonts w:ascii="宋体" w:hAnsi="宋体" w:hint="eastAsia"/>
          <w:sz w:val="24"/>
        </w:rPr>
        <w:t>振荡，</w:t>
      </w:r>
      <w:r>
        <w:rPr>
          <w:rFonts w:ascii="宋体" w:hAnsi="宋体" w:hint="eastAsia"/>
          <w:sz w:val="24"/>
        </w:rPr>
        <w:t>由于快速振荡项在长时间的尺度上会对终态贡献趋近于零，故其</w:t>
      </w:r>
      <w:r w:rsidRPr="004448A5">
        <w:rPr>
          <w:rFonts w:ascii="宋体" w:hAnsi="宋体" w:hint="eastAsia"/>
          <w:sz w:val="24"/>
        </w:rPr>
        <w:t>几乎不会</w:t>
      </w:r>
      <w:r>
        <w:rPr>
          <w:rFonts w:ascii="宋体" w:hAnsi="宋体" w:hint="eastAsia"/>
          <w:sz w:val="24"/>
        </w:rPr>
        <w:t>影响</w:t>
      </w:r>
      <w:r w:rsidRPr="004448A5">
        <w:rPr>
          <w:rFonts w:ascii="宋体" w:hAnsi="宋体" w:hint="eastAsia"/>
          <w:sz w:val="24"/>
        </w:rPr>
        <w:t>时间演化，因此可以忽略它们。</w:t>
      </w:r>
      <w:r>
        <w:rPr>
          <w:rFonts w:ascii="宋体" w:hAnsi="宋体" w:hint="eastAsia"/>
          <w:sz w:val="24"/>
        </w:rPr>
        <w:t>我们</w:t>
      </w:r>
      <w:r w:rsidRPr="004448A5">
        <w:rPr>
          <w:rFonts w:ascii="宋体" w:hAnsi="宋体" w:hint="eastAsia"/>
          <w:sz w:val="24"/>
        </w:rPr>
        <w:t>将</w:t>
      </w:r>
      <w:r w:rsidR="00F939FB">
        <w:rPr>
          <w:rFonts w:ascii="宋体" w:hAnsi="宋体" w:hint="eastAsia"/>
          <w:sz w:val="24"/>
        </w:rPr>
        <w:t>这种近似</w:t>
      </w:r>
      <w:r w:rsidRPr="004448A5">
        <w:rPr>
          <w:rFonts w:ascii="宋体" w:hAnsi="宋体" w:hint="eastAsia"/>
          <w:sz w:val="24"/>
        </w:rPr>
        <w:t>称为旋转波近似。</w:t>
      </w:r>
    </w:p>
    <w:p w14:paraId="2CC30D21" w14:textId="77777777" w:rsidR="0036364E" w:rsidRDefault="0036364E" w:rsidP="00107E2C">
      <w:pPr>
        <w:spacing w:line="360" w:lineRule="auto"/>
        <w:ind w:firstLineChars="200" w:firstLine="480"/>
        <w:rPr>
          <w:rFonts w:ascii="宋体" w:hAnsi="宋体"/>
          <w:sz w:val="24"/>
        </w:rPr>
      </w:pPr>
      <w:r>
        <w:rPr>
          <w:rFonts w:ascii="宋体" w:hAnsi="宋体" w:hint="eastAsia"/>
          <w:sz w:val="24"/>
        </w:rPr>
        <w:t>对于式子中的</w:t>
      </w:r>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m:t>
        </m:r>
      </m:oMath>
      <w:r>
        <w:rPr>
          <w:rFonts w:ascii="宋体" w:hAnsi="宋体" w:hint="eastAsia"/>
          <w:sz w:val="24"/>
        </w:rPr>
        <w:t>项，由于离子是处于二维谐振子中的，故</w:t>
      </w:r>
    </w:p>
    <w:p w14:paraId="51DB8786" w14:textId="77777777" w:rsidR="004448A5" w:rsidRPr="00D01673" w:rsidRDefault="0036364E" w:rsidP="00107E2C">
      <w:pPr>
        <w:spacing w:line="360" w:lineRule="auto"/>
        <w:ind w:firstLineChars="200" w:firstLine="480"/>
        <w:rPr>
          <w:rFonts w:ascii="宋体" w:hAnsi="宋体"/>
          <w:sz w:val="24"/>
        </w:rPr>
      </w:pPr>
      <m:oMathPara>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u</m:t>
              </m:r>
            </m:e>
            <m:sup>
              <m:r>
                <w:rPr>
                  <w:rFonts w:ascii="Cambria Math" w:hAnsi="Cambria Math"/>
                  <w:sz w:val="24"/>
                </w:rPr>
                <m:t>*</m:t>
              </m:r>
            </m:sup>
          </m:sSup>
          <m:r>
            <w:rPr>
              <w:rFonts w:ascii="Cambria Math" w:hAnsi="Cambria Math"/>
              <w:sz w:val="24"/>
            </w:rPr>
            <m:t>(t)+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r>
            <w:rPr>
              <w:rFonts w:ascii="Cambria Math" w:hAnsi="Cambria Math"/>
              <w:sz w:val="24"/>
            </w:rPr>
            <m:t>u(t)}</m:t>
          </m:r>
        </m:oMath>
      </m:oMathPara>
    </w:p>
    <w:p w14:paraId="6DEB0607" w14:textId="77777777" w:rsidR="00D01673" w:rsidRDefault="00696E6A" w:rsidP="00696E6A">
      <w:pPr>
        <w:spacing w:line="360" w:lineRule="auto"/>
        <w:ind w:firstLineChars="200" w:firstLine="480"/>
        <w:rPr>
          <w:rFonts w:ascii="宋体" w:hAnsi="宋体"/>
          <w:sz w:val="24"/>
        </w:rPr>
      </w:pPr>
      <w:r>
        <w:rPr>
          <w:rFonts w:ascii="宋体" w:hAnsi="宋体" w:hint="eastAsia"/>
          <w:sz w:val="24"/>
        </w:rPr>
        <w:t>在实际中，由于激光频率始终在</w:t>
      </w:r>
      <w:r w:rsidR="009C1862">
        <w:rPr>
          <w:rFonts w:ascii="宋体" w:hAnsi="宋体" w:hint="eastAsia"/>
          <w:sz w:val="24"/>
        </w:rPr>
        <w:t>能级差</w:t>
      </w:r>
      <w:r>
        <w:rPr>
          <w:rFonts w:ascii="宋体" w:hAnsi="宋体" w:hint="eastAsia"/>
          <w:sz w:val="24"/>
        </w:rPr>
        <w:t>频率</w:t>
      </w:r>
      <m:oMath>
        <m:r>
          <w:rPr>
            <w:rFonts w:ascii="Cambria Math" w:hAnsi="Cambria Math"/>
            <w:sz w:val="24"/>
          </w:rPr>
          <m:t>ω</m:t>
        </m:r>
      </m:oMath>
      <w:r>
        <w:rPr>
          <w:rFonts w:ascii="宋体" w:hAnsi="宋体" w:hint="eastAsia"/>
          <w:sz w:val="24"/>
        </w:rPr>
        <w:t>附近，而失谐量</w:t>
      </w:r>
      <m:oMath>
        <m:r>
          <w:rPr>
            <w:rFonts w:ascii="Cambria Math" w:hAnsi="Cambria Math"/>
            <w:sz w:val="24"/>
          </w:rPr>
          <m:t>δ</m:t>
        </m:r>
      </m:oMath>
      <w:r>
        <w:rPr>
          <w:rFonts w:ascii="宋体" w:hAnsi="宋体" w:hint="eastAsia"/>
          <w:sz w:val="24"/>
        </w:rPr>
        <w:t>与</w:t>
      </w:r>
      <m:oMath>
        <m:r>
          <w:rPr>
            <w:rFonts w:ascii="Cambria Math" w:hAnsi="Cambria Math"/>
            <w:sz w:val="24"/>
          </w:rPr>
          <m:t>ω</m:t>
        </m:r>
      </m:oMath>
      <w:r>
        <w:rPr>
          <w:rFonts w:ascii="宋体" w:hAnsi="宋体" w:hint="eastAsia"/>
          <w:sz w:val="24"/>
        </w:rPr>
        <w:t>相比为一阶小量，故我们可以将</w:t>
      </w:r>
      <w:r w:rsidR="00D01673">
        <w:rPr>
          <w:rFonts w:ascii="宋体" w:hAnsi="宋体" w:hint="eastAsia"/>
          <w:sz w:val="24"/>
        </w:rPr>
        <w:t>哈密顿量</w:t>
      </w:r>
      <w:r>
        <w:rPr>
          <w:rFonts w:ascii="宋体" w:hAnsi="宋体" w:hint="eastAsia"/>
          <w:sz w:val="24"/>
        </w:rPr>
        <w:t>对</w:t>
      </w:r>
      <m:oMath>
        <m:r>
          <w:rPr>
            <w:rFonts w:ascii="Cambria Math" w:hAnsi="Cambria Math"/>
            <w:sz w:val="24"/>
          </w:rPr>
          <m:t>δ</m:t>
        </m:r>
      </m:oMath>
      <w:r>
        <w:rPr>
          <w:rFonts w:ascii="宋体" w:hAnsi="宋体" w:hint="eastAsia"/>
          <w:sz w:val="24"/>
        </w:rPr>
        <w:t>在</w:t>
      </w:r>
      <m:oMath>
        <m:r>
          <w:rPr>
            <w:rFonts w:ascii="Cambria Math" w:hAnsi="Cambria Math"/>
            <w:sz w:val="24"/>
          </w:rPr>
          <m:t>ω</m:t>
        </m:r>
      </m:oMath>
      <w:r>
        <w:rPr>
          <w:rFonts w:ascii="宋体" w:hAnsi="宋体" w:hint="eastAsia"/>
          <w:sz w:val="24"/>
        </w:rPr>
        <w:t>附近</w:t>
      </w:r>
      <w:r w:rsidR="00D01673">
        <w:rPr>
          <w:rFonts w:ascii="宋体" w:hAnsi="宋体" w:hint="eastAsia"/>
          <w:sz w:val="24"/>
        </w:rPr>
        <w:t>进行一</w:t>
      </w:r>
      <w:proofErr w:type="gramStart"/>
      <w:r w:rsidR="00D01673">
        <w:rPr>
          <w:rFonts w:ascii="宋体" w:hAnsi="宋体" w:hint="eastAsia"/>
          <w:sz w:val="24"/>
        </w:rPr>
        <w:t>阶展开</w:t>
      </w:r>
      <w:proofErr w:type="gramEnd"/>
      <w:r>
        <w:rPr>
          <w:rFonts w:ascii="宋体" w:hAnsi="宋体" w:hint="eastAsia"/>
          <w:sz w:val="24"/>
        </w:rPr>
        <w:t>来简化运算</w:t>
      </w:r>
      <w:r w:rsidR="00D01673">
        <w:rPr>
          <w:rFonts w:ascii="宋体" w:hAnsi="宋体" w:hint="eastAsia"/>
          <w:sz w:val="24"/>
        </w:rPr>
        <w:t>，</w:t>
      </w:r>
      <w:r>
        <w:rPr>
          <w:rFonts w:ascii="宋体" w:hAnsi="宋体" w:hint="eastAsia"/>
          <w:sz w:val="24"/>
        </w:rPr>
        <w:t>此时</w:t>
      </w:r>
      <w:r w:rsidR="00D01673">
        <w:rPr>
          <w:rFonts w:ascii="宋体" w:hAnsi="宋体" w:hint="eastAsia"/>
          <w:sz w:val="24"/>
        </w:rPr>
        <w:t>有：</w:t>
      </w:r>
    </w:p>
    <w:p w14:paraId="6C533F63" w14:textId="77777777" w:rsidR="00D01673" w:rsidRPr="004E724B" w:rsidRDefault="00263B8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w:rPr>
                  <w:rFonts w:ascii="Cambria Math" w:hAnsi="Cambria Math" w:hint="eastAsia"/>
                  <w:sz w:val="24"/>
                </w:rPr>
                <m:t>int</m:t>
              </m:r>
            </m:sub>
          </m:sSub>
          <m:r>
            <w:rPr>
              <w:rFonts w:ascii="Cambria Math" w:hAnsi="Cambria Math"/>
              <w:sz w:val="24"/>
            </w:rPr>
            <m:t>(t)=(ℏ/2)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r>
            <w:rPr>
              <w:rFonts w:ascii="Cambria Math" w:hAnsi="Cambria Math"/>
              <w:sz w:val="24"/>
            </w:rPr>
            <m:t>{1+iη(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i(ϕ-δt)</m:t>
              </m:r>
            </m:sup>
          </m:sSup>
        </m:oMath>
      </m:oMathPara>
    </w:p>
    <w:p w14:paraId="50B3BB1D" w14:textId="77777777" w:rsidR="004E724B" w:rsidRDefault="004E724B" w:rsidP="00107E2C">
      <w:pPr>
        <w:spacing w:line="360" w:lineRule="auto"/>
        <w:ind w:firstLineChars="200" w:firstLine="480"/>
        <w:rPr>
          <w:rFonts w:ascii="宋体" w:hAnsi="宋体"/>
          <w:sz w:val="24"/>
        </w:rPr>
      </w:pPr>
      <w:r>
        <w:rPr>
          <w:rFonts w:ascii="宋体" w:hAnsi="宋体" w:hint="eastAsia"/>
          <w:sz w:val="24"/>
        </w:rPr>
        <w:t>至此</w:t>
      </w:r>
      <w:r w:rsidR="007043BF">
        <w:rPr>
          <w:rFonts w:ascii="宋体" w:hAnsi="宋体" w:hint="eastAsia"/>
          <w:sz w:val="24"/>
        </w:rPr>
        <w:t>，对于囚禁离子体系亚稳态与基态之间的跃迁，一切信息均包含在上式中了，接下来对于三种失谐的情况，我们分别讨论。</w:t>
      </w:r>
    </w:p>
    <w:p w14:paraId="1A1E3502" w14:textId="77777777" w:rsidR="004E724B" w:rsidRDefault="004E724B" w:rsidP="00107E2C">
      <w:pPr>
        <w:spacing w:line="360" w:lineRule="auto"/>
        <w:ind w:firstLineChars="200" w:firstLine="480"/>
        <w:rPr>
          <w:rFonts w:ascii="宋体" w:hAnsi="宋体"/>
          <w:sz w:val="24"/>
        </w:rPr>
      </w:pPr>
      <w:r>
        <w:rPr>
          <w:rFonts w:ascii="宋体" w:hAnsi="宋体" w:hint="eastAsia"/>
          <w:sz w:val="24"/>
        </w:rPr>
        <w:t>当</w:t>
      </w:r>
      <m:oMath>
        <m:r>
          <w:rPr>
            <w:rFonts w:ascii="Cambria Math" w:hAnsi="Cambria Math"/>
            <w:sz w:val="24"/>
          </w:rPr>
          <m:t>δ</m:t>
        </m:r>
        <m:r>
          <m:rPr>
            <m:sty m:val="p"/>
          </m:rPr>
          <w:rPr>
            <w:rFonts w:ascii="Cambria Math" w:hAnsi="Cambria Math" w:hint="eastAsia"/>
            <w:sz w:val="24"/>
          </w:rPr>
          <m:t>=</m:t>
        </m:r>
        <m:r>
          <m:rPr>
            <m:sty m:val="p"/>
          </m:rPr>
          <w:rPr>
            <w:rFonts w:ascii="Cambria Math" w:hAnsi="Cambria Math"/>
            <w:sz w:val="24"/>
          </w:rPr>
          <m:t>0</m:t>
        </m:r>
      </m:oMath>
      <w:r>
        <w:rPr>
          <w:rFonts w:ascii="宋体" w:hAnsi="宋体" w:hint="eastAsia"/>
          <w:sz w:val="24"/>
        </w:rPr>
        <w:t>时，对应于载波跃迁，此时哈密顿量为：</w:t>
      </w:r>
    </w:p>
    <w:p w14:paraId="13E44FAB" w14:textId="77777777" w:rsidR="004E724B" w:rsidRDefault="00263B8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car</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14:paraId="38D1009A" w14:textId="77777777" w:rsidR="00FF7930" w:rsidRDefault="00FF7930" w:rsidP="00107E2C">
      <w:pPr>
        <w:spacing w:line="360" w:lineRule="auto"/>
        <w:ind w:firstLineChars="200" w:firstLine="480"/>
        <w:rPr>
          <w:rFonts w:ascii="宋体" w:hAnsi="宋体"/>
          <w:sz w:val="24"/>
        </w:rPr>
      </w:pPr>
      <w:r>
        <w:rPr>
          <w:rFonts w:ascii="宋体" w:hAnsi="宋体" w:hint="eastAsia"/>
          <w:sz w:val="24"/>
        </w:rPr>
        <w:t>这意味着，离子的态会在</w:t>
      </w:r>
      <m:oMath>
        <m:r>
          <w:rPr>
            <w:rFonts w:ascii="Cambria Math" w:hAnsi="Cambria Math"/>
            <w:sz w:val="24"/>
          </w:rPr>
          <m:t>|n⟩|g⟩</m:t>
        </m:r>
      </m:oMath>
      <w:r>
        <w:rPr>
          <w:rFonts w:ascii="宋体" w:hAnsi="宋体" w:hint="eastAsia"/>
          <w:sz w:val="24"/>
        </w:rPr>
        <w:t>态与</w:t>
      </w:r>
      <m:oMath>
        <m:r>
          <w:rPr>
            <w:rFonts w:ascii="Cambria Math" w:hAnsi="Cambria Math"/>
            <w:sz w:val="24"/>
          </w:rPr>
          <m:t>|n⟩|e⟩</m:t>
        </m:r>
      </m:oMath>
      <w:r>
        <w:rPr>
          <w:rFonts w:ascii="宋体" w:hAnsi="宋体" w:hint="eastAsia"/>
          <w:sz w:val="24"/>
        </w:rPr>
        <w:t>态之间震荡，震荡频率恰好为拉比频率</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sidR="00447971">
        <w:rPr>
          <w:rFonts w:ascii="宋体" w:hAnsi="宋体" w:hint="eastAsia"/>
          <w:sz w:val="24"/>
        </w:rPr>
        <w:t>。其中</w:t>
      </w:r>
      <m:oMath>
        <m:r>
          <w:rPr>
            <w:rFonts w:ascii="Cambria Math" w:hAnsi="Cambria Math"/>
            <w:sz w:val="24"/>
          </w:rPr>
          <m:t>|n⟩</m:t>
        </m:r>
      </m:oMath>
      <w:r w:rsidR="00447971">
        <w:rPr>
          <w:rFonts w:ascii="宋体" w:hAnsi="宋体" w:hint="eastAsia"/>
          <w:sz w:val="24"/>
        </w:rPr>
        <w:t>代表的是离子在二次势阱中的谐振态。在载波跃迁下的跃迁模式不涉及到离子谐振态的转变，只涉及到离子能级态的转变。</w:t>
      </w:r>
    </w:p>
    <w:p w14:paraId="4510F79A" w14:textId="77777777" w:rsidR="009C1862" w:rsidRDefault="00447971" w:rsidP="00107E2C">
      <w:pPr>
        <w:spacing w:line="360" w:lineRule="auto"/>
        <w:ind w:firstLineChars="200" w:firstLine="480"/>
        <w:rPr>
          <w:rFonts w:ascii="宋体" w:hAnsi="宋体"/>
          <w:sz w:val="24"/>
        </w:rPr>
      </w:pPr>
      <w:r>
        <w:rPr>
          <w:rFonts w:ascii="宋体" w:hAnsi="宋体" w:hint="eastAsia"/>
          <w:sz w:val="24"/>
        </w:rPr>
        <w:t>与载波跃迁相似的跃迁模式还有两种，分别对应于在拉比频率附近的红边带失谐频率和蓝边带失谐频率。</w:t>
      </w:r>
    </w:p>
    <w:p w14:paraId="36F798C0" w14:textId="77777777" w:rsidR="00447971" w:rsidRDefault="00447971" w:rsidP="00107E2C">
      <w:pPr>
        <w:spacing w:line="360" w:lineRule="auto"/>
        <w:ind w:firstLineChars="200" w:firstLine="480"/>
        <w:rPr>
          <w:rFonts w:ascii="宋体" w:hAnsi="宋体"/>
          <w:sz w:val="24"/>
        </w:rPr>
      </w:pPr>
      <w:r>
        <w:rPr>
          <w:rFonts w:ascii="宋体" w:hAnsi="宋体" w:hint="eastAsia"/>
          <w:sz w:val="24"/>
        </w:rPr>
        <w:t>当</w:t>
      </w:r>
      <m:oMath>
        <m:r>
          <w:rPr>
            <w:rFonts w:ascii="Cambria Math" w:hAnsi="Cambria Math"/>
            <w:sz w:val="24"/>
          </w:rPr>
          <m:t>δ=+ν</m:t>
        </m:r>
      </m:oMath>
      <w:r>
        <w:rPr>
          <w:rFonts w:ascii="宋体" w:hAnsi="宋体" w:hint="eastAsia"/>
          <w:sz w:val="24"/>
        </w:rPr>
        <w:t>时，为蓝边带失谐，此时系统的哈密顿量为：</w:t>
      </w:r>
    </w:p>
    <w:p w14:paraId="53ABD45E" w14:textId="77777777" w:rsidR="00447971" w:rsidRPr="00447971" w:rsidRDefault="00263B8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bsb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14:paraId="01FEF318" w14:textId="77777777" w:rsidR="00447971" w:rsidRDefault="00447971" w:rsidP="00107E2C">
      <w:pPr>
        <w:spacing w:line="360" w:lineRule="auto"/>
        <w:ind w:firstLineChars="200" w:firstLine="480"/>
        <w:rPr>
          <w:rFonts w:ascii="宋体" w:hAnsi="宋体"/>
          <w:sz w:val="24"/>
        </w:rPr>
      </w:pPr>
      <w:r>
        <w:rPr>
          <w:rFonts w:ascii="宋体" w:hAnsi="宋体" w:hint="eastAsia"/>
          <w:sz w:val="24"/>
        </w:rPr>
        <w:t>此时对应的跃迁模式为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n+1</m:t>
            </m:r>
          </m:e>
        </m:rad>
        <m:r>
          <w:rPr>
            <w:rFonts w:ascii="Cambria Math" w:hAnsi="Cambria Math"/>
            <w:sz w:val="24"/>
          </w:rPr>
          <m:t>η</m:t>
        </m:r>
      </m:oMath>
      <w:r w:rsidR="00B548AF">
        <w:rPr>
          <w:rFonts w:ascii="宋体" w:hAnsi="宋体" w:hint="eastAsia"/>
          <w:sz w:val="24"/>
        </w:rPr>
        <w:t>。</w:t>
      </w:r>
    </w:p>
    <w:p w14:paraId="2CC08423" w14:textId="77777777" w:rsidR="00B548AF" w:rsidRDefault="00B548AF" w:rsidP="00107E2C">
      <w:pPr>
        <w:spacing w:line="360" w:lineRule="auto"/>
        <w:ind w:firstLineChars="200" w:firstLine="480"/>
        <w:rPr>
          <w:rFonts w:ascii="宋体" w:hAnsi="宋体"/>
          <w:sz w:val="24"/>
        </w:rPr>
      </w:pPr>
      <w:r>
        <w:rPr>
          <w:rFonts w:ascii="宋体" w:hAnsi="宋体" w:hint="eastAsia"/>
          <w:sz w:val="24"/>
        </w:rPr>
        <w:t>而当</w:t>
      </w:r>
      <m:oMath>
        <m:r>
          <w:rPr>
            <w:rFonts w:ascii="Cambria Math" w:hAnsi="Cambria Math"/>
            <w:sz w:val="24"/>
          </w:rPr>
          <m:t>δ=</m:t>
        </m:r>
        <m:r>
          <w:rPr>
            <w:rFonts w:ascii="微软雅黑" w:eastAsia="微软雅黑" w:hAnsi="微软雅黑" w:cs="微软雅黑" w:hint="eastAsia"/>
            <w:sz w:val="24"/>
          </w:rPr>
          <m:t>-</m:t>
        </m:r>
        <m:r>
          <w:rPr>
            <w:rFonts w:ascii="Cambria Math" w:hAnsi="Cambria Math"/>
            <w:sz w:val="24"/>
          </w:rPr>
          <m:t>ν</m:t>
        </m:r>
      </m:oMath>
      <w:r>
        <w:rPr>
          <w:rFonts w:ascii="宋体" w:hAnsi="宋体" w:hint="eastAsia"/>
          <w:sz w:val="24"/>
        </w:rPr>
        <w:t>时，为红边带失谐，此时系统的哈密顿量为：</w:t>
      </w:r>
    </w:p>
    <w:p w14:paraId="7099F0D5" w14:textId="77777777" w:rsidR="00B548AF" w:rsidRPr="00B548AF" w:rsidRDefault="00263B8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rsb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14:paraId="5CB8FC1C" w14:textId="77777777" w:rsidR="00B548AF" w:rsidRDefault="00B548AF" w:rsidP="00107E2C">
      <w:pPr>
        <w:spacing w:line="360" w:lineRule="auto"/>
        <w:ind w:firstLineChars="200" w:firstLine="480"/>
        <w:rPr>
          <w:rFonts w:ascii="宋体" w:hAnsi="宋体"/>
          <w:sz w:val="24"/>
        </w:rPr>
      </w:pPr>
      <w:r>
        <w:rPr>
          <w:rFonts w:ascii="宋体" w:hAnsi="宋体" w:hint="eastAsia"/>
          <w:sz w:val="24"/>
        </w:rPr>
        <w:t>此时跃迁模式为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n,n-1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m:t>
            </m:r>
          </m:e>
        </m:rad>
        <m:r>
          <w:rPr>
            <w:rFonts w:ascii="Cambria Math" w:hAnsi="Cambria Math"/>
            <w:sz w:val="24"/>
          </w:rPr>
          <m:t>η</m:t>
        </m:r>
      </m:oMath>
    </w:p>
    <w:p w14:paraId="3FACAB31" w14:textId="77777777" w:rsidR="00B548AF" w:rsidRDefault="00B9028E" w:rsidP="00107E2C">
      <w:pPr>
        <w:spacing w:line="360" w:lineRule="auto"/>
        <w:ind w:firstLineChars="200" w:firstLine="480"/>
        <w:rPr>
          <w:rFonts w:ascii="宋体" w:hAnsi="宋体"/>
          <w:sz w:val="24"/>
        </w:rPr>
      </w:pPr>
      <w:r>
        <w:rPr>
          <w:rFonts w:ascii="宋体" w:hAnsi="宋体" w:hint="eastAsia"/>
          <w:sz w:val="24"/>
        </w:rPr>
        <w:lastRenderedPageBreak/>
        <w:t>这三种跃迁模式可以用下表来概括：</w:t>
      </w:r>
    </w:p>
    <w:p w14:paraId="5E305BA7" w14:textId="77777777" w:rsidR="00B9028E" w:rsidRDefault="00B9028E" w:rsidP="00B9028E">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1</w:t>
      </w:r>
      <w:r w:rsidRPr="00677FE2">
        <w:rPr>
          <w:rFonts w:eastAsia="黑体"/>
          <w:b/>
          <w:sz w:val="24"/>
        </w:rPr>
        <w:t>.1</w:t>
      </w:r>
      <w:r>
        <w:rPr>
          <w:rFonts w:eastAsia="黑体" w:hint="eastAsia"/>
          <w:b/>
          <w:sz w:val="24"/>
        </w:rPr>
        <w:t>单量子比特二能级系统与激光作用</w:t>
      </w:r>
      <w:r w:rsidR="005828BF">
        <w:rPr>
          <w:rFonts w:eastAsia="黑体" w:hint="eastAsia"/>
          <w:b/>
          <w:sz w:val="24"/>
        </w:rPr>
        <w:t>的</w:t>
      </w:r>
      <w:r>
        <w:rPr>
          <w:rFonts w:eastAsia="黑体" w:hint="eastAsia"/>
          <w:b/>
          <w:sz w:val="24"/>
        </w:rPr>
        <w:t>跃迁模式</w:t>
      </w:r>
    </w:p>
    <w:p w14:paraId="0039023E" w14:textId="77777777" w:rsidR="00B9028E" w:rsidRPr="00B9028E" w:rsidRDefault="00B9028E" w:rsidP="00B9028E">
      <w:pPr>
        <w:spacing w:line="300" w:lineRule="exact"/>
        <w:ind w:firstLineChars="200" w:firstLine="480"/>
        <w:jc w:val="center"/>
        <w:rPr>
          <w:rFonts w:ascii="黑体" w:eastAsia="黑体" w:hAnsi="宋体"/>
          <w:sz w:val="24"/>
        </w:rPr>
      </w:pPr>
    </w:p>
    <w:tbl>
      <w:tblPr>
        <w:tblW w:w="45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444"/>
        <w:gridCol w:w="2268"/>
        <w:gridCol w:w="1844"/>
        <w:gridCol w:w="2237"/>
      </w:tblGrid>
      <w:tr w:rsidR="00D232F1" w:rsidRPr="002E070A" w14:paraId="1703A9B8" w14:textId="77777777" w:rsidTr="00B9028E">
        <w:trPr>
          <w:trHeight w:val="290"/>
          <w:jc w:val="center"/>
        </w:trPr>
        <w:tc>
          <w:tcPr>
            <w:tcW w:w="926" w:type="pct"/>
            <w:shd w:val="clear" w:color="auto" w:fill="FFFFFF"/>
            <w:vAlign w:val="center"/>
          </w:tcPr>
          <w:p w14:paraId="2617BF92" w14:textId="77777777" w:rsidR="00D232F1" w:rsidRPr="002E070A" w:rsidRDefault="00D232F1" w:rsidP="009B740A">
            <w:pPr>
              <w:tabs>
                <w:tab w:val="center" w:pos="4153"/>
                <w:tab w:val="right" w:pos="8306"/>
              </w:tabs>
              <w:snapToGrid w:val="0"/>
              <w:spacing w:line="300" w:lineRule="exact"/>
              <w:jc w:val="center"/>
              <w:rPr>
                <w:sz w:val="18"/>
                <w:szCs w:val="21"/>
              </w:rPr>
            </w:pPr>
            <w:r>
              <w:rPr>
                <w:rFonts w:hint="eastAsia"/>
                <w:sz w:val="18"/>
                <w:szCs w:val="21"/>
              </w:rPr>
              <w:t>激光频率</w:t>
            </w:r>
          </w:p>
        </w:tc>
        <w:tc>
          <w:tcPr>
            <w:tcW w:w="1455" w:type="pct"/>
            <w:shd w:val="clear" w:color="auto" w:fill="FFFFFF"/>
            <w:vAlign w:val="center"/>
          </w:tcPr>
          <w:p w14:paraId="781CFC9C" w14:textId="77777777" w:rsidR="00D232F1" w:rsidRPr="00D232F1" w:rsidRDefault="00263B89"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eastAsia="微软雅黑" w:hAnsi="Cambria Math" w:cs="微软雅黑" w:hint="eastAsia"/>
                    <w:szCs w:val="21"/>
                  </w:rPr>
                  <m:t>-</m:t>
                </m:r>
                <m:r>
                  <w:rPr>
                    <w:rFonts w:ascii="Cambria Math" w:hAnsi="Cambria Math"/>
                    <w:szCs w:val="21"/>
                  </w:rPr>
                  <m:t>ν</m:t>
                </m:r>
              </m:oMath>
            </m:oMathPara>
          </w:p>
        </w:tc>
        <w:tc>
          <w:tcPr>
            <w:tcW w:w="1183" w:type="pct"/>
            <w:shd w:val="clear" w:color="auto" w:fill="FFFFFF"/>
          </w:tcPr>
          <w:p w14:paraId="0B13DA38" w14:textId="77777777" w:rsidR="00D232F1" w:rsidRPr="00D232F1" w:rsidRDefault="00263B89"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oMath>
            </m:oMathPara>
          </w:p>
        </w:tc>
        <w:tc>
          <w:tcPr>
            <w:tcW w:w="1435" w:type="pct"/>
            <w:shd w:val="clear" w:color="auto" w:fill="FFFFFF"/>
          </w:tcPr>
          <w:p w14:paraId="13A75F67" w14:textId="77777777" w:rsidR="00D232F1" w:rsidRPr="00D232F1" w:rsidRDefault="00263B89"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hAnsi="Cambria Math"/>
                    <w:szCs w:val="21"/>
                  </w:rPr>
                  <m:t>+ν</m:t>
                </m:r>
              </m:oMath>
            </m:oMathPara>
          </w:p>
        </w:tc>
      </w:tr>
      <w:tr w:rsidR="00D232F1" w:rsidRPr="002E070A" w14:paraId="30088289" w14:textId="77777777" w:rsidTr="00B9028E">
        <w:trPr>
          <w:trHeight w:val="276"/>
          <w:jc w:val="center"/>
        </w:trPr>
        <w:tc>
          <w:tcPr>
            <w:tcW w:w="926" w:type="pct"/>
            <w:shd w:val="clear" w:color="auto" w:fill="FFFFFF"/>
            <w:vAlign w:val="center"/>
          </w:tcPr>
          <w:p w14:paraId="0292AD46" w14:textId="77777777" w:rsidR="00D232F1" w:rsidRPr="002E070A" w:rsidRDefault="00D232F1" w:rsidP="00D232F1">
            <w:pPr>
              <w:tabs>
                <w:tab w:val="center" w:pos="4153"/>
                <w:tab w:val="right" w:pos="8306"/>
              </w:tabs>
              <w:snapToGrid w:val="0"/>
              <w:spacing w:line="300" w:lineRule="exact"/>
              <w:jc w:val="center"/>
              <w:rPr>
                <w:sz w:val="18"/>
                <w:szCs w:val="21"/>
              </w:rPr>
            </w:pPr>
            <w:r>
              <w:rPr>
                <w:rFonts w:hint="eastAsia"/>
                <w:sz w:val="18"/>
                <w:szCs w:val="21"/>
              </w:rPr>
              <w:t>跃迁模式</w:t>
            </w:r>
          </w:p>
        </w:tc>
        <w:tc>
          <w:tcPr>
            <w:tcW w:w="1455" w:type="pct"/>
            <w:shd w:val="clear" w:color="auto" w:fill="FFFFFF"/>
            <w:vAlign w:val="center"/>
          </w:tcPr>
          <w:p w14:paraId="500DF719" w14:textId="77777777" w:rsidR="00D232F1" w:rsidRPr="00D232F1" w:rsidRDefault="00115F49" w:rsidP="009B740A">
            <w:pPr>
              <w:tabs>
                <w:tab w:val="center" w:pos="4153"/>
                <w:tab w:val="right" w:pos="8306"/>
              </w:tabs>
              <w:snapToGrid w:val="0"/>
              <w:spacing w:line="300" w:lineRule="exact"/>
              <w:rPr>
                <w:szCs w:val="21"/>
              </w:rPr>
            </w:pPr>
            <m:oMathPara>
              <m:oMath>
                <m:r>
                  <w:rPr>
                    <w:rFonts w:ascii="Cambria Math" w:hAnsi="Cambria Math"/>
                    <w:sz w:val="24"/>
                  </w:rPr>
                  <m:t>|n⟩|g⟩↔|n-1⟩|e⟩</m:t>
                </m:r>
              </m:oMath>
            </m:oMathPara>
          </w:p>
        </w:tc>
        <w:tc>
          <w:tcPr>
            <w:tcW w:w="1183" w:type="pct"/>
            <w:shd w:val="clear" w:color="auto" w:fill="FFFFFF"/>
          </w:tcPr>
          <w:p w14:paraId="42CD5B6B" w14:textId="77777777" w:rsidR="00D232F1" w:rsidRPr="00D232F1" w:rsidRDefault="00115F49" w:rsidP="009B740A">
            <w:pPr>
              <w:tabs>
                <w:tab w:val="center" w:pos="4153"/>
                <w:tab w:val="right" w:pos="8306"/>
              </w:tabs>
              <w:snapToGrid w:val="0"/>
              <w:spacing w:line="300" w:lineRule="exact"/>
              <w:rPr>
                <w:szCs w:val="21"/>
              </w:rPr>
            </w:pPr>
            <m:oMathPara>
              <m:oMath>
                <m:r>
                  <w:rPr>
                    <w:rFonts w:ascii="Cambria Math" w:hAnsi="Cambria Math"/>
                    <w:szCs w:val="21"/>
                  </w:rPr>
                  <m:t>|n⟩|g⟩↔|n⟩|e⟩</m:t>
                </m:r>
              </m:oMath>
            </m:oMathPara>
          </w:p>
        </w:tc>
        <w:tc>
          <w:tcPr>
            <w:tcW w:w="1435" w:type="pct"/>
            <w:shd w:val="clear" w:color="auto" w:fill="FFFFFF"/>
          </w:tcPr>
          <w:p w14:paraId="5B38E07A" w14:textId="77777777" w:rsidR="00D232F1" w:rsidRPr="00D232F1" w:rsidRDefault="00D232F1" w:rsidP="009B740A">
            <w:pPr>
              <w:tabs>
                <w:tab w:val="center" w:pos="4153"/>
                <w:tab w:val="right" w:pos="8306"/>
              </w:tabs>
              <w:snapToGrid w:val="0"/>
              <w:spacing w:line="300" w:lineRule="exact"/>
              <w:rPr>
                <w:szCs w:val="21"/>
              </w:rPr>
            </w:pPr>
            <m:oMathPara>
              <m:oMath>
                <m:r>
                  <w:rPr>
                    <w:rFonts w:ascii="Cambria Math" w:hAnsi="Cambria Math"/>
                    <w:szCs w:val="21"/>
                  </w:rPr>
                  <m:t>|n⟩|g⟩↔|n+1⟩|e⟩</m:t>
                </m:r>
              </m:oMath>
            </m:oMathPara>
          </w:p>
        </w:tc>
      </w:tr>
      <w:tr w:rsidR="00D232F1" w:rsidRPr="002E070A" w14:paraId="5FAFDF7E" w14:textId="77777777" w:rsidTr="00B9028E">
        <w:trPr>
          <w:trHeight w:val="290"/>
          <w:jc w:val="center"/>
        </w:trPr>
        <w:tc>
          <w:tcPr>
            <w:tcW w:w="926" w:type="pct"/>
            <w:shd w:val="clear" w:color="auto" w:fill="FFFFFF"/>
            <w:vAlign w:val="center"/>
          </w:tcPr>
          <w:p w14:paraId="51848FEB" w14:textId="77777777" w:rsidR="00D232F1" w:rsidRPr="002E070A" w:rsidRDefault="00115F49" w:rsidP="00B9028E">
            <w:pPr>
              <w:tabs>
                <w:tab w:val="center" w:pos="4153"/>
                <w:tab w:val="right" w:pos="8306"/>
              </w:tabs>
              <w:snapToGrid w:val="0"/>
              <w:spacing w:line="300" w:lineRule="exact"/>
              <w:ind w:firstLineChars="200" w:firstLine="360"/>
              <w:jc w:val="left"/>
              <w:rPr>
                <w:sz w:val="18"/>
                <w:szCs w:val="21"/>
              </w:rPr>
            </w:pPr>
            <w:r>
              <w:rPr>
                <w:rFonts w:hint="eastAsia"/>
                <w:sz w:val="18"/>
                <w:szCs w:val="21"/>
              </w:rPr>
              <w:t>热力学</w:t>
            </w:r>
          </w:p>
        </w:tc>
        <w:tc>
          <w:tcPr>
            <w:tcW w:w="1455" w:type="pct"/>
            <w:shd w:val="clear" w:color="auto" w:fill="FFFFFF"/>
            <w:vAlign w:val="center"/>
          </w:tcPr>
          <w:p w14:paraId="65921584" w14:textId="77777777"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冷却</w:t>
            </w:r>
          </w:p>
        </w:tc>
        <w:tc>
          <w:tcPr>
            <w:tcW w:w="1183" w:type="pct"/>
            <w:shd w:val="clear" w:color="auto" w:fill="FFFFFF"/>
          </w:tcPr>
          <w:p w14:paraId="30505F6B" w14:textId="77777777"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无</w:t>
            </w:r>
          </w:p>
        </w:tc>
        <w:tc>
          <w:tcPr>
            <w:tcW w:w="1435" w:type="pct"/>
            <w:shd w:val="clear" w:color="auto" w:fill="FFFFFF"/>
          </w:tcPr>
          <w:p w14:paraId="16694605" w14:textId="77777777"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加热</w:t>
            </w:r>
          </w:p>
        </w:tc>
      </w:tr>
    </w:tbl>
    <w:p w14:paraId="791DCF05" w14:textId="77777777" w:rsidR="00D232F1" w:rsidRDefault="00D232F1" w:rsidP="00107E2C">
      <w:pPr>
        <w:spacing w:line="360" w:lineRule="auto"/>
        <w:ind w:firstLineChars="200" w:firstLine="480"/>
        <w:rPr>
          <w:rFonts w:ascii="宋体" w:hAnsi="宋体"/>
          <w:sz w:val="24"/>
        </w:rPr>
      </w:pPr>
    </w:p>
    <w:p w14:paraId="079BE263" w14:textId="2CA492EF" w:rsidR="00696167" w:rsidRPr="00A00234" w:rsidRDefault="0050394A" w:rsidP="0050394A">
      <w:pPr>
        <w:ind w:left="141"/>
        <w:rPr>
          <w:rFonts w:ascii="黑体" w:eastAsia="黑体" w:hAnsi="宋体"/>
          <w:b/>
          <w:sz w:val="28"/>
          <w:szCs w:val="28"/>
        </w:rPr>
      </w:pPr>
      <w:r w:rsidRPr="0050394A">
        <w:rPr>
          <w:rFonts w:eastAsia="黑体"/>
          <w:b/>
          <w:sz w:val="28"/>
          <w:szCs w:val="28"/>
        </w:rPr>
        <w:t xml:space="preserve">2.5 </w:t>
      </w:r>
      <w:r w:rsidR="00696167" w:rsidRPr="00032826">
        <w:rPr>
          <w:rFonts w:ascii="黑体" w:eastAsia="黑体" w:hAnsi="宋体" w:hint="eastAsia"/>
          <w:b/>
          <w:sz w:val="28"/>
          <w:szCs w:val="28"/>
        </w:rPr>
        <w:t>激光与</w:t>
      </w:r>
      <w:r w:rsidR="00696167">
        <w:rPr>
          <w:rFonts w:ascii="黑体" w:eastAsia="黑体" w:hAnsi="宋体" w:hint="eastAsia"/>
          <w:b/>
          <w:sz w:val="28"/>
          <w:szCs w:val="28"/>
        </w:rPr>
        <w:t>多量子系统</w:t>
      </w:r>
      <w:r w:rsidR="00696167" w:rsidRPr="00032826">
        <w:rPr>
          <w:rFonts w:ascii="黑体" w:eastAsia="黑体" w:hAnsi="宋体" w:hint="eastAsia"/>
          <w:b/>
          <w:sz w:val="28"/>
          <w:szCs w:val="28"/>
        </w:rPr>
        <w:t>的作用</w:t>
      </w:r>
    </w:p>
    <w:p w14:paraId="0248B547" w14:textId="77777777" w:rsidR="00B9028E" w:rsidRPr="006E6B97" w:rsidRDefault="00696167" w:rsidP="00C96200">
      <w:pPr>
        <w:spacing w:line="360" w:lineRule="auto"/>
        <w:ind w:firstLineChars="200" w:firstLine="480"/>
        <w:rPr>
          <w:rFonts w:ascii="宋体" w:hAnsi="宋体"/>
          <w:sz w:val="24"/>
        </w:rPr>
      </w:pPr>
      <w:r>
        <w:rPr>
          <w:rFonts w:ascii="宋体" w:hAnsi="宋体" w:hint="eastAsia"/>
          <w:sz w:val="24"/>
        </w:rPr>
        <w:t>再上一章中，</w:t>
      </w:r>
      <w:r w:rsidR="00B9028E">
        <w:rPr>
          <w:rFonts w:ascii="宋体" w:hAnsi="宋体" w:hint="eastAsia"/>
          <w:sz w:val="24"/>
        </w:rPr>
        <w:t>理论仅仅涉及到单量子比特与激光的相互作用，</w:t>
      </w:r>
      <w:r>
        <w:rPr>
          <w:rFonts w:ascii="宋体" w:hAnsi="宋体" w:hint="eastAsia"/>
          <w:sz w:val="24"/>
        </w:rPr>
        <w:t>这是实现单量子比特逻辑门操作的理论基础。</w:t>
      </w:r>
      <w:r w:rsidR="00B9028E">
        <w:rPr>
          <w:rFonts w:ascii="宋体" w:hAnsi="宋体" w:hint="eastAsia"/>
          <w:sz w:val="24"/>
        </w:rPr>
        <w:t>然而，对于通用量子计算而言，在物理模型中实现双量子</w:t>
      </w:r>
      <w:proofErr w:type="gramStart"/>
      <w:r w:rsidR="00B9028E">
        <w:rPr>
          <w:rFonts w:ascii="宋体" w:hAnsi="宋体" w:hint="eastAsia"/>
          <w:sz w:val="24"/>
        </w:rPr>
        <w:t>比特门</w:t>
      </w:r>
      <w:proofErr w:type="gramEnd"/>
      <w:r w:rsidR="00B9028E">
        <w:rPr>
          <w:rFonts w:ascii="宋体" w:hAnsi="宋体" w:hint="eastAsia"/>
          <w:sz w:val="24"/>
        </w:rPr>
        <w:t>操作也</w:t>
      </w:r>
      <w:r w:rsidR="00B9028E" w:rsidRPr="00D26CA6">
        <w:rPr>
          <w:rFonts w:ascii="宋体" w:hAnsi="宋体" w:hint="eastAsia"/>
          <w:sz w:val="24"/>
        </w:rPr>
        <w:t>是同样关键的，这对于纠缠态的制备与对纠缠</w:t>
      </w:r>
      <w:proofErr w:type="gramStart"/>
      <w:r w:rsidR="00B9028E" w:rsidRPr="00D26CA6">
        <w:rPr>
          <w:rFonts w:ascii="宋体" w:hAnsi="宋体" w:hint="eastAsia"/>
          <w:sz w:val="24"/>
        </w:rPr>
        <w:t>态进行</w:t>
      </w:r>
      <w:proofErr w:type="gramEnd"/>
      <w:r w:rsidR="00B9028E" w:rsidRPr="00D26CA6">
        <w:rPr>
          <w:rFonts w:ascii="宋体" w:hAnsi="宋体" w:hint="eastAsia"/>
          <w:sz w:val="24"/>
        </w:rPr>
        <w:t>量子逻辑门操作是必不可少的。在1</w:t>
      </w:r>
      <w:r w:rsidR="00B9028E" w:rsidRPr="00D26CA6">
        <w:rPr>
          <w:rFonts w:ascii="宋体" w:hAnsi="宋体"/>
          <w:sz w:val="24"/>
        </w:rPr>
        <w:t>997</w:t>
      </w:r>
      <w:r w:rsidR="00B9028E" w:rsidRPr="00D26CA6">
        <w:rPr>
          <w:rFonts w:ascii="宋体" w:hAnsi="宋体" w:hint="eastAsia"/>
          <w:sz w:val="24"/>
        </w:rPr>
        <w:t>年</w:t>
      </w:r>
      <w:r w:rsidRPr="00D26CA6">
        <w:rPr>
          <w:rFonts w:ascii="宋体" w:hAnsi="宋体" w:hint="eastAsia"/>
          <w:sz w:val="24"/>
        </w:rPr>
        <w:t>，</w:t>
      </w:r>
      <w:proofErr w:type="spellStart"/>
      <w:r w:rsidR="0068249D" w:rsidRPr="00D26CA6">
        <w:rPr>
          <w:rFonts w:asciiTheme="majorEastAsia" w:eastAsiaTheme="majorEastAsia" w:hAnsiTheme="majorEastAsia"/>
          <w:sz w:val="24"/>
        </w:rPr>
        <w:t>Mølmer</w:t>
      </w:r>
      <w:proofErr w:type="spellEnd"/>
      <w:r w:rsidR="0068249D" w:rsidRPr="00D26CA6">
        <w:rPr>
          <w:rFonts w:asciiTheme="majorEastAsia" w:eastAsiaTheme="majorEastAsia" w:hAnsiTheme="majorEastAsia" w:hint="eastAsia"/>
          <w:sz w:val="24"/>
        </w:rPr>
        <w:t>和</w:t>
      </w:r>
      <w:r w:rsidR="0068249D" w:rsidRPr="00D26CA6">
        <w:rPr>
          <w:rFonts w:asciiTheme="majorEastAsia" w:eastAsiaTheme="majorEastAsia" w:hAnsiTheme="majorEastAsia"/>
          <w:sz w:val="24"/>
        </w:rPr>
        <w:t xml:space="preserve"> </w:t>
      </w:r>
      <w:proofErr w:type="spellStart"/>
      <w:r w:rsidR="0068249D" w:rsidRPr="00D26CA6">
        <w:rPr>
          <w:rFonts w:asciiTheme="majorEastAsia" w:eastAsiaTheme="majorEastAsia" w:hAnsiTheme="majorEastAsia"/>
          <w:sz w:val="24"/>
        </w:rPr>
        <w:t>Sørensen</w:t>
      </w:r>
      <w:proofErr w:type="spellEnd"/>
      <w:r w:rsidRPr="00D26CA6">
        <w:rPr>
          <w:rFonts w:ascii="宋体" w:hAnsi="宋体"/>
          <w:sz w:val="24"/>
        </w:rPr>
        <w:t xml:space="preserve"> </w:t>
      </w:r>
      <w:r w:rsidRPr="00D26CA6">
        <w:rPr>
          <w:rFonts w:ascii="宋体" w:hAnsi="宋体" w:hint="eastAsia"/>
          <w:sz w:val="24"/>
        </w:rPr>
        <w:t>提出了一种在离子</w:t>
      </w:r>
      <w:proofErr w:type="gramStart"/>
      <w:r w:rsidRPr="00D26CA6">
        <w:rPr>
          <w:rFonts w:ascii="宋体" w:hAnsi="宋体" w:hint="eastAsia"/>
          <w:sz w:val="24"/>
        </w:rPr>
        <w:t>阱</w:t>
      </w:r>
      <w:proofErr w:type="gramEnd"/>
      <w:r w:rsidRPr="00D26CA6">
        <w:rPr>
          <w:rFonts w:ascii="宋体" w:hAnsi="宋体" w:hint="eastAsia"/>
          <w:sz w:val="24"/>
        </w:rPr>
        <w:t>中实现双量子比特逻辑门的方案</w:t>
      </w:r>
      <w:r w:rsidR="0068249D" w:rsidRPr="00D26CA6">
        <w:rPr>
          <w:sz w:val="24"/>
          <w:vertAlign w:val="superscript"/>
        </w:rPr>
        <w:t>[16]</w:t>
      </w:r>
      <w:r w:rsidRPr="00D26CA6">
        <w:rPr>
          <w:rFonts w:ascii="宋体" w:hAnsi="宋体" w:hint="eastAsia"/>
          <w:sz w:val="24"/>
        </w:rPr>
        <w:t>，并由</w:t>
      </w:r>
      <w:r w:rsidR="0068249D" w:rsidRPr="00D26CA6">
        <w:rPr>
          <w:rFonts w:ascii="宋体" w:hAnsi="宋体"/>
          <w:sz w:val="24"/>
        </w:rPr>
        <w:t>David</w:t>
      </w:r>
      <w:r w:rsidR="0068249D" w:rsidRPr="00D26CA6">
        <w:rPr>
          <w:rFonts w:ascii="宋体" w:hAnsi="宋体" w:hint="eastAsia"/>
          <w:sz w:val="24"/>
        </w:rPr>
        <w:t xml:space="preserve"> </w:t>
      </w:r>
      <w:r w:rsidR="0068249D" w:rsidRPr="00D26CA6">
        <w:rPr>
          <w:rFonts w:ascii="宋体" w:hAnsi="宋体"/>
          <w:sz w:val="24"/>
        </w:rPr>
        <w:t>Lucas</w:t>
      </w:r>
      <w:r w:rsidR="0068249D" w:rsidRPr="00D26CA6">
        <w:rPr>
          <w:rFonts w:ascii="宋体" w:hAnsi="宋体" w:hint="eastAsia"/>
          <w:sz w:val="24"/>
        </w:rPr>
        <w:t>等人</w:t>
      </w:r>
      <w:r w:rsidRPr="00D26CA6">
        <w:rPr>
          <w:rFonts w:ascii="宋体" w:hAnsi="宋体" w:hint="eastAsia"/>
          <w:sz w:val="24"/>
        </w:rPr>
        <w:t>在</w:t>
      </w:r>
      <w:r w:rsidRPr="00D26CA6">
        <w:rPr>
          <w:rFonts w:ascii="宋体" w:hAnsi="宋体"/>
          <w:sz w:val="24"/>
        </w:rPr>
        <w:t>2016</w:t>
      </w:r>
      <w:r w:rsidRPr="00D26CA6">
        <w:rPr>
          <w:rFonts w:ascii="宋体" w:hAnsi="宋体" w:hint="eastAsia"/>
          <w:sz w:val="24"/>
        </w:rPr>
        <w:t>年将双量子比特逻辑门的保真度提高到了9</w:t>
      </w:r>
      <w:r w:rsidRPr="00D26CA6">
        <w:rPr>
          <w:rFonts w:ascii="宋体" w:hAnsi="宋体"/>
          <w:sz w:val="24"/>
        </w:rPr>
        <w:t>9.9</w:t>
      </w:r>
      <w:r w:rsidRPr="00D26CA6">
        <w:rPr>
          <w:rFonts w:ascii="宋体" w:hAnsi="宋体" w:hint="eastAsia"/>
          <w:sz w:val="24"/>
        </w:rPr>
        <w:t>%以上</w:t>
      </w:r>
      <w:r w:rsidR="0068249D" w:rsidRPr="00D26CA6">
        <w:rPr>
          <w:sz w:val="24"/>
          <w:vertAlign w:val="superscript"/>
        </w:rPr>
        <w:t>[17]</w:t>
      </w:r>
      <w:r w:rsidRPr="00D26CA6">
        <w:rPr>
          <w:rFonts w:ascii="宋体" w:hAnsi="宋体" w:hint="eastAsia"/>
          <w:sz w:val="24"/>
        </w:rPr>
        <w:t>。</w:t>
      </w:r>
      <w:r w:rsidR="00C96200" w:rsidRPr="00D26CA6">
        <w:rPr>
          <w:rFonts w:ascii="宋体" w:hAnsi="宋体" w:hint="eastAsia"/>
          <w:sz w:val="24"/>
        </w:rPr>
        <w:t>这种方案简称为</w:t>
      </w:r>
      <w:r w:rsidR="00C96200" w:rsidRPr="00D26CA6">
        <w:rPr>
          <w:rFonts w:ascii="宋体" w:hAnsi="宋体"/>
          <w:sz w:val="24"/>
        </w:rPr>
        <w:t>MS</w:t>
      </w:r>
      <w:r w:rsidR="00C96200" w:rsidRPr="00D26CA6">
        <w:rPr>
          <w:rFonts w:ascii="宋体" w:hAnsi="宋体" w:hint="eastAsia"/>
          <w:sz w:val="24"/>
        </w:rPr>
        <w:t>门，</w:t>
      </w:r>
      <w:r w:rsidR="005828BF" w:rsidRPr="00D26CA6">
        <w:rPr>
          <w:rFonts w:ascii="宋体" w:hAnsi="宋体" w:hint="eastAsia"/>
          <w:sz w:val="24"/>
        </w:rPr>
        <w:t>为现阶段最有可能实现通用量子计算的方案，故接下来着重介绍M</w:t>
      </w:r>
      <w:r w:rsidR="005828BF">
        <w:rPr>
          <w:rFonts w:ascii="宋体" w:hAnsi="宋体"/>
          <w:sz w:val="24"/>
        </w:rPr>
        <w:t>S</w:t>
      </w:r>
      <w:r w:rsidR="005828BF">
        <w:rPr>
          <w:rFonts w:ascii="宋体" w:hAnsi="宋体" w:hint="eastAsia"/>
          <w:sz w:val="24"/>
        </w:rPr>
        <w:t>门的方案与其原理。</w:t>
      </w:r>
    </w:p>
    <w:p w14:paraId="3A5F18F2" w14:textId="77777777" w:rsidR="00D232F1" w:rsidRPr="00B548AF" w:rsidRDefault="000355E1" w:rsidP="00107E2C">
      <w:pPr>
        <w:spacing w:line="360" w:lineRule="auto"/>
        <w:ind w:firstLineChars="200" w:firstLine="480"/>
        <w:rPr>
          <w:rFonts w:ascii="宋体" w:hAnsi="宋体"/>
          <w:sz w:val="24"/>
        </w:rPr>
      </w:pPr>
      <w:r>
        <w:rPr>
          <w:rFonts w:ascii="宋体" w:hAnsi="宋体" w:hint="eastAsia"/>
          <w:sz w:val="24"/>
        </w:rPr>
        <w:t>在实验中，若想制备双双量子比特的纠缠态，需要将两个全同离子制备到相同的谐振子能量本征态，然后将红边带失谐的激光和蓝边带失谐的激光</w:t>
      </w:r>
      <w:r w:rsidR="00A05D65">
        <w:rPr>
          <w:rFonts w:ascii="宋体" w:hAnsi="宋体" w:hint="eastAsia"/>
          <w:sz w:val="24"/>
        </w:rPr>
        <w:t>分别</w:t>
      </w:r>
      <w:r>
        <w:rPr>
          <w:rFonts w:ascii="宋体" w:hAnsi="宋体" w:hint="eastAsia"/>
          <w:sz w:val="24"/>
        </w:rPr>
        <w:t>作用到这两个离子上，此时系统的哈密顿量为：</w:t>
      </w:r>
    </w:p>
    <w:p w14:paraId="6D4CBF93" w14:textId="77777777" w:rsidR="00696E6A" w:rsidRPr="00D232F1" w:rsidRDefault="000355E1" w:rsidP="00107E2C">
      <w:pPr>
        <w:spacing w:line="360" w:lineRule="auto"/>
        <w:ind w:firstLineChars="200" w:firstLine="480"/>
        <w:rPr>
          <w:rFonts w:ascii="宋体" w:hAnsi="宋体"/>
          <w:sz w:val="24"/>
        </w:rPr>
      </w:pPr>
      <m:oMathPara>
        <m:oMath>
          <m:r>
            <w:rPr>
              <w:rFonts w:ascii="Cambria Math" w:hAnsi="Cambria Math"/>
              <w:sz w:val="24"/>
            </w:rPr>
            <m:t>H=</m:t>
          </m:r>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oMath>
      </m:oMathPara>
    </w:p>
    <w:p w14:paraId="345E5C12" w14:textId="77777777" w:rsidR="00696E6A" w:rsidRDefault="000355E1" w:rsidP="00107E2C">
      <w:pPr>
        <w:spacing w:line="360" w:lineRule="auto"/>
        <w:ind w:firstLineChars="200" w:firstLine="480"/>
        <w:rPr>
          <w:rFonts w:ascii="宋体" w:hAnsi="宋体"/>
          <w:sz w:val="24"/>
        </w:rPr>
      </w:pPr>
      <w:r>
        <w:rPr>
          <w:rFonts w:ascii="宋体" w:hAnsi="宋体" w:hint="eastAsia"/>
          <w:sz w:val="24"/>
        </w:rPr>
        <w:t>其中</w:t>
      </w:r>
    </w:p>
    <w:p w14:paraId="22FEE726" w14:textId="77777777" w:rsidR="00696E6A" w:rsidRDefault="00263B89" w:rsidP="00107E2C">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=ℏν(</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r>
            <w:rPr>
              <w:rFonts w:ascii="Cambria Math" w:hAnsi="Cambria Math"/>
              <w:sz w:val="24"/>
            </w:rPr>
            <m:t>a+1/2)+ℏ</m:t>
          </m:r>
          <m:sSub>
            <m:sSubPr>
              <m:ctrlPr>
                <w:rPr>
                  <w:rFonts w:ascii="Cambria Math" w:hAnsi="Cambria Math"/>
                  <w:sz w:val="24"/>
                </w:rPr>
              </m:ctrlPr>
            </m:sSubPr>
            <m:e>
              <m:r>
                <w:rPr>
                  <w:rFonts w:ascii="Cambria Math" w:hAnsi="Cambria Math"/>
                  <w:sz w:val="24"/>
                </w:rPr>
                <m:t>ω</m:t>
              </m:r>
            </m:e>
            <m:sub>
              <m:r>
                <w:rPr>
                  <w:rFonts w:ascii="Cambria Math" w:hAnsi="Cambria Math"/>
                  <w:sz w:val="24"/>
                </w:rPr>
                <m:t>eg</m:t>
              </m:r>
            </m:sub>
          </m:sSub>
          <m:nary>
            <m:naryPr>
              <m:chr m:val="∑"/>
              <m:limLoc m:val="undOvr"/>
              <m:grow m:val="1"/>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σ</m:t>
                  </m:r>
                </m:e>
                <m:sub>
                  <m:r>
                    <w:rPr>
                      <w:rFonts w:ascii="Cambria Math" w:hAnsi="Cambria Math"/>
                      <w:sz w:val="24"/>
                    </w:rPr>
                    <m:t>zi</m:t>
                  </m:r>
                </m:sub>
              </m:sSub>
              <m:r>
                <w:rPr>
                  <w:rFonts w:ascii="Cambria Math" w:hAnsi="Cambria Math"/>
                  <w:sz w:val="24"/>
                </w:rPr>
                <m:t>/2</m:t>
              </m:r>
            </m:e>
          </m:nary>
        </m:oMath>
      </m:oMathPara>
    </w:p>
    <w:p w14:paraId="27F650A8" w14:textId="77777777" w:rsidR="00696E6A" w:rsidRPr="009741F6" w:rsidRDefault="00263B89" w:rsidP="00107E2C">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i</m:t>
              </m:r>
            </m:sub>
            <m:sup/>
            <m:e>
              <m:r>
                <w:rPr>
                  <w:rFonts w:ascii="Cambria Math" w:hAnsi="Cambria Math"/>
                  <w:sz w:val="24"/>
                </w:rPr>
                <m:t xml:space="preserve"> </m:t>
              </m:r>
            </m:e>
          </m:nary>
          <m:f>
            <m:fPr>
              <m:ctrlPr>
                <w:rPr>
                  <w:rFonts w:ascii="Cambria Math" w:hAnsi="Cambria Math"/>
                  <w:sz w:val="24"/>
                </w:rPr>
              </m:ctrlPr>
            </m:fPr>
            <m:num>
              <m:r>
                <w:rPr>
                  <w:rFonts w:ascii="Cambria Math" w:hAnsi="Cambria Math"/>
                  <w:sz w:val="24"/>
                </w:rPr>
                <m:t>ℏ</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i</m:t>
                  </m:r>
                </m:sub>
              </m:sSub>
            </m:num>
            <m:den>
              <m:r>
                <w:rPr>
                  <w:rFonts w:ascii="Cambria Math" w:hAnsi="Cambria Math"/>
                  <w:sz w:val="24"/>
                </w:rPr>
                <m:t>2</m:t>
              </m:r>
            </m:den>
          </m:f>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η</m:t>
                  </m:r>
                </m:e>
                <m:sub>
                  <m:r>
                    <w:rPr>
                      <w:rFonts w:ascii="Cambria Math" w:hAnsi="Cambria Math"/>
                      <w:sz w:val="24"/>
                    </w:rPr>
                    <m:t>i</m:t>
                  </m:r>
                </m:sub>
              </m:sSub>
              <m:r>
                <w:rPr>
                  <w:rFonts w:ascii="Cambria Math" w:hAnsi="Cambria Math"/>
                  <w:sz w:val="24"/>
                </w:rPr>
                <m:t>(a+</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t)</m:t>
              </m:r>
            </m:sup>
          </m:sSup>
          <m:r>
            <w:rPr>
              <w:rFonts w:ascii="Cambria Math" w:hAnsi="Cambria Math"/>
              <w:sz w:val="24"/>
            </w:rPr>
            <m:t>+h.c.)</m:t>
          </m:r>
        </m:oMath>
      </m:oMathPara>
    </w:p>
    <w:p w14:paraId="2F810B2F" w14:textId="77777777" w:rsidR="009741F6" w:rsidRDefault="00337BE8" w:rsidP="00107E2C">
      <w:pPr>
        <w:spacing w:line="360" w:lineRule="auto"/>
        <w:ind w:firstLineChars="200" w:firstLine="480"/>
        <w:rPr>
          <w:rFonts w:ascii="宋体" w:hAnsi="宋体"/>
          <w:sz w:val="24"/>
        </w:rPr>
      </w:pPr>
      <w:r>
        <w:rPr>
          <w:rFonts w:ascii="宋体" w:hAnsi="宋体" w:hint="eastAsia"/>
          <w:sz w:val="24"/>
        </w:rPr>
        <w:t>其中，</w:t>
      </w:r>
      <m:oMath>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eg</m:t>
            </m:r>
          </m:sub>
        </m:sSub>
      </m:oMath>
      <w:r>
        <w:rPr>
          <w:rFonts w:ascii="宋体" w:hAnsi="宋体" w:hint="eastAsia"/>
          <w:sz w:val="24"/>
        </w:rPr>
        <w:t>为激发态</w:t>
      </w:r>
      <m:oMath>
        <m:r>
          <w:rPr>
            <w:rFonts w:ascii="Cambria Math" w:hAnsi="Cambria Math"/>
            <w:sz w:val="24"/>
          </w:rPr>
          <m:t>|e⟩</m:t>
        </m:r>
      </m:oMath>
      <w:r>
        <w:rPr>
          <w:rFonts w:ascii="宋体" w:hAnsi="宋体" w:hint="eastAsia"/>
          <w:sz w:val="24"/>
        </w:rPr>
        <w:t>与基态</w:t>
      </w:r>
      <m:oMath>
        <m:r>
          <w:rPr>
            <w:rFonts w:ascii="Cambria Math" w:hAnsi="Cambria Math"/>
            <w:sz w:val="24"/>
          </w:rPr>
          <m:t>|</m:t>
        </m:r>
        <m:r>
          <w:rPr>
            <w:rFonts w:ascii="Cambria Math" w:hAnsi="Cambria Math" w:hint="eastAsia"/>
            <w:sz w:val="24"/>
          </w:rPr>
          <m:t>g</m:t>
        </m:r>
        <m:r>
          <w:rPr>
            <w:rFonts w:ascii="Cambria Math" w:hAnsi="Cambria Math"/>
            <w:sz w:val="24"/>
          </w:rPr>
          <m:t>⟩</m:t>
        </m:r>
      </m:oMath>
      <w:r>
        <w:rPr>
          <w:rFonts w:ascii="宋体" w:hAnsi="宋体" w:hint="eastAsia"/>
          <w:sz w:val="24"/>
        </w:rPr>
        <w:t>之间的能量差，</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i</m:t>
            </m:r>
          </m:sub>
        </m:sSub>
      </m:oMath>
      <w:r>
        <w:rPr>
          <w:rFonts w:ascii="宋体" w:hAnsi="宋体" w:hint="eastAsia"/>
          <w:sz w:val="24"/>
        </w:rPr>
        <w:t>与</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oMath>
      <w:r>
        <w:rPr>
          <w:rFonts w:ascii="宋体" w:hAnsi="宋体" w:hint="eastAsia"/>
          <w:sz w:val="24"/>
        </w:rPr>
        <w:t>均为</w:t>
      </w:r>
      <w:r w:rsidR="00F65183">
        <w:rPr>
          <w:rFonts w:ascii="宋体" w:hAnsi="宋体" w:hint="eastAsia"/>
          <w:sz w:val="24"/>
        </w:rPr>
        <w:t>第</w:t>
      </w:r>
      <m:oMath>
        <m:r>
          <w:rPr>
            <w:rFonts w:ascii="Cambria Math" w:hAnsi="Cambria Math" w:hint="eastAsia"/>
            <w:sz w:val="24"/>
          </w:rPr>
          <m:t>i</m:t>
        </m:r>
      </m:oMath>
      <w:proofErr w:type="gramStart"/>
      <w:r w:rsidR="00F65183">
        <w:rPr>
          <w:rFonts w:ascii="宋体" w:hAnsi="宋体" w:hint="eastAsia"/>
          <w:sz w:val="24"/>
        </w:rPr>
        <w:t>个</w:t>
      </w:r>
      <w:proofErr w:type="gramEnd"/>
      <w:r w:rsidR="00F65183">
        <w:rPr>
          <w:rFonts w:ascii="宋体" w:hAnsi="宋体" w:hint="eastAsia"/>
          <w:sz w:val="24"/>
        </w:rPr>
        <w:t xml:space="preserve">离子的拉比频率，由于此模型只涉及到两个离子，故我们假设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2</m:t>
            </m:r>
          </m:sub>
        </m:sSub>
        <m:r>
          <w:rPr>
            <w:rFonts w:ascii="Cambria Math" w:hAnsi="Cambria Math"/>
            <w:sz w:val="24"/>
          </w:rPr>
          <m:t>=η</m:t>
        </m:r>
      </m:oMath>
      <w:r w:rsidR="00F65183">
        <w:rPr>
          <w:rFonts w:ascii="宋体" w:hAnsi="宋体" w:hint="eastAsia"/>
          <w:sz w:val="24"/>
        </w:rPr>
        <w:t xml:space="preserve"> 且 </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2</m:t>
            </m:r>
          </m:sub>
        </m:sSub>
        <m:r>
          <w:rPr>
            <w:rFonts w:ascii="Cambria Math" w:hAnsi="Cambria Math"/>
            <w:sz w:val="24"/>
          </w:rPr>
          <m:t>=</m:t>
        </m:r>
        <m:r>
          <m:rPr>
            <m:sty m:val="p"/>
          </m:rPr>
          <w:rPr>
            <w:rFonts w:ascii="Cambria Math" w:hAnsi="Cambria Math"/>
            <w:sz w:val="24"/>
          </w:rPr>
          <m:t>Ω</m:t>
        </m:r>
      </m:oMath>
      <w:r w:rsidR="00F65183">
        <w:rPr>
          <w:rFonts w:ascii="宋体" w:hAnsi="宋体" w:hint="eastAsia"/>
          <w:sz w:val="24"/>
        </w:rPr>
        <w:t>， 又由于</w:t>
      </w:r>
      <w:proofErr w:type="gramStart"/>
      <w:r w:rsidR="00F65183">
        <w:rPr>
          <w:rFonts w:ascii="宋体" w:hAnsi="宋体" w:hint="eastAsia"/>
          <w:sz w:val="24"/>
        </w:rPr>
        <w:t>跃迁只</w:t>
      </w:r>
      <w:proofErr w:type="gramEnd"/>
      <w:r w:rsidR="00F65183">
        <w:rPr>
          <w:rFonts w:ascii="宋体" w:hAnsi="宋体" w:hint="eastAsia"/>
          <w:sz w:val="24"/>
        </w:rPr>
        <w:t>发生于</w:t>
      </w:r>
      <m:oMath>
        <m:r>
          <w:rPr>
            <w:rFonts w:ascii="Cambria Math" w:hAnsi="Cambria Math"/>
            <w:sz w:val="24"/>
          </w:rPr>
          <m:t>|</m:t>
        </m:r>
        <m:r>
          <w:rPr>
            <w:rFonts w:ascii="Cambria Math" w:hAnsi="Cambria Math" w:hint="eastAsia"/>
            <w:sz w:val="24"/>
          </w:rPr>
          <m:t>ee</m:t>
        </m:r>
        <m:r>
          <w:rPr>
            <w:rFonts w:ascii="Cambria Math" w:hAnsi="Cambria Math"/>
            <w:sz w:val="24"/>
          </w:rPr>
          <m:t>n⟩</m:t>
        </m:r>
      </m:oMath>
      <w:r w:rsidR="00F65183">
        <w:rPr>
          <w:rFonts w:ascii="宋体" w:hAnsi="宋体" w:hint="eastAsia"/>
          <w:sz w:val="24"/>
        </w:rPr>
        <w:t>与</w:t>
      </w:r>
      <m:oMath>
        <m:r>
          <w:rPr>
            <w:rFonts w:ascii="Cambria Math" w:hAnsi="Cambria Math"/>
            <w:sz w:val="24"/>
          </w:rPr>
          <m:t>|ggn⟩</m:t>
        </m:r>
      </m:oMath>
      <w:r w:rsidR="001B1F0D">
        <w:rPr>
          <w:rFonts w:ascii="宋体" w:hAnsi="宋体" w:hint="eastAsia"/>
          <w:sz w:val="24"/>
        </w:rPr>
        <w:t>之间，故我们可以用微扰理论来分析系统的态在</w:t>
      </w:r>
      <m:oMath>
        <m:r>
          <w:rPr>
            <w:rFonts w:ascii="Cambria Math" w:hAnsi="Cambria Math"/>
            <w:sz w:val="24"/>
          </w:rPr>
          <m:t>|</m:t>
        </m:r>
        <m:r>
          <w:rPr>
            <w:rFonts w:ascii="Cambria Math" w:hAnsi="Cambria Math" w:hint="eastAsia"/>
            <w:sz w:val="24"/>
          </w:rPr>
          <m:t>ee</m:t>
        </m:r>
        <m:r>
          <w:rPr>
            <w:rFonts w:ascii="Cambria Math" w:hAnsi="Cambria Math"/>
            <w:sz w:val="24"/>
          </w:rPr>
          <m:t>n⟩</m:t>
        </m:r>
      </m:oMath>
      <w:r w:rsidR="001B1F0D">
        <w:rPr>
          <w:rFonts w:ascii="宋体" w:hAnsi="宋体" w:hint="eastAsia"/>
          <w:sz w:val="24"/>
        </w:rPr>
        <w:t>与</w:t>
      </w:r>
      <m:oMath>
        <m:r>
          <w:rPr>
            <w:rFonts w:ascii="Cambria Math" w:hAnsi="Cambria Math"/>
            <w:sz w:val="24"/>
          </w:rPr>
          <m:t>|ggn⟩</m:t>
        </m:r>
      </m:oMath>
      <w:r w:rsidR="001B1F0D">
        <w:rPr>
          <w:rFonts w:ascii="宋体" w:hAnsi="宋体" w:hint="eastAsia"/>
          <w:sz w:val="24"/>
        </w:rPr>
        <w:t>之间振荡的频率。对此进行二阶微扰</w:t>
      </w:r>
      <w:r w:rsidR="003B58A5">
        <w:rPr>
          <w:rFonts w:ascii="宋体" w:hAnsi="宋体" w:hint="eastAsia"/>
          <w:sz w:val="24"/>
        </w:rPr>
        <w:t>理论的计算</w:t>
      </w:r>
      <w:r w:rsidR="001B1F0D">
        <w:rPr>
          <w:rFonts w:ascii="宋体" w:hAnsi="宋体" w:hint="eastAsia"/>
          <w:sz w:val="24"/>
        </w:rPr>
        <w:t>，有：</w:t>
      </w:r>
    </w:p>
    <w:p w14:paraId="0496CEDD" w14:textId="77777777" w:rsidR="001B1F0D" w:rsidRPr="001B1F0D" w:rsidRDefault="00263B89" w:rsidP="00107E2C">
      <w:pPr>
        <w:spacing w:line="360" w:lineRule="auto"/>
        <w:ind w:firstLineChars="200" w:firstLine="480"/>
        <w:rPr>
          <w:rFonts w:ascii="宋体" w:hAnsi="宋体"/>
          <w:sz w:val="24"/>
        </w:rPr>
      </w:pPr>
      <m:oMathPara>
        <m:oMath>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num>
                <m:den>
                  <m:r>
                    <w:rPr>
                      <w:rFonts w:ascii="Cambria Math" w:hAnsi="Cambria Math"/>
                      <w:sz w:val="24"/>
                    </w:rPr>
                    <m:t>2</m:t>
                  </m:r>
                </m:den>
              </m:f>
              <m:r>
                <w:rPr>
                  <w:rFonts w:ascii="Cambria Math" w:hAnsi="Cambria Math"/>
                  <w:sz w:val="24"/>
                </w:rPr>
                <m:t>)</m:t>
              </m:r>
            </m:e>
            <m:sup>
              <m:r>
                <w:rPr>
                  <w:rFonts w:ascii="Cambria Math" w:hAnsi="Cambria Math"/>
                  <w:sz w:val="24"/>
                </w:rPr>
                <m:t>2</m:t>
              </m:r>
            </m:sup>
          </m:sSup>
          <m:r>
            <w:rPr>
              <w:rFonts w:ascii="Cambria Math" w:hAnsi="Cambria Math"/>
              <w:sz w:val="24"/>
            </w:rPr>
            <m:t>=</m:t>
          </m:r>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ℏ</m:t>
                  </m:r>
                </m:e>
                <m:sup>
                  <m:r>
                    <w:rPr>
                      <w:rFonts w:ascii="Cambria Math" w:hAnsi="Cambria Math"/>
                      <w:sz w:val="24"/>
                    </w:rPr>
                    <m:t>2</m:t>
                  </m:r>
                </m:sup>
              </m:sSup>
            </m:den>
          </m:f>
          <m:sSup>
            <m:sSupPr>
              <m:ctrlPr>
                <w:rPr>
                  <w:rFonts w:ascii="Cambria Math" w:hAnsi="Cambria Math"/>
                  <w:sz w:val="24"/>
                </w:rPr>
              </m:ctrlPr>
            </m:sSupPr>
            <m:e>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m</m:t>
                  </m:r>
                </m:sub>
                <m:sup/>
                <m:e>
                  <m:r>
                    <w:rPr>
                      <w:rFonts w:ascii="Cambria Math" w:hAnsi="Cambria Math"/>
                      <w:sz w:val="24"/>
                    </w:rPr>
                    <m:t xml:space="preserve"> </m:t>
                  </m:r>
                </m:e>
              </m:nary>
              <m:f>
                <m:fPr>
                  <m:ctrlPr>
                    <w:rPr>
                      <w:rFonts w:ascii="Cambria Math" w:hAnsi="Cambria Math"/>
                      <w:sz w:val="24"/>
                    </w:rPr>
                  </m:ctrlPr>
                </m:fPr>
                <m:num>
                  <m:r>
                    <w:rPr>
                      <w:rFonts w:ascii="Cambria Math" w:hAnsi="Cambria Math"/>
                      <w:sz w:val="24"/>
                    </w:rPr>
                    <m:t>⟨een|</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|m⟩⟨m|</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|ggn⟩</m:t>
                  </m:r>
                </m:num>
                <m:den>
                  <m:sSub>
                    <m:sSubPr>
                      <m:ctrlPr>
                        <w:rPr>
                          <w:rFonts w:ascii="Cambria Math" w:hAnsi="Cambria Math"/>
                          <w:sz w:val="24"/>
                        </w:rPr>
                      </m:ctrlPr>
                    </m:sSubPr>
                    <m:e>
                      <m:r>
                        <w:rPr>
                          <w:rFonts w:ascii="Cambria Math" w:hAnsi="Cambria Math"/>
                          <w:sz w:val="24"/>
                        </w:rPr>
                        <m:t>E</m:t>
                      </m:r>
                    </m:e>
                    <m:sub>
                      <m:r>
                        <w:rPr>
                          <w:rFonts w:ascii="Cambria Math" w:hAnsi="Cambria Math"/>
                          <w:sz w:val="24"/>
                        </w:rPr>
                        <m:t>ggn</m:t>
                      </m:r>
                    </m:sub>
                  </m:sSub>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m</m:t>
                      </m:r>
                    </m:sub>
                  </m:sSub>
                </m:den>
              </m:f>
              <m:r>
                <w:rPr>
                  <w:rFonts w:ascii="Cambria Math" w:hAnsi="Cambria Math"/>
                  <w:sz w:val="24"/>
                </w:rPr>
                <m:t>|</m:t>
              </m:r>
            </m:e>
            <m:sup>
              <m:r>
                <w:rPr>
                  <w:rFonts w:ascii="Cambria Math" w:hAnsi="Cambria Math"/>
                  <w:sz w:val="24"/>
                </w:rPr>
                <m:t>2</m:t>
              </m:r>
            </m:sup>
          </m:sSup>
        </m:oMath>
      </m:oMathPara>
    </w:p>
    <w:p w14:paraId="288A9E06" w14:textId="77777777" w:rsidR="001B1F0D" w:rsidRDefault="001B1F0D" w:rsidP="00107E2C">
      <w:pPr>
        <w:spacing w:line="360" w:lineRule="auto"/>
        <w:ind w:firstLineChars="200" w:firstLine="480"/>
        <w:rPr>
          <w:rFonts w:ascii="宋体" w:hAnsi="宋体"/>
          <w:sz w:val="24"/>
        </w:rPr>
      </w:pPr>
      <w:r>
        <w:rPr>
          <w:rFonts w:ascii="宋体" w:hAnsi="宋体" w:hint="eastAsia"/>
          <w:sz w:val="24"/>
        </w:rPr>
        <w:t>其中</w:t>
      </w:r>
      <w:r w:rsidR="00A05D65">
        <w:rPr>
          <w:rFonts w:ascii="宋体" w:hAnsi="宋体" w:hint="eastAsia"/>
          <w:sz w:val="24"/>
        </w:rPr>
        <w:t>，</w:t>
      </w:r>
      <m:oMath>
        <m:r>
          <w:rPr>
            <w:rFonts w:ascii="Cambria Math" w:hAnsi="Cambria Math"/>
            <w:sz w:val="24"/>
          </w:rPr>
          <m:t>|m⟩</m:t>
        </m:r>
      </m:oMath>
      <w:r>
        <w:rPr>
          <w:rFonts w:ascii="宋体" w:hAnsi="宋体" w:hint="eastAsia"/>
          <w:sz w:val="24"/>
        </w:rPr>
        <w:t>代表着所有的中间态，</w:t>
      </w:r>
      <m:oMath>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oMath>
      <w:r w:rsidR="00A05D65">
        <w:rPr>
          <w:rFonts w:ascii="宋体" w:hAnsi="宋体" w:hint="eastAsia"/>
          <w:sz w:val="24"/>
        </w:rPr>
        <w:t>则代表第</w:t>
      </w:r>
      <m:oMath>
        <m:r>
          <w:rPr>
            <w:rFonts w:ascii="Cambria Math" w:hAnsi="Cambria Math" w:hint="eastAsia"/>
            <w:sz w:val="24"/>
          </w:rPr>
          <m:t>i</m:t>
        </m:r>
      </m:oMath>
      <w:proofErr w:type="gramStart"/>
      <w:r w:rsidR="00A05D65">
        <w:rPr>
          <w:rFonts w:ascii="宋体" w:hAnsi="宋体" w:hint="eastAsia"/>
          <w:sz w:val="24"/>
        </w:rPr>
        <w:t>个</w:t>
      </w:r>
      <w:proofErr w:type="gramEnd"/>
      <w:r w:rsidR="00A05D65">
        <w:rPr>
          <w:rFonts w:ascii="宋体" w:hAnsi="宋体" w:hint="eastAsia"/>
          <w:sz w:val="24"/>
        </w:rPr>
        <w:t>中间态的能量。在</w:t>
      </w:r>
      <w:r w:rsidR="003B58A5">
        <w:rPr>
          <w:rFonts w:ascii="宋体" w:hAnsi="宋体" w:hint="eastAsia"/>
          <w:sz w:val="24"/>
        </w:rPr>
        <w:t>这种</w:t>
      </w:r>
      <w:r w:rsidR="00A05D65">
        <w:rPr>
          <w:rFonts w:ascii="宋体" w:hAnsi="宋体" w:hint="eastAsia"/>
          <w:sz w:val="24"/>
        </w:rPr>
        <w:t>跃</w:t>
      </w:r>
      <w:r w:rsidR="00A05D65">
        <w:rPr>
          <w:rFonts w:ascii="宋体" w:hAnsi="宋体" w:hint="eastAsia"/>
          <w:sz w:val="24"/>
        </w:rPr>
        <w:lastRenderedPageBreak/>
        <w:t>迁</w:t>
      </w:r>
      <w:r w:rsidR="003B58A5">
        <w:rPr>
          <w:rFonts w:ascii="宋体" w:hAnsi="宋体" w:hint="eastAsia"/>
          <w:sz w:val="24"/>
        </w:rPr>
        <w:t>模式下</w:t>
      </w:r>
      <w:r w:rsidR="00A05D65">
        <w:rPr>
          <w:rFonts w:ascii="宋体" w:hAnsi="宋体" w:hint="eastAsia"/>
          <w:sz w:val="24"/>
        </w:rPr>
        <w:t>，系统的中间</w:t>
      </w:r>
      <w:proofErr w:type="gramStart"/>
      <w:r w:rsidR="00A05D65">
        <w:rPr>
          <w:rFonts w:ascii="宋体" w:hAnsi="宋体" w:hint="eastAsia"/>
          <w:sz w:val="24"/>
        </w:rPr>
        <w:t>态只有</w:t>
      </w:r>
      <w:proofErr w:type="gramEnd"/>
      <w:r w:rsidR="00A05D65">
        <w:rPr>
          <w:rFonts w:ascii="宋体" w:hAnsi="宋体" w:hint="eastAsia"/>
          <w:sz w:val="24"/>
        </w:rPr>
        <w:t>两个：</w:t>
      </w:r>
      <m:oMath>
        <m:r>
          <w:rPr>
            <w:rFonts w:ascii="Cambria Math" w:hAnsi="Cambria Math"/>
            <w:sz w:val="24"/>
          </w:rPr>
          <m:t>|</m:t>
        </m:r>
        <m:r>
          <w:rPr>
            <w:rFonts w:ascii="Cambria Math" w:hAnsi="Cambria Math" w:hint="eastAsia"/>
            <w:sz w:val="24"/>
          </w:rPr>
          <m:t>eg</m:t>
        </m:r>
        <m:r>
          <w:rPr>
            <w:rFonts w:ascii="Cambria Math" w:hAnsi="Cambria Math"/>
            <w:sz w:val="24"/>
          </w:rPr>
          <m:t>n</m:t>
        </m:r>
        <m:r>
          <w:rPr>
            <w:rFonts w:ascii="Cambria Math" w:hAnsi="Cambria Math" w:hint="eastAsia"/>
            <w:sz w:val="24"/>
          </w:rPr>
          <m:t>+</m:t>
        </m:r>
        <m:r>
          <w:rPr>
            <w:rFonts w:ascii="Cambria Math" w:hAnsi="Cambria Math"/>
            <w:sz w:val="24"/>
          </w:rPr>
          <m:t>1⟩</m:t>
        </m:r>
      </m:oMath>
      <w:r w:rsidR="00A05D65">
        <w:rPr>
          <w:rFonts w:ascii="宋体" w:hAnsi="宋体" w:hint="eastAsia"/>
          <w:sz w:val="24"/>
        </w:rPr>
        <w:t>与</w:t>
      </w:r>
      <m:oMath>
        <m:r>
          <w:rPr>
            <w:rFonts w:ascii="Cambria Math" w:hAnsi="Cambria Math"/>
            <w:sz w:val="24"/>
          </w:rPr>
          <m:t>|</m:t>
        </m:r>
        <m:r>
          <w:rPr>
            <w:rFonts w:ascii="Cambria Math" w:hAnsi="Cambria Math" w:hint="eastAsia"/>
            <w:sz w:val="24"/>
          </w:rPr>
          <m:t>ge</m:t>
        </m:r>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oMath>
      <w:r w:rsidR="00A05D65">
        <w:rPr>
          <w:rFonts w:ascii="宋体" w:hAnsi="宋体" w:hint="eastAsia"/>
          <w:sz w:val="24"/>
        </w:rPr>
        <w:t>。将这两个中间态求和，可以得到：</w:t>
      </w:r>
    </w:p>
    <w:p w14:paraId="68DD0652" w14:textId="77777777" w:rsidR="00A05D65" w:rsidRPr="00A05D65" w:rsidRDefault="00263B89"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m:t>
          </m:r>
          <m:f>
            <m:fPr>
              <m:ctrlPr>
                <w:rPr>
                  <w:rFonts w:ascii="Cambria Math" w:hAnsi="Cambria Math"/>
                  <w:sz w:val="24"/>
                </w:rPr>
              </m:ctrlPr>
            </m:fPr>
            <m:num>
              <m:r>
                <w:rPr>
                  <w:rFonts w:ascii="Cambria Math" w:hAnsi="Cambria Math"/>
                  <w:sz w:val="24"/>
                </w:rPr>
                <m:t>(</m:t>
              </m:r>
              <m:r>
                <m:rPr>
                  <m:sty m:val="p"/>
                </m:rPr>
                <w:rPr>
                  <w:rFonts w:ascii="Cambria Math" w:hAnsi="Cambria Math"/>
                  <w:sz w:val="24"/>
                </w:rPr>
                <m:t>Ω</m:t>
              </m:r>
              <m:r>
                <w:rPr>
                  <w:rFonts w:ascii="Cambria Math" w:hAnsi="Cambria Math"/>
                  <w:sz w:val="24"/>
                </w:rPr>
                <m:t>η</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w:rPr>
                  <w:rFonts w:ascii="Cambria Math" w:hAnsi="Cambria Math"/>
                  <w:sz w:val="24"/>
                </w:rPr>
                <m:t>2(ν-δ)</m:t>
              </m:r>
            </m:den>
          </m:f>
        </m:oMath>
      </m:oMathPara>
    </w:p>
    <w:p w14:paraId="02487632" w14:textId="77777777" w:rsidR="00997F9A" w:rsidRDefault="00997F9A" w:rsidP="00107E2C">
      <w:pPr>
        <w:spacing w:line="360" w:lineRule="auto"/>
        <w:ind w:firstLineChars="200" w:firstLine="480"/>
        <w:rPr>
          <w:rFonts w:ascii="宋体" w:hAnsi="宋体"/>
          <w:sz w:val="24"/>
        </w:rPr>
      </w:pPr>
      <w:r>
        <w:rPr>
          <w:rFonts w:ascii="宋体" w:hAnsi="宋体" w:hint="eastAsia"/>
          <w:sz w:val="24"/>
        </w:rPr>
        <w:t>这即为</w:t>
      </w:r>
      <m:oMath>
        <m:r>
          <w:rPr>
            <w:rFonts w:ascii="Cambria Math" w:hAnsi="Cambria Math"/>
            <w:sz w:val="24"/>
          </w:rPr>
          <m:t>|</m:t>
        </m:r>
        <m:r>
          <w:rPr>
            <w:rFonts w:ascii="Cambria Math" w:hAnsi="Cambria Math" w:hint="eastAsia"/>
            <w:sz w:val="24"/>
          </w:rPr>
          <m:t>gg</m:t>
        </m:r>
        <m:r>
          <w:rPr>
            <w:rFonts w:ascii="Cambria Math" w:hAnsi="Cambria Math"/>
            <w:sz w:val="24"/>
          </w:rPr>
          <m:t>⟩↔|</m:t>
        </m:r>
        <m:r>
          <w:rPr>
            <w:rFonts w:ascii="Cambria Math" w:hAnsi="Cambria Math" w:hint="eastAsia"/>
            <w:sz w:val="24"/>
          </w:rPr>
          <m:t>ee</m:t>
        </m:r>
        <m:r>
          <w:rPr>
            <w:rFonts w:ascii="Cambria Math" w:hAnsi="Cambria Math"/>
            <w:sz w:val="24"/>
          </w:rPr>
          <m:t>⟩</m:t>
        </m:r>
      </m:oMath>
      <w:r>
        <w:rPr>
          <w:rFonts w:ascii="宋体" w:hAnsi="宋体" w:hint="eastAsia"/>
          <w:sz w:val="24"/>
        </w:rPr>
        <w:t>跃迁模式的频率。若写成终态与初始态</w:t>
      </w:r>
      <w:r w:rsidR="00AB7197">
        <w:rPr>
          <w:rFonts w:ascii="宋体" w:hAnsi="宋体" w:hint="eastAsia"/>
          <w:sz w:val="24"/>
        </w:rPr>
        <w:t>的表达式则为：</w:t>
      </w:r>
    </w:p>
    <w:p w14:paraId="30EB200D" w14:textId="77777777" w:rsidR="00997F9A" w:rsidRPr="00997F9A" w:rsidRDefault="00997F9A" w:rsidP="00107E2C">
      <w:pPr>
        <w:spacing w:line="360" w:lineRule="auto"/>
        <w:ind w:firstLineChars="200" w:firstLine="480"/>
        <w:rPr>
          <w:rFonts w:ascii="宋体" w:hAnsi="宋体"/>
          <w:sz w:val="24"/>
        </w:rPr>
      </w:pPr>
      <m:oMathPara>
        <m:oMath>
          <m:r>
            <w:rPr>
              <w:rFonts w:ascii="Cambria Math" w:hAnsi="Cambria Math"/>
              <w:sz w:val="24"/>
            </w:rPr>
            <m:t>|gg⟩→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m:t>
          </m:r>
        </m:oMath>
      </m:oMathPara>
    </w:p>
    <w:p w14:paraId="47395BEE" w14:textId="77777777" w:rsidR="00997F9A" w:rsidRDefault="00AB7197" w:rsidP="00107E2C">
      <w:pPr>
        <w:spacing w:line="360" w:lineRule="auto"/>
        <w:ind w:firstLineChars="200" w:firstLine="480"/>
        <w:rPr>
          <w:rFonts w:ascii="宋体" w:hAnsi="宋体"/>
          <w:sz w:val="24"/>
        </w:rPr>
      </w:pPr>
      <w:r>
        <w:rPr>
          <w:rFonts w:ascii="宋体" w:hAnsi="宋体" w:hint="eastAsia"/>
          <w:sz w:val="24"/>
        </w:rPr>
        <w:t>值得注意的是，只有当</w:t>
      </w:r>
      <m:oMath>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hint="eastAsia"/>
            <w:sz w:val="24"/>
          </w:rPr>
          <m:t>=</m:t>
        </m:r>
        <m:f>
          <m:fPr>
            <m:ctrlPr>
              <w:rPr>
                <w:rFonts w:ascii="Cambria Math" w:hAnsi="Cambria Math"/>
                <w:i/>
                <w:sz w:val="24"/>
              </w:rPr>
            </m:ctrlPr>
          </m:fPr>
          <m:num>
            <m:r>
              <w:rPr>
                <w:rFonts w:ascii="Cambria Math" w:hAnsi="Cambria Math" w:hint="eastAsia"/>
                <w:sz w:val="24"/>
              </w:rPr>
              <m:t>n</m:t>
            </m:r>
            <m:r>
              <w:rPr>
                <w:rFonts w:ascii="Cambria Math" w:hAnsi="Cambria Math"/>
                <w:sz w:val="24"/>
              </w:rPr>
              <m:t>π</m:t>
            </m:r>
          </m:num>
          <m:den>
            <m:r>
              <w:rPr>
                <w:rFonts w:ascii="Cambria Math" w:hAnsi="Cambria Math"/>
                <w:sz w:val="24"/>
              </w:rPr>
              <m:t>2</m:t>
            </m:r>
          </m:den>
        </m:f>
      </m:oMath>
      <w:r>
        <w:rPr>
          <w:rFonts w:ascii="宋体" w:hAnsi="宋体" w:hint="eastAsia"/>
          <w:sz w:val="24"/>
        </w:rPr>
        <w:t>（</w:t>
      </w:r>
      <m:oMath>
        <m:r>
          <w:rPr>
            <w:rFonts w:ascii="Cambria Math" w:hAnsi="Cambria Math" w:hint="eastAsia"/>
            <w:sz w:val="24"/>
          </w:rPr>
          <m:t>n</m:t>
        </m:r>
      </m:oMath>
      <w:r>
        <w:rPr>
          <w:rFonts w:ascii="宋体" w:hAnsi="宋体" w:hint="eastAsia"/>
          <w:iCs/>
          <w:sz w:val="24"/>
        </w:rPr>
        <w:t>为整数</w:t>
      </w:r>
      <w:r>
        <w:rPr>
          <w:rFonts w:ascii="宋体" w:hAnsi="宋体" w:hint="eastAsia"/>
          <w:sz w:val="24"/>
        </w:rPr>
        <w:t>）时，系统的终态不是纠缠态，而在其他的任意时刻，系统均处于纠缠态。特别地，当</w:t>
      </w:r>
      <m:oMath>
        <m:r>
          <w:rPr>
            <w:rFonts w:ascii="Cambria Math" w:hAnsi="Cambria Math"/>
            <w:sz w:val="24"/>
          </w:rPr>
          <m:t>T</m:t>
        </m:r>
        <m:r>
          <w:rPr>
            <w:rFonts w:ascii="Cambria Math" w:hAnsi="Cambria Math" w:hint="eastAsia"/>
            <w:sz w:val="24"/>
          </w:rPr>
          <m:t>=</m:t>
        </m:r>
        <m:f>
          <m:fPr>
            <m:ctrlPr>
              <w:rPr>
                <w:rFonts w:ascii="Cambria Math" w:hAnsi="Cambria Math"/>
                <w:sz w:val="24"/>
              </w:rPr>
            </m:ctrlPr>
          </m:fPr>
          <m:num>
            <m:r>
              <w:rPr>
                <w:rFonts w:ascii="Cambria Math" w:hAnsi="Cambria Math"/>
                <w:sz w:val="24"/>
              </w:rPr>
              <m:t>π</m:t>
            </m:r>
          </m:num>
          <m:den>
            <m:r>
              <w:rPr>
                <w:rFonts w:ascii="Cambria Math" w:hAnsi="Cambria Math"/>
                <w:sz w:val="24"/>
              </w:rPr>
              <m:t>2</m:t>
            </m:r>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den>
        </m:f>
      </m:oMath>
      <w:r>
        <w:rPr>
          <w:rFonts w:ascii="宋体" w:hAnsi="宋体" w:hint="eastAsia"/>
          <w:sz w:val="24"/>
        </w:rPr>
        <w:t>时，终态为</w:t>
      </w:r>
      <m:oMath>
        <m:f>
          <m:fPr>
            <m:ctrlPr>
              <w:rPr>
                <w:rFonts w:ascii="Cambria Math" w:hAnsi="Cambria Math"/>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2</m:t>
                </m:r>
              </m:e>
            </m:rad>
          </m:den>
        </m:f>
        <m:r>
          <m:rPr>
            <m:sty m:val="p"/>
          </m:rPr>
          <w:rPr>
            <w:rFonts w:ascii="Cambria Math" w:hAnsi="Cambria Math"/>
            <w:sz w:val="24"/>
          </w:rPr>
          <m:t>(</m:t>
        </m:r>
        <m:r>
          <w:rPr>
            <w:rFonts w:ascii="Cambria Math" w:hAnsi="Cambria Math"/>
            <w:sz w:val="24"/>
          </w:rPr>
          <m:t>|gg⟩+i|ee⟩</m:t>
        </m:r>
      </m:oMath>
      <w:r>
        <w:rPr>
          <w:rFonts w:ascii="宋体" w:hAnsi="宋体" w:hint="eastAsia"/>
          <w:sz w:val="24"/>
        </w:rPr>
        <w:t>，此时系统处于最大纠缠的状态。</w:t>
      </w:r>
    </w:p>
    <w:p w14:paraId="7E8895B2" w14:textId="77777777" w:rsidR="00AB7197" w:rsidRPr="00AB7197" w:rsidRDefault="00AB7197" w:rsidP="00107E2C">
      <w:pPr>
        <w:spacing w:line="360" w:lineRule="auto"/>
        <w:ind w:firstLineChars="200" w:firstLine="480"/>
        <w:rPr>
          <w:rFonts w:ascii="宋体" w:hAnsi="宋体"/>
          <w:i/>
          <w:sz w:val="24"/>
        </w:rPr>
      </w:pPr>
      <w:r>
        <w:rPr>
          <w:rFonts w:ascii="宋体" w:hAnsi="宋体" w:hint="eastAsia"/>
          <w:sz w:val="24"/>
        </w:rPr>
        <w:t>类似地，如果选取</w:t>
      </w:r>
      <m:oMath>
        <m:r>
          <w:rPr>
            <w:rFonts w:ascii="Cambria Math" w:hAnsi="Cambria Math"/>
            <w:sz w:val="24"/>
          </w:rPr>
          <m:t>|</m:t>
        </m:r>
        <m:r>
          <w:rPr>
            <w:rFonts w:ascii="Cambria Math" w:hAnsi="Cambria Math" w:hint="eastAsia"/>
            <w:sz w:val="24"/>
          </w:rPr>
          <m:t>ge</m:t>
        </m:r>
        <m:r>
          <w:rPr>
            <w:rFonts w:ascii="Cambria Math" w:hAnsi="Cambria Math"/>
            <w:sz w:val="24"/>
          </w:rPr>
          <m:t>⟩↔|</m:t>
        </m:r>
        <m:r>
          <w:rPr>
            <w:rFonts w:ascii="Cambria Math" w:hAnsi="Cambria Math" w:hint="eastAsia"/>
            <w:sz w:val="24"/>
          </w:rPr>
          <m:t>eg</m:t>
        </m:r>
        <m:r>
          <w:rPr>
            <w:rFonts w:ascii="Cambria Math" w:hAnsi="Cambria Math"/>
            <w:sz w:val="24"/>
          </w:rPr>
          <m:t>⟩</m:t>
        </m:r>
      </m:oMath>
      <w:r>
        <w:rPr>
          <w:rFonts w:ascii="宋体" w:hAnsi="宋体" w:hint="eastAsia"/>
          <w:sz w:val="24"/>
        </w:rPr>
        <w:t>为跃迁模式，也可以通过相似的二阶</w:t>
      </w:r>
      <w:r w:rsidR="001610C3">
        <w:rPr>
          <w:rFonts w:ascii="宋体" w:hAnsi="宋体" w:hint="eastAsia"/>
          <w:sz w:val="24"/>
        </w:rPr>
        <w:t>微扰理论</w:t>
      </w:r>
      <w:r>
        <w:rPr>
          <w:rFonts w:ascii="宋体" w:hAnsi="宋体" w:hint="eastAsia"/>
          <w:sz w:val="24"/>
        </w:rPr>
        <w:t>来</w:t>
      </w:r>
      <w:r w:rsidR="001610C3">
        <w:rPr>
          <w:rFonts w:ascii="宋体" w:hAnsi="宋体" w:hint="eastAsia"/>
          <w:sz w:val="24"/>
        </w:rPr>
        <w:t>计算</w:t>
      </w:r>
      <w:r>
        <w:rPr>
          <w:rFonts w:ascii="宋体" w:hAnsi="宋体" w:hint="eastAsia"/>
          <w:sz w:val="24"/>
        </w:rPr>
        <w:t>终态，此处列出</w:t>
      </w:r>
      <w:r w:rsidR="003B58A5">
        <w:rPr>
          <w:rFonts w:ascii="宋体" w:hAnsi="宋体" w:hint="eastAsia"/>
          <w:sz w:val="24"/>
        </w:rPr>
        <w:t>针对不同初态下的终态的表达形式：</w:t>
      </w:r>
    </w:p>
    <w:p w14:paraId="58E3BE81" w14:textId="77777777" w:rsidR="00997F9A" w:rsidRPr="00F65183" w:rsidRDefault="00263B89" w:rsidP="00107E2C">
      <w:pPr>
        <w:spacing w:line="360" w:lineRule="auto"/>
        <w:ind w:firstLineChars="200" w:firstLine="480"/>
        <w:rPr>
          <w:rFonts w:ascii="宋体" w:hAnsi="宋体"/>
          <w:sz w:val="24"/>
        </w:rPr>
      </w:pPr>
      <m:oMathPara>
        <m:oMath>
          <m:eqArr>
            <m:eqArrPr>
              <m:ctrlPr>
                <w:rPr>
                  <w:rFonts w:ascii="Cambria Math" w:hAnsi="Cambria Math"/>
                  <w:sz w:val="24"/>
                </w:rPr>
              </m:ctrlPr>
            </m:eqArrPr>
            <m:e>
              <m:r>
                <w:rPr>
                  <w:rFonts w:ascii="Cambria Math" w:hAnsi="Cambria Math"/>
                  <w:sz w:val="24"/>
                </w:rPr>
                <m:t>|gg⟩→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m:t>
              </m:r>
            </m:e>
            <m:e>
              <m:r>
                <w:rPr>
                  <w:rFonts w:ascii="Cambria Math" w:hAnsi="Cambria Math"/>
                  <w:sz w:val="24"/>
                </w:rPr>
                <m:t>|ee⟩→</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m:t>
              </m:r>
            </m:e>
            <m:e>
              <m:r>
                <w:rPr>
                  <w:rFonts w:ascii="Cambria Math" w:hAnsi="Cambria Math"/>
                  <w:sz w:val="24"/>
                </w:rPr>
                <m:t>|ge⟩→</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)|ge⟩-i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)|eg⟩</m:t>
              </m:r>
            </m:e>
            <m:e>
              <m:r>
                <w:rPr>
                  <w:rFonts w:ascii="Cambria Math" w:hAnsi="Cambria Math"/>
                  <w:sz w:val="24"/>
                </w:rPr>
                <m:t>|eg⟩→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)|ge⟩</m:t>
              </m:r>
            </m:e>
          </m:eqArr>
        </m:oMath>
      </m:oMathPara>
    </w:p>
    <w:p w14:paraId="341049FC" w14:textId="77777777" w:rsidR="00AB3321" w:rsidRDefault="003B58A5" w:rsidP="001805D9">
      <w:pPr>
        <w:spacing w:line="360" w:lineRule="auto"/>
        <w:ind w:firstLineChars="200" w:firstLine="480"/>
        <w:rPr>
          <w:rFonts w:ascii="宋体" w:hAnsi="宋体"/>
          <w:sz w:val="24"/>
        </w:rPr>
      </w:pPr>
      <w:r>
        <w:rPr>
          <w:rFonts w:ascii="宋体" w:hAnsi="宋体" w:hint="eastAsia"/>
          <w:sz w:val="24"/>
        </w:rPr>
        <w:t>事实上，M</w:t>
      </w:r>
      <w:r>
        <w:rPr>
          <w:rFonts w:ascii="宋体" w:hAnsi="宋体"/>
          <w:sz w:val="24"/>
        </w:rPr>
        <w:t>S</w:t>
      </w:r>
      <w:r>
        <w:rPr>
          <w:rFonts w:ascii="宋体" w:hAnsi="宋体" w:hint="eastAsia"/>
          <w:sz w:val="24"/>
        </w:rPr>
        <w:t>门已经成为制备多量子比特纠缠态与构建多量子逻辑门的</w:t>
      </w:r>
      <w:r w:rsidR="005828BF">
        <w:rPr>
          <w:rFonts w:ascii="宋体" w:hAnsi="宋体" w:hint="eastAsia"/>
          <w:sz w:val="24"/>
        </w:rPr>
        <w:t>现阶段的</w:t>
      </w:r>
      <w:r>
        <w:rPr>
          <w:rFonts w:ascii="宋体" w:hAnsi="宋体" w:hint="eastAsia"/>
          <w:sz w:val="24"/>
        </w:rPr>
        <w:t>最实用的方案</w:t>
      </w:r>
      <w:r w:rsidR="005828BF">
        <w:rPr>
          <w:rFonts w:ascii="宋体" w:hAnsi="宋体" w:hint="eastAsia"/>
          <w:sz w:val="24"/>
        </w:rPr>
        <w:t>。</w:t>
      </w:r>
      <w:r>
        <w:rPr>
          <w:rFonts w:ascii="宋体" w:hAnsi="宋体" w:hint="eastAsia"/>
          <w:sz w:val="24"/>
        </w:rPr>
        <w:t>在原理上，这种方案可以制备离子</w:t>
      </w:r>
      <w:proofErr w:type="gramStart"/>
      <w:r>
        <w:rPr>
          <w:rFonts w:ascii="宋体" w:hAnsi="宋体" w:hint="eastAsia"/>
          <w:sz w:val="24"/>
        </w:rPr>
        <w:t>阱</w:t>
      </w:r>
      <w:proofErr w:type="gramEnd"/>
      <w:r>
        <w:rPr>
          <w:rFonts w:ascii="宋体" w:hAnsi="宋体" w:hint="eastAsia"/>
          <w:sz w:val="24"/>
        </w:rPr>
        <w:t>中任何两个量子比特的纠缠，故基于M</w:t>
      </w:r>
      <w:r>
        <w:rPr>
          <w:rFonts w:ascii="宋体" w:hAnsi="宋体"/>
          <w:sz w:val="24"/>
        </w:rPr>
        <w:t>S</w:t>
      </w:r>
      <w:r>
        <w:rPr>
          <w:rFonts w:ascii="宋体" w:hAnsi="宋体" w:hint="eastAsia"/>
          <w:sz w:val="24"/>
        </w:rPr>
        <w:t>门设计的囚禁离子体系量子计算模型理论上可以</w:t>
      </w:r>
      <w:r w:rsidRPr="00D26CA6">
        <w:rPr>
          <w:rFonts w:ascii="宋体" w:hAnsi="宋体" w:hint="eastAsia"/>
          <w:sz w:val="24"/>
        </w:rPr>
        <w:t>将量子比特数扩展到离子</w:t>
      </w:r>
      <w:proofErr w:type="gramStart"/>
      <w:r w:rsidRPr="00D26CA6">
        <w:rPr>
          <w:rFonts w:ascii="宋体" w:hAnsi="宋体" w:hint="eastAsia"/>
          <w:sz w:val="24"/>
        </w:rPr>
        <w:t>阱</w:t>
      </w:r>
      <w:proofErr w:type="gramEnd"/>
      <w:r w:rsidRPr="00D26CA6">
        <w:rPr>
          <w:rFonts w:ascii="宋体" w:hAnsi="宋体" w:hint="eastAsia"/>
          <w:sz w:val="24"/>
        </w:rPr>
        <w:t>中囚禁的离子的最大数目，且可以保持量子比特的全局纠缠性</w:t>
      </w:r>
      <w:r w:rsidR="00C96200" w:rsidRPr="00D26CA6">
        <w:rPr>
          <w:sz w:val="24"/>
          <w:vertAlign w:val="superscript"/>
        </w:rPr>
        <w:t>[18]</w:t>
      </w:r>
      <w:r w:rsidRPr="00D26CA6">
        <w:rPr>
          <w:rFonts w:ascii="宋体" w:hAnsi="宋体" w:hint="eastAsia"/>
          <w:sz w:val="24"/>
        </w:rPr>
        <w:t>，但是在实验中，由于相距较远的离子之间的动力学耦合程度比相邻的离子之间的</w:t>
      </w:r>
      <w:r w:rsidRPr="00C96200">
        <w:rPr>
          <w:rFonts w:ascii="宋体" w:hAnsi="宋体" w:hint="eastAsia"/>
          <w:sz w:val="24"/>
        </w:rPr>
        <w:t>耦合程度弱，故量子比特之间的</w:t>
      </w:r>
      <w:r w:rsidRPr="00C96200">
        <w:rPr>
          <w:rFonts w:ascii="宋体" w:hAnsi="宋体"/>
          <w:sz w:val="24"/>
        </w:rPr>
        <w:t>MS</w:t>
      </w:r>
      <w:r w:rsidRPr="00C96200">
        <w:rPr>
          <w:rFonts w:ascii="宋体" w:hAnsi="宋体" w:hint="eastAsia"/>
          <w:sz w:val="24"/>
        </w:rPr>
        <w:t>门操作的保真度会随着离子之间的距离的增加而下降。这也使得在实验中，</w:t>
      </w:r>
      <w:r w:rsidR="001805D9" w:rsidRPr="00C96200">
        <w:rPr>
          <w:rFonts w:ascii="宋体" w:hAnsi="宋体" w:hint="eastAsia"/>
          <w:sz w:val="24"/>
        </w:rPr>
        <w:t>随着离子</w:t>
      </w:r>
      <w:proofErr w:type="gramStart"/>
      <w:r w:rsidR="001805D9" w:rsidRPr="00C96200">
        <w:rPr>
          <w:rFonts w:ascii="宋体" w:hAnsi="宋体" w:hint="eastAsia"/>
          <w:sz w:val="24"/>
        </w:rPr>
        <w:t>阱</w:t>
      </w:r>
      <w:proofErr w:type="gramEnd"/>
      <w:r w:rsidR="001805D9" w:rsidRPr="00C96200">
        <w:rPr>
          <w:rFonts w:ascii="宋体" w:hAnsi="宋体" w:hint="eastAsia"/>
          <w:sz w:val="24"/>
        </w:rPr>
        <w:t>中量子比特数目的增加，通过离子</w:t>
      </w:r>
      <w:proofErr w:type="gramStart"/>
      <w:r w:rsidR="001805D9" w:rsidRPr="00C96200">
        <w:rPr>
          <w:rFonts w:ascii="宋体" w:hAnsi="宋体" w:hint="eastAsia"/>
          <w:sz w:val="24"/>
        </w:rPr>
        <w:t>阱</w:t>
      </w:r>
      <w:proofErr w:type="gramEnd"/>
      <w:r w:rsidR="001805D9" w:rsidRPr="00C96200">
        <w:rPr>
          <w:rFonts w:ascii="宋体" w:hAnsi="宋体" w:hint="eastAsia"/>
          <w:sz w:val="24"/>
        </w:rPr>
        <w:t>模型来实现全局纠缠性不太可能。</w:t>
      </w:r>
    </w:p>
    <w:p w14:paraId="6FF30A55" w14:textId="77777777" w:rsidR="001805D9" w:rsidRDefault="001805D9" w:rsidP="001805D9">
      <w:pPr>
        <w:spacing w:line="360" w:lineRule="auto"/>
        <w:ind w:firstLineChars="200" w:firstLine="480"/>
        <w:rPr>
          <w:rFonts w:ascii="宋体" w:hAnsi="宋体"/>
          <w:sz w:val="24"/>
        </w:rPr>
      </w:pPr>
    </w:p>
    <w:p w14:paraId="0C0B5DA1" w14:textId="405BDF16" w:rsidR="00544AD6" w:rsidRPr="00C776B0" w:rsidRDefault="00C776B0" w:rsidP="00C776B0">
      <w:pPr>
        <w:widowControl/>
        <w:jc w:val="left"/>
        <w:rPr>
          <w:rFonts w:ascii="宋体" w:hAnsi="宋体" w:hint="eastAsia"/>
          <w:sz w:val="24"/>
        </w:rPr>
      </w:pPr>
      <w:r>
        <w:rPr>
          <w:rFonts w:ascii="宋体" w:hAnsi="宋体"/>
          <w:sz w:val="24"/>
        </w:rPr>
        <w:br w:type="page"/>
      </w:r>
    </w:p>
    <w:p w14:paraId="2B139FAA" w14:textId="77777777" w:rsidR="00544AD6" w:rsidRPr="00544AD6" w:rsidRDefault="005B0276" w:rsidP="00544AD6">
      <w:pPr>
        <w:spacing w:beforeLines="80" w:before="249" w:afterLines="50" w:after="156"/>
        <w:jc w:val="center"/>
        <w:rPr>
          <w:rFonts w:ascii="黑体" w:eastAsia="黑体"/>
          <w:b/>
          <w:sz w:val="36"/>
          <w:szCs w:val="36"/>
        </w:rPr>
      </w:pPr>
      <w:r>
        <w:rPr>
          <w:rFonts w:ascii="黑体" w:eastAsia="黑体" w:hint="eastAsia"/>
          <w:b/>
          <w:sz w:val="36"/>
          <w:szCs w:val="36"/>
        </w:rPr>
        <w:lastRenderedPageBreak/>
        <w:t>3</w:t>
      </w:r>
      <w:r w:rsidRPr="005B0276">
        <w:rPr>
          <w:rFonts w:ascii="黑体" w:eastAsia="黑体" w:hint="eastAsia"/>
          <w:b/>
          <w:sz w:val="36"/>
          <w:szCs w:val="36"/>
        </w:rPr>
        <w:t>囚禁离子体系量子信息处理的步骤</w:t>
      </w:r>
    </w:p>
    <w:p w14:paraId="2AE0FCC0" w14:textId="77777777" w:rsidR="005B0276" w:rsidRDefault="005B0276" w:rsidP="005B0276">
      <w:pPr>
        <w:spacing w:line="360" w:lineRule="auto"/>
        <w:rPr>
          <w:rFonts w:ascii="黑体" w:eastAsia="黑体" w:hAnsi="黑体"/>
          <w:b/>
          <w:sz w:val="28"/>
          <w:szCs w:val="28"/>
        </w:rPr>
      </w:pPr>
      <w:r w:rsidRPr="005B0276">
        <w:rPr>
          <w:rFonts w:eastAsia="黑体"/>
          <w:b/>
          <w:sz w:val="28"/>
          <w:szCs w:val="28"/>
        </w:rPr>
        <w:t>3.</w:t>
      </w:r>
      <w:r w:rsidRPr="005B0276">
        <w:rPr>
          <w:rFonts w:eastAsia="黑体" w:hint="eastAsia"/>
          <w:b/>
          <w:sz w:val="28"/>
          <w:szCs w:val="28"/>
        </w:rPr>
        <w:t xml:space="preserve">1 </w:t>
      </w:r>
      <w:r w:rsidRPr="005B0276">
        <w:rPr>
          <w:rFonts w:ascii="黑体" w:eastAsia="黑体" w:hAnsi="黑体" w:hint="eastAsia"/>
          <w:b/>
          <w:sz w:val="28"/>
          <w:szCs w:val="28"/>
        </w:rPr>
        <w:t>概述</w:t>
      </w:r>
    </w:p>
    <w:p w14:paraId="144D09E0" w14:textId="77777777" w:rsidR="00595D53" w:rsidRDefault="007E0FDF" w:rsidP="00AA481A">
      <w:pPr>
        <w:spacing w:line="360" w:lineRule="auto"/>
        <w:ind w:firstLineChars="200" w:firstLine="480"/>
        <w:rPr>
          <w:rFonts w:ascii="宋体" w:hAnsi="宋体"/>
          <w:sz w:val="24"/>
        </w:rPr>
      </w:pPr>
      <w:r>
        <w:rPr>
          <w:rFonts w:ascii="宋体" w:hAnsi="宋体" w:hint="eastAsia"/>
          <w:sz w:val="24"/>
        </w:rPr>
        <w:t>对离子进行信息处理时需要保证离子严格处于</w:t>
      </w:r>
      <w:r w:rsidR="009C1862">
        <w:rPr>
          <w:rFonts w:ascii="宋体" w:hAnsi="宋体" w:hint="eastAsia"/>
          <w:sz w:val="24"/>
        </w:rPr>
        <w:t>谐振子的</w:t>
      </w:r>
      <w:r>
        <w:rPr>
          <w:rFonts w:ascii="宋体" w:hAnsi="宋体" w:hint="eastAsia"/>
          <w:sz w:val="24"/>
        </w:rPr>
        <w:t>量子态，而处于囚禁场中的离子有几率拥有很高的动能，这就需要冷却操作</w:t>
      </w:r>
      <w:r w:rsidR="009C1862">
        <w:rPr>
          <w:rFonts w:ascii="宋体" w:hAnsi="宋体" w:hint="eastAsia"/>
          <w:sz w:val="24"/>
        </w:rPr>
        <w:t>将离子冷却到谐振子能量的基态。</w:t>
      </w:r>
      <w:r w:rsidR="00595D53">
        <w:rPr>
          <w:rFonts w:ascii="宋体" w:hAnsi="宋体" w:hint="eastAsia"/>
          <w:sz w:val="24"/>
        </w:rPr>
        <w:t>冷却操作通常涉及到多普勒冷却与边带冷却。</w:t>
      </w:r>
    </w:p>
    <w:p w14:paraId="6A808BB9" w14:textId="77777777" w:rsidR="00595D53" w:rsidRDefault="009C1862" w:rsidP="00AA481A">
      <w:pPr>
        <w:spacing w:line="360" w:lineRule="auto"/>
        <w:ind w:firstLineChars="200" w:firstLine="480"/>
        <w:rPr>
          <w:rFonts w:ascii="宋体" w:hAnsi="宋体"/>
          <w:sz w:val="24"/>
        </w:rPr>
      </w:pPr>
      <w:r>
        <w:rPr>
          <w:rFonts w:ascii="宋体" w:hAnsi="宋体" w:hint="eastAsia"/>
          <w:sz w:val="24"/>
        </w:rPr>
        <w:t>当离子能量较高时，可以采用多普勒冷却操作。</w:t>
      </w:r>
      <w:r w:rsidR="00595D53">
        <w:rPr>
          <w:rFonts w:ascii="宋体" w:hAnsi="宋体" w:hint="eastAsia"/>
          <w:sz w:val="24"/>
        </w:rPr>
        <w:t>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595D53">
        <w:rPr>
          <w:rFonts w:ascii="宋体" w:hAnsi="宋体" w:hint="eastAsia"/>
          <w:kern w:val="0"/>
          <w:sz w:val="24"/>
        </w:rPr>
        <w:t>离子的</w:t>
      </w:r>
      <w:r>
        <w:rPr>
          <w:rFonts w:ascii="宋体" w:hAnsi="宋体" w:hint="eastAsia"/>
          <w:sz w:val="24"/>
        </w:rPr>
        <w:t>多普勒冷却涉及到使离子从基态跃迁到</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Pr>
          <w:rFonts w:ascii="宋体" w:hAnsi="宋体" w:hint="eastAsia"/>
          <w:sz w:val="24"/>
        </w:rPr>
        <w:t>能级，然后等待离子自发辐射后落回基态。</w:t>
      </w:r>
      <w:r w:rsidR="00595D53">
        <w:rPr>
          <w:rFonts w:ascii="宋体" w:hAnsi="宋体" w:hint="eastAsia"/>
          <w:sz w:val="24"/>
        </w:rPr>
        <w:t>由于多普勒效应，处于运动状态的离子受到光子的作用力在激光方向上的投影始终是与离子运动方向相反的，又由于离子吸收光子后自发辐射出的光子是随机的，所以平均来看，离子始终受到与其运动方向相反的阻力，这就是多普勒冷却的原理。</w:t>
      </w:r>
    </w:p>
    <w:p w14:paraId="607D1EA2" w14:textId="77777777" w:rsidR="009C1862" w:rsidRDefault="00595D53" w:rsidP="00AA481A">
      <w:pPr>
        <w:spacing w:line="360" w:lineRule="auto"/>
        <w:ind w:firstLineChars="200" w:firstLine="480"/>
        <w:rPr>
          <w:rFonts w:ascii="宋体" w:hAnsi="宋体"/>
          <w:sz w:val="24"/>
        </w:rPr>
      </w:pPr>
      <w:r>
        <w:rPr>
          <w:rFonts w:ascii="宋体" w:hAnsi="宋体"/>
          <w:sz w:val="24"/>
        </w:rPr>
        <w:t xml:space="preserve"> </w:t>
      </w:r>
      <w:r>
        <w:rPr>
          <w:rFonts w:ascii="宋体" w:hAnsi="宋体" w:hint="eastAsia"/>
          <w:sz w:val="24"/>
        </w:rPr>
        <w:t>然而，离子对光子的吸收与其自发辐射会导致能量的涨落，这会对离子造成加热效应，所以多普勒冷却存在冷却极限。</w:t>
      </w:r>
      <w:r w:rsidR="001C5F0C">
        <w:rPr>
          <w:rFonts w:ascii="宋体" w:hAnsi="宋体" w:hint="eastAsia"/>
          <w:sz w:val="24"/>
        </w:rPr>
        <w:t>当离子的温度接近冷却极限时，我们需要额外的方案来对其进行进一步的冷却。</w:t>
      </w:r>
    </w:p>
    <w:p w14:paraId="3B0D124E" w14:textId="77777777" w:rsidR="001C5F0C" w:rsidRDefault="00595D53" w:rsidP="00AA481A">
      <w:pPr>
        <w:spacing w:line="360" w:lineRule="auto"/>
        <w:ind w:firstLineChars="200" w:firstLine="480"/>
        <w:rPr>
          <w:rFonts w:ascii="宋体" w:hAnsi="宋体"/>
          <w:sz w:val="24"/>
        </w:rPr>
      </w:pPr>
      <w:r>
        <w:rPr>
          <w:rFonts w:ascii="宋体" w:hAnsi="宋体" w:hint="eastAsia"/>
          <w:sz w:val="24"/>
        </w:rPr>
        <w:t>此时需要引入</w:t>
      </w:r>
      <w:r w:rsidR="001C5F0C">
        <w:rPr>
          <w:rFonts w:ascii="宋体" w:hAnsi="宋体" w:hint="eastAsia"/>
          <w:sz w:val="24"/>
        </w:rPr>
        <w:t>边带冷却，前面提到，当激光的频率存在红失谐时，会造成跃迁：</w:t>
      </w:r>
      <m:oMath>
        <m:r>
          <w:rPr>
            <w:rFonts w:ascii="Cambria Math" w:hAnsi="Cambria Math"/>
            <w:sz w:val="24"/>
          </w:rPr>
          <m:t>|n⟩|g⟩→|n-1⟩|e⟩</m:t>
        </m:r>
      </m:oMath>
      <w:r w:rsidR="001C5F0C">
        <w:rPr>
          <w:rFonts w:ascii="宋体" w:hAnsi="宋体" w:hint="eastAsia"/>
          <w:sz w:val="24"/>
        </w:rPr>
        <w:t>，随后离子又会自发辐射：</w:t>
      </w:r>
      <m:oMath>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⟩→|n-1⟩|</m:t>
        </m:r>
        <m:r>
          <w:rPr>
            <w:rFonts w:ascii="Cambria Math" w:hAnsi="Cambria Math" w:hint="eastAsia"/>
            <w:sz w:val="24"/>
          </w:rPr>
          <m:t>g</m:t>
        </m:r>
        <m:r>
          <w:rPr>
            <w:rFonts w:ascii="Cambria Math" w:hAnsi="Cambria Math"/>
            <w:sz w:val="24"/>
          </w:rPr>
          <m:t>⟩</m:t>
        </m:r>
      </m:oMath>
      <w:r w:rsidR="001C5F0C">
        <w:rPr>
          <w:rFonts w:ascii="宋体" w:hAnsi="宋体" w:hint="eastAsia"/>
          <w:sz w:val="24"/>
        </w:rPr>
        <w:t>，故综合来看，离子将会逐步冷却至谐振子能量的基态。</w:t>
      </w:r>
    </w:p>
    <w:p w14:paraId="7F8411EC" w14:textId="77777777" w:rsidR="001C5F0C" w:rsidRDefault="001C5F0C" w:rsidP="00AA481A">
      <w:pPr>
        <w:spacing w:line="360" w:lineRule="auto"/>
        <w:ind w:firstLineChars="200" w:firstLine="480"/>
        <w:rPr>
          <w:rFonts w:ascii="宋体" w:hAnsi="宋体"/>
          <w:sz w:val="24"/>
        </w:rPr>
      </w:pPr>
      <w:r>
        <w:rPr>
          <w:rFonts w:ascii="宋体" w:hAnsi="宋体" w:hint="eastAsia"/>
          <w:sz w:val="24"/>
        </w:rPr>
        <w:t>对离子进行冷却完毕后，便可以对其进行量子信息操作，</w:t>
      </w:r>
      <w:r w:rsidR="00CD37DE">
        <w:rPr>
          <w:rFonts w:ascii="宋体" w:hAnsi="宋体" w:hint="eastAsia"/>
          <w:sz w:val="24"/>
        </w:rPr>
        <w:t>对于操作完毕后获得的终态，需要一种方案将信息从量子态中解读出来。我们通常选择</w:t>
      </w:r>
      <w:proofErr w:type="gramStart"/>
      <w:r w:rsidR="00CD37DE">
        <w:rPr>
          <w:rFonts w:ascii="宋体" w:hAnsi="宋体" w:hint="eastAsia"/>
          <w:sz w:val="24"/>
        </w:rPr>
        <w:t>将亚稳激发态</w:t>
      </w:r>
      <w:proofErr w:type="gramEnd"/>
      <w:r w:rsidR="00CD37DE">
        <w:rPr>
          <w:rFonts w:ascii="宋体" w:hAnsi="宋体" w:hint="eastAsia"/>
          <w:sz w:val="24"/>
        </w:rPr>
        <w:t>激发到更高的能级，而选择的更高的能级通常具有更高的跃迁衰减速率。通过判断离子是否发射出光子，故我们可以将量子态测量出来</w:t>
      </w:r>
    </w:p>
    <w:p w14:paraId="08B097E7" w14:textId="77777777" w:rsidR="005B0276" w:rsidRDefault="005B0276" w:rsidP="00AA481A">
      <w:pPr>
        <w:spacing w:line="360" w:lineRule="auto"/>
        <w:ind w:firstLineChars="200" w:firstLine="480"/>
        <w:rPr>
          <w:rFonts w:ascii="宋体" w:hAnsi="宋体"/>
          <w:sz w:val="24"/>
        </w:rPr>
      </w:pPr>
      <w:r>
        <w:rPr>
          <w:rFonts w:ascii="宋体" w:hAnsi="宋体" w:hint="eastAsia"/>
          <w:sz w:val="24"/>
        </w:rPr>
        <w:t>在囚禁离子体系中执行量子信息操作时，我们需要按照我们的需要设计量子信息处理的步骤。一般来讲，任何量子系统都存在退相干时间，故一切操作均需要在量子比特退相干之前进行。故</w:t>
      </w:r>
      <w:r w:rsidR="00AA481A">
        <w:rPr>
          <w:rFonts w:ascii="宋体" w:hAnsi="宋体" w:hint="eastAsia"/>
          <w:sz w:val="24"/>
        </w:rPr>
        <w:t>在实验中，</w:t>
      </w:r>
      <w:r>
        <w:rPr>
          <w:rFonts w:ascii="宋体" w:hAnsi="宋体" w:hint="eastAsia"/>
          <w:sz w:val="24"/>
        </w:rPr>
        <w:t>我们</w:t>
      </w:r>
      <w:r w:rsidR="00AA481A">
        <w:rPr>
          <w:rFonts w:ascii="宋体" w:hAnsi="宋体" w:hint="eastAsia"/>
          <w:sz w:val="24"/>
        </w:rPr>
        <w:t>需要</w:t>
      </w:r>
      <w:r>
        <w:rPr>
          <w:rFonts w:ascii="宋体" w:hAnsi="宋体" w:hint="eastAsia"/>
          <w:sz w:val="24"/>
        </w:rPr>
        <w:t>设计一个量子信息操作周期，从制备量子系统开始，</w:t>
      </w:r>
      <w:r w:rsidR="00AA481A">
        <w:rPr>
          <w:rFonts w:ascii="宋体" w:hAnsi="宋体" w:hint="eastAsia"/>
          <w:sz w:val="24"/>
        </w:rPr>
        <w:t>到对量子系统的观测结束。对量子比特的观测会使量子比特的态坍塌到其本征态上，故每次对量子系统的观测结束后，这个系统就不</w:t>
      </w:r>
      <w:r w:rsidR="001C5F0C">
        <w:rPr>
          <w:rFonts w:ascii="宋体" w:hAnsi="宋体" w:hint="eastAsia"/>
          <w:sz w:val="24"/>
        </w:rPr>
        <w:t>适合继续</w:t>
      </w:r>
      <w:r w:rsidR="00AA481A">
        <w:rPr>
          <w:rFonts w:ascii="宋体" w:hAnsi="宋体" w:hint="eastAsia"/>
          <w:sz w:val="24"/>
        </w:rPr>
        <w:t>进行任何量子信息实验了，实验人员需从制备量子初态开始重新执行量子信息操作周期。</w:t>
      </w:r>
    </w:p>
    <w:p w14:paraId="79C0347C" w14:textId="77777777" w:rsidR="00A61E0C" w:rsidRDefault="00A61E0C" w:rsidP="00AA481A">
      <w:pPr>
        <w:spacing w:line="360" w:lineRule="auto"/>
        <w:ind w:firstLineChars="200" w:firstLine="480"/>
        <w:rPr>
          <w:rFonts w:ascii="宋体" w:hAnsi="宋体"/>
          <w:sz w:val="24"/>
        </w:rPr>
      </w:pPr>
      <w:r>
        <w:rPr>
          <w:rFonts w:ascii="宋体" w:hAnsi="宋体"/>
          <w:noProof/>
          <w:sz w:val="24"/>
        </w:rPr>
        <w:lastRenderedPageBreak/>
        <w:drawing>
          <wp:inline distT="0" distB="0" distL="0" distR="0" wp14:anchorId="4F7EF3C8" wp14:editId="545B257C">
            <wp:extent cx="5266055" cy="2387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6055" cy="2387600"/>
                    </a:xfrm>
                    <a:prstGeom prst="rect">
                      <a:avLst/>
                    </a:prstGeom>
                    <a:noFill/>
                    <a:ln>
                      <a:noFill/>
                    </a:ln>
                  </pic:spPr>
                </pic:pic>
              </a:graphicData>
            </a:graphic>
          </wp:inline>
        </w:drawing>
      </w:r>
    </w:p>
    <w:p w14:paraId="5DAA6265" w14:textId="77777777" w:rsidR="00A61E0C" w:rsidRPr="005D1F79" w:rsidRDefault="00A61E0C" w:rsidP="005D1F79">
      <w:pPr>
        <w:autoSpaceDE w:val="0"/>
        <w:autoSpaceDN w:val="0"/>
        <w:adjustRightInd w:val="0"/>
        <w:jc w:val="left"/>
        <w:rPr>
          <w:kern w:val="0"/>
          <w:sz w:val="24"/>
        </w:rPr>
      </w:pPr>
      <w:r w:rsidRPr="0066716D">
        <w:rPr>
          <w:rFonts w:ascii="宋体" w:hAnsi="宋体" w:hint="eastAsia"/>
          <w:b/>
          <w:bCs/>
          <w:sz w:val="24"/>
        </w:rPr>
        <w:t>图</w:t>
      </w:r>
      <w:r>
        <w:rPr>
          <w:b/>
          <w:bCs/>
          <w:sz w:val="24"/>
        </w:rPr>
        <w:t>3</w:t>
      </w:r>
      <w:r w:rsidRPr="0066716D">
        <w:rPr>
          <w:b/>
          <w:bCs/>
          <w:sz w:val="24"/>
        </w:rPr>
        <w:t>.</w:t>
      </w:r>
      <w:r>
        <w:rPr>
          <w:b/>
          <w:bCs/>
          <w:sz w:val="24"/>
        </w:rPr>
        <w:t>1</w:t>
      </w:r>
      <w:r w:rsidRPr="0066716D">
        <w:rPr>
          <w:bCs/>
          <w:sz w:val="24"/>
        </w:rPr>
        <w:t xml:space="preserve"> </w:t>
      </w:r>
      <w:r>
        <w:rPr>
          <w:rFonts w:hint="eastAsia"/>
          <w:bCs/>
          <w:sz w:val="24"/>
        </w:rPr>
        <w:t>对</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hint="eastAsia"/>
          <w:kern w:val="0"/>
          <w:sz w:val="24"/>
        </w:rPr>
        <w:t>离子进行</w:t>
      </w:r>
      <w:r w:rsidR="00F0773C">
        <w:rPr>
          <w:rFonts w:hint="eastAsia"/>
          <w:kern w:val="0"/>
          <w:sz w:val="24"/>
        </w:rPr>
        <w:t>单</w:t>
      </w:r>
      <w:r>
        <w:rPr>
          <w:rFonts w:hint="eastAsia"/>
          <w:kern w:val="0"/>
          <w:sz w:val="24"/>
        </w:rPr>
        <w:t>量子</w:t>
      </w:r>
      <w:r w:rsidR="00F0773C">
        <w:rPr>
          <w:rFonts w:hint="eastAsia"/>
          <w:kern w:val="0"/>
          <w:sz w:val="24"/>
        </w:rPr>
        <w:t>比特逻辑门</w:t>
      </w:r>
      <w:r>
        <w:rPr>
          <w:rFonts w:hint="eastAsia"/>
          <w:kern w:val="0"/>
          <w:sz w:val="24"/>
        </w:rPr>
        <w:t>操作的执行周期</w:t>
      </w:r>
      <w:r w:rsidR="005D1F79" w:rsidRPr="005D1F79">
        <w:rPr>
          <w:rFonts w:hint="eastAsia"/>
          <w:kern w:val="0"/>
          <w:sz w:val="24"/>
          <w:vertAlign w:val="superscript"/>
        </w:rPr>
        <w:t>[</w:t>
      </w:r>
      <w:r w:rsidR="005D1F79" w:rsidRPr="005D1F79">
        <w:rPr>
          <w:kern w:val="0"/>
          <w:sz w:val="24"/>
          <w:vertAlign w:val="superscript"/>
        </w:rPr>
        <w:t>19]</w:t>
      </w:r>
      <w:r w:rsidR="00F0773C">
        <w:rPr>
          <w:rFonts w:hint="eastAsia"/>
          <w:kern w:val="0"/>
          <w:sz w:val="24"/>
        </w:rPr>
        <w:t>，</w:t>
      </w:r>
      <w:r>
        <w:rPr>
          <w:rFonts w:hint="eastAsia"/>
          <w:kern w:val="0"/>
          <w:sz w:val="24"/>
        </w:rPr>
        <w:t>图片来源</w:t>
      </w:r>
      <w:r w:rsidR="00803393">
        <w:rPr>
          <w:rFonts w:hint="eastAsia"/>
          <w:kern w:val="0"/>
          <w:sz w:val="24"/>
        </w:rPr>
        <w:t>于</w:t>
      </w:r>
      <w:proofErr w:type="spellStart"/>
      <w:r w:rsidR="00803393">
        <w:rPr>
          <w:rFonts w:hint="eastAsia"/>
          <w:kern w:val="0"/>
          <w:sz w:val="24"/>
        </w:rPr>
        <w:t>Ro</w:t>
      </w:r>
      <w:r w:rsidR="00803393">
        <w:rPr>
          <w:kern w:val="0"/>
          <w:sz w:val="24"/>
        </w:rPr>
        <w:t>os</w:t>
      </w:r>
      <w:proofErr w:type="spellEnd"/>
      <w:r w:rsidR="00803393">
        <w:rPr>
          <w:rFonts w:hint="eastAsia"/>
          <w:kern w:val="0"/>
          <w:sz w:val="24"/>
        </w:rPr>
        <w:t>的博士毕业论文</w:t>
      </w:r>
      <w:r w:rsidR="005D1F79">
        <w:rPr>
          <w:rFonts w:ascii="T48" w:hAnsi="T48" w:cs="T48"/>
          <w:kern w:val="0"/>
          <w:sz w:val="2"/>
          <w:szCs w:val="2"/>
        </w:rPr>
        <w:t>o</w:t>
      </w:r>
      <w:r w:rsidRPr="00A61E0C">
        <w:rPr>
          <w:rFonts w:hint="eastAsia"/>
          <w:kern w:val="0"/>
          <w:sz w:val="24"/>
        </w:rPr>
        <w:t>。</w:t>
      </w:r>
      <w:r>
        <w:rPr>
          <w:rFonts w:hint="eastAsia"/>
          <w:kern w:val="0"/>
          <w:sz w:val="24"/>
        </w:rPr>
        <w:t>不同颜色的条</w:t>
      </w:r>
      <w:r w:rsidR="00F0773C">
        <w:rPr>
          <w:rFonts w:hint="eastAsia"/>
          <w:kern w:val="0"/>
          <w:sz w:val="24"/>
        </w:rPr>
        <w:t>段对应于激光的不同功率或频率。在实验中，我们需要反复执行这一操作周期，直到我们收集到的数据达到精度要求。值得注意的是，采用这种方案时，我们并没有标出态制备这一操作。</w:t>
      </w:r>
    </w:p>
    <w:p w14:paraId="6C8DA584" w14:textId="77777777" w:rsidR="00A61E0C" w:rsidRPr="00A61E0C" w:rsidRDefault="00A61E0C" w:rsidP="00AA481A">
      <w:pPr>
        <w:spacing w:line="360" w:lineRule="auto"/>
        <w:ind w:firstLineChars="200" w:firstLine="480"/>
        <w:rPr>
          <w:rFonts w:ascii="宋体" w:hAnsi="宋体"/>
          <w:sz w:val="24"/>
        </w:rPr>
      </w:pPr>
    </w:p>
    <w:p w14:paraId="11139737" w14:textId="77777777" w:rsidR="00AA481A" w:rsidRDefault="00AA481A" w:rsidP="00AA481A">
      <w:pPr>
        <w:spacing w:line="360" w:lineRule="auto"/>
        <w:ind w:firstLineChars="200" w:firstLine="480"/>
        <w:rPr>
          <w:rFonts w:ascii="宋体" w:hAnsi="宋体"/>
          <w:sz w:val="24"/>
        </w:rPr>
      </w:pPr>
      <w:r>
        <w:rPr>
          <w:rFonts w:ascii="宋体" w:hAnsi="宋体" w:hint="eastAsia"/>
          <w:sz w:val="24"/>
        </w:rPr>
        <w:t>对于一个完整周期，我们需要依次执行如下步骤：</w:t>
      </w:r>
    </w:p>
    <w:p w14:paraId="379CDFF0" w14:textId="77777777" w:rsidR="00AA481A" w:rsidRDefault="00AA481A" w:rsidP="00AA481A">
      <w:pPr>
        <w:spacing w:line="360" w:lineRule="auto"/>
        <w:ind w:firstLineChars="200" w:firstLine="480"/>
        <w:rPr>
          <w:rFonts w:ascii="宋体" w:hAnsi="宋体"/>
          <w:sz w:val="24"/>
        </w:rPr>
      </w:pPr>
    </w:p>
    <w:p w14:paraId="1847D48E" w14:textId="77777777" w:rsidR="00AA481A" w:rsidRDefault="00AA481A" w:rsidP="00AA481A">
      <w:pPr>
        <w:numPr>
          <w:ilvl w:val="0"/>
          <w:numId w:val="5"/>
        </w:numPr>
        <w:spacing w:line="360" w:lineRule="auto"/>
        <w:rPr>
          <w:rFonts w:ascii="宋体" w:hAnsi="宋体"/>
          <w:sz w:val="24"/>
        </w:rPr>
      </w:pPr>
      <w:r>
        <w:rPr>
          <w:rFonts w:ascii="宋体" w:hAnsi="宋体" w:hint="eastAsia"/>
          <w:sz w:val="24"/>
        </w:rPr>
        <w:t>对离子的多普勒冷却</w:t>
      </w:r>
    </w:p>
    <w:p w14:paraId="16B20150" w14:textId="77777777" w:rsidR="00AA481A" w:rsidRDefault="00AA481A" w:rsidP="00AA481A">
      <w:pPr>
        <w:numPr>
          <w:ilvl w:val="0"/>
          <w:numId w:val="5"/>
        </w:numPr>
        <w:spacing w:line="360" w:lineRule="auto"/>
        <w:rPr>
          <w:rFonts w:ascii="宋体" w:hAnsi="宋体"/>
          <w:sz w:val="24"/>
        </w:rPr>
      </w:pPr>
      <w:r>
        <w:rPr>
          <w:rFonts w:ascii="宋体" w:hAnsi="宋体" w:hint="eastAsia"/>
          <w:sz w:val="24"/>
        </w:rPr>
        <w:t>将离子的态制备到基态</w:t>
      </w:r>
    </w:p>
    <w:p w14:paraId="45E9169B" w14:textId="77777777" w:rsidR="00AA481A" w:rsidRDefault="00AA481A" w:rsidP="00AA481A">
      <w:pPr>
        <w:numPr>
          <w:ilvl w:val="0"/>
          <w:numId w:val="5"/>
        </w:numPr>
        <w:spacing w:line="360" w:lineRule="auto"/>
        <w:rPr>
          <w:rFonts w:ascii="宋体" w:hAnsi="宋体"/>
          <w:sz w:val="24"/>
        </w:rPr>
      </w:pPr>
      <w:r>
        <w:rPr>
          <w:rFonts w:ascii="宋体" w:hAnsi="宋体" w:hint="eastAsia"/>
          <w:sz w:val="24"/>
        </w:rPr>
        <w:t>对离子的边带冷却</w:t>
      </w:r>
    </w:p>
    <w:p w14:paraId="1A150929" w14:textId="77777777" w:rsidR="00AA481A" w:rsidRDefault="00AA481A" w:rsidP="00AA481A">
      <w:pPr>
        <w:numPr>
          <w:ilvl w:val="0"/>
          <w:numId w:val="5"/>
        </w:numPr>
        <w:spacing w:line="360" w:lineRule="auto"/>
        <w:rPr>
          <w:rFonts w:ascii="宋体" w:hAnsi="宋体"/>
          <w:sz w:val="24"/>
        </w:rPr>
      </w:pPr>
      <w:r>
        <w:rPr>
          <w:rFonts w:ascii="宋体" w:hAnsi="宋体" w:hint="eastAsia"/>
          <w:sz w:val="24"/>
        </w:rPr>
        <w:t>执行量子信息操作</w:t>
      </w:r>
    </w:p>
    <w:p w14:paraId="340D1CFF" w14:textId="77777777" w:rsidR="00AA481A" w:rsidRDefault="00AA481A" w:rsidP="005B0276">
      <w:pPr>
        <w:numPr>
          <w:ilvl w:val="0"/>
          <w:numId w:val="5"/>
        </w:numPr>
        <w:spacing w:line="360" w:lineRule="auto"/>
        <w:rPr>
          <w:rFonts w:ascii="宋体" w:hAnsi="宋体"/>
          <w:sz w:val="24"/>
        </w:rPr>
      </w:pPr>
      <w:r>
        <w:rPr>
          <w:rFonts w:ascii="宋体" w:hAnsi="宋体" w:hint="eastAsia"/>
          <w:sz w:val="24"/>
        </w:rPr>
        <w:t>离子态读出</w:t>
      </w:r>
    </w:p>
    <w:p w14:paraId="761E37D4" w14:textId="77777777" w:rsidR="00AA481A" w:rsidRDefault="00AA481A" w:rsidP="00AA481A">
      <w:pPr>
        <w:spacing w:line="360" w:lineRule="auto"/>
        <w:ind w:left="480"/>
        <w:rPr>
          <w:rFonts w:ascii="宋体" w:hAnsi="宋体"/>
          <w:sz w:val="24"/>
        </w:rPr>
      </w:pPr>
    </w:p>
    <w:p w14:paraId="0050AE04" w14:textId="77777777" w:rsidR="00AB3321" w:rsidRDefault="00544AD6" w:rsidP="00AA481A">
      <w:pPr>
        <w:spacing w:line="360" w:lineRule="auto"/>
        <w:ind w:firstLine="420"/>
        <w:rPr>
          <w:rFonts w:ascii="宋体" w:hAnsi="宋体"/>
          <w:sz w:val="24"/>
        </w:rPr>
      </w:pPr>
      <w:r>
        <w:rPr>
          <w:rFonts w:ascii="宋体" w:hAnsi="宋体" w:hint="eastAsia"/>
          <w:sz w:val="24"/>
        </w:rPr>
        <w:t>图3</w:t>
      </w:r>
      <w:r>
        <w:rPr>
          <w:rFonts w:ascii="宋体" w:hAnsi="宋体"/>
          <w:sz w:val="24"/>
        </w:rPr>
        <w:t>.1</w:t>
      </w:r>
      <w:r>
        <w:rPr>
          <w:rFonts w:ascii="宋体" w:hAnsi="宋体" w:hint="eastAsia"/>
          <w:sz w:val="24"/>
        </w:rPr>
        <w:t>所示了在量子信息操作周期内</w:t>
      </w:r>
      <w:r w:rsidR="00763954">
        <w:rPr>
          <w:rFonts w:ascii="宋体" w:hAnsi="宋体" w:hint="eastAsia"/>
          <w:sz w:val="24"/>
        </w:rPr>
        <w:t>需要执行的量子信息操作周期示例。我们的实验所采用的离子与之相同，原理也与之相同，不同之处仅体现在具体</w:t>
      </w:r>
      <w:r w:rsidR="00A61E0C">
        <w:rPr>
          <w:rFonts w:ascii="宋体" w:hAnsi="宋体" w:hint="eastAsia"/>
          <w:sz w:val="24"/>
        </w:rPr>
        <w:t>参数</w:t>
      </w:r>
      <w:r w:rsidR="00763954">
        <w:rPr>
          <w:rFonts w:ascii="宋体" w:hAnsi="宋体" w:hint="eastAsia"/>
          <w:sz w:val="24"/>
        </w:rPr>
        <w:t>的设置上。</w:t>
      </w:r>
    </w:p>
    <w:p w14:paraId="32307571" w14:textId="77777777" w:rsidR="00CD37DE" w:rsidRDefault="00F0773C" w:rsidP="00AA481A">
      <w:pPr>
        <w:spacing w:line="360" w:lineRule="auto"/>
        <w:ind w:firstLine="420"/>
        <w:rPr>
          <w:rFonts w:ascii="宋体" w:hAnsi="宋体"/>
          <w:sz w:val="24"/>
        </w:rPr>
      </w:pPr>
      <w:r>
        <w:rPr>
          <w:rFonts w:ascii="宋体" w:hAnsi="宋体" w:hint="eastAsia"/>
          <w:sz w:val="24"/>
        </w:rPr>
        <w:t>在周期操作执行完毕后，由于对于量子态的观测会使得量子态坍塌到本征态上，故</w:t>
      </w:r>
      <w:proofErr w:type="gramStart"/>
      <w:r>
        <w:rPr>
          <w:rFonts w:ascii="宋体" w:hAnsi="宋体" w:hint="eastAsia"/>
          <w:sz w:val="24"/>
        </w:rPr>
        <w:t>有限次</w:t>
      </w:r>
      <w:proofErr w:type="gramEnd"/>
      <w:r>
        <w:rPr>
          <w:rFonts w:ascii="宋体" w:hAnsi="宋体" w:hint="eastAsia"/>
          <w:sz w:val="24"/>
        </w:rPr>
        <w:t>的测量无法使得我们准确地得知操作结束后的终态究竟是什么。在实验中，我们需要反复执行这一周期。由于概率论中的大数定律，</w:t>
      </w:r>
      <w:r w:rsidR="008C78E4">
        <w:rPr>
          <w:rFonts w:ascii="宋体" w:hAnsi="宋体" w:hint="eastAsia"/>
          <w:sz w:val="24"/>
        </w:rPr>
        <w:t>当测量次数足够多时，</w:t>
      </w:r>
      <w:r>
        <w:rPr>
          <w:rFonts w:ascii="宋体" w:hAnsi="宋体" w:hint="eastAsia"/>
          <w:sz w:val="24"/>
        </w:rPr>
        <w:t>我们可以通过测得的终态的频率来估算终态的概率。</w:t>
      </w:r>
    </w:p>
    <w:p w14:paraId="08164D6B" w14:textId="77777777" w:rsidR="00F0773C" w:rsidRDefault="00F0773C" w:rsidP="00AA481A">
      <w:pPr>
        <w:spacing w:line="360" w:lineRule="auto"/>
        <w:ind w:firstLine="420"/>
        <w:rPr>
          <w:rFonts w:ascii="宋体" w:hAnsi="宋体"/>
          <w:sz w:val="24"/>
        </w:rPr>
      </w:pPr>
    </w:p>
    <w:p w14:paraId="5AA4A9CE" w14:textId="77777777" w:rsidR="00F37A54" w:rsidRPr="008C78E4" w:rsidRDefault="00F37A54" w:rsidP="00AA481A">
      <w:pPr>
        <w:spacing w:line="360" w:lineRule="auto"/>
        <w:ind w:firstLine="420"/>
        <w:rPr>
          <w:rFonts w:ascii="宋体" w:hAnsi="宋体"/>
          <w:sz w:val="24"/>
        </w:rPr>
      </w:pPr>
    </w:p>
    <w:p w14:paraId="7A133CEB" w14:textId="77777777" w:rsidR="0082507E" w:rsidRDefault="005B0276" w:rsidP="005B0276">
      <w:pPr>
        <w:spacing w:line="360" w:lineRule="auto"/>
        <w:rPr>
          <w:rFonts w:ascii="黑体" w:eastAsia="黑体" w:hAnsi="黑体"/>
          <w:b/>
          <w:sz w:val="28"/>
          <w:szCs w:val="28"/>
        </w:rPr>
      </w:pPr>
      <w:r w:rsidRPr="005B0276">
        <w:rPr>
          <w:rFonts w:hint="eastAsia"/>
          <w:b/>
          <w:sz w:val="28"/>
          <w:szCs w:val="28"/>
        </w:rPr>
        <w:lastRenderedPageBreak/>
        <w:t>3</w:t>
      </w:r>
      <w:r w:rsidRPr="005B0276">
        <w:rPr>
          <w:b/>
          <w:sz w:val="28"/>
          <w:szCs w:val="28"/>
        </w:rPr>
        <w:t>.</w:t>
      </w:r>
      <w:r w:rsidRPr="005B0276">
        <w:rPr>
          <w:rFonts w:hint="eastAsia"/>
          <w:b/>
          <w:sz w:val="28"/>
          <w:szCs w:val="28"/>
        </w:rPr>
        <w:t>2</w:t>
      </w:r>
      <w:r w:rsidRPr="005B0276">
        <w:rPr>
          <w:rFonts w:ascii="黑体" w:eastAsia="黑体" w:hAnsi="黑体" w:hint="eastAsia"/>
          <w:b/>
          <w:sz w:val="28"/>
          <w:szCs w:val="28"/>
        </w:rPr>
        <w:t>多普勒冷却</w:t>
      </w:r>
    </w:p>
    <w:p w14:paraId="4F14F197" w14:textId="77777777" w:rsidR="00352266" w:rsidRDefault="00352266" w:rsidP="00352266">
      <w:pPr>
        <w:spacing w:line="360" w:lineRule="auto"/>
        <w:ind w:firstLineChars="200" w:firstLine="480"/>
        <w:rPr>
          <w:rFonts w:ascii="宋体" w:hAnsi="宋体"/>
          <w:sz w:val="24"/>
        </w:rPr>
      </w:pPr>
      <w:r>
        <w:rPr>
          <w:rFonts w:ascii="宋体" w:hAnsi="宋体" w:hint="eastAsia"/>
          <w:sz w:val="24"/>
        </w:rPr>
        <w:t>多普勒冷却的目的在于减少处于囚禁场中的离子的动能，通过将离子从基态激发到激发态，然后等待离子自发辐射后发射出光子落回基态。由于多普勒效应，处于运动状态的离子受到光子的作用力在激光方向上的投影始终是与离子运动方向相反的，又由于离子吸收光子后自发辐射出的光子的方向是随机的，所以从长时间的尺度来看，离子始终受到与其运动方向相反的阻力，于是离子的动能便降低了。</w:t>
      </w:r>
      <w:r>
        <w:rPr>
          <w:rFonts w:ascii="宋体" w:hAnsi="宋体"/>
          <w:sz w:val="24"/>
        </w:rPr>
        <w:t xml:space="preserve"> </w:t>
      </w:r>
    </w:p>
    <w:p w14:paraId="71850F2F" w14:textId="77777777" w:rsidR="00A9460B" w:rsidRDefault="00352266" w:rsidP="00A9460B">
      <w:pPr>
        <w:spacing w:line="360" w:lineRule="auto"/>
        <w:ind w:firstLineChars="200" w:firstLine="480"/>
        <w:rPr>
          <w:rFonts w:ascii="宋体" w:hAnsi="宋体"/>
          <w:sz w:val="24"/>
        </w:rPr>
      </w:pPr>
      <w:r>
        <w:rPr>
          <w:rFonts w:ascii="宋体" w:hAnsi="宋体" w:hint="eastAsia"/>
          <w:sz w:val="24"/>
        </w:rPr>
        <w:t>为了提高冷却的效率，我们会选择离子吸收-发射光子周期较短的能级来进行，</w:t>
      </w:r>
      <w:r w:rsidR="00A9460B">
        <w:rPr>
          <w:rFonts w:ascii="宋体" w:hAnsi="宋体" w:hint="eastAsia"/>
          <w:sz w:val="24"/>
        </w:rPr>
        <w:t>这样在离子的一个运动周期内，离子可以多次吸收发射光子，从而提高冷却效率。</w:t>
      </w:r>
      <w:r>
        <w:rPr>
          <w:rFonts w:ascii="宋体" w:hAnsi="宋体" w:hint="eastAsia"/>
          <w:sz w:val="24"/>
        </w:rPr>
        <w:t>但是由于能量-时间不确定性关系</w:t>
      </w:r>
      <m:oMath>
        <m:r>
          <m:rPr>
            <m:sty m:val="p"/>
          </m:rPr>
          <w:rPr>
            <w:rFonts w:ascii="Cambria Math" w:hAnsi="Cambria Math"/>
            <w:sz w:val="24"/>
          </w:rPr>
          <m:t>Δ</m:t>
        </m:r>
        <m:r>
          <w:rPr>
            <w:rFonts w:ascii="Cambria Math" w:hAnsi="Cambria Math"/>
            <w:sz w:val="24"/>
          </w:rPr>
          <m:t>E</m:t>
        </m:r>
        <m:r>
          <m:rPr>
            <m:sty m:val="p"/>
          </m:rPr>
          <w:rPr>
            <w:rFonts w:ascii="Cambria Math" w:hAnsi="Cambria Math"/>
            <w:sz w:val="24"/>
          </w:rPr>
          <m:t>Δ</m:t>
        </m:r>
        <m:r>
          <w:rPr>
            <w:rFonts w:ascii="Cambria Math" w:hAnsi="Cambria Math"/>
            <w:sz w:val="24"/>
          </w:rPr>
          <m:t>t≳</m:t>
        </m:r>
        <m:f>
          <m:fPr>
            <m:ctrlPr>
              <w:rPr>
                <w:rFonts w:ascii="Cambria Math" w:hAnsi="Cambria Math"/>
                <w:sz w:val="24"/>
              </w:rPr>
            </m:ctrlPr>
          </m:fPr>
          <m:num>
            <m:r>
              <w:rPr>
                <w:rFonts w:ascii="Cambria Math" w:hAnsi="Cambria Math"/>
                <w:sz w:val="24"/>
              </w:rPr>
              <m:t>ℏ</m:t>
            </m:r>
          </m:num>
          <m:den>
            <m:r>
              <w:rPr>
                <w:rFonts w:ascii="Cambria Math" w:hAnsi="Cambria Math"/>
                <w:sz w:val="24"/>
              </w:rPr>
              <m:t>2</m:t>
            </m:r>
          </m:den>
        </m:f>
      </m:oMath>
      <w:r w:rsidR="00A9460B">
        <w:rPr>
          <w:rFonts w:ascii="宋体" w:hAnsi="宋体" w:hint="eastAsia"/>
          <w:sz w:val="24"/>
        </w:rPr>
        <w:t>，跃迁时间短的能级间的跃迁具有更高的能量不确定度。故多普勒冷却后的离子会具有较高的能量不确定度。为</w:t>
      </w:r>
      <w:r w:rsidR="00A9460B" w:rsidRPr="00B31C9F">
        <w:rPr>
          <w:rFonts w:ascii="宋体" w:hAnsi="宋体" w:hint="eastAsia"/>
          <w:sz w:val="24"/>
        </w:rPr>
        <w:t>了判断我们可以通过多普勒冷却将离子冷却到的极限，我们设离子的自发衰减速率为</w:t>
      </w:r>
      <m:oMath>
        <m:r>
          <m:rPr>
            <m:sty m:val="p"/>
          </m:rPr>
          <w:rPr>
            <w:rFonts w:ascii="Cambria Math" w:eastAsia="黑体" w:hAnsi="Cambria Math"/>
            <w:sz w:val="24"/>
          </w:rPr>
          <m:t>Γ</m:t>
        </m:r>
      </m:oMath>
      <w:r w:rsidR="00A9460B" w:rsidRPr="00B31C9F">
        <w:rPr>
          <w:rFonts w:ascii="宋体" w:hAnsi="宋体" w:hint="eastAsia"/>
          <w:sz w:val="24"/>
        </w:rPr>
        <w:t>，</w:t>
      </w:r>
      <w:r w:rsidR="00B31C9F" w:rsidRPr="00B31C9F">
        <w:rPr>
          <w:rFonts w:ascii="宋体" w:hAnsi="宋体" w:hint="eastAsia"/>
          <w:sz w:val="24"/>
        </w:rPr>
        <w:t>而</w:t>
      </w:r>
      <w:r w:rsidR="00B31C9F">
        <w:rPr>
          <w:rFonts w:ascii="宋体" w:hAnsi="宋体" w:hint="eastAsia"/>
          <w:sz w:val="24"/>
        </w:rPr>
        <w:t>离子每次吸收一个光子时，都会收到光子对其造成的动量的改变：</w:t>
      </w:r>
      <m:oMath>
        <m:r>
          <m:rPr>
            <m:sty m:val="p"/>
          </m:rPr>
          <w:rPr>
            <w:rFonts w:ascii="Cambria Math" w:hAnsi="Cambria Math"/>
            <w:sz w:val="24"/>
          </w:rPr>
          <m:t>Δ</m:t>
        </m:r>
        <m:r>
          <w:rPr>
            <w:rFonts w:ascii="Cambria Math" w:hAnsi="Cambria Math"/>
            <w:sz w:val="24"/>
          </w:rPr>
          <m:t>p=ℏk</m:t>
        </m:r>
      </m:oMath>
      <w:r w:rsidR="00B31C9F">
        <w:rPr>
          <w:rFonts w:ascii="宋体" w:hAnsi="宋体" w:hint="eastAsia"/>
          <w:sz w:val="24"/>
        </w:rPr>
        <w:t>，故离子的平均受力为：</w:t>
      </w:r>
    </w:p>
    <w:p w14:paraId="18A47C68" w14:textId="77777777" w:rsidR="00B31C9F" w:rsidRPr="00B31C9F" w:rsidRDefault="00263B89" w:rsidP="00A9460B">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m:t>
              </m:r>
              <m:f>
                <m:fPr>
                  <m:ctrlPr>
                    <w:rPr>
                      <w:rFonts w:ascii="Cambria Math" w:hAnsi="Cambria Math"/>
                      <w:sz w:val="24"/>
                    </w:rPr>
                  </m:ctrlPr>
                </m:fPr>
                <m:num>
                  <m:r>
                    <w:rPr>
                      <w:rFonts w:ascii="Cambria Math" w:hAnsi="Cambria Math"/>
                      <w:sz w:val="24"/>
                    </w:rPr>
                    <m:t>dp</m:t>
                  </m:r>
                </m:num>
                <m:den>
                  <m:r>
                    <w:rPr>
                      <w:rFonts w:ascii="Cambria Math" w:hAnsi="Cambria Math"/>
                      <w:sz w:val="24"/>
                    </w:rPr>
                    <m:t>dt</m:t>
                  </m:r>
                </m:den>
              </m:f>
              <m:r>
                <w:rPr>
                  <w:rFonts w:ascii="Cambria Math" w:hAnsi="Cambria Math"/>
                  <w:sz w:val="24"/>
                </w:rPr>
                <m:t>)</m:t>
              </m:r>
            </m:e>
            <m:sub>
              <m:r>
                <w:rPr>
                  <w:rFonts w:ascii="Cambria Math" w:hAnsi="Cambria Math"/>
                  <w:sz w:val="24"/>
                </w:rPr>
                <m:t>a</m:t>
              </m:r>
            </m:sub>
          </m:sSub>
          <m:r>
            <w:rPr>
              <w:rFonts w:ascii="Cambria Math" w:hAnsi="Cambria Math"/>
              <w:sz w:val="24"/>
            </w:rPr>
            <m:t>=ℏk</m:t>
          </m:r>
          <m:r>
            <m:rPr>
              <m:sty m:val="p"/>
            </m:rPr>
            <w:rPr>
              <w:rFonts w:ascii="Cambria Math" w:hAnsi="Cambria Math"/>
              <w:sz w:val="24"/>
            </w:rPr>
            <m:t>Γ</m:t>
          </m:r>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oMath>
      </m:oMathPara>
    </w:p>
    <w:p w14:paraId="79455ED8" w14:textId="77777777" w:rsidR="00B31C9F" w:rsidRDefault="00B31C9F" w:rsidP="00A9460B">
      <w:pPr>
        <w:spacing w:line="360" w:lineRule="auto"/>
        <w:ind w:firstLineChars="200" w:firstLine="480"/>
        <w:rPr>
          <w:rFonts w:ascii="宋体" w:hAnsi="宋体"/>
          <w:sz w:val="24"/>
        </w:rPr>
      </w:pPr>
      <w:r>
        <w:rPr>
          <w:rFonts w:ascii="宋体" w:hAnsi="宋体" w:hint="eastAsia"/>
          <w:sz w:val="24"/>
        </w:rPr>
        <w:t>其中</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oMath>
      <w:r>
        <w:rPr>
          <w:rFonts w:ascii="宋体" w:hAnsi="宋体" w:hint="eastAsia"/>
          <w:sz w:val="24"/>
        </w:rPr>
        <w:t>为离子处于激发态的概率，这可以由下式求</w:t>
      </w:r>
      <w:r w:rsidRPr="00803393">
        <w:rPr>
          <w:rFonts w:ascii="宋体" w:hAnsi="宋体" w:hint="eastAsia"/>
          <w:sz w:val="24"/>
        </w:rPr>
        <w:t>得</w:t>
      </w:r>
      <w:r>
        <w:rPr>
          <w:rFonts w:ascii="宋体" w:hAnsi="宋体" w:hint="eastAsia"/>
          <w:sz w:val="24"/>
        </w:rPr>
        <w:t>：</w:t>
      </w:r>
    </w:p>
    <w:p w14:paraId="75548617" w14:textId="77777777" w:rsidR="00B31C9F" w:rsidRDefault="00263B89" w:rsidP="00A9460B">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r>
            <w:rPr>
              <w:rFonts w:ascii="Cambria Math" w:hAnsi="Cambria Math"/>
              <w:sz w:val="24"/>
            </w:rPr>
            <m:t>=</m:t>
          </m:r>
          <m:f>
            <m:fPr>
              <m:ctrlPr>
                <w:rPr>
                  <w:rFonts w:ascii="Cambria Math" w:hAnsi="Cambria Math"/>
                  <w:sz w:val="24"/>
                </w:rPr>
              </m:ctrlPr>
            </m:fPr>
            <m:num>
              <m:r>
                <w:rPr>
                  <w:rFonts w:ascii="Cambria Math" w:hAnsi="Cambria Math"/>
                  <w:sz w:val="24"/>
                </w:rPr>
                <m:t>s/2</m:t>
              </m:r>
            </m:num>
            <m:den>
              <m:r>
                <w:rPr>
                  <w:rFonts w:ascii="Cambria Math" w:hAnsi="Cambria Math"/>
                  <w:sz w:val="24"/>
                </w:rPr>
                <m:t>1+s+</m:t>
              </m:r>
              <m:sSup>
                <m:sSupPr>
                  <m:ctrlPr>
                    <w:rPr>
                      <w:rFonts w:ascii="Cambria Math" w:hAnsi="Cambria Math"/>
                      <w:sz w:val="24"/>
                    </w:rPr>
                  </m:ctrlPr>
                </m:sSupPr>
                <m:e>
                  <m:r>
                    <w:rPr>
                      <w:rFonts w:ascii="Cambria Math" w:hAnsi="Cambria Math"/>
                      <w:sz w:val="24"/>
                    </w:rPr>
                    <m:t>(2</m:t>
                  </m:r>
                  <m:sSub>
                    <m:sSubPr>
                      <m:ctrlPr>
                        <w:rPr>
                          <w:rFonts w:ascii="Cambria Math" w:hAnsi="Cambria Math"/>
                          <w:sz w:val="24"/>
                        </w:rPr>
                      </m:ctrlPr>
                    </m:sSubPr>
                    <m:e>
                      <m:r>
                        <w:rPr>
                          <w:rFonts w:ascii="Cambria Math" w:hAnsi="Cambria Math"/>
                          <w:sz w:val="24"/>
                        </w:rPr>
                        <m:t>δ</m:t>
                      </m:r>
                    </m:e>
                    <m:sub>
                      <m:r>
                        <m:rPr>
                          <m:sty m:val="p"/>
                        </m:rPr>
                        <w:rPr>
                          <w:rFonts w:ascii="Cambria Math" w:hAnsi="Cambria Math"/>
                          <w:sz w:val="24"/>
                        </w:rPr>
                        <m:t>eff</m:t>
                      </m:r>
                    </m:sub>
                  </m:sSub>
                  <m:r>
                    <w:rPr>
                      <w:rFonts w:ascii="Cambria Math" w:hAnsi="Cambria Math"/>
                      <w:sz w:val="24"/>
                    </w:rPr>
                    <m:t>/</m:t>
                  </m:r>
                  <m:r>
                    <m:rPr>
                      <m:sty m:val="p"/>
                    </m:rPr>
                    <w:rPr>
                      <w:rFonts w:ascii="Cambria Math" w:hAnsi="Cambria Math"/>
                      <w:sz w:val="24"/>
                    </w:rPr>
                    <m:t>Γ</m:t>
                  </m:r>
                  <m:r>
                    <w:rPr>
                      <w:rFonts w:ascii="Cambria Math" w:hAnsi="Cambria Math"/>
                      <w:sz w:val="24"/>
                    </w:rPr>
                    <m:t>)</m:t>
                  </m:r>
                </m:e>
                <m:sup>
                  <m:r>
                    <w:rPr>
                      <w:rFonts w:ascii="Cambria Math" w:hAnsi="Cambria Math"/>
                      <w:sz w:val="24"/>
                    </w:rPr>
                    <m:t>2</m:t>
                  </m:r>
                </m:sup>
              </m:sSup>
            </m:den>
          </m:f>
        </m:oMath>
      </m:oMathPara>
    </w:p>
    <w:p w14:paraId="46A929D9" w14:textId="77777777" w:rsidR="00A9460B" w:rsidRDefault="00813D0B" w:rsidP="003E7361">
      <w:pPr>
        <w:spacing w:line="360" w:lineRule="auto"/>
        <w:ind w:firstLineChars="200" w:firstLine="480"/>
        <w:rPr>
          <w:rFonts w:ascii="宋体" w:hAnsi="宋体"/>
          <w:sz w:val="24"/>
        </w:rPr>
      </w:pPr>
      <w:r>
        <w:rPr>
          <w:rFonts w:ascii="宋体" w:hAnsi="宋体" w:hint="eastAsia"/>
          <w:sz w:val="24"/>
        </w:rPr>
        <w:t>其中</w:t>
      </w:r>
      <m:oMath>
        <m:r>
          <w:rPr>
            <w:rFonts w:ascii="Cambria Math" w:hAnsi="Cambria Math"/>
            <w:sz w:val="24"/>
          </w:rPr>
          <m:t>s</m:t>
        </m:r>
        <m:r>
          <w:rPr>
            <w:rFonts w:ascii="Cambria Math" w:hAnsi="Cambria Math" w:hint="eastAsia"/>
            <w:sz w:val="24"/>
          </w:rPr>
          <m:t>=</m:t>
        </m:r>
        <m:r>
          <w:rPr>
            <w:rFonts w:ascii="Cambria Math" w:hAnsi="Cambria Math"/>
            <w:sz w:val="24"/>
          </w:rPr>
          <m:t>2|</m:t>
        </m:r>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Γ</m:t>
            </m:r>
          </m:e>
          <m:sup>
            <m:r>
              <w:rPr>
                <w:rFonts w:ascii="Cambria Math" w:hAnsi="Cambria Math"/>
                <w:sz w:val="24"/>
              </w:rPr>
              <m:t>2</m:t>
            </m:r>
          </m:sup>
        </m:sSup>
      </m:oMath>
      <w:r>
        <w:rPr>
          <w:rFonts w:ascii="宋体" w:hAnsi="宋体" w:hint="eastAsia"/>
          <w:sz w:val="24"/>
        </w:rPr>
        <w:t>，为饱和参数，</w:t>
      </w:r>
      <m:oMath>
        <m:r>
          <m:rPr>
            <m:sty m:val="p"/>
          </m:rPr>
          <w:rPr>
            <w:rFonts w:ascii="Cambria Math" w:hAnsi="Cambria Math"/>
            <w:sz w:val="24"/>
          </w:rPr>
          <m:t>Ω</m:t>
        </m:r>
      </m:oMath>
      <w:r>
        <w:rPr>
          <w:rFonts w:ascii="宋体" w:hAnsi="宋体" w:hint="eastAsia"/>
          <w:sz w:val="24"/>
        </w:rPr>
        <w:t>为共振跃迁的拉比频率。</w:t>
      </w:r>
      <m:oMath>
        <m:sSub>
          <m:sSubPr>
            <m:ctrlPr>
              <w:rPr>
                <w:rFonts w:ascii="Cambria Math" w:hAnsi="Cambria Math"/>
                <w:sz w:val="24"/>
              </w:rPr>
            </m:ctrlPr>
          </m:sSubPr>
          <m:e>
            <m:r>
              <w:rPr>
                <w:rFonts w:ascii="Cambria Math" w:hAnsi="Cambria Math"/>
                <w:sz w:val="24"/>
              </w:rPr>
              <m:t>δ</m:t>
            </m:r>
          </m:e>
          <m:sub>
            <m:r>
              <m:rPr>
                <m:sty m:val="p"/>
              </m:rPr>
              <w:rPr>
                <w:rFonts w:ascii="Cambria Math" w:hAnsi="Cambria Math"/>
                <w:sz w:val="24"/>
              </w:rPr>
              <m:t>eff</m:t>
            </m:r>
          </m:sub>
        </m:sSub>
        <m:r>
          <w:rPr>
            <w:rFonts w:ascii="Cambria Math" w:hAnsi="Cambria Math"/>
            <w:sz w:val="24"/>
          </w:rPr>
          <m:t>=</m:t>
        </m:r>
        <m:r>
          <m:rPr>
            <m:sty m:val="p"/>
          </m:rPr>
          <w:rPr>
            <w:rFonts w:ascii="Cambria Math" w:hAnsi="Cambria Math"/>
            <w:sz w:val="24"/>
          </w:rPr>
          <m:t>Δ</m:t>
        </m:r>
        <m:r>
          <w:rPr>
            <w:rFonts w:ascii="Cambria Math" w:hAnsi="Cambria Math"/>
            <w:sz w:val="24"/>
          </w:rPr>
          <m:t>-</m:t>
        </m:r>
        <m:r>
          <m:rPr>
            <m:sty m:val="p"/>
          </m:rPr>
          <w:rPr>
            <w:rFonts w:ascii="Cambria Math" w:hAnsi="Cambria Math"/>
            <w:sz w:val="24"/>
          </w:rPr>
          <m:t>k</m:t>
        </m:r>
        <m:r>
          <w:rPr>
            <w:rFonts w:ascii="Cambria Math" w:hAnsi="Cambria Math"/>
            <w:sz w:val="24"/>
          </w:rPr>
          <m:t>⋅</m:t>
        </m:r>
        <m:r>
          <m:rPr>
            <m:sty m:val="p"/>
          </m:rPr>
          <w:rPr>
            <w:rFonts w:ascii="Cambria Math" w:hAnsi="Cambria Math"/>
            <w:sz w:val="24"/>
          </w:rPr>
          <m:t>v</m:t>
        </m:r>
      </m:oMath>
      <w:r w:rsidRPr="00813D0B">
        <w:rPr>
          <w:rFonts w:ascii="宋体" w:hAnsi="宋体" w:hint="eastAsia"/>
          <w:bCs/>
          <w:sz w:val="24"/>
        </w:rPr>
        <w:t>为</w:t>
      </w:r>
      <w:r>
        <w:rPr>
          <w:rFonts w:ascii="宋体" w:hAnsi="宋体" w:hint="eastAsia"/>
          <w:sz w:val="24"/>
        </w:rPr>
        <w:t>多普勒红移，当离子的速度较小时，对离子移动速度做非相对论近似后，离子的受力为：</w:t>
      </w:r>
    </w:p>
    <w:p w14:paraId="62B74FA8" w14:textId="77777777" w:rsidR="00A9460B" w:rsidRPr="008A3AF1" w:rsidRDefault="00263B89" w:rsidP="008A3AF1">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m:t>
              </m:r>
              <m:f>
                <m:fPr>
                  <m:ctrlPr>
                    <w:rPr>
                      <w:rFonts w:ascii="Cambria Math" w:hAnsi="Cambria Math"/>
                      <w:sz w:val="24"/>
                    </w:rPr>
                  </m:ctrlPr>
                </m:fPr>
                <m:num>
                  <m:r>
                    <w:rPr>
                      <w:rFonts w:ascii="Cambria Math" w:hAnsi="Cambria Math"/>
                      <w:sz w:val="24"/>
                    </w:rPr>
                    <m:t>dp</m:t>
                  </m:r>
                </m:num>
                <m:den>
                  <m:r>
                    <w:rPr>
                      <w:rFonts w:ascii="Cambria Math" w:hAnsi="Cambria Math"/>
                      <w:sz w:val="24"/>
                    </w:rPr>
                    <m:t>dt</m:t>
                  </m:r>
                </m:den>
              </m:f>
              <m:r>
                <w:rPr>
                  <w:rFonts w:ascii="Cambria Math" w:hAnsi="Cambria Math"/>
                  <w:sz w:val="24"/>
                </w:rPr>
                <m:t>)</m:t>
              </m:r>
            </m:e>
            <m:sub>
              <m:r>
                <w:rPr>
                  <w:rFonts w:ascii="Cambria Math" w:hAnsi="Cambria Math"/>
                  <w:sz w:val="24"/>
                </w:rPr>
                <m:t>a</m:t>
              </m:r>
            </m:sub>
          </m:sSub>
          <m:r>
            <w:rPr>
              <w:rFonts w:ascii="Cambria Math" w:hAnsi="Cambria Math"/>
              <w:sz w:val="24"/>
            </w:rPr>
            <m:t>=ℏk</m:t>
          </m:r>
          <m:r>
            <m:rPr>
              <m:sty m:val="p"/>
            </m:rPr>
            <w:rPr>
              <w:rFonts w:ascii="Cambria Math" w:hAnsi="Cambria Math"/>
              <w:sz w:val="24"/>
            </w:rPr>
            <m:t>Γ</m:t>
          </m:r>
          <m:f>
            <m:fPr>
              <m:ctrlPr>
                <w:rPr>
                  <w:rFonts w:ascii="Cambria Math" w:hAnsi="Cambria Math"/>
                  <w:sz w:val="24"/>
                </w:rPr>
              </m:ctrlPr>
            </m:fPr>
            <m:num>
              <m:r>
                <w:rPr>
                  <w:rFonts w:ascii="Cambria Math" w:hAnsi="Cambria Math"/>
                  <w:sz w:val="24"/>
                </w:rPr>
                <m:t>s/2</m:t>
              </m:r>
            </m:num>
            <m:den>
              <m:r>
                <w:rPr>
                  <w:rFonts w:ascii="Cambria Math" w:hAnsi="Cambria Math"/>
                  <w:sz w:val="24"/>
                </w:rPr>
                <m:t>1+s+(2</m:t>
              </m:r>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r>
            <w:rPr>
              <w:rFonts w:ascii="Cambria Math" w:hAnsi="Cambria Math"/>
              <w:sz w:val="24"/>
            </w:rPr>
            <m:t>(1+κv)</m:t>
          </m:r>
        </m:oMath>
      </m:oMathPara>
    </w:p>
    <w:p w14:paraId="2D77DA77" w14:textId="77777777" w:rsidR="008A3AF1" w:rsidRDefault="008A3AF1" w:rsidP="008A3AF1">
      <w:pPr>
        <w:spacing w:line="360" w:lineRule="auto"/>
        <w:ind w:firstLineChars="200" w:firstLine="480"/>
        <w:rPr>
          <w:rFonts w:ascii="宋体" w:hAnsi="宋体"/>
          <w:sz w:val="24"/>
        </w:rPr>
      </w:pPr>
      <w:r>
        <w:rPr>
          <w:rFonts w:ascii="宋体" w:hAnsi="宋体" w:hint="eastAsia"/>
          <w:sz w:val="24"/>
        </w:rPr>
        <w:t>其中</w:t>
      </w:r>
      <m:oMath>
        <m:r>
          <w:rPr>
            <w:rFonts w:ascii="Cambria Math" w:hAnsi="Cambria Math"/>
            <w:sz w:val="24"/>
          </w:rPr>
          <m:t>κ</m:t>
        </m:r>
      </m:oMath>
      <w:r>
        <w:rPr>
          <w:rFonts w:ascii="宋体" w:hAnsi="宋体" w:hint="eastAsia"/>
          <w:sz w:val="24"/>
        </w:rPr>
        <w:t>为粘滞系数，为：</w:t>
      </w:r>
    </w:p>
    <w:p w14:paraId="6A04D96D" w14:textId="77777777" w:rsidR="008A3AF1" w:rsidRDefault="008A3AF1" w:rsidP="008A3AF1">
      <w:pPr>
        <w:spacing w:line="360" w:lineRule="auto"/>
        <w:ind w:firstLineChars="200" w:firstLine="480"/>
        <w:rPr>
          <w:rFonts w:ascii="宋体" w:hAnsi="宋体"/>
          <w:sz w:val="24"/>
        </w:rPr>
      </w:pPr>
      <m:oMathPara>
        <m:oMath>
          <m:r>
            <w:rPr>
              <w:rFonts w:ascii="Cambria Math" w:hAnsi="Cambria Math"/>
              <w:sz w:val="24"/>
            </w:rPr>
            <m:t>κ=</m:t>
          </m:r>
          <m:f>
            <m:fPr>
              <m:ctrlPr>
                <w:rPr>
                  <w:rFonts w:ascii="Cambria Math" w:hAnsi="Cambria Math"/>
                  <w:sz w:val="24"/>
                </w:rPr>
              </m:ctrlPr>
            </m:fPr>
            <m:num>
              <m:r>
                <w:rPr>
                  <w:rFonts w:ascii="Cambria Math" w:hAnsi="Cambria Math"/>
                  <w:sz w:val="24"/>
                </w:rPr>
                <m:t>8k</m:t>
              </m:r>
              <m:r>
                <m:rPr>
                  <m:sty m:val="p"/>
                </m:rPr>
                <w:rPr>
                  <w:rFonts w:ascii="Cambria Math" w:hAnsi="Cambria Math"/>
                  <w:sz w:val="24"/>
                </w:rPr>
                <m:t>Δ</m:t>
              </m:r>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Γ</m:t>
                  </m:r>
                </m:e>
                <m:sup>
                  <m:r>
                    <w:rPr>
                      <w:rFonts w:ascii="Cambria Math" w:hAnsi="Cambria Math"/>
                      <w:sz w:val="24"/>
                    </w:rPr>
                    <m:t>2</m:t>
                  </m:r>
                </m:sup>
              </m:sSup>
            </m:num>
            <m:den>
              <m:r>
                <w:rPr>
                  <w:rFonts w:ascii="Cambria Math" w:hAnsi="Cambria Math"/>
                  <w:sz w:val="24"/>
                </w:rPr>
                <m:t>1+s+(2</m:t>
              </m:r>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oMath>
      </m:oMathPara>
    </w:p>
    <w:p w14:paraId="57160E67" w14:textId="77777777" w:rsidR="00CD37DE" w:rsidRDefault="00B52FB8" w:rsidP="0082507E">
      <w:pPr>
        <w:spacing w:line="360" w:lineRule="auto"/>
        <w:ind w:firstLine="420"/>
        <w:rPr>
          <w:rFonts w:ascii="宋体" w:hAnsi="宋体"/>
          <w:sz w:val="24"/>
        </w:rPr>
      </w:pPr>
      <w:r>
        <w:rPr>
          <w:rFonts w:ascii="宋体" w:hAnsi="宋体" w:hint="eastAsia"/>
          <w:sz w:val="24"/>
        </w:rPr>
        <w:t>对离子的运动周期取平均后，离子的冷却率为：</w:t>
      </w:r>
    </w:p>
    <w:p w14:paraId="04335D2A" w14:textId="77777777" w:rsidR="00B52FB8" w:rsidRPr="00B52FB8" w:rsidRDefault="00263B89" w:rsidP="0082507E">
      <w:pPr>
        <w:spacing w:line="360" w:lineRule="auto"/>
        <w:ind w:firstLine="42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w:rPr>
                  <w:rFonts w:ascii="Cambria Math" w:hAnsi="Cambria Math"/>
                  <w:sz w:val="24"/>
                </w:rPr>
                <m:t>c</m:t>
              </m:r>
            </m:sub>
          </m:sSub>
          <m:r>
            <w:rPr>
              <w:rFonts w:ascii="Cambria Math" w:hAnsi="Cambria Math"/>
              <w:sz w:val="24"/>
            </w:rPr>
            <m:t>=⟨</m:t>
          </m:r>
          <m:sSub>
            <m:sSubPr>
              <m:ctrlPr>
                <w:rPr>
                  <w:rFonts w:ascii="Cambria Math" w:hAnsi="Cambria Math"/>
                  <w:sz w:val="24"/>
                </w:rPr>
              </m:ctrlPr>
            </m:sSubPr>
            <m:e>
              <m:r>
                <w:rPr>
                  <w:rFonts w:ascii="Cambria Math" w:hAnsi="Cambria Math"/>
                  <w:sz w:val="24"/>
                </w:rPr>
                <m:t>(</m:t>
              </m:r>
              <m:f>
                <m:fPr>
                  <m:ctrlPr>
                    <w:rPr>
                      <w:rFonts w:ascii="Cambria Math" w:hAnsi="Cambria Math"/>
                      <w:sz w:val="24"/>
                    </w:rPr>
                  </m:ctrlPr>
                </m:fPr>
                <m:num>
                  <m:r>
                    <w:rPr>
                      <w:rFonts w:ascii="Cambria Math" w:hAnsi="Cambria Math"/>
                      <w:sz w:val="24"/>
                    </w:rPr>
                    <m:t>dp</m:t>
                  </m:r>
                </m:num>
                <m:den>
                  <m:r>
                    <w:rPr>
                      <w:rFonts w:ascii="Cambria Math" w:hAnsi="Cambria Math"/>
                      <w:sz w:val="24"/>
                    </w:rPr>
                    <m:t>dt</m:t>
                  </m:r>
                </m:den>
              </m:f>
              <m:r>
                <w:rPr>
                  <w:rFonts w:ascii="Cambria Math" w:hAnsi="Cambria Math"/>
                  <w:sz w:val="24"/>
                </w:rPr>
                <m:t>)</m:t>
              </m:r>
            </m:e>
            <m:sub>
              <m:r>
                <w:rPr>
                  <w:rFonts w:ascii="Cambria Math" w:hAnsi="Cambria Math"/>
                  <w:sz w:val="24"/>
                </w:rPr>
                <m:t>a</m:t>
              </m:r>
            </m:sub>
          </m:sSub>
          <m:r>
            <w:rPr>
              <w:rFonts w:ascii="Cambria Math" w:hAnsi="Cambria Math"/>
              <w:sz w:val="24"/>
            </w:rPr>
            <m:t>v⟩=ℏk</m:t>
          </m:r>
          <m:r>
            <m:rPr>
              <m:sty m:val="p"/>
            </m:rPr>
            <w:rPr>
              <w:rFonts w:ascii="Cambria Math" w:hAnsi="Cambria Math"/>
              <w:sz w:val="24"/>
            </w:rPr>
            <m:t>Γ</m:t>
          </m:r>
          <m:f>
            <m:fPr>
              <m:ctrlPr>
                <w:rPr>
                  <w:rFonts w:ascii="Cambria Math" w:hAnsi="Cambria Math"/>
                  <w:sz w:val="24"/>
                </w:rPr>
              </m:ctrlPr>
            </m:fPr>
            <m:num>
              <m:r>
                <w:rPr>
                  <w:rFonts w:ascii="Cambria Math" w:hAnsi="Cambria Math"/>
                  <w:sz w:val="24"/>
                </w:rPr>
                <m:t>s/2</m:t>
              </m:r>
            </m:num>
            <m:den>
              <m:r>
                <w:rPr>
                  <w:rFonts w:ascii="Cambria Math" w:hAnsi="Cambria Math"/>
                  <w:sz w:val="24"/>
                </w:rPr>
                <m:t>1+s+(2</m:t>
              </m:r>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r>
            <w:rPr>
              <w:rFonts w:ascii="Cambria Math" w:hAnsi="Cambria Math"/>
              <w:sz w:val="24"/>
            </w:rPr>
            <m:t>κ⟨</m:t>
          </m:r>
          <m:sSup>
            <m:sSupPr>
              <m:ctrlPr>
                <w:rPr>
                  <w:rFonts w:ascii="Cambria Math" w:hAnsi="Cambria Math"/>
                  <w:sz w:val="24"/>
                </w:rPr>
              </m:ctrlPr>
            </m:sSupPr>
            <m:e>
              <m:r>
                <w:rPr>
                  <w:rFonts w:ascii="Cambria Math" w:hAnsi="Cambria Math"/>
                  <w:sz w:val="24"/>
                </w:rPr>
                <m:t>v</m:t>
              </m:r>
            </m:e>
            <m:sup>
              <m:r>
                <w:rPr>
                  <w:rFonts w:ascii="Cambria Math" w:hAnsi="Cambria Math"/>
                  <w:sz w:val="24"/>
                </w:rPr>
                <m:t>2</m:t>
              </m:r>
            </m:sup>
          </m:sSup>
          <m:r>
            <w:rPr>
              <w:rFonts w:ascii="Cambria Math" w:hAnsi="Cambria Math"/>
              <w:sz w:val="24"/>
            </w:rPr>
            <m:t>⟩</m:t>
          </m:r>
        </m:oMath>
      </m:oMathPara>
    </w:p>
    <w:p w14:paraId="4189BC45" w14:textId="77777777" w:rsidR="00B52FB8" w:rsidRDefault="00B52FB8" w:rsidP="0082507E">
      <w:pPr>
        <w:spacing w:line="360" w:lineRule="auto"/>
        <w:ind w:firstLine="420"/>
        <w:rPr>
          <w:rFonts w:ascii="宋体" w:hAnsi="宋体"/>
          <w:sz w:val="24"/>
        </w:rPr>
      </w:pPr>
      <w:r>
        <w:rPr>
          <w:rFonts w:ascii="宋体" w:hAnsi="宋体" w:hint="eastAsia"/>
          <w:sz w:val="24"/>
        </w:rPr>
        <w:t>而离子的加热率为：</w:t>
      </w:r>
    </w:p>
    <w:p w14:paraId="5C087CC1" w14:textId="77777777" w:rsidR="00B52FB8" w:rsidRPr="00B52FB8" w:rsidRDefault="00263B89" w:rsidP="0082507E">
      <w:pPr>
        <w:spacing w:line="360" w:lineRule="auto"/>
        <w:ind w:firstLine="420"/>
        <w:rPr>
          <w:rFonts w:ascii="宋体" w:hAnsi="宋体"/>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w:rPr>
                        <w:rFonts w:ascii="Cambria Math" w:hAnsi="Cambria Math"/>
                        <w:sz w:val="24"/>
                      </w:rPr>
                      <m:t>h</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m:t>
                    </m:r>
                  </m:den>
                </m:f>
                <m:f>
                  <m:fPr>
                    <m:ctrlPr>
                      <w:rPr>
                        <w:rFonts w:ascii="Cambria Math" w:hAnsi="Cambria Math"/>
                        <w:sz w:val="24"/>
                      </w:rPr>
                    </m:ctrlPr>
                  </m:fPr>
                  <m:num>
                    <m:r>
                      <w:rPr>
                        <w:rFonts w:ascii="Cambria Math" w:hAnsi="Cambria Math"/>
                        <w:sz w:val="24"/>
                      </w:rPr>
                      <m:t>d</m:t>
                    </m:r>
                  </m:num>
                  <m:den>
                    <m:r>
                      <w:rPr>
                        <w:rFonts w:ascii="Cambria Math" w:hAnsi="Cambria Math"/>
                        <w:sz w:val="24"/>
                      </w:rPr>
                      <m:t>dt</m:t>
                    </m:r>
                  </m:den>
                </m:f>
                <m:r>
                  <w:rPr>
                    <w:rFonts w:ascii="Cambria Math" w:hAnsi="Cambria Math"/>
                    <w:sz w:val="24"/>
                  </w:rPr>
                  <m:t>⟨</m:t>
                </m:r>
                <m:sSup>
                  <m:sSupPr>
                    <m:ctrlPr>
                      <w:rPr>
                        <w:rFonts w:ascii="Cambria Math" w:hAnsi="Cambria Math"/>
                        <w:sz w:val="24"/>
                      </w:rPr>
                    </m:ctrlPr>
                  </m:sSupPr>
                  <m:e>
                    <m:r>
                      <w:rPr>
                        <w:rFonts w:ascii="Cambria Math" w:hAnsi="Cambria Math"/>
                        <w:sz w:val="24"/>
                      </w:rPr>
                      <m:t>p</m:t>
                    </m:r>
                  </m:e>
                  <m:sup>
                    <m:r>
                      <w:rPr>
                        <w:rFonts w:ascii="Cambria Math" w:hAnsi="Cambria Math"/>
                        <w:sz w:val="24"/>
                      </w:rPr>
                      <m:t>2</m:t>
                    </m:r>
                  </m:sup>
                </m:sSup>
                <m:r>
                  <w:rPr>
                    <w:rFonts w:ascii="Cambria Math" w:hAnsi="Cambria Math"/>
                    <w:sz w:val="24"/>
                  </w:rPr>
                  <m:t>⟩</m:t>
                </m:r>
              </m:e>
              <m:e>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m:rPr>
                        <m:sty m:val="p"/>
                      </m:rPr>
                      <w:rPr>
                        <w:rFonts w:ascii="Cambria Math" w:hAnsi="Cambria Math"/>
                        <w:sz w:val="24"/>
                      </w:rPr>
                      <m:t>abs</m:t>
                    </m:r>
                  </m:sub>
                </m:sSub>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m:rPr>
                        <m:sty m:val="p"/>
                      </m:rPr>
                      <w:rPr>
                        <w:rFonts w:ascii="Cambria Math" w:hAnsi="Cambria Math"/>
                        <w:sz w:val="24"/>
                      </w:rPr>
                      <m:t>em</m:t>
                    </m:r>
                  </m:sub>
                </m:sSub>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m:rPr>
                        <m:sty m:val="p"/>
                      </m:rPr>
                      <w:rPr>
                        <w:rFonts w:ascii="Cambria Math" w:hAnsi="Cambria Math"/>
                        <w:sz w:val="24"/>
                      </w:rPr>
                      <m:t>abs</m:t>
                    </m:r>
                  </m:sub>
                </m:sSub>
                <m:r>
                  <w:rPr>
                    <w:rFonts w:ascii="Cambria Math" w:hAnsi="Cambria Math"/>
                    <w:sz w:val="24"/>
                  </w:rPr>
                  <m:t>(1+ξ)≃</m:t>
                </m:r>
                <m:f>
                  <m:fPr>
                    <m:ctrlPr>
                      <w:rPr>
                        <w:rFonts w:ascii="Cambria Math" w:hAnsi="Cambria Math"/>
                        <w:sz w:val="24"/>
                      </w:rPr>
                    </m:ctrlPr>
                  </m:fPr>
                  <m:num>
                    <m:r>
                      <w:rPr>
                        <w:rFonts w:ascii="Cambria Math" w:hAnsi="Cambria Math"/>
                        <w:sz w:val="24"/>
                      </w:rPr>
                      <m:t>1</m:t>
                    </m:r>
                  </m:num>
                  <m:den>
                    <m:r>
                      <w:rPr>
                        <w:rFonts w:ascii="Cambria Math" w:hAnsi="Cambria Math"/>
                        <w:sz w:val="24"/>
                      </w:rPr>
                      <m:t>2m</m:t>
                    </m:r>
                  </m:den>
                </m:f>
                <m:r>
                  <w:rPr>
                    <w:rFonts w:ascii="Cambria Math" w:hAnsi="Cambria Math"/>
                    <w:sz w:val="24"/>
                  </w:rPr>
                  <m:t>(ℏk</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m:rPr>
                    <m:sty m:val="p"/>
                  </m:rPr>
                  <w:rPr>
                    <w:rFonts w:ascii="Cambria Math" w:hAnsi="Cambria Math"/>
                    <w:sz w:val="24"/>
                  </w:rPr>
                  <m:t>Γ</m:t>
                </m:r>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r>
                  <w:rPr>
                    <w:rFonts w:ascii="Cambria Math" w:hAnsi="Cambria Math"/>
                    <w:sz w:val="24"/>
                  </w:rPr>
                  <m:t>(v=0)(1+ξ)</m:t>
                </m:r>
              </m:e>
            </m:mr>
          </m:m>
        </m:oMath>
      </m:oMathPara>
    </w:p>
    <w:p w14:paraId="4CA6E236" w14:textId="77777777" w:rsidR="00B52FB8" w:rsidRDefault="00B52FB8" w:rsidP="0082507E">
      <w:pPr>
        <w:spacing w:line="360" w:lineRule="auto"/>
        <w:ind w:firstLine="420"/>
        <w:rPr>
          <w:rFonts w:ascii="宋体" w:hAnsi="宋体"/>
          <w:sz w:val="24"/>
        </w:rPr>
      </w:pPr>
      <w:r>
        <w:rPr>
          <w:rFonts w:ascii="宋体" w:hAnsi="宋体" w:hint="eastAsia"/>
          <w:sz w:val="24"/>
        </w:rPr>
        <w:t>其中</w:t>
      </w:r>
      <m:oMath>
        <m:r>
          <w:rPr>
            <w:rFonts w:ascii="Cambria Math" w:hAnsi="Cambria Math"/>
            <w:sz w:val="24"/>
          </w:rPr>
          <m:t>ξ</m:t>
        </m:r>
      </m:oMath>
      <w:r>
        <w:rPr>
          <w:rFonts w:ascii="宋体" w:hAnsi="宋体" w:hint="eastAsia"/>
          <w:sz w:val="24"/>
        </w:rPr>
        <w:t>为离子自发辐射与吸收光子的比例。当离子的冷却率等于加热率时，对应的离子动能平均值即为离子的冷却极限，此时：</w:t>
      </w:r>
    </w:p>
    <w:p w14:paraId="39411340" w14:textId="77777777" w:rsidR="00B52FB8" w:rsidRPr="00B52FB8" w:rsidRDefault="00B52FB8" w:rsidP="0082507E">
      <w:pPr>
        <w:spacing w:line="360" w:lineRule="auto"/>
        <w:ind w:firstLine="420"/>
        <w:rPr>
          <w:rFonts w:ascii="宋体" w:hAnsi="宋体"/>
          <w:sz w:val="24"/>
        </w:rPr>
      </w:pPr>
      <m:oMathPara>
        <m:oMath>
          <m:r>
            <w:rPr>
              <w:rFonts w:ascii="Cambria Math" w:hAnsi="Cambria Math"/>
              <w:sz w:val="24"/>
            </w:rPr>
            <m:t>m⟨</m:t>
          </m:r>
          <m:sSup>
            <m:sSupPr>
              <m:ctrlPr>
                <w:rPr>
                  <w:rFonts w:ascii="Cambria Math" w:hAnsi="Cambria Math"/>
                  <w:sz w:val="24"/>
                </w:rPr>
              </m:ctrlPr>
            </m:sSupPr>
            <m:e>
              <m:r>
                <w:rPr>
                  <w:rFonts w:ascii="Cambria Math" w:hAnsi="Cambria Math"/>
                  <w:sz w:val="24"/>
                </w:rPr>
                <m:t>v</m:t>
              </m:r>
            </m:e>
            <m:sup>
              <m:r>
                <w:rPr>
                  <w:rFonts w:ascii="Cambria Math" w:hAnsi="Cambria Math"/>
                  <w:sz w:val="24"/>
                </w:rPr>
                <m:t>2</m:t>
              </m:r>
            </m:sup>
          </m:sSup>
          <m: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B</m:t>
              </m:r>
            </m:sub>
          </m:sSub>
          <m:r>
            <w:rPr>
              <w:rFonts w:ascii="Cambria Math" w:hAnsi="Cambria Math"/>
              <w:sz w:val="24"/>
            </w:rPr>
            <m:t>T=</m:t>
          </m:r>
          <m:f>
            <m:fPr>
              <m:ctrlPr>
                <w:rPr>
                  <w:rFonts w:ascii="Cambria Math" w:hAnsi="Cambria Math"/>
                  <w:sz w:val="24"/>
                </w:rPr>
              </m:ctrlPr>
            </m:fPr>
            <m:num>
              <m:r>
                <w:rPr>
                  <w:rFonts w:ascii="Cambria Math" w:hAnsi="Cambria Math"/>
                  <w:sz w:val="24"/>
                </w:rPr>
                <m:t>ℏ</m:t>
              </m:r>
              <m:r>
                <m:rPr>
                  <m:sty m:val="p"/>
                </m:rPr>
                <w:rPr>
                  <w:rFonts w:ascii="Cambria Math" w:hAnsi="Cambria Math"/>
                  <w:sz w:val="24"/>
                </w:rPr>
                <m:t>Γ</m:t>
              </m:r>
            </m:num>
            <m:den>
              <m:r>
                <w:rPr>
                  <w:rFonts w:ascii="Cambria Math" w:hAnsi="Cambria Math"/>
                  <w:sz w:val="24"/>
                </w:rPr>
                <m:t>8</m:t>
              </m:r>
            </m:den>
          </m:f>
          <m:r>
            <w:rPr>
              <w:rFonts w:ascii="Cambria Math" w:hAnsi="Cambria Math"/>
              <w:sz w:val="24"/>
            </w:rPr>
            <m:t>(1+ξ)[(1+s)</m:t>
          </m:r>
          <m:f>
            <m:fPr>
              <m:ctrlPr>
                <w:rPr>
                  <w:rFonts w:ascii="Cambria Math" w:hAnsi="Cambria Math"/>
                  <w:sz w:val="24"/>
                </w:rPr>
              </m:ctrlPr>
            </m:fPr>
            <m:num>
              <m:r>
                <m:rPr>
                  <m:sty m:val="p"/>
                </m:rPr>
                <w:rPr>
                  <w:rFonts w:ascii="Cambria Math" w:hAnsi="Cambria Math"/>
                  <w:sz w:val="24"/>
                </w:rPr>
                <m:t>Γ</m:t>
              </m:r>
            </m:num>
            <m:den>
              <m:r>
                <w:rPr>
                  <w:rFonts w:ascii="Cambria Math" w:hAnsi="Cambria Math"/>
                  <w:sz w:val="24"/>
                </w:rPr>
                <m:t>2</m:t>
              </m:r>
              <m:r>
                <m:rPr>
                  <m:sty m:val="p"/>
                </m:rPr>
                <w:rPr>
                  <w:rFonts w:ascii="Cambria Math" w:hAnsi="Cambria Math"/>
                  <w:sz w:val="24"/>
                </w:rPr>
                <m:t>Δ</m:t>
              </m:r>
            </m:den>
          </m:f>
          <m:r>
            <w:rPr>
              <w:rFonts w:ascii="Cambria Math" w:hAnsi="Cambria Math"/>
              <w:sz w:val="24"/>
            </w:rPr>
            <m:t>+</m:t>
          </m:r>
          <m:f>
            <m:fPr>
              <m:ctrlPr>
                <w:rPr>
                  <w:rFonts w:ascii="Cambria Math" w:hAnsi="Cambria Math"/>
                  <w:sz w:val="24"/>
                </w:rPr>
              </m:ctrlPr>
            </m:fPr>
            <m:num>
              <m:r>
                <w:rPr>
                  <w:rFonts w:ascii="Cambria Math" w:hAnsi="Cambria Math"/>
                  <w:sz w:val="24"/>
                </w:rPr>
                <m:t>2</m:t>
              </m:r>
              <m:r>
                <m:rPr>
                  <m:sty m:val="p"/>
                </m:rPr>
                <w:rPr>
                  <w:rFonts w:ascii="Cambria Math" w:hAnsi="Cambria Math"/>
                  <w:sz w:val="24"/>
                </w:rPr>
                <m:t>Δ</m:t>
              </m:r>
            </m:num>
            <m:den>
              <m:r>
                <m:rPr>
                  <m:sty m:val="p"/>
                </m:rPr>
                <w:rPr>
                  <w:rFonts w:ascii="Cambria Math" w:hAnsi="Cambria Math"/>
                  <w:sz w:val="24"/>
                </w:rPr>
                <m:t>Γ</m:t>
              </m:r>
            </m:den>
          </m:f>
          <m:r>
            <w:rPr>
              <w:rFonts w:ascii="Cambria Math" w:hAnsi="Cambria Math"/>
              <w:sz w:val="24"/>
            </w:rPr>
            <m:t>]</m:t>
          </m:r>
        </m:oMath>
      </m:oMathPara>
    </w:p>
    <w:p w14:paraId="108C4BBB" w14:textId="77777777" w:rsidR="00B52FB8" w:rsidRDefault="00B52FB8" w:rsidP="0082507E">
      <w:pPr>
        <w:spacing w:line="360" w:lineRule="auto"/>
        <w:ind w:firstLine="420"/>
        <w:rPr>
          <w:rFonts w:ascii="宋体" w:hAnsi="宋体"/>
          <w:sz w:val="24"/>
        </w:rPr>
      </w:pPr>
      <w:r>
        <w:rPr>
          <w:rFonts w:ascii="宋体" w:hAnsi="宋体" w:hint="eastAsia"/>
          <w:sz w:val="24"/>
        </w:rPr>
        <w:t>在长时间尺度下（</w:t>
      </w:r>
      <m:oMath>
        <m:r>
          <w:rPr>
            <w:rFonts w:ascii="Cambria Math" w:hAnsi="Cambria Math"/>
            <w:sz w:val="24"/>
          </w:rPr>
          <m:t>ξ</m:t>
        </m:r>
        <m:r>
          <w:rPr>
            <w:rFonts w:ascii="Cambria Math" w:hAnsi="Cambria Math" w:hint="eastAsia"/>
            <w:sz w:val="24"/>
          </w:rPr>
          <m:t>=</m:t>
        </m:r>
        <m:r>
          <w:rPr>
            <w:rFonts w:ascii="Cambria Math" w:hAnsi="Cambria Math"/>
            <w:sz w:val="24"/>
          </w:rPr>
          <m:t>0</m:t>
        </m:r>
      </m:oMath>
      <w:r>
        <w:rPr>
          <w:rFonts w:ascii="宋体" w:hAnsi="宋体" w:hint="eastAsia"/>
          <w:sz w:val="24"/>
        </w:rPr>
        <w:t>）与弱饱和情况（</w:t>
      </w:r>
      <m:oMath>
        <m:r>
          <w:rPr>
            <w:rFonts w:ascii="Cambria Math" w:hAnsi="Cambria Math" w:hint="eastAsia"/>
            <w:sz w:val="24"/>
          </w:rPr>
          <m:t>s=</m:t>
        </m:r>
        <m:r>
          <w:rPr>
            <w:rFonts w:ascii="Cambria Math" w:hAnsi="Cambria Math"/>
            <w:sz w:val="24"/>
          </w:rPr>
          <m:t>0</m:t>
        </m:r>
      </m:oMath>
      <w:r>
        <w:rPr>
          <w:rFonts w:ascii="宋体" w:hAnsi="宋体" w:hint="eastAsia"/>
          <w:sz w:val="24"/>
        </w:rPr>
        <w:t>）下，当</w:t>
      </w:r>
      <m:oMath>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rad>
          <m:radPr>
            <m:degHide m:val="1"/>
            <m:ctrlPr>
              <w:rPr>
                <w:rFonts w:ascii="Cambria Math" w:hAnsi="Cambria Math"/>
                <w:sz w:val="24"/>
              </w:rPr>
            </m:ctrlPr>
          </m:radPr>
          <m:deg/>
          <m:e>
            <m:r>
              <w:rPr>
                <w:rFonts w:ascii="Cambria Math" w:hAnsi="Cambria Math"/>
                <w:sz w:val="24"/>
              </w:rPr>
              <m:t>1+s</m:t>
            </m:r>
          </m:e>
        </m:rad>
        <m:r>
          <w:rPr>
            <w:rFonts w:ascii="Cambria Math" w:hAnsi="Cambria Math"/>
            <w:sz w:val="24"/>
          </w:rPr>
          <m:t>/2</m:t>
        </m:r>
      </m:oMath>
      <w:r>
        <w:rPr>
          <w:rFonts w:ascii="宋体" w:hAnsi="宋体" w:hint="eastAsia"/>
          <w:sz w:val="24"/>
        </w:rPr>
        <w:t>时，离子的动能存在最小值：</w:t>
      </w:r>
    </w:p>
    <w:p w14:paraId="7141F15D" w14:textId="77777777" w:rsidR="00B52FB8" w:rsidRPr="00B52FB8" w:rsidRDefault="00263B89" w:rsidP="0082507E">
      <w:pPr>
        <w:spacing w:line="360" w:lineRule="auto"/>
        <w:ind w:firstLine="420"/>
        <w:rPr>
          <w:rFonts w:ascii="宋体" w:hAnsi="宋体"/>
          <w:sz w:val="24"/>
        </w:rPr>
      </w:pPr>
      <m:oMathPara>
        <m:oMath>
          <m:sSub>
            <m:sSubPr>
              <m:ctrlPr>
                <w:rPr>
                  <w:rFonts w:ascii="Cambria Math" w:hAnsi="Cambria Math"/>
                  <w:sz w:val="24"/>
                </w:rPr>
              </m:ctrlPr>
            </m:sSubPr>
            <m:e>
              <m:r>
                <w:rPr>
                  <w:rFonts w:ascii="Cambria Math" w:hAnsi="Cambria Math"/>
                  <w:sz w:val="24"/>
                </w:rPr>
                <m:t>T</m:t>
              </m:r>
            </m:e>
            <m:sub>
              <m:r>
                <w:rPr>
                  <w:rFonts w:ascii="Cambria Math" w:hAnsi="Cambria Math"/>
                  <w:sz w:val="24"/>
                </w:rPr>
                <m:t>min</m:t>
              </m:r>
            </m:sub>
          </m:sSub>
          <m:r>
            <w:rPr>
              <w:rFonts w:ascii="Cambria Math" w:hAnsi="Cambria Math"/>
              <w:sz w:val="24"/>
            </w:rPr>
            <m:t>=</m:t>
          </m:r>
          <m:f>
            <m:fPr>
              <m:ctrlPr>
                <w:rPr>
                  <w:rFonts w:ascii="Cambria Math" w:hAnsi="Cambria Math"/>
                  <w:sz w:val="24"/>
                </w:rPr>
              </m:ctrlPr>
            </m:fPr>
            <m:num>
              <m:r>
                <w:rPr>
                  <w:rFonts w:ascii="Cambria Math" w:hAnsi="Cambria Math"/>
                  <w:sz w:val="24"/>
                </w:rPr>
                <m:t>ℏ</m:t>
              </m:r>
              <m:r>
                <m:rPr>
                  <m:sty m:val="p"/>
                </m:rPr>
                <w:rPr>
                  <w:rFonts w:ascii="Cambria Math" w:hAnsi="Cambria Math"/>
                  <w:sz w:val="24"/>
                </w:rPr>
                <m:t>Γ</m:t>
              </m:r>
            </m:num>
            <m:den>
              <m:r>
                <w:rPr>
                  <w:rFonts w:ascii="Cambria Math" w:hAnsi="Cambria Math"/>
                  <w:sz w:val="24"/>
                </w:rPr>
                <m:t>2</m:t>
              </m:r>
              <m:sSub>
                <m:sSubPr>
                  <m:ctrlPr>
                    <w:rPr>
                      <w:rFonts w:ascii="Cambria Math" w:hAnsi="Cambria Math"/>
                      <w:sz w:val="24"/>
                    </w:rPr>
                  </m:ctrlPr>
                </m:sSubPr>
                <m:e>
                  <m:r>
                    <w:rPr>
                      <w:rFonts w:ascii="Cambria Math" w:hAnsi="Cambria Math"/>
                      <w:sz w:val="24"/>
                    </w:rPr>
                    <m:t>k</m:t>
                  </m:r>
                </m:e>
                <m:sub>
                  <m:r>
                    <w:rPr>
                      <w:rFonts w:ascii="Cambria Math" w:hAnsi="Cambria Math"/>
                      <w:sz w:val="24"/>
                    </w:rPr>
                    <m:t>B</m:t>
                  </m:r>
                </m:sub>
              </m:sSub>
            </m:den>
          </m:f>
        </m:oMath>
      </m:oMathPara>
    </w:p>
    <w:p w14:paraId="09D571FA" w14:textId="77777777" w:rsidR="00B52FB8" w:rsidRDefault="00B52FB8" w:rsidP="00B52FB8">
      <w:pPr>
        <w:spacing w:line="360" w:lineRule="auto"/>
        <w:ind w:firstLine="420"/>
        <w:rPr>
          <w:rFonts w:ascii="宋体" w:hAnsi="宋体"/>
          <w:sz w:val="24"/>
        </w:rPr>
      </w:pPr>
      <w:r>
        <w:rPr>
          <w:rFonts w:ascii="宋体" w:hAnsi="宋体" w:hint="eastAsia"/>
          <w:sz w:val="24"/>
        </w:rPr>
        <w:t>这被认为是多普勒冷却的极限。</w:t>
      </w:r>
    </w:p>
    <w:p w14:paraId="5C823A97" w14:textId="77777777" w:rsidR="00B52FB8" w:rsidRPr="003E7361" w:rsidRDefault="00B52FB8" w:rsidP="00B52FB8">
      <w:pPr>
        <w:spacing w:line="360" w:lineRule="auto"/>
        <w:ind w:firstLine="420"/>
        <w:rPr>
          <w:rFonts w:ascii="宋体" w:hAnsi="宋体"/>
          <w:sz w:val="24"/>
        </w:rPr>
      </w:pPr>
    </w:p>
    <w:p w14:paraId="0B0EAA98" w14:textId="58351EC1" w:rsidR="005B0276" w:rsidRDefault="005B0276" w:rsidP="005B0276">
      <w:pPr>
        <w:spacing w:line="360" w:lineRule="auto"/>
        <w:rPr>
          <w:rFonts w:ascii="黑体" w:eastAsia="黑体" w:hAnsi="黑体"/>
          <w:b/>
          <w:sz w:val="28"/>
          <w:szCs w:val="28"/>
        </w:rPr>
      </w:pPr>
      <w:r w:rsidRPr="005B0276">
        <w:rPr>
          <w:rFonts w:hint="eastAsia"/>
          <w:b/>
          <w:sz w:val="28"/>
          <w:szCs w:val="28"/>
        </w:rPr>
        <w:t>3</w:t>
      </w:r>
      <w:r w:rsidRPr="005B0276">
        <w:rPr>
          <w:b/>
          <w:sz w:val="28"/>
          <w:szCs w:val="28"/>
        </w:rPr>
        <w:t>.</w:t>
      </w:r>
      <w:r w:rsidR="00D26CA6">
        <w:rPr>
          <w:b/>
          <w:sz w:val="28"/>
          <w:szCs w:val="28"/>
        </w:rPr>
        <w:t>3</w:t>
      </w:r>
      <w:r w:rsidRPr="005B0276">
        <w:rPr>
          <w:rFonts w:ascii="宋体" w:hAnsi="宋体" w:hint="eastAsia"/>
          <w:b/>
          <w:sz w:val="28"/>
          <w:szCs w:val="28"/>
        </w:rPr>
        <w:t xml:space="preserve"> </w:t>
      </w:r>
      <w:r w:rsidRPr="005B0276">
        <w:rPr>
          <w:rFonts w:ascii="黑体" w:eastAsia="黑体" w:hAnsi="黑体" w:hint="eastAsia"/>
          <w:b/>
          <w:sz w:val="28"/>
          <w:szCs w:val="28"/>
        </w:rPr>
        <w:t>边带冷却</w:t>
      </w:r>
    </w:p>
    <w:p w14:paraId="4CB346BC" w14:textId="77777777" w:rsidR="003C0811" w:rsidRDefault="005D7482" w:rsidP="003C0811">
      <w:pPr>
        <w:spacing w:line="360" w:lineRule="auto"/>
        <w:ind w:firstLineChars="200" w:firstLine="480"/>
        <w:rPr>
          <w:rFonts w:ascii="宋体" w:hAnsi="宋体"/>
          <w:sz w:val="24"/>
        </w:rPr>
      </w:pPr>
      <w:r>
        <w:rPr>
          <w:rFonts w:ascii="宋体" w:hAnsi="宋体" w:hint="eastAsia"/>
          <w:sz w:val="24"/>
        </w:rPr>
        <w:t>边带冷却旨在对离子进行进一步的冷却，</w:t>
      </w:r>
      <w:r w:rsidR="003C0811">
        <w:rPr>
          <w:rFonts w:ascii="宋体" w:hAnsi="宋体" w:hint="eastAsia"/>
          <w:sz w:val="24"/>
        </w:rPr>
        <w:t>通常进行过多普勒冷却后的离子会进入Lamb-</w:t>
      </w:r>
      <w:proofErr w:type="spellStart"/>
      <w:r w:rsidR="003C0811">
        <w:rPr>
          <w:rFonts w:ascii="宋体" w:hAnsi="宋体"/>
          <w:sz w:val="24"/>
        </w:rPr>
        <w:t>D</w:t>
      </w:r>
      <w:r w:rsidR="003C0811">
        <w:rPr>
          <w:rFonts w:ascii="宋体" w:hAnsi="宋体" w:hint="eastAsia"/>
          <w:sz w:val="24"/>
        </w:rPr>
        <w:t>icke</w:t>
      </w:r>
      <w:proofErr w:type="spellEnd"/>
      <w:r w:rsidR="003C0811">
        <w:rPr>
          <w:rFonts w:ascii="宋体" w:hAnsi="宋体"/>
          <w:sz w:val="24"/>
        </w:rPr>
        <w:t xml:space="preserve"> </w:t>
      </w:r>
      <w:r w:rsidR="003C0811">
        <w:rPr>
          <w:rFonts w:ascii="宋体" w:hAnsi="宋体" w:hint="eastAsia"/>
          <w:sz w:val="24"/>
        </w:rPr>
        <w:t>区。随后我们对离子施加红失谐的激光，使离子产生跃迁：</w:t>
      </w:r>
      <m:oMath>
        <m:r>
          <w:rPr>
            <w:rFonts w:ascii="Cambria Math" w:hAnsi="Cambria Math"/>
            <w:sz w:val="24"/>
          </w:rPr>
          <m:t>|n⟩|g⟩→|n-1⟩|e⟩</m:t>
        </m:r>
      </m:oMath>
      <w:r w:rsidR="003C0811">
        <w:rPr>
          <w:rFonts w:ascii="宋体" w:hAnsi="宋体" w:hint="eastAsia"/>
          <w:sz w:val="24"/>
        </w:rPr>
        <w:t>，随后等待离子进行自发辐射：</w:t>
      </w:r>
      <m:oMath>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⟩→|n-1⟩|</m:t>
        </m:r>
        <m:r>
          <w:rPr>
            <w:rFonts w:ascii="Cambria Math" w:hAnsi="Cambria Math" w:hint="eastAsia"/>
            <w:sz w:val="24"/>
          </w:rPr>
          <m:t>g</m:t>
        </m:r>
        <m:r>
          <w:rPr>
            <w:rFonts w:ascii="Cambria Math" w:hAnsi="Cambria Math"/>
            <w:sz w:val="24"/>
          </w:rPr>
          <m:t>⟩</m:t>
        </m:r>
      </m:oMath>
      <w:r w:rsidR="003C0811">
        <w:rPr>
          <w:rFonts w:ascii="宋体" w:hAnsi="宋体" w:hint="eastAsia"/>
          <w:sz w:val="24"/>
        </w:rPr>
        <w:t>，重复这个过程多次，离子的谐振子能量就会逐步接近基态。</w:t>
      </w:r>
    </w:p>
    <w:p w14:paraId="14AD7902" w14:textId="77777777" w:rsidR="00F37A54" w:rsidRDefault="008C78E4" w:rsidP="00F37A54">
      <w:pPr>
        <w:spacing w:line="360" w:lineRule="auto"/>
        <w:ind w:firstLine="420"/>
        <w:rPr>
          <w:rFonts w:ascii="宋体" w:hAnsi="宋体"/>
          <w:sz w:val="24"/>
        </w:rPr>
      </w:pPr>
      <w:r>
        <w:rPr>
          <w:rFonts w:ascii="宋体" w:hAnsi="宋体" w:hint="eastAsia"/>
          <w:sz w:val="24"/>
        </w:rPr>
        <w:t>图3</w:t>
      </w:r>
      <w:r>
        <w:rPr>
          <w:rFonts w:ascii="宋体" w:hAnsi="宋体"/>
          <w:sz w:val="24"/>
        </w:rPr>
        <w:t>.2</w:t>
      </w:r>
      <w:r>
        <w:rPr>
          <w:rFonts w:ascii="宋体" w:hAnsi="宋体" w:hint="eastAsia"/>
          <w:sz w:val="24"/>
        </w:rPr>
        <w:t>展示了边带冷却的原理。</w:t>
      </w:r>
      <w:r w:rsidR="00613BF8">
        <w:rPr>
          <w:rFonts w:ascii="宋体" w:hAnsi="宋体" w:hint="eastAsia"/>
          <w:sz w:val="24"/>
        </w:rPr>
        <w:t>当激光的频率被设计存在第一红边带失谐时，离子的跃迁模式为</w:t>
      </w:r>
      <m:oMath>
        <m:r>
          <w:rPr>
            <w:rFonts w:ascii="Cambria Math" w:hAnsi="Cambria Math"/>
            <w:sz w:val="24"/>
          </w:rPr>
          <m:t>|n⟩|g⟩→|n-1⟩|e⟩</m:t>
        </m:r>
      </m:oMath>
      <w:r w:rsidR="00613BF8">
        <w:rPr>
          <w:rFonts w:ascii="宋体" w:hAnsi="宋体" w:hint="eastAsia"/>
          <w:sz w:val="24"/>
        </w:rPr>
        <w:t>，</w:t>
      </w:r>
      <w:r w:rsidR="00006EE2">
        <w:rPr>
          <w:rFonts w:ascii="宋体" w:hAnsi="宋体" w:hint="eastAsia"/>
          <w:sz w:val="24"/>
        </w:rPr>
        <w:t>随后离子会产生自发辐射</w:t>
      </w:r>
      <m:oMath>
        <m:r>
          <w:rPr>
            <w:rFonts w:ascii="Cambria Math" w:hAnsi="Cambria Math"/>
            <w:sz w:val="24"/>
          </w:rPr>
          <m:t>|n</m:t>
        </m:r>
        <m:r>
          <w:rPr>
            <w:rFonts w:ascii="Cambria Math" w:eastAsia="微软雅黑" w:hAnsi="Cambria Math"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⟩→|n-1⟩|</m:t>
        </m:r>
        <m:r>
          <w:rPr>
            <w:rFonts w:ascii="Cambria Math" w:hAnsi="Cambria Math" w:hint="eastAsia"/>
            <w:sz w:val="24"/>
          </w:rPr>
          <m:t>g</m:t>
        </m:r>
        <m:r>
          <w:rPr>
            <w:rFonts w:ascii="Cambria Math" w:hAnsi="Cambria Math"/>
            <w:sz w:val="24"/>
          </w:rPr>
          <m:t>⟩</m:t>
        </m:r>
      </m:oMath>
      <w:r w:rsidR="00006EE2">
        <w:rPr>
          <w:rFonts w:ascii="宋体" w:hAnsi="宋体" w:hint="eastAsia"/>
          <w:sz w:val="24"/>
        </w:rPr>
        <w:t>，</w:t>
      </w:r>
      <w:r w:rsidR="00613BF8">
        <w:rPr>
          <w:rFonts w:ascii="宋体" w:hAnsi="宋体" w:hint="eastAsia"/>
          <w:sz w:val="24"/>
        </w:rPr>
        <w:t>但是离子仍然有一定几率实现</w:t>
      </w:r>
      <w:r w:rsidR="00006EE2">
        <w:rPr>
          <w:rFonts w:ascii="宋体" w:hAnsi="宋体" w:hint="eastAsia"/>
          <w:sz w:val="24"/>
        </w:rPr>
        <w:t>红边带</w:t>
      </w:r>
      <w:r w:rsidR="00613BF8">
        <w:rPr>
          <w:rFonts w:ascii="宋体" w:hAnsi="宋体" w:hint="eastAsia"/>
          <w:sz w:val="24"/>
        </w:rPr>
        <w:t>跃迁和蓝边带跃迁，即为：</w:t>
      </w:r>
      <m:oMath>
        <m:r>
          <w:rPr>
            <w:rFonts w:ascii="Cambria Math" w:hAnsi="Cambria Math"/>
            <w:sz w:val="24"/>
          </w:rPr>
          <m:t>|n</m:t>
        </m:r>
        <m:r>
          <w:rPr>
            <w:rFonts w:ascii="Cambria Math" w:eastAsia="微软雅黑" w:hAnsi="Cambria Math"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⟩→|n-2⟩|</m:t>
        </m:r>
        <m:r>
          <w:rPr>
            <w:rFonts w:ascii="Cambria Math" w:hAnsi="Cambria Math" w:hint="eastAsia"/>
            <w:sz w:val="24"/>
          </w:rPr>
          <m:t>g</m:t>
        </m:r>
        <m:r>
          <w:rPr>
            <w:rFonts w:ascii="Cambria Math" w:hAnsi="Cambria Math"/>
            <w:sz w:val="24"/>
          </w:rPr>
          <m:t>⟩</m:t>
        </m:r>
      </m:oMath>
      <w:r w:rsidR="00613BF8">
        <w:rPr>
          <w:rFonts w:ascii="宋体" w:hAnsi="宋体" w:hint="eastAsia"/>
          <w:sz w:val="24"/>
        </w:rPr>
        <w:t>，或</w:t>
      </w:r>
      <m:oMath>
        <m:r>
          <w:rPr>
            <w:rFonts w:ascii="Cambria Math" w:hAnsi="Cambria Math"/>
            <w:sz w:val="24"/>
          </w:rPr>
          <m:t>|n</m:t>
        </m:r>
        <m:r>
          <w:rPr>
            <w:rFonts w:ascii="Cambria Math" w:eastAsia="微软雅黑" w:hAnsi="Cambria Math"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m:t>
        </m:r>
        <m:r>
          <w:rPr>
            <w:rFonts w:ascii="Cambria Math" w:hAnsi="Cambria Math" w:hint="eastAsia"/>
            <w:sz w:val="24"/>
          </w:rPr>
          <m:t>g</m:t>
        </m:r>
        <m:r>
          <w:rPr>
            <w:rFonts w:ascii="Cambria Math" w:hAnsi="Cambria Math"/>
            <w:sz w:val="24"/>
          </w:rPr>
          <m:t>⟩</m:t>
        </m:r>
      </m:oMath>
      <w:r w:rsidR="00613BF8">
        <w:rPr>
          <w:rFonts w:ascii="宋体" w:hAnsi="宋体" w:hint="eastAsia"/>
          <w:sz w:val="24"/>
        </w:rPr>
        <w:t>。</w:t>
      </w:r>
      <w:r w:rsidR="00006EE2">
        <w:rPr>
          <w:rFonts w:ascii="宋体" w:hAnsi="宋体" w:hint="eastAsia"/>
          <w:sz w:val="24"/>
        </w:rPr>
        <w:t>第一种跃迁我们并不关心，因为这会使离子更冷。但第二种</w:t>
      </w:r>
      <w:r w:rsidR="00613BF8">
        <w:rPr>
          <w:rFonts w:ascii="宋体" w:hAnsi="宋体" w:hint="eastAsia"/>
          <w:sz w:val="24"/>
        </w:rPr>
        <w:t>跃迁模式</w:t>
      </w:r>
      <w:r w:rsidR="00006EE2">
        <w:rPr>
          <w:rFonts w:ascii="宋体" w:hAnsi="宋体" w:hint="eastAsia"/>
          <w:sz w:val="24"/>
        </w:rPr>
        <w:t>则是</w:t>
      </w:r>
      <w:r w:rsidR="00613BF8">
        <w:rPr>
          <w:rFonts w:ascii="宋体" w:hAnsi="宋体" w:hint="eastAsia"/>
          <w:sz w:val="24"/>
        </w:rPr>
        <w:t>我们不希望发生的，因为这不会使离子冷却甚至</w:t>
      </w:r>
      <w:r w:rsidR="00FF6C37">
        <w:rPr>
          <w:rFonts w:ascii="宋体" w:hAnsi="宋体" w:hint="eastAsia"/>
          <w:sz w:val="24"/>
        </w:rPr>
        <w:t>会</w:t>
      </w:r>
      <w:r w:rsidR="00613BF8">
        <w:rPr>
          <w:rFonts w:ascii="宋体" w:hAnsi="宋体" w:hint="eastAsia"/>
          <w:sz w:val="24"/>
        </w:rPr>
        <w:t>加热离子。不过</w:t>
      </w:r>
      <w:r w:rsidR="00FF6C37">
        <w:rPr>
          <w:rFonts w:ascii="宋体" w:hAnsi="宋体" w:hint="eastAsia"/>
          <w:sz w:val="24"/>
        </w:rPr>
        <w:t>好在</w:t>
      </w:r>
      <w:r w:rsidR="00613BF8">
        <w:rPr>
          <w:rFonts w:ascii="宋体" w:hAnsi="宋体" w:hint="eastAsia"/>
          <w:sz w:val="24"/>
        </w:rPr>
        <w:t>，即使离子</w:t>
      </w:r>
      <w:r w:rsidR="00FF6C37">
        <w:rPr>
          <w:rFonts w:ascii="宋体" w:hAnsi="宋体" w:hint="eastAsia"/>
          <w:sz w:val="24"/>
        </w:rPr>
        <w:t>发生了</w:t>
      </w:r>
      <w:r w:rsidR="00006EE2">
        <w:rPr>
          <w:rFonts w:ascii="宋体" w:hAnsi="宋体" w:hint="eastAsia"/>
          <w:sz w:val="24"/>
        </w:rPr>
        <w:t>蓝边带</w:t>
      </w:r>
      <w:r w:rsidR="00FF6C37">
        <w:rPr>
          <w:rFonts w:ascii="宋体" w:hAnsi="宋体" w:hint="eastAsia"/>
          <w:sz w:val="24"/>
        </w:rPr>
        <w:t>跃迁，通过我们不断追加红失谐的激光，我们还是有足够的几率可以将被加热的离子再次冷却下来。</w:t>
      </w:r>
    </w:p>
    <w:p w14:paraId="5E080BFB" w14:textId="77777777" w:rsidR="00F37A54" w:rsidRDefault="00F37A54" w:rsidP="00F37A54">
      <w:pPr>
        <w:spacing w:line="360" w:lineRule="auto"/>
        <w:ind w:firstLine="420"/>
        <w:rPr>
          <w:rFonts w:ascii="宋体" w:hAnsi="宋体"/>
          <w:sz w:val="24"/>
        </w:rPr>
      </w:pPr>
      <w:r>
        <w:rPr>
          <w:rFonts w:ascii="宋体" w:hAnsi="宋体" w:hint="eastAsia"/>
          <w:sz w:val="24"/>
        </w:rPr>
        <w:t>接下来我们定量分析能否通过此方案将离子冷却到基态。当离子处于Lamb-</w:t>
      </w:r>
      <w:proofErr w:type="spellStart"/>
      <w:r>
        <w:rPr>
          <w:rFonts w:ascii="宋体" w:hAnsi="宋体"/>
          <w:sz w:val="24"/>
        </w:rPr>
        <w:t>D</w:t>
      </w:r>
      <w:r>
        <w:rPr>
          <w:rFonts w:ascii="宋体" w:hAnsi="宋体" w:hint="eastAsia"/>
          <w:sz w:val="24"/>
        </w:rPr>
        <w:t>icke</w:t>
      </w:r>
      <w:proofErr w:type="spellEnd"/>
      <w:r>
        <w:rPr>
          <w:rFonts w:ascii="宋体" w:hAnsi="宋体"/>
          <w:sz w:val="24"/>
        </w:rPr>
        <w:t xml:space="preserve"> </w:t>
      </w:r>
      <w:r>
        <w:rPr>
          <w:rFonts w:ascii="宋体" w:hAnsi="宋体" w:hint="eastAsia"/>
          <w:sz w:val="24"/>
        </w:rPr>
        <w:t>区时，此时系统的哈密顿量为：</w:t>
      </w:r>
    </w:p>
    <w:p w14:paraId="75C0763F" w14:textId="77777777" w:rsidR="00F37A54" w:rsidRPr="00613BF8" w:rsidRDefault="00263B89" w:rsidP="00F37A54">
      <w:pPr>
        <w:spacing w:line="360" w:lineRule="auto"/>
        <w:ind w:firstLine="420"/>
        <w:rPr>
          <w:rFonts w:ascii="宋体" w:hAnsi="宋体"/>
          <w:sz w:val="24"/>
        </w:rPr>
      </w:pPr>
      <m:oMathPara>
        <m:oMath>
          <m:m>
            <m:mPr>
              <m:plcHide m:val="1"/>
              <m:mcs>
                <m:mc>
                  <m:mcPr>
                    <m:count m:val="2"/>
                    <m:mcJc m:val="center"/>
                  </m:mcPr>
                </m:mc>
              </m:mcs>
              <m:ctrlPr>
                <w:rPr>
                  <w:rFonts w:ascii="Cambria Math" w:hAnsi="Cambria Math"/>
                  <w:sz w:val="24"/>
                </w:rPr>
              </m:ctrlPr>
            </m:mPr>
            <m:mr>
              <m:e>
                <m:sSubSup>
                  <m:sSubSupPr>
                    <m:ctrlPr>
                      <w:rPr>
                        <w:rFonts w:ascii="Cambria Math" w:hAnsi="Cambria Math"/>
                        <w:sz w:val="24"/>
                      </w:rPr>
                    </m:ctrlPr>
                  </m:sSub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up>
                    <m:r>
                      <m:rPr>
                        <m:sty m:val="p"/>
                      </m:rPr>
                      <w:rPr>
                        <w:rFonts w:ascii="Cambria Math" w:hAnsi="Cambria Math"/>
                        <w:sz w:val="24"/>
                      </w:rPr>
                      <m:t xml:space="preserve"> </m:t>
                    </m:r>
                  </m:sup>
                </m:sSubSup>
                <m:r>
                  <w:rPr>
                    <w:rFonts w:ascii="Cambria Math" w:hAnsi="Cambria Math"/>
                    <w:sz w:val="24"/>
                  </w:rPr>
                  <m:t>(t)=</m:t>
                </m:r>
              </m:e>
              <m:e>
                <m:r>
                  <w:rPr>
                    <w:rFonts w:ascii="Cambria Math" w:hAnsi="Cambria Math"/>
                    <w:sz w:val="24"/>
                  </w:rPr>
                  <m:t>(ℏ/2)</m:t>
                </m:r>
                <m:r>
                  <m:rPr>
                    <m:sty m:val="p"/>
                  </m:rPr>
                  <w:rPr>
                    <w:rFonts w:ascii="Cambria Math" w:hAnsi="Cambria Math"/>
                    <w:sz w:val="24"/>
                  </w:rPr>
                  <m:t>Ω</m:t>
                </m:r>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+iη(</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r>
                  <w:rPr>
                    <w:rFonts w:ascii="Cambria Math" w:hAnsi="Cambria Math"/>
                    <w:sz w:val="24"/>
                  </w:rPr>
                  <m:t>)+iη(</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i2vt</m:t>
                    </m:r>
                  </m:sup>
                </m:sSup>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e</m:t>
                    </m:r>
                  </m:e>
                  <m:sup>
                    <m:r>
                      <w:rPr>
                        <w:rFonts w:ascii="Cambria Math" w:hAnsi="Cambria Math"/>
                        <w:sz w:val="24"/>
                      </w:rPr>
                      <m:t>-i2νt</m:t>
                    </m:r>
                  </m:sup>
                </m:sSup>
                <m:r>
                  <w:rPr>
                    <w:rFonts w:ascii="Cambria Math" w:hAnsi="Cambria Math"/>
                    <w:sz w:val="24"/>
                  </w:rPr>
                  <m:t>)]</m:t>
                </m:r>
              </m:e>
            </m:mr>
          </m:m>
        </m:oMath>
      </m:oMathPara>
    </w:p>
    <w:p w14:paraId="73853576" w14:textId="77777777" w:rsidR="00F37A54" w:rsidRDefault="00F37A54" w:rsidP="00F37A54">
      <w:pPr>
        <w:spacing w:line="360" w:lineRule="auto"/>
        <w:ind w:firstLine="420"/>
        <w:rPr>
          <w:rFonts w:ascii="宋体" w:hAnsi="宋体"/>
          <w:sz w:val="24"/>
        </w:rPr>
      </w:pPr>
    </w:p>
    <w:p w14:paraId="5860E355" w14:textId="77777777" w:rsidR="00006EE2" w:rsidRDefault="00006EE2" w:rsidP="008C78E4">
      <w:pPr>
        <w:spacing w:line="360" w:lineRule="auto"/>
        <w:ind w:firstLine="420"/>
        <w:rPr>
          <w:rFonts w:ascii="宋体" w:hAnsi="宋体"/>
          <w:sz w:val="24"/>
        </w:rPr>
      </w:pPr>
    </w:p>
    <w:p w14:paraId="17FE0A46" w14:textId="77777777" w:rsidR="00A63E5B" w:rsidRDefault="008C78E4" w:rsidP="00A63E5B">
      <w:pPr>
        <w:spacing w:line="360" w:lineRule="auto"/>
        <w:ind w:firstLine="420"/>
        <w:jc w:val="center"/>
        <w:rPr>
          <w:rFonts w:ascii="宋体" w:hAnsi="宋体"/>
          <w:sz w:val="24"/>
        </w:rPr>
      </w:pPr>
      <w:r>
        <w:rPr>
          <w:rFonts w:ascii="宋体" w:hAnsi="宋体"/>
          <w:noProof/>
          <w:sz w:val="24"/>
        </w:rPr>
        <w:lastRenderedPageBreak/>
        <w:drawing>
          <wp:inline distT="0" distB="0" distL="0" distR="0" wp14:anchorId="47B9DA1E" wp14:editId="3FF18318">
            <wp:extent cx="3225800" cy="2416726"/>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1489" cy="2420988"/>
                    </a:xfrm>
                    <a:prstGeom prst="rect">
                      <a:avLst/>
                    </a:prstGeom>
                    <a:noFill/>
                    <a:ln>
                      <a:noFill/>
                    </a:ln>
                  </pic:spPr>
                </pic:pic>
              </a:graphicData>
            </a:graphic>
          </wp:inline>
        </w:drawing>
      </w:r>
    </w:p>
    <w:p w14:paraId="07DCE378" w14:textId="77777777" w:rsidR="008C78E4" w:rsidRPr="0066716D" w:rsidRDefault="008C78E4" w:rsidP="008C78E4">
      <w:pPr>
        <w:rPr>
          <w:sz w:val="24"/>
        </w:rPr>
      </w:pPr>
      <w:r w:rsidRPr="0066716D">
        <w:rPr>
          <w:rFonts w:ascii="宋体" w:hAnsi="宋体" w:hint="eastAsia"/>
          <w:b/>
          <w:bCs/>
          <w:sz w:val="24"/>
        </w:rPr>
        <w:t>图</w:t>
      </w:r>
      <w:r>
        <w:rPr>
          <w:b/>
          <w:bCs/>
          <w:sz w:val="24"/>
        </w:rPr>
        <w:t>3</w:t>
      </w:r>
      <w:r w:rsidRPr="0066716D">
        <w:rPr>
          <w:b/>
          <w:bCs/>
          <w:sz w:val="24"/>
        </w:rPr>
        <w:t>.</w:t>
      </w:r>
      <w:r>
        <w:rPr>
          <w:b/>
          <w:bCs/>
          <w:sz w:val="24"/>
        </w:rPr>
        <w:t>2</w:t>
      </w:r>
      <w:r w:rsidRPr="0066716D">
        <w:rPr>
          <w:bCs/>
          <w:sz w:val="24"/>
        </w:rPr>
        <w:t xml:space="preserve"> </w:t>
      </w:r>
      <w:r>
        <w:rPr>
          <w:rFonts w:hint="eastAsia"/>
          <w:bCs/>
          <w:sz w:val="24"/>
        </w:rPr>
        <w:t>边带冷却的示意图，量子态被表示成了</w:t>
      </w:r>
      <m:oMath>
        <m:r>
          <w:rPr>
            <w:rFonts w:ascii="Cambria Math" w:hAnsi="Cambria Math"/>
            <w:sz w:val="24"/>
          </w:rPr>
          <m:t>|</m:t>
        </m:r>
        <m:r>
          <w:rPr>
            <w:rFonts w:ascii="Cambria Math" w:hAnsi="Cambria Math" w:hint="eastAsia"/>
            <w:sz w:val="24"/>
          </w:rPr>
          <m:t>x</m:t>
        </m:r>
        <m:r>
          <w:rPr>
            <w:rFonts w:ascii="Cambria Math" w:hAnsi="Cambria Math"/>
            <w:sz w:val="24"/>
          </w:rPr>
          <m:t>,y⟩</m:t>
        </m:r>
      </m:oMath>
      <w:r>
        <w:rPr>
          <w:rFonts w:hint="eastAsia"/>
          <w:sz w:val="24"/>
        </w:rPr>
        <w:t>的形式，其中</w:t>
      </w:r>
      <w:r>
        <w:rPr>
          <w:rFonts w:hint="eastAsia"/>
          <w:sz w:val="24"/>
        </w:rPr>
        <w:t>x</w:t>
      </w:r>
      <w:r>
        <w:rPr>
          <w:rFonts w:hint="eastAsia"/>
          <w:sz w:val="24"/>
        </w:rPr>
        <w:t>代表了离子处于激发态还是基态，而</w:t>
      </w:r>
      <w:r>
        <w:rPr>
          <w:rFonts w:hint="eastAsia"/>
          <w:sz w:val="24"/>
        </w:rPr>
        <w:t>y</w:t>
      </w:r>
      <w:r>
        <w:rPr>
          <w:rFonts w:hint="eastAsia"/>
          <w:sz w:val="24"/>
        </w:rPr>
        <w:t>则表示离子的谐振子量子数。实线代表了边带冷却中激光使离子产生跃迁的途径，波浪线则展示了处于激发态的离子的三种自发辐射的途径。</w:t>
      </w:r>
    </w:p>
    <w:p w14:paraId="400F235F" w14:textId="77777777" w:rsidR="008C78E4" w:rsidRDefault="008C78E4" w:rsidP="008C78E4">
      <w:pPr>
        <w:spacing w:line="360" w:lineRule="auto"/>
        <w:rPr>
          <w:rFonts w:ascii="宋体" w:hAnsi="宋体"/>
          <w:sz w:val="24"/>
        </w:rPr>
      </w:pPr>
    </w:p>
    <w:p w14:paraId="1FCCD6DE" w14:textId="77777777" w:rsidR="00613BF8" w:rsidRDefault="00FF6C37" w:rsidP="00006EE2">
      <w:pPr>
        <w:spacing w:line="360" w:lineRule="auto"/>
        <w:ind w:firstLine="420"/>
        <w:rPr>
          <w:rFonts w:ascii="宋体" w:hAnsi="宋体"/>
          <w:sz w:val="24"/>
        </w:rPr>
      </w:pPr>
      <w:r>
        <w:rPr>
          <w:rFonts w:ascii="宋体" w:hAnsi="宋体" w:hint="eastAsia"/>
          <w:sz w:val="24"/>
        </w:rPr>
        <w:t>我们设定离子的冷却速率</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n</m:t>
            </m:r>
          </m:sub>
        </m:sSub>
      </m:oMath>
      <w:r>
        <w:rPr>
          <w:rFonts w:ascii="宋体" w:hAnsi="宋体" w:hint="eastAsia"/>
          <w:sz w:val="24"/>
        </w:rPr>
        <w:t>，其等于离子的处于激发态的概率</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e</m:t>
            </m:r>
          </m:sub>
        </m:sSub>
      </m:oMath>
      <w:r>
        <w:rPr>
          <w:rFonts w:ascii="宋体" w:hAnsi="宋体" w:hint="eastAsia"/>
          <w:sz w:val="24"/>
        </w:rPr>
        <w:t>乘以自发辐射速率</w:t>
      </w:r>
      <m:oMath>
        <m:r>
          <m:rPr>
            <m:sty m:val="p"/>
          </m:rPr>
          <w:rPr>
            <w:rFonts w:ascii="Cambria Math" w:hAnsi="Cambria Math"/>
            <w:sz w:val="24"/>
          </w:rPr>
          <m:t>Γ</m:t>
        </m:r>
      </m:oMath>
      <w:r>
        <w:rPr>
          <w:rFonts w:ascii="宋体" w:hAnsi="宋体" w:hint="eastAsia"/>
          <w:sz w:val="24"/>
        </w:rPr>
        <w:t>：</w:t>
      </w:r>
    </w:p>
    <w:p w14:paraId="105BD6F2" w14:textId="77777777" w:rsidR="00FF6C37" w:rsidRPr="00FF6C37" w:rsidRDefault="00263B89" w:rsidP="00613BF8">
      <w:pPr>
        <w:spacing w:line="360" w:lineRule="auto"/>
        <w:ind w:firstLine="420"/>
        <w:rPr>
          <w:rFonts w:ascii="宋体" w:hAnsi="宋体"/>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n</m:t>
              </m:r>
            </m:sub>
          </m:sSub>
          <m:r>
            <w:rPr>
              <w:rFonts w:ascii="Cambria Math" w:hAnsi="Cambria Math"/>
              <w:sz w:val="24"/>
            </w:rPr>
            <m:t>=</m:t>
          </m:r>
          <m:r>
            <m:rPr>
              <m:sty m:val="p"/>
            </m:rPr>
            <w:rPr>
              <w:rFonts w:ascii="Cambria Math" w:hAnsi="Cambria Math"/>
              <w:sz w:val="24"/>
            </w:rPr>
            <m:t>Γ</m:t>
          </m:r>
          <m:sSub>
            <m:sSubPr>
              <m:ctrlPr>
                <w:rPr>
                  <w:rFonts w:ascii="Cambria Math" w:hAnsi="Cambria Math"/>
                  <w:sz w:val="24"/>
                </w:rPr>
              </m:ctrlPr>
            </m:sSubPr>
            <m:e>
              <m:r>
                <w:rPr>
                  <w:rFonts w:ascii="Cambria Math" w:hAnsi="Cambria Math"/>
                  <w:sz w:val="24"/>
                </w:rPr>
                <m:t>P</m:t>
              </m:r>
            </m:e>
            <m:sub>
              <m:r>
                <w:rPr>
                  <w:rFonts w:ascii="Cambria Math" w:hAnsi="Cambria Math"/>
                  <w:sz w:val="24"/>
                </w:rPr>
                <m:t>e</m:t>
              </m:r>
            </m:sub>
          </m:sSub>
          <m:r>
            <w:rPr>
              <w:rFonts w:ascii="Cambria Math" w:hAnsi="Cambria Math"/>
              <w:sz w:val="24"/>
            </w:rPr>
            <m:t>(n)=</m:t>
          </m:r>
          <m:r>
            <m:rPr>
              <m:sty m:val="p"/>
            </m:rPr>
            <w:rPr>
              <w:rFonts w:ascii="Cambria Math" w:hAnsi="Cambria Math"/>
              <w:sz w:val="24"/>
            </w:rPr>
            <m:t>Γ</m:t>
          </m:r>
          <m:f>
            <m:fPr>
              <m:ctrlPr>
                <w:rPr>
                  <w:rFonts w:ascii="Cambria Math" w:hAnsi="Cambria Math"/>
                  <w:sz w:val="24"/>
                </w:rPr>
              </m:ctrlPr>
            </m:fPr>
            <m:num>
              <m:r>
                <w:rPr>
                  <w:rFonts w:ascii="Cambria Math" w:hAnsi="Cambria Math"/>
                  <w:sz w:val="24"/>
                </w:rPr>
                <m:t>(η</m:t>
              </m:r>
              <m:rad>
                <m:radPr>
                  <m:degHide m:val="1"/>
                  <m:ctrlPr>
                    <w:rPr>
                      <w:rFonts w:ascii="Cambria Math" w:hAnsi="Cambria Math"/>
                      <w:sz w:val="24"/>
                    </w:rPr>
                  </m:ctrlPr>
                </m:radPr>
                <m:deg/>
                <m:e>
                  <m:r>
                    <w:rPr>
                      <w:rFonts w:ascii="Cambria Math" w:hAnsi="Cambria Math"/>
                      <w:sz w:val="24"/>
                    </w:rPr>
                    <m:t>n</m:t>
                  </m:r>
                </m:e>
              </m:rad>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w:rPr>
                  <w:rFonts w:ascii="Cambria Math" w:hAnsi="Cambria Math"/>
                  <w:sz w:val="24"/>
                </w:rPr>
                <m:t>2(η</m:t>
              </m:r>
              <m:rad>
                <m:radPr>
                  <m:degHide m:val="1"/>
                  <m:ctrlPr>
                    <w:rPr>
                      <w:rFonts w:ascii="Cambria Math" w:hAnsi="Cambria Math"/>
                      <w:sz w:val="24"/>
                    </w:rPr>
                  </m:ctrlPr>
                </m:radPr>
                <m:deg/>
                <m:e>
                  <m:r>
                    <w:rPr>
                      <w:rFonts w:ascii="Cambria Math" w:hAnsi="Cambria Math"/>
                      <w:sz w:val="24"/>
                    </w:rPr>
                    <m:t>n</m:t>
                  </m:r>
                </m:e>
              </m:rad>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Γ</m:t>
                  </m:r>
                </m:e>
                <m:sup>
                  <m:r>
                    <w:rPr>
                      <w:rFonts w:ascii="Cambria Math" w:hAnsi="Cambria Math"/>
                      <w:sz w:val="24"/>
                    </w:rPr>
                    <m:t>2</m:t>
                  </m:r>
                </m:sup>
              </m:sSup>
            </m:den>
          </m:f>
        </m:oMath>
      </m:oMathPara>
    </w:p>
    <w:p w14:paraId="2E51C2A7" w14:textId="77777777" w:rsidR="00FF6C37" w:rsidRDefault="00FF6C37" w:rsidP="00613BF8">
      <w:pPr>
        <w:spacing w:line="360" w:lineRule="auto"/>
        <w:ind w:firstLine="420"/>
        <w:rPr>
          <w:rFonts w:ascii="宋体" w:hAnsi="宋体"/>
          <w:sz w:val="24"/>
        </w:rPr>
      </w:pPr>
      <w:r>
        <w:rPr>
          <w:rFonts w:ascii="宋体" w:hAnsi="宋体" w:hint="eastAsia"/>
          <w:sz w:val="24"/>
        </w:rPr>
        <w:t>这一项取决于谐振子的能量</w:t>
      </w:r>
      <w:r w:rsidR="00006EE2">
        <w:rPr>
          <w:rFonts w:ascii="宋体" w:hAnsi="宋体" w:hint="eastAsia"/>
          <w:sz w:val="24"/>
        </w:rPr>
        <w:t>本征值，我们判断离子能否被冷却到基态时，只需考虑当</w:t>
      </w:r>
      <m:oMath>
        <m:r>
          <w:rPr>
            <w:rFonts w:ascii="Cambria Math" w:hAnsi="Cambria Math" w:hint="eastAsia"/>
            <w:sz w:val="24"/>
          </w:rPr>
          <m:t>n=</m:t>
        </m:r>
        <m:r>
          <w:rPr>
            <w:rFonts w:ascii="Cambria Math" w:hAnsi="Cambria Math"/>
            <w:sz w:val="24"/>
          </w:rPr>
          <m:t>0</m:t>
        </m:r>
      </m:oMath>
      <w:r w:rsidR="00006EE2">
        <w:rPr>
          <w:rFonts w:ascii="宋体" w:hAnsi="宋体" w:hint="eastAsia"/>
          <w:sz w:val="24"/>
        </w:rPr>
        <w:t>和</w:t>
      </w:r>
      <m:oMath>
        <m:r>
          <w:rPr>
            <w:rFonts w:ascii="Cambria Math" w:hAnsi="Cambria Math" w:hint="eastAsia"/>
            <w:sz w:val="24"/>
          </w:rPr>
          <m:t>n</m:t>
        </m:r>
        <m:r>
          <m:rPr>
            <m:sty m:val="p"/>
          </m:rPr>
          <w:rPr>
            <w:rFonts w:ascii="Cambria Math" w:hAnsi="Cambria Math"/>
            <w:sz w:val="24"/>
          </w:rPr>
          <m:t>=1</m:t>
        </m:r>
      </m:oMath>
      <w:r w:rsidR="00006EE2">
        <w:rPr>
          <w:rFonts w:ascii="宋体" w:hAnsi="宋体" w:hint="eastAsia"/>
          <w:sz w:val="24"/>
        </w:rPr>
        <w:t>时的情况。对于</w:t>
      </w:r>
      <w:r w:rsidR="003B6D84">
        <w:rPr>
          <w:rFonts w:ascii="宋体" w:hAnsi="宋体" w:hint="eastAsia"/>
          <w:sz w:val="24"/>
        </w:rPr>
        <w:t>处于激发态的离子来讲，有</w:t>
      </w:r>
      <m:oMath>
        <m:r>
          <w:rPr>
            <w:rFonts w:ascii="Cambria Math" w:hAnsi="Cambria Math"/>
            <w:sz w:val="24"/>
          </w:rPr>
          <m:t>{η</m:t>
        </m:r>
        <m:r>
          <m:rPr>
            <m:sty m:val="p"/>
          </m:rPr>
          <w:rPr>
            <w:rFonts w:ascii="Cambria Math" w:hAnsi="Cambria Math"/>
            <w:sz w:val="24"/>
          </w:rPr>
          <m:t>Ω</m:t>
        </m:r>
        <m:r>
          <w:rPr>
            <w:rFonts w:ascii="Cambria Math" w:hAnsi="Cambria Math"/>
            <w:sz w:val="24"/>
          </w:rPr>
          <m:t>/[2(2ν)]</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m:rPr>
            <m:sty m:val="p"/>
          </m:rPr>
          <w:rPr>
            <w:rFonts w:ascii="Cambria Math" w:hAnsi="Cambria Math"/>
            <w:sz w:val="24"/>
          </w:rPr>
          <m:t>Γ</m:t>
        </m:r>
      </m:oMath>
      <w:r w:rsidR="003B6D84">
        <w:rPr>
          <w:rFonts w:ascii="宋体" w:hAnsi="宋体" w:hint="eastAsia"/>
          <w:sz w:val="24"/>
        </w:rPr>
        <w:t>的几率发生蓝边带自发辐射。我们设定离子处于</w:t>
      </w:r>
      <m:oMath>
        <m:r>
          <w:rPr>
            <w:rFonts w:ascii="Cambria Math" w:hAnsi="Cambria Math" w:hint="eastAsia"/>
            <w:sz w:val="24"/>
          </w:rPr>
          <m:t>n=</m:t>
        </m:r>
        <m:r>
          <w:rPr>
            <w:rFonts w:ascii="Cambria Math" w:hAnsi="Cambria Math"/>
            <w:sz w:val="24"/>
          </w:rPr>
          <m:t>0</m:t>
        </m:r>
      </m:oMath>
      <w:r w:rsidR="003B6D84">
        <w:rPr>
          <w:rFonts w:ascii="宋体" w:hAnsi="宋体" w:hint="eastAsia"/>
          <w:sz w:val="24"/>
        </w:rPr>
        <w:t>时的概率为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0</m:t>
            </m:r>
          </m:sub>
        </m:sSub>
      </m:oMath>
      <w:r w:rsidR="003B6D84">
        <w:rPr>
          <w:rFonts w:ascii="宋体" w:hAnsi="宋体" w:hint="eastAsia"/>
          <w:sz w:val="24"/>
        </w:rPr>
        <w:t>，离子处于</w:t>
      </w:r>
      <m:oMath>
        <m:r>
          <w:rPr>
            <w:rFonts w:ascii="Cambria Math" w:hAnsi="Cambria Math" w:hint="eastAsia"/>
            <w:sz w:val="24"/>
          </w:rPr>
          <m:t>n=</m:t>
        </m:r>
        <m:r>
          <w:rPr>
            <w:rFonts w:ascii="Cambria Math" w:hAnsi="Cambria Math"/>
            <w:sz w:val="24"/>
          </w:rPr>
          <m:t>1</m:t>
        </m:r>
      </m:oMath>
      <w:r w:rsidR="003B6D84">
        <w:rPr>
          <w:rFonts w:ascii="宋体" w:hAnsi="宋体" w:hint="eastAsia"/>
          <w:sz w:val="24"/>
        </w:rPr>
        <w:t>时的概率为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oMath>
      <w:r w:rsidR="003B6D84">
        <w:rPr>
          <w:rFonts w:ascii="宋体" w:hAnsi="宋体" w:hint="eastAsia"/>
          <w:sz w:val="24"/>
        </w:rPr>
        <w:t>，则有：</w:t>
      </w:r>
    </w:p>
    <w:p w14:paraId="11A5581D" w14:textId="77777777" w:rsidR="003B6D84" w:rsidRPr="003B6D84" w:rsidRDefault="00263B89" w:rsidP="00613BF8">
      <w:pPr>
        <w:spacing w:line="360" w:lineRule="auto"/>
        <w:ind w:firstLine="420"/>
        <w:rPr>
          <w:rFonts w:ascii="宋体" w:hAnsi="宋体"/>
          <w:sz w:val="24"/>
        </w:rPr>
      </w:pPr>
      <m:oMathPara>
        <m:oMath>
          <m:m>
            <m:mPr>
              <m:plcHide m:val="1"/>
              <m:mcs>
                <m:mc>
                  <m:mcPr>
                    <m:count m:val="2"/>
                    <m:mcJc m:val="center"/>
                  </m:mcPr>
                </m:mc>
              </m:mcs>
              <m:ctrlPr>
                <w:rPr>
                  <w:rFonts w:ascii="Cambria Math" w:hAnsi="Cambria Math"/>
                  <w:sz w:val="24"/>
                </w:rPr>
              </m:ctrlPr>
            </m:mPr>
            <m:mr>
              <m:e/>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f>
                  <m:fPr>
                    <m:ctrlPr>
                      <w:rPr>
                        <w:rFonts w:ascii="Cambria Math" w:hAnsi="Cambria Math"/>
                        <w:sz w:val="24"/>
                      </w:rPr>
                    </m:ctrlPr>
                  </m:fPr>
                  <m:num>
                    <m:r>
                      <w:rPr>
                        <w:rFonts w:ascii="Cambria Math" w:hAnsi="Cambria Math"/>
                        <w:sz w:val="24"/>
                      </w:rPr>
                      <m:t>(η</m:t>
                    </m:r>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m:rPr>
                        <m:sty m:val="p"/>
                      </m:rPr>
                      <w:rPr>
                        <w:rFonts w:ascii="Cambria Math" w:hAnsi="Cambria Math"/>
                        <w:sz w:val="24"/>
                      </w:rPr>
                      <m:t>Γ</m:t>
                    </m:r>
                  </m:den>
                </m:f>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0</m:t>
                    </m:r>
                  </m:sub>
                </m:sSub>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r>
                          <m:rPr>
                            <m:sty m:val="p"/>
                          </m:rPr>
                          <w:rPr>
                            <w:rFonts w:ascii="Cambria Math" w:hAnsi="Cambria Math"/>
                            <w:sz w:val="24"/>
                          </w:rPr>
                          <m:t>Ω</m:t>
                        </m:r>
                      </m:num>
                      <m:den>
                        <m:r>
                          <w:rPr>
                            <w:rFonts w:ascii="Cambria Math" w:hAnsi="Cambria Math"/>
                            <w:sz w:val="24"/>
                          </w:rPr>
                          <m:t>2ν</m:t>
                        </m:r>
                      </m:den>
                    </m:f>
                    <m:r>
                      <w:rPr>
                        <w:rFonts w:ascii="Cambria Math" w:hAnsi="Cambria Math"/>
                        <w:sz w:val="24"/>
                      </w:rPr>
                      <m:t>)</m:t>
                    </m:r>
                  </m:e>
                  <m:sup>
                    <m:r>
                      <w:rPr>
                        <w:rFonts w:ascii="Cambria Math" w:hAnsi="Cambria Math"/>
                        <w:sz w:val="24"/>
                      </w:rPr>
                      <m:t>2</m:t>
                    </m:r>
                  </m:sup>
                </m:sSup>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η</m:t>
                        </m:r>
                      </m:e>
                      <m:lim>
                        <m:r>
                          <w:rPr>
                            <w:rFonts w:ascii="Cambria Math" w:hAnsi="Cambria Math"/>
                            <w:sz w:val="24"/>
                          </w:rPr>
                          <m:t>~</m:t>
                        </m:r>
                      </m:lim>
                    </m:limUpp>
                  </m:e>
                  <m:sup>
                    <m:r>
                      <w:rPr>
                        <w:rFonts w:ascii="Cambria Math" w:hAnsi="Cambria Math"/>
                        <w:sz w:val="24"/>
                      </w:rPr>
                      <m:t>2</m:t>
                    </m:r>
                  </m:sup>
                </m:sSup>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r>
                          <w:rPr>
                            <w:rFonts w:ascii="Cambria Math" w:hAnsi="Cambria Math"/>
                            <w:sz w:val="24"/>
                          </w:rPr>
                          <m:t>η</m:t>
                        </m:r>
                        <m:r>
                          <m:rPr>
                            <m:sty m:val="p"/>
                          </m:rPr>
                          <w:rPr>
                            <w:rFonts w:ascii="Cambria Math" w:hAnsi="Cambria Math"/>
                            <w:sz w:val="24"/>
                          </w:rPr>
                          <m:t>Ω</m:t>
                        </m:r>
                      </m:num>
                      <m:den>
                        <m:r>
                          <w:rPr>
                            <w:rFonts w:ascii="Cambria Math" w:hAnsi="Cambria Math"/>
                            <w:sz w:val="24"/>
                          </w:rPr>
                          <m:t>4ν</m:t>
                        </m:r>
                      </m:den>
                    </m:f>
                    <m:r>
                      <w:rPr>
                        <w:rFonts w:ascii="Cambria Math" w:hAnsi="Cambria Math"/>
                        <w:sz w:val="24"/>
                      </w:rPr>
                      <m:t>)</m:t>
                    </m:r>
                  </m:e>
                  <m:sup>
                    <m:r>
                      <w:rPr>
                        <w:rFonts w:ascii="Cambria Math" w:hAnsi="Cambria Math"/>
                        <w:sz w:val="24"/>
                      </w:rPr>
                      <m:t>2</m:t>
                    </m:r>
                  </m:sup>
                </m:sSup>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r>
                  <w:rPr>
                    <w:rFonts w:ascii="Cambria Math" w:hAnsi="Cambria Math"/>
                    <w:sz w:val="24"/>
                  </w:rPr>
                  <m:t>]</m:t>
                </m:r>
              </m:e>
            </m:mr>
            <m:mr>
              <m:e/>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0</m:t>
                    </m:r>
                  </m:sub>
                </m:sSub>
              </m:e>
            </m:mr>
          </m:m>
        </m:oMath>
      </m:oMathPara>
    </w:p>
    <w:p w14:paraId="0F32030A" w14:textId="77777777" w:rsidR="003B6D84" w:rsidRDefault="003B6D84" w:rsidP="00613BF8">
      <w:pPr>
        <w:spacing w:line="360" w:lineRule="auto"/>
        <w:ind w:firstLine="420"/>
        <w:rPr>
          <w:rFonts w:ascii="宋体" w:hAnsi="宋体"/>
          <w:sz w:val="24"/>
        </w:rPr>
      </w:pPr>
      <w:r>
        <w:rPr>
          <w:rFonts w:ascii="宋体" w:hAnsi="宋体" w:hint="eastAsia"/>
          <w:sz w:val="24"/>
        </w:rPr>
        <w:t>当达到平衡状态时，会有</w:t>
      </w:r>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i</m:t>
            </m:r>
          </m:sub>
        </m:sSub>
        <m:r>
          <w:rPr>
            <w:rFonts w:ascii="Cambria Math" w:hAnsi="Cambria Math"/>
            <w:sz w:val="24"/>
          </w:rPr>
          <m:t>=0,</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=1-</m:t>
        </m:r>
        <m:sSub>
          <m:sSubPr>
            <m:ctrlPr>
              <w:rPr>
                <w:rFonts w:ascii="Cambria Math" w:hAnsi="Cambria Math"/>
                <w:sz w:val="24"/>
              </w:rPr>
            </m:ctrlPr>
          </m:sSubPr>
          <m:e>
            <m:r>
              <w:rPr>
                <w:rFonts w:ascii="Cambria Math" w:hAnsi="Cambria Math"/>
                <w:sz w:val="24"/>
              </w:rPr>
              <m:t>p</m:t>
            </m:r>
          </m:e>
          <m:sub>
            <m:r>
              <w:rPr>
                <w:rFonts w:ascii="Cambria Math" w:hAnsi="Cambria Math"/>
                <w:sz w:val="24"/>
              </w:rPr>
              <m:t>0</m:t>
            </m:r>
          </m:sub>
        </m:sSub>
      </m:oMath>
      <w:r>
        <w:rPr>
          <w:rFonts w:ascii="宋体" w:hAnsi="宋体" w:hint="eastAsia"/>
          <w:sz w:val="24"/>
        </w:rPr>
        <w:t>，此时系统的平均谐振子量子数</w:t>
      </w:r>
      <m:oMath>
        <m:bar>
          <m:barPr>
            <m:pos m:val="top"/>
            <m:ctrlPr>
              <w:rPr>
                <w:rFonts w:ascii="Cambria Math" w:hAnsi="Cambria Math"/>
                <w:sz w:val="24"/>
              </w:rPr>
            </m:ctrlPr>
          </m:barPr>
          <m:e>
            <m:r>
              <w:rPr>
                <w:rFonts w:ascii="Cambria Math" w:hAnsi="Cambria Math"/>
                <w:sz w:val="24"/>
              </w:rPr>
              <m:t>n</m:t>
            </m:r>
          </m:e>
        </m:bar>
      </m:oMath>
      <w:r>
        <w:rPr>
          <w:rFonts w:ascii="宋体" w:hAnsi="宋体" w:hint="eastAsia"/>
          <w:sz w:val="24"/>
        </w:rPr>
        <w:t>为：</w:t>
      </w:r>
    </w:p>
    <w:p w14:paraId="0CAB5A72" w14:textId="77777777" w:rsidR="003B6D84" w:rsidRPr="003B6D84" w:rsidRDefault="00263B89" w:rsidP="00613BF8">
      <w:pPr>
        <w:spacing w:line="360" w:lineRule="auto"/>
        <w:ind w:firstLine="420"/>
        <w:rPr>
          <w:rFonts w:ascii="宋体" w:hAnsi="宋体"/>
          <w:sz w:val="24"/>
        </w:rPr>
      </w:pPr>
      <m:oMathPara>
        <m:oMath>
          <m:bar>
            <m:barPr>
              <m:pos m:val="top"/>
              <m:ctrlPr>
                <w:rPr>
                  <w:rFonts w:ascii="Cambria Math" w:hAnsi="Cambria Math"/>
                  <w:sz w:val="24"/>
                </w:rPr>
              </m:ctrlPr>
            </m:barPr>
            <m:e>
              <m:r>
                <w:rPr>
                  <w:rFonts w:ascii="Cambria Math" w:hAnsi="Cambria Math"/>
                  <w:sz w:val="24"/>
                </w:rPr>
                <m:t>n</m:t>
              </m:r>
            </m:e>
          </m:bar>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num>
                <m:den>
                  <m:r>
                    <w:rPr>
                      <w:rFonts w:ascii="Cambria Math" w:hAnsi="Cambria Math"/>
                      <w:sz w:val="24"/>
                    </w:rPr>
                    <m:t>2ν</m:t>
                  </m:r>
                </m:den>
              </m:f>
              <m:r>
                <w:rPr>
                  <w:rFonts w:ascii="Cambria Math" w:hAnsi="Cambria Math"/>
                  <w:sz w:val="24"/>
                </w:rPr>
                <m:t>)</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w:rPr>
                          <w:rFonts w:ascii="Cambria Math" w:hAnsi="Cambria Math"/>
                          <w:sz w:val="24"/>
                        </w:rPr>
                        <m:t>η</m:t>
                      </m:r>
                    </m:e>
                    <m:lim>
                      <m:r>
                        <w:rPr>
                          <w:rFonts w:ascii="Cambria Math" w:hAnsi="Cambria Math"/>
                          <w:sz w:val="24"/>
                        </w:rPr>
                        <m:t>~</m:t>
                      </m:r>
                    </m:lim>
                  </m:limUpp>
                </m:num>
                <m:den>
                  <m:r>
                    <w:rPr>
                      <w:rFonts w:ascii="Cambria Math" w:hAnsi="Cambria Math"/>
                      <w:sz w:val="24"/>
                    </w:rPr>
                    <m:t>η</m:t>
                  </m:r>
                </m:den>
              </m:f>
              <m:r>
                <w:rPr>
                  <w:rFonts w:ascii="Cambria Math" w:hAnsi="Cambria Math"/>
                  <w:sz w:val="24"/>
                </w:rPr>
                <m:t>)</m:t>
              </m:r>
            </m:e>
            <m:sup>
              <m:r>
                <w:rPr>
                  <w:rFonts w:ascii="Cambria Math" w:hAnsi="Cambria Math"/>
                  <w:sz w:val="24"/>
                </w:rPr>
                <m:t>2</m:t>
              </m:r>
            </m:sup>
          </m:sSup>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4</m:t>
              </m:r>
            </m:den>
          </m:f>
          <m:r>
            <w:rPr>
              <w:rFonts w:ascii="Cambria Math" w:hAnsi="Cambria Math"/>
              <w:sz w:val="24"/>
            </w:rPr>
            <m:t>]</m:t>
          </m:r>
        </m:oMath>
      </m:oMathPara>
    </w:p>
    <w:p w14:paraId="7CE29505" w14:textId="0B185677" w:rsidR="005A76DD" w:rsidRPr="00613BF8" w:rsidRDefault="003B6D84" w:rsidP="00D41507">
      <w:pPr>
        <w:spacing w:line="360" w:lineRule="auto"/>
        <w:ind w:firstLine="420"/>
        <w:rPr>
          <w:rFonts w:ascii="宋体" w:hAnsi="宋体" w:hint="eastAsia"/>
          <w:sz w:val="24"/>
        </w:rPr>
      </w:pPr>
      <w:r>
        <w:rPr>
          <w:rFonts w:ascii="宋体" w:hAnsi="宋体" w:hint="eastAsia"/>
          <w:sz w:val="24"/>
        </w:rPr>
        <w:t>由于离子振动频率</w:t>
      </w:r>
      <m:oMath>
        <m:r>
          <w:rPr>
            <w:rFonts w:ascii="Cambria Math" w:hAnsi="Cambria Math"/>
            <w:sz w:val="24"/>
          </w:rPr>
          <m:t>ν</m:t>
        </m:r>
      </m:oMath>
      <w:r>
        <w:rPr>
          <w:rFonts w:ascii="宋体" w:hAnsi="宋体" w:hint="eastAsia"/>
          <w:sz w:val="24"/>
        </w:rPr>
        <w:t>远远小于自发辐射速率</w:t>
      </w:r>
      <m:oMath>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oMath>
      <w:r>
        <w:rPr>
          <w:rFonts w:ascii="宋体" w:hAnsi="宋体" w:hint="eastAsia"/>
          <w:sz w:val="24"/>
        </w:rPr>
        <w:t>，所以</w:t>
      </w:r>
      <m:oMath>
        <m:bar>
          <m:barPr>
            <m:pos m:val="top"/>
            <m:ctrlPr>
              <w:rPr>
                <w:rFonts w:ascii="Cambria Math" w:hAnsi="Cambria Math"/>
                <w:sz w:val="24"/>
              </w:rPr>
            </m:ctrlPr>
          </m:barPr>
          <m:e>
            <m:r>
              <w:rPr>
                <w:rFonts w:ascii="Cambria Math" w:hAnsi="Cambria Math"/>
                <w:sz w:val="24"/>
              </w:rPr>
              <m:t>n</m:t>
            </m:r>
          </m:e>
        </m:bar>
      </m:oMath>
      <w:r>
        <w:rPr>
          <w:rFonts w:ascii="宋体" w:hAnsi="宋体" w:hint="eastAsia"/>
          <w:sz w:val="24"/>
        </w:rPr>
        <w:t>趋近于</w:t>
      </w:r>
      <m:oMath>
        <m:r>
          <m:rPr>
            <m:sty m:val="p"/>
          </m:rPr>
          <w:rPr>
            <w:rFonts w:ascii="Cambria Math" w:hAnsi="Cambria Math"/>
            <w:sz w:val="24"/>
          </w:rPr>
          <m:t>0</m:t>
        </m:r>
      </m:oMath>
      <w:r w:rsidR="005A76DD">
        <w:rPr>
          <w:rFonts w:ascii="宋体" w:hAnsi="宋体" w:hint="eastAsia"/>
          <w:sz w:val="24"/>
        </w:rPr>
        <w:t>。这也就意味着通过边带冷却，离子的</w:t>
      </w:r>
      <w:proofErr w:type="gramStart"/>
      <w:r w:rsidR="005A76DD">
        <w:rPr>
          <w:rFonts w:ascii="宋体" w:hAnsi="宋体" w:hint="eastAsia"/>
          <w:sz w:val="24"/>
        </w:rPr>
        <w:t>终态会趋近于</w:t>
      </w:r>
      <w:proofErr w:type="gramEnd"/>
      <w:r w:rsidR="005A76DD">
        <w:rPr>
          <w:rFonts w:ascii="宋体" w:hAnsi="宋体" w:hint="eastAsia"/>
          <w:sz w:val="24"/>
        </w:rPr>
        <w:t>全部落在基态上。</w:t>
      </w:r>
    </w:p>
    <w:p w14:paraId="1B7BDA5A" w14:textId="0B4AB537" w:rsidR="005B0276" w:rsidRDefault="00DB1C9A" w:rsidP="005B0276">
      <w:pPr>
        <w:spacing w:line="360" w:lineRule="auto"/>
        <w:rPr>
          <w:rFonts w:ascii="黑体" w:eastAsia="黑体" w:hAnsi="黑体"/>
          <w:b/>
          <w:sz w:val="28"/>
          <w:szCs w:val="28"/>
        </w:rPr>
      </w:pPr>
      <w:r>
        <w:rPr>
          <w:b/>
          <w:sz w:val="28"/>
          <w:szCs w:val="28"/>
        </w:rPr>
        <w:lastRenderedPageBreak/>
        <w:t>3</w:t>
      </w:r>
      <w:r w:rsidR="005B0276" w:rsidRPr="005B0276">
        <w:rPr>
          <w:b/>
          <w:sz w:val="28"/>
          <w:szCs w:val="28"/>
        </w:rPr>
        <w:t>.</w:t>
      </w:r>
      <w:r w:rsidR="00D26CA6">
        <w:rPr>
          <w:b/>
          <w:sz w:val="28"/>
          <w:szCs w:val="28"/>
        </w:rPr>
        <w:t>4</w:t>
      </w:r>
      <w:r w:rsidR="005B0276" w:rsidRPr="005B0276">
        <w:rPr>
          <w:rFonts w:ascii="宋体" w:hAnsi="宋体" w:hint="eastAsia"/>
          <w:b/>
          <w:sz w:val="28"/>
          <w:szCs w:val="28"/>
        </w:rPr>
        <w:t xml:space="preserve"> </w:t>
      </w:r>
      <w:r w:rsidR="005B0276" w:rsidRPr="005B0276">
        <w:rPr>
          <w:rFonts w:ascii="黑体" w:eastAsia="黑体" w:hAnsi="黑体" w:hint="eastAsia"/>
          <w:b/>
          <w:sz w:val="28"/>
          <w:szCs w:val="28"/>
        </w:rPr>
        <w:t xml:space="preserve">拉比振荡 </w:t>
      </w:r>
    </w:p>
    <w:p w14:paraId="79747A25" w14:textId="77777777" w:rsidR="005A76DD" w:rsidRDefault="005A76DD" w:rsidP="005A76DD">
      <w:pPr>
        <w:spacing w:line="360" w:lineRule="auto"/>
        <w:ind w:firstLine="420"/>
        <w:rPr>
          <w:rFonts w:ascii="宋体" w:hAnsi="宋体"/>
          <w:sz w:val="24"/>
        </w:rPr>
      </w:pPr>
      <w:r>
        <w:rPr>
          <w:rFonts w:ascii="宋体" w:hAnsi="宋体" w:hint="eastAsia"/>
          <w:sz w:val="24"/>
        </w:rPr>
        <w:t>前面我们介绍过拉比（r</w:t>
      </w:r>
      <w:r>
        <w:rPr>
          <w:rFonts w:ascii="宋体" w:hAnsi="宋体"/>
          <w:sz w:val="24"/>
        </w:rPr>
        <w:t>abi</w:t>
      </w:r>
      <w:r>
        <w:rPr>
          <w:rFonts w:ascii="宋体" w:hAnsi="宋体" w:hint="eastAsia"/>
          <w:sz w:val="24"/>
        </w:rPr>
        <w:t>）振荡的基本原理，通俗地讲，通过对离子施加激光，</w:t>
      </w:r>
      <w:r w:rsidR="005C2BA2">
        <w:rPr>
          <w:rFonts w:ascii="宋体" w:hAnsi="宋体" w:hint="eastAsia"/>
          <w:sz w:val="24"/>
        </w:rPr>
        <w:t>离子会</w:t>
      </w:r>
      <w:r w:rsidR="00FD0993">
        <w:rPr>
          <w:rFonts w:ascii="宋体" w:hAnsi="宋体" w:hint="eastAsia"/>
          <w:sz w:val="24"/>
        </w:rPr>
        <w:t>以</w:t>
      </w:r>
      <m:oMath>
        <m:r>
          <m:rPr>
            <m:sty m:val="p"/>
          </m:rPr>
          <w:rPr>
            <w:rFonts w:ascii="Cambria Math" w:hAnsi="Cambria Math"/>
            <w:sz w:val="24"/>
          </w:rPr>
          <m:t>Ω</m:t>
        </m:r>
      </m:oMath>
      <w:r w:rsidR="00FD0993">
        <w:rPr>
          <w:rFonts w:ascii="宋体" w:hAnsi="宋体" w:hint="eastAsia"/>
          <w:sz w:val="24"/>
        </w:rPr>
        <w:t>的频率在基态与激发态之间振荡，而</w:t>
      </w:r>
      <m:oMath>
        <m:r>
          <m:rPr>
            <m:sty m:val="p"/>
          </m:rPr>
          <w:rPr>
            <w:rFonts w:ascii="Cambria Math" w:hAnsi="Cambria Math"/>
            <w:sz w:val="24"/>
          </w:rPr>
          <m:t>Ω</m:t>
        </m:r>
        <m:r>
          <w:rPr>
            <w:rFonts w:ascii="Cambria Math" w:hAnsi="Cambria Math"/>
            <w:sz w:val="24"/>
          </w:rPr>
          <m:t>ℏ</m:t>
        </m:r>
      </m:oMath>
      <w:r w:rsidR="00FD0993">
        <w:rPr>
          <w:rFonts w:ascii="宋体" w:hAnsi="宋体" w:hint="eastAsia"/>
          <w:sz w:val="24"/>
        </w:rPr>
        <w:t>则为激光的功率。故我们可以通过增加激光的功率来使单量子比特逻辑门更快速地运行。</w:t>
      </w:r>
    </w:p>
    <w:p w14:paraId="047EDA47" w14:textId="77777777" w:rsidR="00FD0993" w:rsidRDefault="00FD0993" w:rsidP="00FD0993">
      <w:pPr>
        <w:spacing w:line="360" w:lineRule="auto"/>
        <w:ind w:firstLine="420"/>
        <w:rPr>
          <w:rFonts w:ascii="宋体" w:hAnsi="宋体"/>
          <w:sz w:val="24"/>
        </w:rPr>
      </w:pPr>
      <w:r>
        <w:rPr>
          <w:rFonts w:ascii="宋体" w:hAnsi="宋体" w:hint="eastAsia"/>
          <w:sz w:val="24"/>
        </w:rPr>
        <w:t>在拉比振荡实验中，我们会设定拉比振荡的时长，然后将不同拉比振荡时长操作后对应的量子态</w:t>
      </w:r>
      <w:r w:rsidR="00DB1C9A">
        <w:rPr>
          <w:rFonts w:ascii="宋体" w:hAnsi="宋体" w:hint="eastAsia"/>
          <w:sz w:val="24"/>
        </w:rPr>
        <w:t>读出并做标记在图表上，这也就是本论文中的rabi</w:t>
      </w:r>
      <w:r w:rsidR="00DB1C9A">
        <w:rPr>
          <w:rFonts w:ascii="宋体" w:hAnsi="宋体"/>
          <w:sz w:val="24"/>
        </w:rPr>
        <w:t xml:space="preserve"> </w:t>
      </w:r>
      <w:r w:rsidR="00DB1C9A">
        <w:rPr>
          <w:rFonts w:ascii="宋体" w:hAnsi="宋体" w:hint="eastAsia"/>
          <w:sz w:val="24"/>
        </w:rPr>
        <w:t>scan演示部分的操作基础。然而，因为2</w:t>
      </w:r>
      <w:r w:rsidR="00DB1C9A">
        <w:rPr>
          <w:rFonts w:ascii="宋体" w:hAnsi="宋体"/>
          <w:sz w:val="24"/>
        </w:rPr>
        <w:t>020</w:t>
      </w:r>
      <w:r w:rsidR="00DB1C9A">
        <w:rPr>
          <w:rFonts w:ascii="宋体" w:hAnsi="宋体" w:hint="eastAsia"/>
          <w:sz w:val="24"/>
        </w:rPr>
        <w:t>年初新冠肺炎病毒爆发这一突发情况，本人无法回到实验室中收集数据，故本论文中数据收集这一部分以解释操作流程来代替。</w:t>
      </w:r>
    </w:p>
    <w:p w14:paraId="11887A96" w14:textId="77777777" w:rsidR="00535F84" w:rsidRPr="00535F84" w:rsidRDefault="00535F84" w:rsidP="00DB1C9A">
      <w:pPr>
        <w:spacing w:line="360" w:lineRule="auto"/>
        <w:rPr>
          <w:rFonts w:ascii="宋体" w:hAnsi="宋体"/>
          <w:sz w:val="24"/>
        </w:rPr>
      </w:pPr>
    </w:p>
    <w:p w14:paraId="3BD38716" w14:textId="1FD70C83" w:rsidR="005B0276" w:rsidRDefault="00DB1C9A" w:rsidP="00CA3D32">
      <w:pPr>
        <w:spacing w:line="360" w:lineRule="auto"/>
        <w:rPr>
          <w:rFonts w:ascii="宋体" w:hAnsi="宋体"/>
          <w:b/>
          <w:sz w:val="28"/>
          <w:szCs w:val="28"/>
        </w:rPr>
      </w:pPr>
      <w:r>
        <w:rPr>
          <w:b/>
          <w:sz w:val="28"/>
          <w:szCs w:val="28"/>
        </w:rPr>
        <w:t>3</w:t>
      </w:r>
      <w:r w:rsidR="005B0276" w:rsidRPr="005B0276">
        <w:rPr>
          <w:b/>
          <w:sz w:val="28"/>
          <w:szCs w:val="28"/>
        </w:rPr>
        <w:t>.</w:t>
      </w:r>
      <w:r w:rsidR="00D26CA6">
        <w:rPr>
          <w:b/>
          <w:sz w:val="28"/>
          <w:szCs w:val="28"/>
        </w:rPr>
        <w:t>5</w:t>
      </w:r>
      <w:r w:rsidR="005B0276" w:rsidRPr="005B0276">
        <w:rPr>
          <w:rFonts w:ascii="宋体" w:hAnsi="宋体" w:hint="eastAsia"/>
          <w:b/>
          <w:sz w:val="28"/>
          <w:szCs w:val="28"/>
        </w:rPr>
        <w:t xml:space="preserve"> </w:t>
      </w:r>
      <w:r w:rsidR="005B0276" w:rsidRPr="005B0276">
        <w:rPr>
          <w:rFonts w:ascii="黑体" w:eastAsia="黑体" w:hAnsi="黑体" w:hint="eastAsia"/>
          <w:b/>
          <w:sz w:val="28"/>
          <w:szCs w:val="28"/>
        </w:rPr>
        <w:t>离子态</w:t>
      </w:r>
      <w:r w:rsidR="005B0276" w:rsidRPr="002D1E63">
        <w:rPr>
          <w:rFonts w:ascii="黑体" w:eastAsia="黑体" w:hAnsi="黑体" w:hint="eastAsia"/>
          <w:b/>
          <w:sz w:val="28"/>
          <w:szCs w:val="28"/>
        </w:rPr>
        <w:t>的</w:t>
      </w:r>
      <w:r w:rsidR="00023030" w:rsidRPr="002D1E63">
        <w:rPr>
          <w:rFonts w:ascii="黑体" w:eastAsia="黑体" w:hAnsi="黑体" w:hint="eastAsia"/>
          <w:b/>
          <w:sz w:val="28"/>
          <w:szCs w:val="28"/>
        </w:rPr>
        <w:t>测量</w:t>
      </w:r>
      <w:r w:rsidR="005B0276" w:rsidRPr="005B0276">
        <w:rPr>
          <w:rFonts w:ascii="黑体" w:eastAsia="黑体" w:hAnsi="黑体" w:hint="eastAsia"/>
          <w:b/>
          <w:sz w:val="28"/>
          <w:szCs w:val="28"/>
        </w:rPr>
        <w:t xml:space="preserve"> </w:t>
      </w:r>
    </w:p>
    <w:p w14:paraId="3CF2327B" w14:textId="77777777" w:rsidR="00DB1C9A" w:rsidRDefault="00DB1C9A" w:rsidP="00DB1C9A">
      <w:pPr>
        <w:spacing w:line="360" w:lineRule="auto"/>
        <w:ind w:firstLine="420"/>
        <w:rPr>
          <w:rFonts w:ascii="宋体" w:hAnsi="宋体"/>
          <w:sz w:val="24"/>
        </w:rPr>
      </w:pPr>
      <w:r>
        <w:rPr>
          <w:rFonts w:ascii="宋体" w:hAnsi="宋体" w:hint="eastAsia"/>
          <w:sz w:val="24"/>
        </w:rPr>
        <w:t>在离子态的读出操作中，实验室中我们采用光电倍增管（P</w:t>
      </w:r>
      <w:r>
        <w:rPr>
          <w:rFonts w:ascii="宋体" w:hAnsi="宋体"/>
          <w:sz w:val="24"/>
        </w:rPr>
        <w:t>MT</w:t>
      </w:r>
      <w:r>
        <w:rPr>
          <w:rFonts w:ascii="宋体" w:hAnsi="宋体" w:hint="eastAsia"/>
          <w:sz w:val="24"/>
        </w:rPr>
        <w:t>）和成像元件（C</w:t>
      </w:r>
      <w:r>
        <w:rPr>
          <w:rFonts w:ascii="宋体" w:hAnsi="宋体"/>
          <w:sz w:val="24"/>
        </w:rPr>
        <w:t>CD</w:t>
      </w:r>
      <w:r>
        <w:rPr>
          <w:rFonts w:ascii="宋体" w:hAnsi="宋体" w:hint="eastAsia"/>
          <w:sz w:val="24"/>
        </w:rPr>
        <w:t>）来收集离子的荧光。通常C</w:t>
      </w:r>
      <w:r>
        <w:rPr>
          <w:rFonts w:ascii="宋体" w:hAnsi="宋体"/>
          <w:sz w:val="24"/>
        </w:rPr>
        <w:t>CD</w:t>
      </w:r>
      <w:r>
        <w:rPr>
          <w:rFonts w:ascii="宋体" w:hAnsi="宋体" w:hint="eastAsia"/>
          <w:sz w:val="24"/>
        </w:rPr>
        <w:t>会被用来观察捕获的离子数目以及观察离子的位置，而P</w:t>
      </w:r>
      <w:r>
        <w:rPr>
          <w:rFonts w:ascii="宋体" w:hAnsi="宋体"/>
          <w:sz w:val="24"/>
        </w:rPr>
        <w:t>MT</w:t>
      </w:r>
      <w:r>
        <w:rPr>
          <w:rFonts w:ascii="宋体" w:hAnsi="宋体" w:hint="eastAsia"/>
          <w:sz w:val="24"/>
        </w:rPr>
        <w:t>则用来收集离子的荧光并进行态探测操作。</w:t>
      </w:r>
    </w:p>
    <w:p w14:paraId="32876A35" w14:textId="77777777" w:rsidR="00023030" w:rsidRDefault="00DB1C9A" w:rsidP="00DB1C9A">
      <w:pPr>
        <w:spacing w:line="360" w:lineRule="auto"/>
        <w:ind w:firstLineChars="200" w:firstLine="480"/>
        <w:rPr>
          <w:rFonts w:ascii="宋体" w:hAnsi="宋体"/>
          <w:sz w:val="24"/>
        </w:rPr>
      </w:pPr>
      <w:proofErr w:type="gramStart"/>
      <w:r>
        <w:rPr>
          <w:rFonts w:ascii="宋体" w:hAnsi="宋体" w:hint="eastAsia"/>
          <w:sz w:val="24"/>
        </w:rPr>
        <w:t>在态</w:t>
      </w:r>
      <w:r w:rsidR="00023030">
        <w:rPr>
          <w:rFonts w:ascii="宋体" w:hAnsi="宋体" w:hint="eastAsia"/>
          <w:sz w:val="24"/>
        </w:rPr>
        <w:t>探测</w:t>
      </w:r>
      <w:proofErr w:type="gramEnd"/>
      <w:r w:rsidR="00023030">
        <w:rPr>
          <w:rFonts w:ascii="宋体" w:hAnsi="宋体" w:hint="eastAsia"/>
          <w:sz w:val="24"/>
        </w:rPr>
        <w:t>操作中，</w:t>
      </w:r>
      <w:r>
        <w:rPr>
          <w:rFonts w:ascii="宋体" w:hAnsi="宋体" w:hint="eastAsia"/>
          <w:sz w:val="24"/>
        </w:rPr>
        <w:t>我们通常选择将</w:t>
      </w:r>
      <w:r w:rsidR="00023030">
        <w:rPr>
          <w:rFonts w:ascii="宋体" w:hAnsi="宋体" w:hint="eastAsia"/>
          <w:sz w:val="24"/>
        </w:rPr>
        <w:t>离子</w:t>
      </w:r>
      <w:proofErr w:type="gramStart"/>
      <w:r w:rsidR="00023030">
        <w:rPr>
          <w:rFonts w:ascii="宋体" w:hAnsi="宋体" w:hint="eastAsia"/>
          <w:sz w:val="24"/>
        </w:rPr>
        <w:t>的</w:t>
      </w:r>
      <w:r>
        <w:rPr>
          <w:rFonts w:ascii="宋体" w:hAnsi="宋体" w:hint="eastAsia"/>
          <w:sz w:val="24"/>
        </w:rPr>
        <w:t>亚稳激发态</w:t>
      </w:r>
      <w:proofErr w:type="gramEnd"/>
      <w:r>
        <w:rPr>
          <w:rFonts w:ascii="宋体" w:hAnsi="宋体" w:hint="eastAsia"/>
          <w:sz w:val="24"/>
        </w:rPr>
        <w:t>激发到更高的能级</w:t>
      </w:r>
      <w:r w:rsidR="00023030">
        <w:rPr>
          <w:rFonts w:ascii="宋体" w:hAnsi="宋体" w:hint="eastAsia"/>
          <w:sz w:val="24"/>
        </w:rPr>
        <w:t>上</w:t>
      </w:r>
      <w:r>
        <w:rPr>
          <w:rFonts w:ascii="宋体" w:hAnsi="宋体" w:hint="eastAsia"/>
          <w:sz w:val="24"/>
        </w:rPr>
        <w:t>，而选择的更高的能级通常具有更高的</w:t>
      </w:r>
      <w:r w:rsidR="00023030">
        <w:rPr>
          <w:rFonts w:ascii="宋体" w:hAnsi="宋体" w:hint="eastAsia"/>
          <w:sz w:val="24"/>
        </w:rPr>
        <w:t>自发辐射</w:t>
      </w:r>
      <w:r>
        <w:rPr>
          <w:rFonts w:ascii="宋体" w:hAnsi="宋体" w:hint="eastAsia"/>
          <w:sz w:val="24"/>
        </w:rPr>
        <w:t>速率。</w:t>
      </w:r>
      <w:r w:rsidR="00023030">
        <w:rPr>
          <w:rFonts w:ascii="宋体" w:hAnsi="宋体" w:hint="eastAsia"/>
          <w:sz w:val="24"/>
        </w:rPr>
        <w:t>进行自发辐射后的离子会发出荧光，而荧光则会被P</w:t>
      </w:r>
      <w:r w:rsidR="00023030">
        <w:rPr>
          <w:rFonts w:ascii="宋体" w:hAnsi="宋体"/>
          <w:sz w:val="24"/>
        </w:rPr>
        <w:t>MT</w:t>
      </w:r>
      <w:r w:rsidR="00023030">
        <w:rPr>
          <w:rFonts w:ascii="宋体" w:hAnsi="宋体" w:hint="eastAsia"/>
          <w:sz w:val="24"/>
        </w:rPr>
        <w:t>捕捉到，从而我们可以在实验上完成态探测的操作。</w:t>
      </w:r>
    </w:p>
    <w:p w14:paraId="10023EB6" w14:textId="77777777" w:rsidR="00DB1C9A" w:rsidRDefault="00023030" w:rsidP="00DB1C9A">
      <w:pPr>
        <w:spacing w:line="360" w:lineRule="auto"/>
        <w:ind w:firstLine="420"/>
        <w:rPr>
          <w:rFonts w:ascii="宋体" w:hAnsi="宋体"/>
          <w:sz w:val="24"/>
        </w:rPr>
      </w:pPr>
      <w:r>
        <w:rPr>
          <w:rFonts w:ascii="宋体" w:hAnsi="宋体" w:hint="eastAsia"/>
          <w:sz w:val="24"/>
        </w:rPr>
        <w:t>针对于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hAnsi="宋体" w:hint="eastAsia"/>
          <w:kern w:val="0"/>
          <w:sz w:val="24"/>
        </w:rPr>
        <w:t>离子</w:t>
      </w:r>
      <w:r w:rsidR="00CB6E5D">
        <w:rPr>
          <w:rFonts w:ascii="宋体" w:hAnsi="宋体" w:hint="eastAsia"/>
          <w:kern w:val="0"/>
          <w:sz w:val="24"/>
        </w:rPr>
        <w:t>态的探测，我们选择探测离子处于基态的概率，我们通过对</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CB6E5D">
        <w:rPr>
          <w:rFonts w:ascii="宋体" w:hAnsi="宋体" w:hint="eastAsia"/>
          <w:kern w:val="0"/>
          <w:sz w:val="24"/>
        </w:rPr>
        <w:t>追加3</w:t>
      </w:r>
      <w:r w:rsidR="00CB6E5D">
        <w:rPr>
          <w:rFonts w:ascii="宋体" w:hAnsi="宋体"/>
          <w:kern w:val="0"/>
          <w:sz w:val="24"/>
        </w:rPr>
        <w:t>97</w:t>
      </w:r>
      <w:r w:rsidR="00CB6E5D">
        <w:rPr>
          <w:rFonts w:ascii="宋体" w:hAnsi="宋体" w:hint="eastAsia"/>
          <w:kern w:val="0"/>
          <w:sz w:val="24"/>
        </w:rPr>
        <w:t>nm的激光，将离子激发到不稳定的</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sidR="00CB6E5D">
        <w:rPr>
          <w:rFonts w:ascii="宋体" w:hAnsi="宋体" w:hint="eastAsia"/>
          <w:sz w:val="24"/>
        </w:rPr>
        <w:t>态，随后离子会进行自发辐射至基态，通过探测离子自发辐射出的光子，我们可以得知离子态在进行</w:t>
      </w:r>
      <w:proofErr w:type="gramStart"/>
      <w:r w:rsidR="00CB6E5D">
        <w:rPr>
          <w:rFonts w:ascii="宋体" w:hAnsi="宋体" w:hint="eastAsia"/>
          <w:sz w:val="24"/>
        </w:rPr>
        <w:t>完操作</w:t>
      </w:r>
      <w:proofErr w:type="gramEnd"/>
      <w:r w:rsidR="00CB6E5D">
        <w:rPr>
          <w:rFonts w:ascii="宋体" w:hAnsi="宋体" w:hint="eastAsia"/>
          <w:sz w:val="24"/>
        </w:rPr>
        <w:t>后处于的终态。</w:t>
      </w:r>
    </w:p>
    <w:p w14:paraId="412C7C39" w14:textId="77777777" w:rsidR="00CB6E5D" w:rsidRDefault="00CB6E5D" w:rsidP="00DB1C9A">
      <w:pPr>
        <w:spacing w:line="360" w:lineRule="auto"/>
        <w:ind w:firstLine="420"/>
        <w:rPr>
          <w:rFonts w:ascii="宋体" w:hAnsi="宋体"/>
          <w:sz w:val="24"/>
        </w:rPr>
      </w:pPr>
      <w:r>
        <w:rPr>
          <w:rFonts w:ascii="宋体" w:hAnsi="宋体" w:hint="eastAsia"/>
          <w:sz w:val="24"/>
        </w:rPr>
        <w:t>但是在实验中，由于处于</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Pr>
          <w:rFonts w:ascii="宋体" w:hAnsi="宋体" w:hint="eastAsia"/>
          <w:sz w:val="24"/>
        </w:rPr>
        <w:t>态的离子有一定几率自发辐射到</w:t>
      </w:r>
      <m:oMath>
        <m:sSup>
          <m:sSupPr>
            <m:ctrlPr>
              <w:rPr>
                <w:rFonts w:ascii="Cambria Math" w:hAnsi="Cambria Math"/>
                <w:sz w:val="24"/>
              </w:rPr>
            </m:ctrlPr>
          </m:sSupPr>
          <m:e>
            <m:r>
              <w:rPr>
                <w:rFonts w:ascii="Cambria Math" w:hAnsi="Cambria Math"/>
                <w:sz w:val="24"/>
              </w:rPr>
              <m:t>3</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D</m:t>
            </m:r>
          </m:e>
          <m:sub>
            <m:r>
              <w:rPr>
                <w:rFonts w:ascii="Cambria Math" w:hAnsi="Cambria Math"/>
                <w:sz w:val="24"/>
              </w:rPr>
              <m:t>3/2</m:t>
            </m:r>
          </m:sub>
        </m:sSub>
      </m:oMath>
      <w:r>
        <w:rPr>
          <w:rFonts w:ascii="宋体" w:hAnsi="宋体" w:hint="eastAsia"/>
          <w:sz w:val="24"/>
        </w:rPr>
        <w:t>态，此时，通过对离子追加8</w:t>
      </w:r>
      <w:r>
        <w:rPr>
          <w:rFonts w:ascii="宋体" w:hAnsi="宋体"/>
          <w:sz w:val="24"/>
        </w:rPr>
        <w:t>66</w:t>
      </w:r>
      <w:r>
        <w:rPr>
          <w:rFonts w:ascii="宋体" w:hAnsi="宋体" w:hint="eastAsia"/>
          <w:sz w:val="24"/>
        </w:rPr>
        <w:t>nm激光，可以将离子重新激发到</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Pr>
          <w:rFonts w:ascii="宋体" w:hAnsi="宋体" w:hint="eastAsia"/>
          <w:sz w:val="24"/>
        </w:rPr>
        <w:t>态，并观察到离子的自发辐射的3</w:t>
      </w:r>
      <w:r>
        <w:rPr>
          <w:rFonts w:ascii="宋体" w:hAnsi="宋体"/>
          <w:sz w:val="24"/>
        </w:rPr>
        <w:t>97</w:t>
      </w:r>
      <w:r>
        <w:rPr>
          <w:rFonts w:ascii="宋体" w:hAnsi="宋体" w:hint="eastAsia"/>
          <w:sz w:val="24"/>
        </w:rPr>
        <w:t>nm波长的光子。</w:t>
      </w:r>
    </w:p>
    <w:p w14:paraId="23FF5624" w14:textId="5305F98E" w:rsidR="00E3118A" w:rsidRDefault="00C776B0" w:rsidP="00C776B0">
      <w:pPr>
        <w:widowControl/>
        <w:jc w:val="left"/>
        <w:rPr>
          <w:rFonts w:ascii="宋体" w:hAnsi="宋体" w:hint="eastAsia"/>
          <w:b/>
          <w:sz w:val="28"/>
          <w:szCs w:val="28"/>
        </w:rPr>
      </w:pPr>
      <w:r>
        <w:rPr>
          <w:rFonts w:ascii="宋体" w:hAnsi="宋体"/>
          <w:b/>
          <w:sz w:val="28"/>
          <w:szCs w:val="28"/>
        </w:rPr>
        <w:br w:type="page"/>
      </w:r>
    </w:p>
    <w:p w14:paraId="15986073" w14:textId="77777777" w:rsidR="00E3118A" w:rsidRPr="00E3118A" w:rsidRDefault="00A00234" w:rsidP="00F37A54">
      <w:pPr>
        <w:spacing w:beforeLines="80" w:before="249" w:afterLines="50" w:after="156"/>
        <w:jc w:val="center"/>
        <w:rPr>
          <w:rFonts w:ascii="黑体" w:eastAsia="黑体"/>
          <w:b/>
          <w:sz w:val="36"/>
          <w:szCs w:val="36"/>
        </w:rPr>
      </w:pPr>
      <w:r>
        <w:rPr>
          <w:rFonts w:ascii="黑体" w:eastAsia="黑体" w:hint="eastAsia"/>
          <w:b/>
          <w:sz w:val="36"/>
          <w:szCs w:val="36"/>
        </w:rPr>
        <w:lastRenderedPageBreak/>
        <w:t>4</w:t>
      </w:r>
      <w:r w:rsidRPr="00A00234">
        <w:rPr>
          <w:rFonts w:ascii="黑体" w:eastAsia="黑体" w:hint="eastAsia"/>
          <w:b/>
          <w:sz w:val="36"/>
          <w:szCs w:val="36"/>
        </w:rPr>
        <w:t>控制系统以及实验控制</w:t>
      </w:r>
    </w:p>
    <w:p w14:paraId="11B8C631" w14:textId="77777777" w:rsid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.1</w:t>
      </w:r>
      <w:r w:rsidRPr="00A00234">
        <w:rPr>
          <w:rFonts w:ascii="宋体" w:hAnsi="宋体" w:hint="eastAsia"/>
          <w:b/>
          <w:sz w:val="28"/>
          <w:szCs w:val="28"/>
        </w:rPr>
        <w:t xml:space="preserve"> </w:t>
      </w:r>
      <w:r w:rsidRPr="00A00234">
        <w:rPr>
          <w:rFonts w:ascii="黑体" w:eastAsia="黑体" w:hAnsi="黑体" w:hint="eastAsia"/>
          <w:b/>
          <w:sz w:val="28"/>
          <w:szCs w:val="28"/>
        </w:rPr>
        <w:t>概述</w:t>
      </w:r>
    </w:p>
    <w:p w14:paraId="7897F1EE" w14:textId="1502C265" w:rsidR="00A00234" w:rsidRDefault="00CA3D32" w:rsidP="00CA3D32">
      <w:pPr>
        <w:spacing w:line="360" w:lineRule="auto"/>
        <w:ind w:firstLineChars="200" w:firstLine="480"/>
        <w:rPr>
          <w:rFonts w:ascii="宋体" w:hAnsi="宋体"/>
          <w:sz w:val="24"/>
        </w:rPr>
      </w:pPr>
      <w:r>
        <w:rPr>
          <w:rFonts w:ascii="宋体" w:hAnsi="宋体" w:hint="eastAsia"/>
          <w:sz w:val="24"/>
        </w:rPr>
        <w:t>在实验中，我们需要按照周期执行</w:t>
      </w:r>
      <w:r w:rsidRPr="00CA3D32">
        <w:rPr>
          <w:rFonts w:ascii="宋体" w:hAnsi="宋体" w:hint="eastAsia"/>
          <w:sz w:val="24"/>
        </w:rPr>
        <w:t>量子信息处理的步骤</w:t>
      </w:r>
      <w:r>
        <w:rPr>
          <w:rFonts w:ascii="宋体" w:hAnsi="宋体" w:hint="eastAsia"/>
          <w:sz w:val="24"/>
        </w:rPr>
        <w:t>。由于实验控制涉及到时序控制，故一般而言，会采用</w:t>
      </w:r>
      <w:r w:rsidRPr="00CA3D32">
        <w:rPr>
          <w:rFonts w:ascii="宋体" w:hAnsi="宋体"/>
          <w:sz w:val="24"/>
        </w:rPr>
        <w:t>FPGA</w:t>
      </w:r>
      <w:r>
        <w:rPr>
          <w:rFonts w:ascii="宋体" w:hAnsi="宋体" w:hint="eastAsia"/>
          <w:sz w:val="24"/>
        </w:rPr>
        <w:t>（</w:t>
      </w:r>
      <w:r w:rsidRPr="00CA3D32">
        <w:rPr>
          <w:rFonts w:ascii="宋体" w:hAnsi="宋体" w:hint="eastAsia"/>
          <w:sz w:val="24"/>
        </w:rPr>
        <w:t>高速现场可编程逻辑</w:t>
      </w:r>
      <w:r w:rsidR="00B51391" w:rsidRPr="00B51391">
        <w:rPr>
          <w:rFonts w:ascii="宋体" w:hAnsi="宋体" w:hint="eastAsia"/>
          <w:color w:val="FF0000"/>
          <w:sz w:val="24"/>
        </w:rPr>
        <w:t>门</w:t>
      </w:r>
      <w:r w:rsidRPr="00CA3D32">
        <w:rPr>
          <w:rFonts w:ascii="宋体" w:hAnsi="宋体" w:hint="eastAsia"/>
          <w:sz w:val="24"/>
        </w:rPr>
        <w:t>阵列</w:t>
      </w:r>
      <w:r>
        <w:rPr>
          <w:rFonts w:ascii="宋体" w:hAnsi="宋体" w:hint="eastAsia"/>
          <w:sz w:val="24"/>
        </w:rPr>
        <w:t>）作为实验控制的硬件，同时通过将时序信息通过LabView或者Verilog语言烧录在FPGA上来控制实验进行。</w:t>
      </w:r>
    </w:p>
    <w:p w14:paraId="78293723" w14:textId="77777777" w:rsidR="00CA3D32" w:rsidRDefault="00CA3D32" w:rsidP="00CA3D32">
      <w:pPr>
        <w:spacing w:line="460" w:lineRule="exact"/>
        <w:ind w:firstLine="420"/>
        <w:rPr>
          <w:sz w:val="24"/>
        </w:rPr>
      </w:pPr>
      <w:r>
        <w:rPr>
          <w:rFonts w:hint="eastAsia"/>
          <w:sz w:val="24"/>
        </w:rPr>
        <w:t>但直接在</w:t>
      </w:r>
      <w:r>
        <w:rPr>
          <w:rFonts w:hint="eastAsia"/>
          <w:sz w:val="24"/>
        </w:rPr>
        <w:t>FPGA</w:t>
      </w:r>
      <w:r>
        <w:rPr>
          <w:rFonts w:hint="eastAsia"/>
          <w:sz w:val="24"/>
        </w:rPr>
        <w:t>上进行编程会导致开发周期非常长，上手难度大，且随着项目涉及的功能越来越多，后续维护会十分繁琐。为了降低量子计算实验控制系统开发的门槛并提高其开发效率，我们课题组引入了</w:t>
      </w:r>
      <w:r>
        <w:rPr>
          <w:rFonts w:hint="eastAsia"/>
          <w:sz w:val="24"/>
        </w:rPr>
        <w:t>ARTIQ</w:t>
      </w:r>
      <w:r>
        <w:rPr>
          <w:rFonts w:hint="eastAsia"/>
          <w:sz w:val="24"/>
        </w:rPr>
        <w:t>设备，并通过</w:t>
      </w:r>
      <w:r>
        <w:rPr>
          <w:rFonts w:hint="eastAsia"/>
          <w:sz w:val="24"/>
        </w:rPr>
        <w:t>Python</w:t>
      </w:r>
      <w:r>
        <w:rPr>
          <w:rFonts w:hint="eastAsia"/>
          <w:sz w:val="24"/>
        </w:rPr>
        <w:t>在</w:t>
      </w:r>
      <w:r>
        <w:rPr>
          <w:rFonts w:hint="eastAsia"/>
          <w:sz w:val="24"/>
        </w:rPr>
        <w:t>PC</w:t>
      </w:r>
      <w:proofErr w:type="gramStart"/>
      <w:r>
        <w:rPr>
          <w:rFonts w:hint="eastAsia"/>
          <w:sz w:val="24"/>
        </w:rPr>
        <w:t>端设计</w:t>
      </w:r>
      <w:proofErr w:type="gramEnd"/>
      <w:r>
        <w:rPr>
          <w:rFonts w:hint="eastAsia"/>
          <w:sz w:val="24"/>
        </w:rPr>
        <w:t>实验操作界面</w:t>
      </w:r>
      <w:r w:rsidR="007063E8">
        <w:rPr>
          <w:rFonts w:hint="eastAsia"/>
          <w:sz w:val="24"/>
        </w:rPr>
        <w:t>、设计实验参数并控制实验流程。</w:t>
      </w:r>
    </w:p>
    <w:p w14:paraId="60352755" w14:textId="77777777" w:rsidR="00A00234" w:rsidRDefault="007063E8" w:rsidP="007063E8">
      <w:pPr>
        <w:spacing w:line="460" w:lineRule="exact"/>
        <w:ind w:firstLine="420"/>
        <w:rPr>
          <w:sz w:val="24"/>
        </w:rPr>
      </w:pPr>
      <w:r>
        <w:rPr>
          <w:rFonts w:hint="eastAsia"/>
          <w:sz w:val="24"/>
        </w:rPr>
        <w:t>在本章节中，本人会依次介绍</w:t>
      </w:r>
      <w:r>
        <w:rPr>
          <w:rFonts w:hint="eastAsia"/>
          <w:sz w:val="24"/>
        </w:rPr>
        <w:t>FPGA</w:t>
      </w:r>
      <w:r>
        <w:rPr>
          <w:rFonts w:hint="eastAsia"/>
          <w:sz w:val="24"/>
        </w:rPr>
        <w:t>工作原理，</w:t>
      </w:r>
      <w:r>
        <w:rPr>
          <w:rFonts w:hint="eastAsia"/>
          <w:sz w:val="24"/>
        </w:rPr>
        <w:t>ARTIQ</w:t>
      </w:r>
      <w:r>
        <w:rPr>
          <w:rFonts w:hint="eastAsia"/>
          <w:sz w:val="24"/>
        </w:rPr>
        <w:t>工作原理，以及目前本人在实验控制系统中完工的部分，并着重介绍如何利用现有的完工部分进行实验控制。</w:t>
      </w:r>
    </w:p>
    <w:p w14:paraId="7232DE30" w14:textId="77777777" w:rsidR="00E3118A" w:rsidRPr="00E3118A" w:rsidRDefault="00AB1292" w:rsidP="00E3118A">
      <w:pPr>
        <w:spacing w:line="460" w:lineRule="exact"/>
        <w:ind w:firstLine="420"/>
        <w:rPr>
          <w:sz w:val="24"/>
        </w:rPr>
      </w:pPr>
      <w:r>
        <w:rPr>
          <w:rFonts w:hint="eastAsia"/>
          <w:sz w:val="24"/>
        </w:rPr>
        <w:t>本控制系统</w:t>
      </w:r>
      <w:r w:rsidR="00C50E3B">
        <w:rPr>
          <w:rFonts w:hint="eastAsia"/>
          <w:sz w:val="24"/>
        </w:rPr>
        <w:t>程序</w:t>
      </w:r>
      <w:r>
        <w:rPr>
          <w:rFonts w:hint="eastAsia"/>
          <w:sz w:val="24"/>
        </w:rPr>
        <w:t>的源代码均</w:t>
      </w:r>
      <w:r w:rsidRPr="00AB1292">
        <w:rPr>
          <w:rFonts w:hint="eastAsia"/>
          <w:sz w:val="24"/>
        </w:rPr>
        <w:t>上传至</w:t>
      </w:r>
      <w:proofErr w:type="spellStart"/>
      <w:r w:rsidRPr="00AB1292">
        <w:rPr>
          <w:rFonts w:hint="eastAsia"/>
          <w:sz w:val="24"/>
        </w:rPr>
        <w:t>Github</w:t>
      </w:r>
      <w:proofErr w:type="spellEnd"/>
      <w:r w:rsidRPr="00AB1292">
        <w:rPr>
          <w:rFonts w:hint="eastAsia"/>
          <w:sz w:val="24"/>
        </w:rPr>
        <w:t>公共仓库，链接为：</w:t>
      </w:r>
      <w:r w:rsidR="004458D2">
        <w:fldChar w:fldCharType="begin"/>
      </w:r>
      <w:r w:rsidR="004458D2">
        <w:instrText xml:space="preserve"> HYPERLINK "https://github.com/GuanQunMu/IonTrap-WIPM" </w:instrText>
      </w:r>
      <w:r w:rsidR="004458D2">
        <w:fldChar w:fldCharType="separate"/>
      </w:r>
      <w:r w:rsidRPr="00AB1292">
        <w:rPr>
          <w:rStyle w:val="af1"/>
          <w:sz w:val="24"/>
        </w:rPr>
        <w:t>https://github.com/GuanQunMu/IonTrap-WIPM</w:t>
      </w:r>
      <w:r w:rsidR="004458D2">
        <w:rPr>
          <w:rStyle w:val="af1"/>
          <w:sz w:val="24"/>
        </w:rPr>
        <w:fldChar w:fldCharType="end"/>
      </w:r>
      <w:r w:rsidRPr="00AB1292">
        <w:rPr>
          <w:rFonts w:hint="eastAsia"/>
          <w:sz w:val="24"/>
        </w:rPr>
        <w:t>，可免费下载并按照</w:t>
      </w:r>
      <w:r>
        <w:rPr>
          <w:rFonts w:hint="eastAsia"/>
          <w:sz w:val="24"/>
        </w:rPr>
        <w:t>链接内部的</w:t>
      </w:r>
      <w:r w:rsidRPr="00AB1292">
        <w:rPr>
          <w:rFonts w:hint="eastAsia"/>
          <w:sz w:val="24"/>
        </w:rPr>
        <w:t>操作说明使用</w:t>
      </w:r>
      <w:r>
        <w:rPr>
          <w:rFonts w:hint="eastAsia"/>
          <w:sz w:val="24"/>
        </w:rPr>
        <w:t>。</w:t>
      </w:r>
      <w:r w:rsidR="00C50E3B">
        <w:rPr>
          <w:rFonts w:hint="eastAsia"/>
          <w:sz w:val="24"/>
        </w:rPr>
        <w:t>截止</w:t>
      </w:r>
      <w:r w:rsidR="00C50E3B">
        <w:rPr>
          <w:rFonts w:hint="eastAsia"/>
          <w:sz w:val="24"/>
        </w:rPr>
        <w:t>2</w:t>
      </w:r>
      <w:r w:rsidR="00C50E3B">
        <w:rPr>
          <w:sz w:val="24"/>
        </w:rPr>
        <w:t>020</w:t>
      </w:r>
      <w:r w:rsidR="00C50E3B">
        <w:rPr>
          <w:rFonts w:hint="eastAsia"/>
          <w:sz w:val="24"/>
        </w:rPr>
        <w:t>年五月份，自行贡献的源代码已经达到</w:t>
      </w:r>
      <w:r w:rsidR="00C50E3B">
        <w:rPr>
          <w:rFonts w:hint="eastAsia"/>
          <w:sz w:val="24"/>
        </w:rPr>
        <w:t>8</w:t>
      </w:r>
      <w:r w:rsidR="00C50E3B">
        <w:rPr>
          <w:rFonts w:hint="eastAsia"/>
          <w:sz w:val="24"/>
        </w:rPr>
        <w:t>千行。</w:t>
      </w:r>
    </w:p>
    <w:p w14:paraId="2482D060" w14:textId="77777777" w:rsidR="00E3118A" w:rsidRDefault="00E3118A" w:rsidP="00E3118A">
      <w:pPr>
        <w:spacing w:line="360" w:lineRule="auto"/>
        <w:jc w:val="center"/>
        <w:rPr>
          <w:rFonts w:ascii="黑体" w:eastAsia="黑体"/>
          <w:b/>
          <w:sz w:val="28"/>
          <w:szCs w:val="28"/>
        </w:rPr>
      </w:pPr>
    </w:p>
    <w:p w14:paraId="4980ACF2" w14:textId="77777777" w:rsidR="00DB1C9A" w:rsidRDefault="00DB1C9A" w:rsidP="00E3118A">
      <w:pPr>
        <w:spacing w:line="360" w:lineRule="auto"/>
        <w:rPr>
          <w:rFonts w:ascii="宋体" w:hAnsi="宋体"/>
          <w:b/>
          <w:sz w:val="28"/>
          <w:szCs w:val="28"/>
        </w:rPr>
      </w:pPr>
      <w:r w:rsidRPr="00A00234">
        <w:rPr>
          <w:rFonts w:hint="eastAsia"/>
          <w:b/>
          <w:sz w:val="28"/>
          <w:szCs w:val="28"/>
        </w:rPr>
        <w:t>4</w:t>
      </w:r>
      <w:r w:rsidRPr="00A00234">
        <w:rPr>
          <w:b/>
          <w:sz w:val="28"/>
          <w:szCs w:val="28"/>
        </w:rPr>
        <w:t>.</w:t>
      </w:r>
      <w:r w:rsidRPr="00A00234">
        <w:rPr>
          <w:rFonts w:hint="eastAsia"/>
          <w:b/>
          <w:sz w:val="28"/>
          <w:szCs w:val="28"/>
        </w:rPr>
        <w:t>2</w:t>
      </w:r>
      <w:r w:rsidRPr="00A00234">
        <w:rPr>
          <w:rFonts w:ascii="宋体" w:hAnsi="宋体" w:hint="eastAsia"/>
          <w:b/>
          <w:sz w:val="28"/>
          <w:szCs w:val="28"/>
        </w:rPr>
        <w:t xml:space="preserve"> </w:t>
      </w:r>
      <w:r w:rsidRPr="005A2E14">
        <w:rPr>
          <w:rFonts w:ascii="黑体" w:eastAsia="黑体" w:hAnsi="黑体" w:hint="eastAsia"/>
          <w:b/>
          <w:sz w:val="28"/>
          <w:szCs w:val="28"/>
        </w:rPr>
        <w:t>实验器件</w:t>
      </w:r>
      <w:r w:rsidRPr="00A00234">
        <w:rPr>
          <w:rFonts w:ascii="宋体" w:hAnsi="宋体" w:hint="eastAsia"/>
          <w:b/>
          <w:sz w:val="28"/>
          <w:szCs w:val="28"/>
        </w:rPr>
        <w:t xml:space="preserve"> </w:t>
      </w:r>
    </w:p>
    <w:p w14:paraId="687790FC" w14:textId="77777777" w:rsidR="00E3118A" w:rsidRDefault="00221F34" w:rsidP="00E3118A">
      <w:pPr>
        <w:spacing w:line="360" w:lineRule="auto"/>
        <w:ind w:firstLine="420"/>
        <w:rPr>
          <w:sz w:val="24"/>
        </w:rPr>
      </w:pPr>
      <w:r>
        <w:rPr>
          <w:rFonts w:hint="eastAsia"/>
          <w:sz w:val="24"/>
        </w:rPr>
        <w:t>在实验中我们用到的离子</w:t>
      </w:r>
      <w:proofErr w:type="gramStart"/>
      <w:r>
        <w:rPr>
          <w:rFonts w:hint="eastAsia"/>
          <w:sz w:val="24"/>
        </w:rPr>
        <w:t>阱</w:t>
      </w:r>
      <w:proofErr w:type="gramEnd"/>
      <w:r>
        <w:rPr>
          <w:rFonts w:hint="eastAsia"/>
          <w:sz w:val="24"/>
        </w:rPr>
        <w:t>模型</w:t>
      </w:r>
      <w:r w:rsidR="00E3118A">
        <w:rPr>
          <w:rFonts w:hint="eastAsia"/>
          <w:sz w:val="24"/>
        </w:rPr>
        <w:t>如图</w:t>
      </w:r>
      <w:r w:rsidR="00E3118A">
        <w:rPr>
          <w:rFonts w:hint="eastAsia"/>
          <w:sz w:val="24"/>
        </w:rPr>
        <w:t>4</w:t>
      </w:r>
      <w:r w:rsidR="00E3118A">
        <w:rPr>
          <w:sz w:val="24"/>
        </w:rPr>
        <w:t>.1</w:t>
      </w:r>
      <w:r w:rsidR="00E3118A">
        <w:rPr>
          <w:rFonts w:hint="eastAsia"/>
          <w:sz w:val="24"/>
        </w:rPr>
        <w:t>所示。</w:t>
      </w:r>
    </w:p>
    <w:p w14:paraId="4E0201EA" w14:textId="77777777" w:rsidR="00E3118A" w:rsidRDefault="00E3118A" w:rsidP="00E3118A">
      <w:pPr>
        <w:spacing w:line="360" w:lineRule="auto"/>
        <w:ind w:firstLine="420"/>
        <w:rPr>
          <w:sz w:val="24"/>
        </w:rPr>
      </w:pPr>
      <w:r>
        <w:rPr>
          <w:rFonts w:hint="eastAsia"/>
          <w:sz w:val="24"/>
        </w:rPr>
        <w:t>实验平台分为几个模块：囚禁</w:t>
      </w:r>
      <w:proofErr w:type="gramStart"/>
      <w:r>
        <w:rPr>
          <w:rFonts w:hint="eastAsia"/>
          <w:sz w:val="24"/>
        </w:rPr>
        <w:t>势产生</w:t>
      </w:r>
      <w:proofErr w:type="gramEnd"/>
      <w:r>
        <w:rPr>
          <w:rFonts w:hint="eastAsia"/>
          <w:sz w:val="24"/>
        </w:rPr>
        <w:t>系统、光学系统、计算机控制程序等。</w:t>
      </w:r>
    </w:p>
    <w:p w14:paraId="3E105D34" w14:textId="77777777" w:rsidR="00E3118A" w:rsidRDefault="00E3118A" w:rsidP="00E72DEF">
      <w:pPr>
        <w:spacing w:line="360" w:lineRule="auto"/>
        <w:ind w:firstLine="420"/>
        <w:rPr>
          <w:sz w:val="24"/>
        </w:rPr>
      </w:pPr>
      <w:r>
        <w:rPr>
          <w:rFonts w:hint="eastAsia"/>
          <w:sz w:val="24"/>
        </w:rPr>
        <w:t>囚禁</w:t>
      </w:r>
      <w:proofErr w:type="gramStart"/>
      <w:r>
        <w:rPr>
          <w:rFonts w:hint="eastAsia"/>
          <w:sz w:val="24"/>
        </w:rPr>
        <w:t>势产生</w:t>
      </w:r>
      <w:proofErr w:type="gramEnd"/>
      <w:r>
        <w:rPr>
          <w:rFonts w:hint="eastAsia"/>
          <w:sz w:val="24"/>
        </w:rPr>
        <w:t>系统主要负责产生能够囚禁离子的</w:t>
      </w:r>
      <w:r>
        <w:rPr>
          <w:sz w:val="24"/>
        </w:rPr>
        <w:t>RF</w:t>
      </w:r>
      <w:r>
        <w:rPr>
          <w:rFonts w:hint="eastAsia"/>
          <w:sz w:val="24"/>
        </w:rPr>
        <w:t>信号与</w:t>
      </w:r>
      <w:r>
        <w:rPr>
          <w:rFonts w:hint="eastAsia"/>
          <w:sz w:val="24"/>
        </w:rPr>
        <w:t>D</w:t>
      </w:r>
      <w:r>
        <w:rPr>
          <w:sz w:val="24"/>
        </w:rPr>
        <w:t>C</w:t>
      </w:r>
      <w:r>
        <w:rPr>
          <w:rFonts w:hint="eastAsia"/>
          <w:sz w:val="24"/>
        </w:rPr>
        <w:t>信号。光学系统则负责激光的稳</w:t>
      </w:r>
      <w:proofErr w:type="gramStart"/>
      <w:r>
        <w:rPr>
          <w:rFonts w:hint="eastAsia"/>
          <w:sz w:val="24"/>
        </w:rPr>
        <w:t>频以及</w:t>
      </w:r>
      <w:proofErr w:type="gramEnd"/>
      <w:r>
        <w:rPr>
          <w:rFonts w:hint="eastAsia"/>
          <w:sz w:val="24"/>
        </w:rPr>
        <w:t>将激光按照设计打到离子上。计算机控制程序则负责按照实验设计调控激光的开关与频率。</w:t>
      </w:r>
    </w:p>
    <w:p w14:paraId="14D45CA6" w14:textId="77777777" w:rsidR="00E3118A" w:rsidRDefault="00E3118A" w:rsidP="00E3118A">
      <w:pPr>
        <w:spacing w:line="360" w:lineRule="auto"/>
        <w:ind w:firstLine="420"/>
        <w:rPr>
          <w:sz w:val="24"/>
        </w:rPr>
      </w:pPr>
      <w:r w:rsidRPr="000C240A">
        <w:rPr>
          <w:rFonts w:hint="eastAsia"/>
          <w:sz w:val="24"/>
        </w:rPr>
        <w:t>本人</w:t>
      </w:r>
      <w:r>
        <w:rPr>
          <w:rFonts w:hint="eastAsia"/>
          <w:sz w:val="24"/>
        </w:rPr>
        <w:t>对实验系统的贡献主要集中于计算机程序部分。由于在实验中需要实现激光的开关与频率的时序控制，通常需要实验控制时长的精准度达到</w:t>
      </w:r>
      <w:r>
        <w:rPr>
          <w:rFonts w:hint="eastAsia"/>
          <w:sz w:val="24"/>
        </w:rPr>
        <w:t>ns</w:t>
      </w:r>
      <w:r>
        <w:rPr>
          <w:rFonts w:hint="eastAsia"/>
          <w:sz w:val="24"/>
        </w:rPr>
        <w:t>级别，故我们使用</w:t>
      </w:r>
      <w:r>
        <w:rPr>
          <w:rFonts w:hint="eastAsia"/>
          <w:sz w:val="24"/>
        </w:rPr>
        <w:t>F</w:t>
      </w:r>
      <w:r>
        <w:rPr>
          <w:sz w:val="24"/>
        </w:rPr>
        <w:t>PGA</w:t>
      </w:r>
      <w:proofErr w:type="gramStart"/>
      <w:r>
        <w:rPr>
          <w:rFonts w:hint="eastAsia"/>
          <w:sz w:val="24"/>
        </w:rPr>
        <w:t>来作</w:t>
      </w:r>
      <w:proofErr w:type="gramEnd"/>
      <w:r>
        <w:rPr>
          <w:rFonts w:hint="eastAsia"/>
          <w:sz w:val="24"/>
        </w:rPr>
        <w:t>为我们实验的程序控制硬件。实验中最重要的设计均是在</w:t>
      </w:r>
      <w:r>
        <w:rPr>
          <w:rFonts w:hint="eastAsia"/>
          <w:sz w:val="24"/>
        </w:rPr>
        <w:t>F</w:t>
      </w:r>
      <w:r>
        <w:rPr>
          <w:sz w:val="24"/>
        </w:rPr>
        <w:t>PGA</w:t>
      </w:r>
      <w:r>
        <w:rPr>
          <w:rFonts w:hint="eastAsia"/>
          <w:sz w:val="24"/>
        </w:rPr>
        <w:t>上实现的。</w:t>
      </w:r>
    </w:p>
    <w:p w14:paraId="31F30E18" w14:textId="77777777" w:rsidR="00E72DEF" w:rsidRDefault="00E3118A" w:rsidP="00A63E5B">
      <w:pPr>
        <w:ind w:firstLine="420"/>
        <w:jc w:val="center"/>
        <w:rPr>
          <w:szCs w:val="21"/>
        </w:rPr>
      </w:pPr>
      <w:r w:rsidRPr="003072EC">
        <w:rPr>
          <w:noProof/>
          <w:szCs w:val="21"/>
        </w:rPr>
        <w:lastRenderedPageBreak/>
        <w:drawing>
          <wp:inline distT="0" distB="0" distL="0" distR="0" wp14:anchorId="2F3F1386" wp14:editId="21DCD36C">
            <wp:extent cx="3708400" cy="2175297"/>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5233" cy="2214501"/>
                    </a:xfrm>
                    <a:prstGeom prst="rect">
                      <a:avLst/>
                    </a:prstGeom>
                    <a:noFill/>
                    <a:ln>
                      <a:noFill/>
                    </a:ln>
                  </pic:spPr>
                </pic:pic>
              </a:graphicData>
            </a:graphic>
          </wp:inline>
        </w:drawing>
      </w:r>
    </w:p>
    <w:p w14:paraId="547074A0" w14:textId="77777777" w:rsidR="00A63E5B" w:rsidRPr="003072EC" w:rsidRDefault="00A63E5B" w:rsidP="00A63E5B">
      <w:pPr>
        <w:ind w:firstLine="420"/>
        <w:jc w:val="center"/>
        <w:rPr>
          <w:szCs w:val="21"/>
        </w:rPr>
      </w:pPr>
    </w:p>
    <w:p w14:paraId="79370A05" w14:textId="77777777" w:rsidR="00E3118A" w:rsidRPr="0066716D" w:rsidRDefault="00E3118A" w:rsidP="00E3118A">
      <w:pPr>
        <w:rPr>
          <w:sz w:val="24"/>
        </w:rPr>
      </w:pPr>
      <w:r w:rsidRPr="0066716D">
        <w:rPr>
          <w:rFonts w:ascii="宋体" w:hAnsi="宋体" w:hint="eastAsia"/>
          <w:b/>
          <w:bCs/>
          <w:sz w:val="24"/>
        </w:rPr>
        <w:t>图</w:t>
      </w:r>
      <w:r>
        <w:rPr>
          <w:b/>
          <w:bCs/>
          <w:sz w:val="24"/>
        </w:rPr>
        <w:t>4</w:t>
      </w:r>
      <w:r w:rsidRPr="0066716D">
        <w:rPr>
          <w:b/>
          <w:bCs/>
          <w:sz w:val="24"/>
        </w:rPr>
        <w:t>.</w:t>
      </w:r>
      <w:r>
        <w:rPr>
          <w:b/>
          <w:bCs/>
          <w:sz w:val="24"/>
        </w:rPr>
        <w:t>1</w:t>
      </w:r>
      <w:r w:rsidR="003072EC">
        <w:rPr>
          <w:b/>
          <w:sz w:val="24"/>
        </w:rPr>
        <w:t xml:space="preserve"> </w:t>
      </w:r>
      <w:r>
        <w:rPr>
          <w:rFonts w:hint="eastAsia"/>
          <w:bCs/>
          <w:sz w:val="24"/>
        </w:rPr>
        <w:t>实验中</w:t>
      </w:r>
      <w:r w:rsidR="003072EC">
        <w:rPr>
          <w:rFonts w:hint="eastAsia"/>
          <w:bCs/>
          <w:sz w:val="24"/>
        </w:rPr>
        <w:t>使用的离子</w:t>
      </w:r>
      <w:proofErr w:type="gramStart"/>
      <w:r w:rsidR="003072EC">
        <w:rPr>
          <w:rFonts w:hint="eastAsia"/>
          <w:bCs/>
          <w:sz w:val="24"/>
        </w:rPr>
        <w:t>阱</w:t>
      </w:r>
      <w:proofErr w:type="gramEnd"/>
      <w:r w:rsidR="003072EC">
        <w:rPr>
          <w:rFonts w:hint="eastAsia"/>
          <w:bCs/>
          <w:sz w:val="24"/>
        </w:rPr>
        <w:t>的模型</w:t>
      </w:r>
      <w:r w:rsidR="00803393" w:rsidRPr="00803393">
        <w:rPr>
          <w:rFonts w:hint="eastAsia"/>
          <w:bCs/>
          <w:sz w:val="24"/>
          <w:vertAlign w:val="superscript"/>
        </w:rPr>
        <w:t>[</w:t>
      </w:r>
      <w:r w:rsidR="00803393" w:rsidRPr="00803393">
        <w:rPr>
          <w:bCs/>
          <w:sz w:val="24"/>
          <w:vertAlign w:val="superscript"/>
        </w:rPr>
        <w:t>20]</w:t>
      </w:r>
      <w:r w:rsidR="003072EC">
        <w:rPr>
          <w:rFonts w:hint="eastAsia"/>
          <w:bCs/>
          <w:sz w:val="24"/>
        </w:rPr>
        <w:t>。在实际操作中，需要将离子</w:t>
      </w:r>
      <w:proofErr w:type="gramStart"/>
      <w:r w:rsidR="003072EC">
        <w:rPr>
          <w:rFonts w:hint="eastAsia"/>
          <w:bCs/>
          <w:sz w:val="24"/>
        </w:rPr>
        <w:t>阱</w:t>
      </w:r>
      <w:proofErr w:type="gramEnd"/>
      <w:r w:rsidR="003072EC">
        <w:rPr>
          <w:rFonts w:hint="eastAsia"/>
          <w:bCs/>
          <w:sz w:val="24"/>
        </w:rPr>
        <w:t>置于真空腔中，并通过激光来操纵离子的量子态。</w:t>
      </w:r>
      <w:r w:rsidRPr="00803393">
        <w:rPr>
          <w:rFonts w:hint="eastAsia"/>
          <w:sz w:val="24"/>
        </w:rPr>
        <w:t>图片来源于</w:t>
      </w:r>
      <w:r w:rsidR="00803393">
        <w:rPr>
          <w:rFonts w:hint="eastAsia"/>
          <w:sz w:val="24"/>
        </w:rPr>
        <w:t>本课题组的熊天平博士的毕业论文。</w:t>
      </w:r>
    </w:p>
    <w:p w14:paraId="4F88513C" w14:textId="77777777" w:rsidR="003072EC" w:rsidRPr="003B10A9" w:rsidRDefault="003072EC" w:rsidP="00E3118A">
      <w:pPr>
        <w:spacing w:line="360" w:lineRule="auto"/>
        <w:rPr>
          <w:rFonts w:ascii="黑体" w:eastAsia="黑体"/>
          <w:b/>
          <w:sz w:val="28"/>
          <w:szCs w:val="28"/>
        </w:rPr>
      </w:pPr>
    </w:p>
    <w:p w14:paraId="3BA14888" w14:textId="77777777" w:rsidR="007063E8" w:rsidRDefault="00A00234" w:rsidP="00E3118A">
      <w:pPr>
        <w:spacing w:line="360" w:lineRule="auto"/>
        <w:rPr>
          <w:rFonts w:ascii="宋体" w:hAnsi="宋体"/>
          <w:b/>
          <w:sz w:val="28"/>
          <w:szCs w:val="28"/>
        </w:rPr>
      </w:pPr>
      <w:r w:rsidRPr="00A00234">
        <w:rPr>
          <w:rFonts w:hint="eastAsia"/>
          <w:b/>
          <w:sz w:val="28"/>
          <w:szCs w:val="28"/>
        </w:rPr>
        <w:t>4</w:t>
      </w:r>
      <w:r w:rsidRPr="00A00234">
        <w:rPr>
          <w:b/>
          <w:sz w:val="28"/>
          <w:szCs w:val="28"/>
        </w:rPr>
        <w:t>.</w:t>
      </w:r>
      <w:r w:rsidR="00DB1C9A">
        <w:rPr>
          <w:b/>
          <w:sz w:val="28"/>
          <w:szCs w:val="28"/>
        </w:rPr>
        <w:t>3</w:t>
      </w:r>
      <w:r w:rsidRPr="00A00234">
        <w:rPr>
          <w:rFonts w:ascii="宋体" w:hAnsi="宋体" w:hint="eastAsia"/>
          <w:b/>
          <w:sz w:val="28"/>
          <w:szCs w:val="28"/>
        </w:rPr>
        <w:t xml:space="preserve"> </w:t>
      </w:r>
      <w:r w:rsidRPr="00A00234">
        <w:rPr>
          <w:rFonts w:ascii="黑体" w:eastAsia="黑体" w:hAnsi="黑体" w:hint="eastAsia"/>
          <w:b/>
          <w:sz w:val="28"/>
          <w:szCs w:val="28"/>
        </w:rPr>
        <w:t>FPGA原理</w:t>
      </w:r>
      <w:r w:rsidRPr="00A00234">
        <w:rPr>
          <w:rFonts w:ascii="宋体" w:hAnsi="宋体" w:hint="eastAsia"/>
          <w:b/>
          <w:sz w:val="28"/>
          <w:szCs w:val="28"/>
        </w:rPr>
        <w:t xml:space="preserve"> </w:t>
      </w:r>
    </w:p>
    <w:p w14:paraId="35686C2A" w14:textId="77777777" w:rsidR="007063E8" w:rsidRDefault="007063E8" w:rsidP="00E3118A">
      <w:pPr>
        <w:spacing w:line="360" w:lineRule="auto"/>
        <w:ind w:firstLineChars="200" w:firstLine="480"/>
        <w:rPr>
          <w:rFonts w:ascii="宋体" w:hAnsi="宋体"/>
          <w:sz w:val="24"/>
        </w:rPr>
      </w:pPr>
      <w:r>
        <w:rPr>
          <w:rFonts w:ascii="宋体" w:hAnsi="宋体" w:hint="eastAsia"/>
          <w:sz w:val="24"/>
        </w:rPr>
        <w:t>FPGA全称为</w:t>
      </w:r>
      <w:r w:rsidRPr="00CA3D32">
        <w:rPr>
          <w:rFonts w:ascii="宋体" w:hAnsi="宋体" w:hint="eastAsia"/>
          <w:sz w:val="24"/>
        </w:rPr>
        <w:t>高速现场可编程逻辑阵列</w:t>
      </w:r>
      <w:r>
        <w:rPr>
          <w:rFonts w:ascii="宋体" w:hAnsi="宋体" w:hint="eastAsia"/>
          <w:sz w:val="24"/>
        </w:rPr>
        <w:t>，</w:t>
      </w:r>
      <w:r w:rsidR="00D16723">
        <w:rPr>
          <w:rFonts w:ascii="宋体" w:hAnsi="宋体" w:hint="eastAsia"/>
          <w:sz w:val="24"/>
        </w:rPr>
        <w:t>其内部</w:t>
      </w:r>
      <w:r w:rsidRPr="007063E8">
        <w:rPr>
          <w:rFonts w:ascii="宋体" w:hAnsi="宋体" w:hint="eastAsia"/>
          <w:sz w:val="24"/>
        </w:rPr>
        <w:t>具有大量逻辑门和RAM块资源，可实现复杂的数字</w:t>
      </w:r>
      <w:r w:rsidR="00A60B72">
        <w:rPr>
          <w:rFonts w:ascii="宋体" w:hAnsi="宋体" w:hint="eastAsia"/>
          <w:sz w:val="24"/>
        </w:rPr>
        <w:t>逻辑</w:t>
      </w:r>
      <w:r w:rsidRPr="007063E8">
        <w:rPr>
          <w:rFonts w:ascii="宋体" w:hAnsi="宋体" w:hint="eastAsia"/>
          <w:sz w:val="24"/>
        </w:rPr>
        <w:t>计算。</w:t>
      </w:r>
      <w:r w:rsidR="00A60B72">
        <w:rPr>
          <w:rFonts w:ascii="宋体" w:hAnsi="宋体" w:hint="eastAsia"/>
          <w:sz w:val="24"/>
        </w:rPr>
        <w:t>这些数字逻辑运算都是通过高电平</w:t>
      </w:r>
      <w:r w:rsidR="00A60B72">
        <w:rPr>
          <w:rFonts w:ascii="宋体" w:hAnsi="宋体"/>
          <w:sz w:val="24"/>
        </w:rPr>
        <w:t>/</w:t>
      </w:r>
      <w:r w:rsidR="00A60B72">
        <w:rPr>
          <w:rFonts w:ascii="宋体" w:hAnsi="宋体" w:hint="eastAsia"/>
          <w:sz w:val="24"/>
        </w:rPr>
        <w:t>低电平的数字逻辑运算规则实现的。特别的，</w:t>
      </w:r>
      <w:r w:rsidRPr="007063E8">
        <w:rPr>
          <w:rFonts w:ascii="宋体" w:hAnsi="宋体" w:hint="eastAsia"/>
          <w:sz w:val="24"/>
        </w:rPr>
        <w:t>由于FPGA设计采用非常快的</w:t>
      </w:r>
      <w:r w:rsidR="00A60B72">
        <w:rPr>
          <w:rFonts w:ascii="宋体" w:hAnsi="宋体" w:hint="eastAsia"/>
          <w:sz w:val="24"/>
        </w:rPr>
        <w:t>数字逻辑处理速率以及</w:t>
      </w:r>
      <w:r w:rsidR="00D16723">
        <w:rPr>
          <w:rFonts w:ascii="宋体" w:hAnsi="宋体" w:hint="eastAsia"/>
          <w:sz w:val="24"/>
        </w:rPr>
        <w:t>输入/输出</w:t>
      </w:r>
      <w:r w:rsidRPr="007063E8">
        <w:rPr>
          <w:rFonts w:ascii="宋体" w:hAnsi="宋体" w:hint="eastAsia"/>
          <w:sz w:val="24"/>
        </w:rPr>
        <w:t>速率，因此</w:t>
      </w:r>
      <w:r w:rsidR="00D16723">
        <w:rPr>
          <w:rFonts w:ascii="宋体" w:hAnsi="宋体" w:hint="eastAsia"/>
          <w:sz w:val="24"/>
        </w:rPr>
        <w:t>其可以快速地执行信息处理并很好地执行</w:t>
      </w:r>
      <w:r w:rsidR="00A60B72">
        <w:rPr>
          <w:rFonts w:ascii="宋体" w:hAnsi="宋体" w:hint="eastAsia"/>
          <w:sz w:val="24"/>
        </w:rPr>
        <w:t>我们在实验中需要的</w:t>
      </w:r>
      <w:r w:rsidR="00D16723">
        <w:rPr>
          <w:rFonts w:ascii="宋体" w:hAnsi="宋体" w:hint="eastAsia"/>
          <w:sz w:val="24"/>
        </w:rPr>
        <w:t>时序功能。</w:t>
      </w:r>
    </w:p>
    <w:p w14:paraId="020A4A2C" w14:textId="77777777" w:rsidR="00A63E5B" w:rsidRDefault="0008412F" w:rsidP="00A63E5B">
      <w:pPr>
        <w:spacing w:line="360" w:lineRule="auto"/>
        <w:ind w:firstLineChars="200" w:firstLine="480"/>
        <w:rPr>
          <w:rFonts w:ascii="宋体" w:hAnsi="宋体"/>
          <w:sz w:val="24"/>
        </w:rPr>
      </w:pPr>
      <w:r>
        <w:rPr>
          <w:rFonts w:ascii="宋体" w:hAnsi="宋体" w:hint="eastAsia"/>
          <w:sz w:val="24"/>
        </w:rPr>
        <w:t>F</w:t>
      </w:r>
      <w:r>
        <w:rPr>
          <w:rFonts w:ascii="宋体" w:hAnsi="宋体"/>
          <w:sz w:val="24"/>
        </w:rPr>
        <w:t>PGA</w:t>
      </w:r>
      <w:r>
        <w:rPr>
          <w:rFonts w:ascii="宋体" w:hAnsi="宋体" w:hint="eastAsia"/>
          <w:sz w:val="24"/>
        </w:rPr>
        <w:t>内部存在其逻辑单元，每个逻辑单元都是由查找表（</w:t>
      </w:r>
      <w:r>
        <w:rPr>
          <w:rFonts w:ascii="宋体" w:hAnsi="宋体"/>
          <w:sz w:val="24"/>
        </w:rPr>
        <w:t>LUT</w:t>
      </w:r>
      <w:r>
        <w:rPr>
          <w:rFonts w:ascii="宋体" w:hAnsi="宋体" w:hint="eastAsia"/>
          <w:sz w:val="24"/>
        </w:rPr>
        <w:t>）和诸多触发器（Flip-</w:t>
      </w:r>
      <w:r>
        <w:rPr>
          <w:rFonts w:ascii="宋体" w:hAnsi="宋体"/>
          <w:sz w:val="24"/>
        </w:rPr>
        <w:t>F</w:t>
      </w:r>
      <w:r>
        <w:rPr>
          <w:rFonts w:ascii="宋体" w:hAnsi="宋体" w:hint="eastAsia"/>
          <w:sz w:val="24"/>
        </w:rPr>
        <w:t>lop）来构建的。</w:t>
      </w:r>
      <w:r w:rsidR="00A63E5B">
        <w:rPr>
          <w:rFonts w:ascii="宋体" w:hAnsi="宋体" w:hint="eastAsia"/>
          <w:sz w:val="24"/>
        </w:rPr>
        <w:t>F</w:t>
      </w:r>
      <w:r w:rsidR="00A63E5B">
        <w:rPr>
          <w:rFonts w:ascii="宋体" w:hAnsi="宋体"/>
          <w:sz w:val="24"/>
        </w:rPr>
        <w:t>PGA</w:t>
      </w:r>
      <w:r w:rsidR="00A63E5B">
        <w:rPr>
          <w:rFonts w:ascii="宋体" w:hAnsi="宋体" w:hint="eastAsia"/>
          <w:sz w:val="24"/>
        </w:rPr>
        <w:t>的原理示意图如图4</w:t>
      </w:r>
      <w:r w:rsidR="00A63E5B">
        <w:rPr>
          <w:rFonts w:ascii="宋体" w:hAnsi="宋体"/>
          <w:sz w:val="24"/>
        </w:rPr>
        <w:t>.2</w:t>
      </w:r>
      <w:r w:rsidR="00A63E5B">
        <w:rPr>
          <w:rFonts w:ascii="宋体" w:hAnsi="宋体" w:hint="eastAsia"/>
          <w:sz w:val="24"/>
        </w:rPr>
        <w:t>所示。</w:t>
      </w:r>
      <w:r>
        <w:rPr>
          <w:rFonts w:ascii="宋体" w:hAnsi="宋体" w:hint="eastAsia"/>
          <w:sz w:val="24"/>
        </w:rPr>
        <w:t>当我们在P</w:t>
      </w:r>
      <w:r>
        <w:rPr>
          <w:rFonts w:ascii="宋体" w:hAnsi="宋体"/>
          <w:sz w:val="24"/>
        </w:rPr>
        <w:t>C</w:t>
      </w:r>
      <w:proofErr w:type="gramStart"/>
      <w:r>
        <w:rPr>
          <w:rFonts w:ascii="宋体" w:hAnsi="宋体" w:hint="eastAsia"/>
          <w:sz w:val="24"/>
        </w:rPr>
        <w:t>端设计</w:t>
      </w:r>
      <w:proofErr w:type="gramEnd"/>
      <w:r>
        <w:rPr>
          <w:rFonts w:ascii="宋体" w:hAnsi="宋体" w:hint="eastAsia"/>
          <w:sz w:val="24"/>
        </w:rPr>
        <w:t>好F</w:t>
      </w:r>
      <w:r>
        <w:rPr>
          <w:rFonts w:ascii="宋体" w:hAnsi="宋体"/>
          <w:sz w:val="24"/>
        </w:rPr>
        <w:t>PGA</w:t>
      </w:r>
      <w:r>
        <w:rPr>
          <w:rFonts w:ascii="宋体" w:hAnsi="宋体" w:hint="eastAsia"/>
          <w:sz w:val="24"/>
        </w:rPr>
        <w:t>要实现的功能后，编译软件会针对功能进行编译，并根据编译后的结果选择F</w:t>
      </w:r>
      <w:r>
        <w:rPr>
          <w:rFonts w:ascii="宋体" w:hAnsi="宋体"/>
          <w:sz w:val="24"/>
        </w:rPr>
        <w:t>PGA</w:t>
      </w:r>
      <w:r>
        <w:rPr>
          <w:rFonts w:ascii="宋体" w:hAnsi="宋体" w:hint="eastAsia"/>
          <w:sz w:val="24"/>
        </w:rPr>
        <w:t>内部</w:t>
      </w:r>
      <w:r w:rsidR="00A60B72">
        <w:rPr>
          <w:rFonts w:ascii="宋体" w:hAnsi="宋体" w:hint="eastAsia"/>
          <w:sz w:val="24"/>
        </w:rPr>
        <w:t>的</w:t>
      </w:r>
      <w:r>
        <w:rPr>
          <w:rFonts w:ascii="宋体" w:hAnsi="宋体" w:hint="eastAsia"/>
          <w:sz w:val="24"/>
        </w:rPr>
        <w:t>特定逻辑单元并按照</w:t>
      </w:r>
      <w:proofErr w:type="gramStart"/>
      <w:r>
        <w:rPr>
          <w:rFonts w:ascii="宋体" w:hAnsi="宋体" w:hint="eastAsia"/>
          <w:sz w:val="24"/>
        </w:rPr>
        <w:t>其之间</w:t>
      </w:r>
      <w:proofErr w:type="gramEnd"/>
      <w:r>
        <w:rPr>
          <w:rFonts w:ascii="宋体" w:hAnsi="宋体" w:hint="eastAsia"/>
          <w:sz w:val="24"/>
        </w:rPr>
        <w:t>特定的连接方式来在F</w:t>
      </w:r>
      <w:r>
        <w:rPr>
          <w:rFonts w:ascii="宋体" w:hAnsi="宋体"/>
          <w:sz w:val="24"/>
        </w:rPr>
        <w:t>PGA</w:t>
      </w:r>
      <w:r>
        <w:rPr>
          <w:rFonts w:ascii="宋体" w:hAnsi="宋体" w:hint="eastAsia"/>
          <w:sz w:val="24"/>
        </w:rPr>
        <w:t>上构建我们</w:t>
      </w:r>
      <w:r w:rsidR="00A60B72">
        <w:rPr>
          <w:rFonts w:ascii="宋体" w:hAnsi="宋体" w:hint="eastAsia"/>
          <w:sz w:val="24"/>
        </w:rPr>
        <w:t>设计的功能。</w:t>
      </w:r>
    </w:p>
    <w:p w14:paraId="5FCC3553" w14:textId="77777777" w:rsidR="00A63E5B" w:rsidRDefault="00A63E5B" w:rsidP="00A63E5B">
      <w:pPr>
        <w:spacing w:line="360" w:lineRule="auto"/>
        <w:ind w:firstLineChars="200" w:firstLine="480"/>
        <w:rPr>
          <w:rFonts w:ascii="宋体" w:hAnsi="宋体"/>
          <w:sz w:val="24"/>
        </w:rPr>
      </w:pPr>
      <w:r>
        <w:rPr>
          <w:rFonts w:ascii="宋体" w:hAnsi="宋体" w:hint="eastAsia"/>
          <w:sz w:val="24"/>
        </w:rPr>
        <w:t>同时，F</w:t>
      </w:r>
      <w:r>
        <w:rPr>
          <w:rFonts w:ascii="宋体" w:hAnsi="宋体"/>
          <w:sz w:val="24"/>
        </w:rPr>
        <w:t>PGA</w:t>
      </w:r>
      <w:r>
        <w:rPr>
          <w:rFonts w:ascii="宋体" w:hAnsi="宋体" w:hint="eastAsia"/>
          <w:sz w:val="24"/>
        </w:rPr>
        <w:t>还含有诸多输入输出通道，输入输出通道同样是以高电平/低电平的数字逻辑来传输的，这使得F</w:t>
      </w:r>
      <w:r>
        <w:rPr>
          <w:rFonts w:ascii="宋体" w:hAnsi="宋体"/>
          <w:sz w:val="24"/>
        </w:rPr>
        <w:t>PGA</w:t>
      </w:r>
      <w:r>
        <w:rPr>
          <w:rFonts w:ascii="宋体" w:hAnsi="宋体" w:hint="eastAsia"/>
          <w:sz w:val="24"/>
        </w:rPr>
        <w:t>与其他同样符合数字逻辑的元件（如光子探测器、数字逻辑开关等）之间的交互成为可能，从而使得我们可以构建更复杂的实验系统。但这些输入/输出通道很难与P</w:t>
      </w:r>
      <w:r>
        <w:rPr>
          <w:rFonts w:ascii="宋体" w:hAnsi="宋体"/>
          <w:sz w:val="24"/>
        </w:rPr>
        <w:t>C</w:t>
      </w:r>
      <w:r>
        <w:rPr>
          <w:rFonts w:ascii="宋体" w:hAnsi="宋体" w:hint="eastAsia"/>
          <w:sz w:val="24"/>
        </w:rPr>
        <w:t>进行交互。对于</w:t>
      </w:r>
      <w:r>
        <w:rPr>
          <w:rFonts w:ascii="宋体" w:hAnsi="宋体"/>
          <w:sz w:val="24"/>
        </w:rPr>
        <w:t>FPGA</w:t>
      </w:r>
      <w:r>
        <w:rPr>
          <w:rFonts w:ascii="宋体" w:hAnsi="宋体" w:hint="eastAsia"/>
          <w:sz w:val="24"/>
        </w:rPr>
        <w:t>与P</w:t>
      </w:r>
      <w:r>
        <w:rPr>
          <w:rFonts w:ascii="宋体" w:hAnsi="宋体"/>
          <w:sz w:val="24"/>
        </w:rPr>
        <w:t>C</w:t>
      </w:r>
      <w:r>
        <w:rPr>
          <w:rFonts w:ascii="宋体" w:hAnsi="宋体" w:hint="eastAsia"/>
          <w:sz w:val="24"/>
        </w:rPr>
        <w:t>之间的交互，通常涉及到F</w:t>
      </w:r>
      <w:r>
        <w:rPr>
          <w:rFonts w:ascii="宋体" w:hAnsi="宋体"/>
          <w:sz w:val="24"/>
        </w:rPr>
        <w:t>PGA</w:t>
      </w:r>
      <w:r>
        <w:rPr>
          <w:rFonts w:ascii="宋体" w:hAnsi="宋体" w:hint="eastAsia"/>
          <w:sz w:val="24"/>
        </w:rPr>
        <w:t>携带的U</w:t>
      </w:r>
      <w:r>
        <w:rPr>
          <w:rFonts w:ascii="宋体" w:hAnsi="宋体"/>
          <w:sz w:val="24"/>
        </w:rPr>
        <w:t>SB</w:t>
      </w:r>
      <w:r>
        <w:rPr>
          <w:rFonts w:ascii="宋体" w:hAnsi="宋体" w:hint="eastAsia"/>
          <w:sz w:val="24"/>
        </w:rPr>
        <w:t>接口或者网线接口，并按照我们设定的通讯协议来进行交互。</w:t>
      </w:r>
    </w:p>
    <w:p w14:paraId="3826ABF7" w14:textId="77777777" w:rsidR="0008412F" w:rsidRDefault="0008412F" w:rsidP="00D16723">
      <w:pPr>
        <w:spacing w:line="360" w:lineRule="auto"/>
        <w:ind w:firstLineChars="200" w:firstLine="480"/>
        <w:rPr>
          <w:rFonts w:ascii="宋体" w:hAnsi="宋体"/>
          <w:sz w:val="24"/>
        </w:rPr>
      </w:pPr>
    </w:p>
    <w:p w14:paraId="3E9FE20C" w14:textId="77777777" w:rsidR="00A60B72" w:rsidRDefault="00A63E5B" w:rsidP="00A63E5B">
      <w:pPr>
        <w:spacing w:line="360" w:lineRule="auto"/>
        <w:ind w:firstLineChars="200" w:firstLine="420"/>
        <w:jc w:val="center"/>
        <w:rPr>
          <w:rFonts w:ascii="宋体" w:hAnsi="宋体"/>
          <w:sz w:val="24"/>
        </w:rPr>
      </w:pPr>
      <w:r>
        <w:rPr>
          <w:noProof/>
          <w:szCs w:val="21"/>
        </w:rPr>
        <w:lastRenderedPageBreak/>
        <w:drawing>
          <wp:inline distT="0" distB="0" distL="0" distR="0" wp14:anchorId="2FA7A49C" wp14:editId="4D62CE5C">
            <wp:extent cx="3158066" cy="2828459"/>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2498" cy="2850341"/>
                    </a:xfrm>
                    <a:prstGeom prst="rect">
                      <a:avLst/>
                    </a:prstGeom>
                    <a:noFill/>
                    <a:ln>
                      <a:noFill/>
                    </a:ln>
                  </pic:spPr>
                </pic:pic>
              </a:graphicData>
            </a:graphic>
          </wp:inline>
        </w:drawing>
      </w:r>
    </w:p>
    <w:p w14:paraId="16AFAC7F" w14:textId="77777777" w:rsidR="00A63E5B" w:rsidRPr="0066716D" w:rsidRDefault="00A63E5B" w:rsidP="00A63E5B">
      <w:pPr>
        <w:rPr>
          <w:sz w:val="24"/>
        </w:rPr>
      </w:pPr>
      <w:r w:rsidRPr="0066716D">
        <w:rPr>
          <w:rFonts w:ascii="宋体" w:hAnsi="宋体" w:hint="eastAsia"/>
          <w:b/>
          <w:bCs/>
          <w:sz w:val="24"/>
        </w:rPr>
        <w:t>图</w:t>
      </w:r>
      <w:r>
        <w:rPr>
          <w:b/>
          <w:bCs/>
          <w:sz w:val="24"/>
        </w:rPr>
        <w:t>4</w:t>
      </w:r>
      <w:r w:rsidRPr="0066716D">
        <w:rPr>
          <w:b/>
          <w:bCs/>
          <w:sz w:val="24"/>
        </w:rPr>
        <w:t>.</w:t>
      </w:r>
      <w:r>
        <w:rPr>
          <w:b/>
          <w:bCs/>
          <w:sz w:val="24"/>
        </w:rPr>
        <w:t>2</w:t>
      </w:r>
      <w:r>
        <w:rPr>
          <w:b/>
          <w:sz w:val="24"/>
        </w:rPr>
        <w:t xml:space="preserve"> </w:t>
      </w:r>
      <w:r>
        <w:rPr>
          <w:rFonts w:hint="eastAsia"/>
          <w:bCs/>
          <w:sz w:val="24"/>
        </w:rPr>
        <w:t>F</w:t>
      </w:r>
      <w:r>
        <w:rPr>
          <w:bCs/>
          <w:sz w:val="24"/>
        </w:rPr>
        <w:t>PGA</w:t>
      </w:r>
      <w:r>
        <w:rPr>
          <w:rFonts w:hint="eastAsia"/>
          <w:bCs/>
          <w:sz w:val="24"/>
        </w:rPr>
        <w:t>的原理简化图。空心方块代表逻辑块，实心方块代表互连开关。逻辑块通常是由查找表与触发器共同组成的。互连开关可以通过设计来选择连接特定的逻辑块。排布在四周的为</w:t>
      </w:r>
      <w:r>
        <w:rPr>
          <w:rFonts w:hint="eastAsia"/>
          <w:bCs/>
          <w:sz w:val="24"/>
        </w:rPr>
        <w:t>I</w:t>
      </w:r>
      <w:r>
        <w:rPr>
          <w:bCs/>
          <w:sz w:val="24"/>
        </w:rPr>
        <w:t>/O</w:t>
      </w:r>
      <w:r>
        <w:rPr>
          <w:rFonts w:hint="eastAsia"/>
          <w:bCs/>
          <w:sz w:val="24"/>
        </w:rPr>
        <w:t>块，这部分负责数据的输入与输出。</w:t>
      </w:r>
    </w:p>
    <w:p w14:paraId="6C793836" w14:textId="77777777" w:rsidR="00D16723" w:rsidRPr="00D16723" w:rsidRDefault="00D16723" w:rsidP="00D16723">
      <w:pPr>
        <w:spacing w:line="360" w:lineRule="auto"/>
        <w:ind w:firstLineChars="200" w:firstLine="480"/>
        <w:rPr>
          <w:rFonts w:ascii="宋体" w:hAnsi="宋体"/>
          <w:sz w:val="24"/>
        </w:rPr>
      </w:pPr>
    </w:p>
    <w:p w14:paraId="016E52AD" w14:textId="77777777" w:rsidR="0062795D"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00DB1C9A">
        <w:rPr>
          <w:b/>
          <w:sz w:val="28"/>
          <w:szCs w:val="28"/>
        </w:rPr>
        <w:t>4</w:t>
      </w:r>
      <w:r w:rsidRPr="00A00234">
        <w:rPr>
          <w:rFonts w:ascii="宋体" w:hAnsi="宋体" w:hint="eastAsia"/>
          <w:b/>
          <w:sz w:val="28"/>
          <w:szCs w:val="28"/>
        </w:rPr>
        <w:t xml:space="preserve"> </w:t>
      </w:r>
      <w:r w:rsidRPr="00A00234">
        <w:rPr>
          <w:rFonts w:ascii="黑体" w:eastAsia="黑体" w:hAnsi="黑体" w:hint="eastAsia"/>
          <w:b/>
          <w:sz w:val="28"/>
          <w:szCs w:val="28"/>
        </w:rPr>
        <w:t>ARTIQ时序控制原理</w:t>
      </w:r>
    </w:p>
    <w:p w14:paraId="00666F6C" w14:textId="77777777" w:rsidR="00A60B72" w:rsidRDefault="00A60B72" w:rsidP="00A60B72">
      <w:pPr>
        <w:spacing w:line="360" w:lineRule="auto"/>
        <w:ind w:firstLine="420"/>
        <w:rPr>
          <w:rFonts w:ascii="黑体" w:eastAsia="黑体" w:hAnsi="黑体"/>
          <w:b/>
          <w:sz w:val="28"/>
          <w:szCs w:val="28"/>
        </w:rPr>
      </w:pPr>
      <w:r>
        <w:rPr>
          <w:rFonts w:ascii="宋体" w:hAnsi="宋体" w:hint="eastAsia"/>
          <w:sz w:val="24"/>
        </w:rPr>
        <w:t>采用</w:t>
      </w:r>
      <w:r>
        <w:rPr>
          <w:rFonts w:ascii="宋体" w:hAnsi="宋体"/>
          <w:sz w:val="24"/>
        </w:rPr>
        <w:t>FPGA</w:t>
      </w:r>
      <w:r>
        <w:rPr>
          <w:rFonts w:ascii="宋体" w:hAnsi="宋体" w:hint="eastAsia"/>
          <w:sz w:val="24"/>
        </w:rPr>
        <w:t>来进行试验控制的优势在于：实验人员可以根据实验需求自由设计</w:t>
      </w:r>
      <w:r w:rsidR="003A7F1A">
        <w:rPr>
          <w:rFonts w:ascii="宋体" w:hAnsi="宋体" w:hint="eastAsia"/>
          <w:sz w:val="24"/>
        </w:rPr>
        <w:t>F</w:t>
      </w:r>
      <w:r w:rsidR="003A7F1A">
        <w:rPr>
          <w:rFonts w:ascii="宋体" w:hAnsi="宋体"/>
          <w:sz w:val="24"/>
        </w:rPr>
        <w:t>PGA</w:t>
      </w:r>
      <w:r w:rsidR="003A7F1A">
        <w:rPr>
          <w:rFonts w:ascii="宋体" w:hAnsi="宋体" w:hint="eastAsia"/>
          <w:sz w:val="24"/>
        </w:rPr>
        <w:t>程序，这意味着实验系统的开发自由度十分高，但同时也意味着这涉及到器件之间繁琐的交互设计和开发中过高的时间成本。通常实验控制系统的开发需要多名具有专业数字逻辑开发经验的电子工程师花多年时间来进行，这从某种程度上阻碍了实验进程，并挤占了研究生</w:t>
      </w:r>
      <w:r w:rsidR="008A4383">
        <w:rPr>
          <w:rFonts w:ascii="宋体" w:hAnsi="宋体" w:hint="eastAsia"/>
          <w:sz w:val="24"/>
        </w:rPr>
        <w:t>聚焦于</w:t>
      </w:r>
      <w:r w:rsidR="003A7F1A">
        <w:rPr>
          <w:rFonts w:ascii="宋体" w:hAnsi="宋体" w:hint="eastAsia"/>
          <w:sz w:val="24"/>
        </w:rPr>
        <w:t>物理问题研究的精力。</w:t>
      </w:r>
    </w:p>
    <w:p w14:paraId="74CD3B07" w14:textId="77777777" w:rsidR="003A7F1A" w:rsidRDefault="003A7F1A" w:rsidP="003A7F1A">
      <w:pPr>
        <w:spacing w:line="360" w:lineRule="auto"/>
        <w:ind w:firstLine="420"/>
        <w:rPr>
          <w:rFonts w:ascii="宋体" w:hAnsi="宋体"/>
          <w:sz w:val="24"/>
        </w:rPr>
      </w:pPr>
      <w:r>
        <w:rPr>
          <w:rFonts w:ascii="宋体" w:hAnsi="宋体" w:hint="eastAsia"/>
          <w:sz w:val="24"/>
        </w:rPr>
        <w:t>在这种背景下，我们实验室引入了A</w:t>
      </w:r>
      <w:r>
        <w:rPr>
          <w:rFonts w:ascii="宋体" w:hAnsi="宋体"/>
          <w:sz w:val="24"/>
        </w:rPr>
        <w:t>RTIQ</w:t>
      </w:r>
      <w:r>
        <w:rPr>
          <w:rFonts w:ascii="宋体" w:hAnsi="宋体" w:hint="eastAsia"/>
          <w:sz w:val="24"/>
        </w:rPr>
        <w:t>设备。这</w:t>
      </w:r>
      <w:r w:rsidR="0062795D">
        <w:rPr>
          <w:rFonts w:ascii="宋体" w:hAnsi="宋体" w:hint="eastAsia"/>
          <w:sz w:val="24"/>
        </w:rPr>
        <w:t>是</w:t>
      </w:r>
      <w:r w:rsidR="0010268C">
        <w:rPr>
          <w:rFonts w:ascii="宋体" w:hAnsi="宋体" w:hint="eastAsia"/>
          <w:sz w:val="24"/>
        </w:rPr>
        <w:t>由</w:t>
      </w:r>
      <w:r w:rsidR="0010268C" w:rsidRPr="0010268C">
        <w:rPr>
          <w:rFonts w:ascii="宋体" w:hAnsi="宋体" w:hint="eastAsia"/>
          <w:sz w:val="24"/>
        </w:rPr>
        <w:t>美国国家标准与技术研究院</w:t>
      </w:r>
      <w:r w:rsidR="0010268C">
        <w:rPr>
          <w:rFonts w:ascii="宋体" w:hAnsi="宋体" w:hint="eastAsia"/>
          <w:sz w:val="24"/>
        </w:rPr>
        <w:t>（N</w:t>
      </w:r>
      <w:r w:rsidR="0010268C">
        <w:rPr>
          <w:rFonts w:ascii="宋体" w:hAnsi="宋体"/>
          <w:sz w:val="24"/>
        </w:rPr>
        <w:t>IST</w:t>
      </w:r>
      <w:r w:rsidR="0010268C">
        <w:rPr>
          <w:rFonts w:ascii="宋体" w:hAnsi="宋体" w:hint="eastAsia"/>
          <w:sz w:val="24"/>
        </w:rPr>
        <w:t>）最开始使用的，并由</w:t>
      </w:r>
      <w:r>
        <w:rPr>
          <w:rFonts w:ascii="宋体" w:hAnsi="宋体" w:hint="eastAsia"/>
          <w:sz w:val="24"/>
        </w:rPr>
        <w:t>位于</w:t>
      </w:r>
      <w:r w:rsidR="0010268C">
        <w:rPr>
          <w:rFonts w:ascii="宋体" w:hAnsi="宋体" w:hint="eastAsia"/>
          <w:sz w:val="24"/>
        </w:rPr>
        <w:t>中国香港的M</w:t>
      </w:r>
      <w:r w:rsidR="0010268C">
        <w:rPr>
          <w:rFonts w:ascii="宋体" w:hAnsi="宋体"/>
          <w:sz w:val="24"/>
        </w:rPr>
        <w:t>-L</w:t>
      </w:r>
      <w:r w:rsidR="0010268C">
        <w:rPr>
          <w:rFonts w:ascii="宋体" w:hAnsi="宋体" w:hint="eastAsia"/>
          <w:sz w:val="24"/>
        </w:rPr>
        <w:t>abs公司进行开发与维护</w:t>
      </w:r>
      <w:r>
        <w:rPr>
          <w:rFonts w:ascii="宋体" w:hAnsi="宋体" w:hint="eastAsia"/>
          <w:sz w:val="24"/>
        </w:rPr>
        <w:t>。F</w:t>
      </w:r>
      <w:r>
        <w:rPr>
          <w:rFonts w:ascii="宋体" w:hAnsi="宋体"/>
          <w:sz w:val="24"/>
        </w:rPr>
        <w:t>PGA</w:t>
      </w:r>
      <w:r>
        <w:rPr>
          <w:rFonts w:ascii="宋体" w:hAnsi="宋体" w:hint="eastAsia"/>
          <w:sz w:val="24"/>
        </w:rPr>
        <w:t>程序开发过程中大量繁琐的工程已经被该公司的电子工程师封装完毕，实验人员只需要在P</w:t>
      </w:r>
      <w:r>
        <w:rPr>
          <w:rFonts w:ascii="宋体" w:hAnsi="宋体"/>
          <w:sz w:val="24"/>
        </w:rPr>
        <w:t>C</w:t>
      </w:r>
      <w:r>
        <w:rPr>
          <w:rFonts w:ascii="宋体" w:hAnsi="宋体" w:hint="eastAsia"/>
          <w:sz w:val="24"/>
        </w:rPr>
        <w:t>端通过Python进行编程即可控制实验进程。这大大节约了实验室的人力成本</w:t>
      </w:r>
      <w:r w:rsidR="008479C2">
        <w:rPr>
          <w:rFonts w:ascii="宋体" w:hAnsi="宋体" w:hint="eastAsia"/>
          <w:sz w:val="24"/>
        </w:rPr>
        <w:t>。</w:t>
      </w:r>
    </w:p>
    <w:p w14:paraId="005E7B1C" w14:textId="77777777" w:rsidR="00A63E5B" w:rsidRDefault="008479C2" w:rsidP="00D311A8">
      <w:pPr>
        <w:spacing w:line="360" w:lineRule="auto"/>
        <w:ind w:firstLineChars="200" w:firstLine="480"/>
        <w:rPr>
          <w:rFonts w:ascii="宋体" w:hAnsi="宋体"/>
          <w:sz w:val="24"/>
        </w:rPr>
      </w:pPr>
      <w:r>
        <w:rPr>
          <w:rFonts w:ascii="宋体" w:hAnsi="宋体" w:hint="eastAsia"/>
          <w:sz w:val="24"/>
        </w:rPr>
        <w:t>A</w:t>
      </w:r>
      <w:r>
        <w:rPr>
          <w:rFonts w:ascii="宋体" w:hAnsi="宋体"/>
          <w:sz w:val="24"/>
        </w:rPr>
        <w:t>RTIQ</w:t>
      </w:r>
      <w:r w:rsidR="0010268C">
        <w:rPr>
          <w:rFonts w:ascii="宋体" w:hAnsi="宋体" w:hint="eastAsia"/>
          <w:sz w:val="24"/>
        </w:rPr>
        <w:t>最初被用于离子</w:t>
      </w:r>
      <w:proofErr w:type="gramStart"/>
      <w:r w:rsidR="0010268C">
        <w:rPr>
          <w:rFonts w:ascii="宋体" w:hAnsi="宋体" w:hint="eastAsia"/>
          <w:sz w:val="24"/>
        </w:rPr>
        <w:t>阱</w:t>
      </w:r>
      <w:proofErr w:type="gramEnd"/>
      <w:r w:rsidR="0010268C">
        <w:rPr>
          <w:rFonts w:ascii="宋体" w:hAnsi="宋体" w:hint="eastAsia"/>
          <w:sz w:val="24"/>
        </w:rPr>
        <w:t>量子信息系统与原子钟系统的实验控制，如今则被使用在了原子分子与光物理的各个领域。</w:t>
      </w:r>
      <w:r w:rsidR="00D311A8">
        <w:rPr>
          <w:rFonts w:ascii="宋体" w:hAnsi="宋体" w:hint="eastAsia"/>
          <w:sz w:val="24"/>
        </w:rPr>
        <w:t>A</w:t>
      </w:r>
      <w:r w:rsidR="00D311A8">
        <w:rPr>
          <w:rFonts w:ascii="宋体" w:hAnsi="宋体"/>
          <w:sz w:val="24"/>
        </w:rPr>
        <w:t>RTIQ</w:t>
      </w:r>
      <w:r w:rsidR="00D311A8">
        <w:rPr>
          <w:rFonts w:ascii="宋体" w:hAnsi="宋体" w:hint="eastAsia"/>
          <w:sz w:val="24"/>
        </w:rPr>
        <w:t>分为软件与硬件两部分，软件在P</w:t>
      </w:r>
      <w:r w:rsidR="00D311A8">
        <w:rPr>
          <w:rFonts w:ascii="宋体" w:hAnsi="宋体"/>
          <w:sz w:val="24"/>
        </w:rPr>
        <w:t>C</w:t>
      </w:r>
      <w:r w:rsidR="00D311A8">
        <w:rPr>
          <w:rFonts w:ascii="宋体" w:hAnsi="宋体" w:hint="eastAsia"/>
          <w:sz w:val="24"/>
        </w:rPr>
        <w:t>端运行，可以通过</w:t>
      </w:r>
      <w:proofErr w:type="spellStart"/>
      <w:r w:rsidR="00D311A8">
        <w:rPr>
          <w:rFonts w:ascii="宋体" w:hAnsi="宋体" w:hint="eastAsia"/>
          <w:sz w:val="24"/>
        </w:rPr>
        <w:t>Github</w:t>
      </w:r>
      <w:proofErr w:type="spellEnd"/>
      <w:r w:rsidR="00D311A8">
        <w:rPr>
          <w:rFonts w:ascii="宋体" w:hAnsi="宋体" w:hint="eastAsia"/>
          <w:sz w:val="24"/>
        </w:rPr>
        <w:t>下载，而硬件则</w:t>
      </w:r>
      <w:r w:rsidR="0010268C">
        <w:rPr>
          <w:rFonts w:ascii="宋体" w:hAnsi="宋体" w:hint="eastAsia"/>
          <w:sz w:val="24"/>
        </w:rPr>
        <w:t>包含</w:t>
      </w:r>
      <w:r w:rsidR="0010268C">
        <w:rPr>
          <w:rFonts w:ascii="宋体" w:hAnsi="宋体"/>
          <w:sz w:val="24"/>
        </w:rPr>
        <w:t>FPGA</w:t>
      </w:r>
      <w:r w:rsidR="0010268C">
        <w:rPr>
          <w:rFonts w:ascii="宋体" w:hAnsi="宋体" w:hint="eastAsia"/>
          <w:sz w:val="24"/>
        </w:rPr>
        <w:t>、D</w:t>
      </w:r>
      <w:r w:rsidR="0010268C">
        <w:rPr>
          <w:rFonts w:ascii="宋体" w:hAnsi="宋体"/>
          <w:sz w:val="24"/>
        </w:rPr>
        <w:t>DS</w:t>
      </w:r>
      <w:r w:rsidR="0010268C">
        <w:rPr>
          <w:rFonts w:ascii="宋体" w:hAnsi="宋体" w:hint="eastAsia"/>
          <w:sz w:val="24"/>
        </w:rPr>
        <w:t>与A</w:t>
      </w:r>
      <w:r w:rsidR="0010268C">
        <w:rPr>
          <w:rFonts w:ascii="宋体" w:hAnsi="宋体"/>
          <w:sz w:val="24"/>
        </w:rPr>
        <w:t>OM</w:t>
      </w:r>
      <w:r>
        <w:rPr>
          <w:rFonts w:ascii="宋体" w:hAnsi="宋体" w:hint="eastAsia"/>
          <w:sz w:val="24"/>
        </w:rPr>
        <w:t>。</w:t>
      </w:r>
      <w:r w:rsidR="00D311A8">
        <w:rPr>
          <w:rFonts w:ascii="宋体" w:hAnsi="宋体" w:hint="eastAsia"/>
          <w:sz w:val="24"/>
        </w:rPr>
        <w:t>软件与硬件可以通过网线连接。</w:t>
      </w:r>
      <w:r>
        <w:rPr>
          <w:rFonts w:ascii="宋体" w:hAnsi="宋体" w:hint="eastAsia"/>
          <w:sz w:val="24"/>
        </w:rPr>
        <w:t>实验人员可以</w:t>
      </w:r>
      <w:r w:rsidR="0010268C">
        <w:rPr>
          <w:rFonts w:ascii="宋体" w:hAnsi="宋体" w:hint="eastAsia"/>
          <w:sz w:val="24"/>
        </w:rPr>
        <w:t>通</w:t>
      </w:r>
      <w:r>
        <w:rPr>
          <w:rFonts w:ascii="宋体" w:hAnsi="宋体" w:hint="eastAsia"/>
          <w:sz w:val="24"/>
        </w:rPr>
        <w:t>过在</w:t>
      </w:r>
      <w:r w:rsidR="0010268C">
        <w:rPr>
          <w:rFonts w:ascii="宋体" w:hAnsi="宋体" w:hint="eastAsia"/>
          <w:sz w:val="24"/>
        </w:rPr>
        <w:t>P</w:t>
      </w:r>
      <w:r w:rsidR="0010268C">
        <w:rPr>
          <w:rFonts w:ascii="宋体" w:hAnsi="宋体"/>
          <w:sz w:val="24"/>
        </w:rPr>
        <w:t>C</w:t>
      </w:r>
      <w:r w:rsidR="0010268C">
        <w:rPr>
          <w:rFonts w:ascii="宋体" w:hAnsi="宋体" w:hint="eastAsia"/>
          <w:sz w:val="24"/>
        </w:rPr>
        <w:t>端</w:t>
      </w:r>
      <w:r>
        <w:rPr>
          <w:rFonts w:ascii="宋体" w:hAnsi="宋体" w:hint="eastAsia"/>
          <w:sz w:val="24"/>
        </w:rPr>
        <w:t>使用</w:t>
      </w:r>
      <w:r w:rsidR="0010268C">
        <w:rPr>
          <w:rFonts w:ascii="宋体" w:hAnsi="宋体" w:hint="eastAsia"/>
          <w:sz w:val="24"/>
        </w:rPr>
        <w:t>Python来控制实验进程。其内部的F</w:t>
      </w:r>
      <w:r w:rsidR="0010268C">
        <w:rPr>
          <w:rFonts w:ascii="宋体" w:hAnsi="宋体"/>
          <w:sz w:val="24"/>
        </w:rPr>
        <w:t>PGA</w:t>
      </w:r>
      <w:r w:rsidR="0010268C">
        <w:rPr>
          <w:rFonts w:ascii="宋体" w:hAnsi="宋体" w:hint="eastAsia"/>
          <w:sz w:val="24"/>
        </w:rPr>
        <w:t>用于实验的时序控制，比如激光器的随时间</w:t>
      </w:r>
      <w:r w:rsidR="003D1D1C">
        <w:rPr>
          <w:rFonts w:ascii="宋体" w:hAnsi="宋体" w:hint="eastAsia"/>
          <w:sz w:val="24"/>
        </w:rPr>
        <w:t>变化</w:t>
      </w:r>
      <w:r w:rsidR="0010268C">
        <w:rPr>
          <w:rFonts w:ascii="宋体" w:hAnsi="宋体" w:hint="eastAsia"/>
          <w:sz w:val="24"/>
        </w:rPr>
        <w:t>的开关以及收集</w:t>
      </w:r>
    </w:p>
    <w:p w14:paraId="43A59D0A" w14:textId="77777777" w:rsidR="00E713E5" w:rsidRDefault="00E713E5" w:rsidP="00E713E5">
      <w:pPr>
        <w:spacing w:line="360" w:lineRule="auto"/>
        <w:rPr>
          <w:rFonts w:ascii="宋体" w:hAnsi="宋体"/>
          <w:sz w:val="24"/>
        </w:rPr>
      </w:pPr>
      <w:r>
        <w:rPr>
          <w:rFonts w:ascii="宋体" w:hAnsi="宋体"/>
          <w:noProof/>
          <w:sz w:val="24"/>
        </w:rPr>
        <w:lastRenderedPageBreak/>
        <w:drawing>
          <wp:inline distT="0" distB="0" distL="0" distR="0" wp14:anchorId="62938985" wp14:editId="510F94F2">
            <wp:extent cx="2484013" cy="166539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6704" cy="1694015"/>
                    </a:xfrm>
                    <a:prstGeom prst="rect">
                      <a:avLst/>
                    </a:prstGeom>
                    <a:noFill/>
                    <a:ln>
                      <a:noFill/>
                    </a:ln>
                  </pic:spPr>
                </pic:pic>
              </a:graphicData>
            </a:graphic>
          </wp:inline>
        </w:drawing>
      </w:r>
      <w:r>
        <w:rPr>
          <w:rFonts w:ascii="宋体" w:hAnsi="宋体" w:hint="eastAsia"/>
          <w:sz w:val="24"/>
        </w:rPr>
        <w:t xml:space="preserve"> </w:t>
      </w:r>
      <w:r>
        <w:rPr>
          <w:rFonts w:ascii="宋体" w:hAnsi="宋体"/>
          <w:sz w:val="24"/>
        </w:rPr>
        <w:t xml:space="preserve"> </w:t>
      </w:r>
      <w:r>
        <w:rPr>
          <w:rFonts w:ascii="宋体" w:hAnsi="宋体"/>
          <w:noProof/>
          <w:sz w:val="24"/>
        </w:rPr>
        <w:drawing>
          <wp:inline distT="0" distB="0" distL="0" distR="0" wp14:anchorId="5DD1FBC0" wp14:editId="5BB3EDE8">
            <wp:extent cx="2607733" cy="160589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5738" cy="1629299"/>
                    </a:xfrm>
                    <a:prstGeom prst="rect">
                      <a:avLst/>
                    </a:prstGeom>
                    <a:noFill/>
                    <a:ln>
                      <a:noFill/>
                    </a:ln>
                  </pic:spPr>
                </pic:pic>
              </a:graphicData>
            </a:graphic>
          </wp:inline>
        </w:drawing>
      </w:r>
    </w:p>
    <w:p w14:paraId="4386677E" w14:textId="77777777" w:rsidR="00E713E5" w:rsidRPr="00E713E5" w:rsidRDefault="00E713E5" w:rsidP="00E713E5">
      <w:pPr>
        <w:pStyle w:val="a7"/>
        <w:numPr>
          <w:ilvl w:val="0"/>
          <w:numId w:val="6"/>
        </w:numPr>
        <w:spacing w:line="360" w:lineRule="auto"/>
        <w:ind w:firstLineChars="0"/>
        <w:rPr>
          <w:rFonts w:ascii="宋体" w:hAnsi="宋体"/>
          <w:sz w:val="24"/>
        </w:rPr>
      </w:pPr>
      <w:r>
        <w:rPr>
          <w:rFonts w:ascii="宋体" w:hAnsi="宋体" w:hint="eastAsia"/>
          <w:sz w:val="24"/>
        </w:rPr>
        <w:t xml:space="preserve"> </w:t>
      </w:r>
      <w:r>
        <w:rPr>
          <w:rFonts w:ascii="宋体" w:hAnsi="宋体"/>
          <w:sz w:val="24"/>
        </w:rPr>
        <w:t xml:space="preserve">                                (b)</w:t>
      </w:r>
    </w:p>
    <w:p w14:paraId="163D335A" w14:textId="77777777" w:rsidR="00E713E5" w:rsidRPr="0066716D" w:rsidRDefault="00E713E5" w:rsidP="0097156E">
      <w:pPr>
        <w:rPr>
          <w:sz w:val="24"/>
        </w:rPr>
      </w:pPr>
      <w:r w:rsidRPr="0066716D">
        <w:rPr>
          <w:rFonts w:ascii="宋体" w:hAnsi="宋体" w:hint="eastAsia"/>
          <w:b/>
          <w:bCs/>
          <w:sz w:val="24"/>
        </w:rPr>
        <w:t>图</w:t>
      </w:r>
      <w:r>
        <w:rPr>
          <w:b/>
          <w:bCs/>
          <w:sz w:val="24"/>
        </w:rPr>
        <w:t>4</w:t>
      </w:r>
      <w:r w:rsidRPr="0066716D">
        <w:rPr>
          <w:b/>
          <w:bCs/>
          <w:sz w:val="24"/>
        </w:rPr>
        <w:t>.</w:t>
      </w:r>
      <w:r>
        <w:rPr>
          <w:b/>
          <w:bCs/>
          <w:sz w:val="24"/>
        </w:rPr>
        <w:t>3</w:t>
      </w:r>
      <w:r>
        <w:rPr>
          <w:b/>
          <w:sz w:val="24"/>
        </w:rPr>
        <w:t xml:space="preserve"> (a) </w:t>
      </w:r>
      <w:r>
        <w:rPr>
          <w:rFonts w:hint="eastAsia"/>
          <w:bCs/>
          <w:sz w:val="24"/>
        </w:rPr>
        <w:t>基于</w:t>
      </w:r>
      <w:r>
        <w:rPr>
          <w:rFonts w:hint="eastAsia"/>
          <w:bCs/>
          <w:sz w:val="24"/>
        </w:rPr>
        <w:t>A</w:t>
      </w:r>
      <w:r>
        <w:rPr>
          <w:bCs/>
          <w:sz w:val="24"/>
        </w:rPr>
        <w:t>RTIQ</w:t>
      </w:r>
      <w:r>
        <w:rPr>
          <w:rFonts w:hint="eastAsia"/>
          <w:bCs/>
          <w:sz w:val="24"/>
        </w:rPr>
        <w:t>设计的控制系统的结构图。其中</w:t>
      </w:r>
      <w:r>
        <w:rPr>
          <w:rFonts w:hint="eastAsia"/>
          <w:bCs/>
          <w:sz w:val="24"/>
        </w:rPr>
        <w:t>P</w:t>
      </w:r>
      <w:r>
        <w:rPr>
          <w:bCs/>
          <w:sz w:val="24"/>
        </w:rPr>
        <w:t>C</w:t>
      </w:r>
      <w:r>
        <w:rPr>
          <w:rFonts w:hint="eastAsia"/>
          <w:bCs/>
          <w:sz w:val="24"/>
        </w:rPr>
        <w:t>端与</w:t>
      </w:r>
      <w:r>
        <w:rPr>
          <w:rFonts w:hint="eastAsia"/>
          <w:bCs/>
          <w:sz w:val="24"/>
        </w:rPr>
        <w:t>A</w:t>
      </w:r>
      <w:r>
        <w:rPr>
          <w:bCs/>
          <w:sz w:val="24"/>
        </w:rPr>
        <w:t>RTIQ</w:t>
      </w:r>
      <w:r>
        <w:rPr>
          <w:rFonts w:hint="eastAsia"/>
          <w:bCs/>
          <w:sz w:val="24"/>
        </w:rPr>
        <w:t>硬件端的数据交互是通过网线进行的。</w:t>
      </w:r>
      <w:r>
        <w:rPr>
          <w:rFonts w:hint="eastAsia"/>
          <w:bCs/>
          <w:sz w:val="24"/>
        </w:rPr>
        <w:t>A</w:t>
      </w:r>
      <w:r>
        <w:rPr>
          <w:bCs/>
          <w:sz w:val="24"/>
        </w:rPr>
        <w:t>RTIQ</w:t>
      </w:r>
      <w:r>
        <w:rPr>
          <w:rFonts w:hint="eastAsia"/>
          <w:bCs/>
          <w:sz w:val="24"/>
        </w:rPr>
        <w:t>硬件与离子</w:t>
      </w:r>
      <w:proofErr w:type="gramStart"/>
      <w:r>
        <w:rPr>
          <w:rFonts w:hint="eastAsia"/>
          <w:bCs/>
          <w:sz w:val="24"/>
        </w:rPr>
        <w:t>阱</w:t>
      </w:r>
      <w:proofErr w:type="gramEnd"/>
      <w:r>
        <w:rPr>
          <w:rFonts w:hint="eastAsia"/>
          <w:bCs/>
          <w:sz w:val="24"/>
        </w:rPr>
        <w:t>平台指点的交互则涉及到</w:t>
      </w:r>
      <w:r>
        <w:rPr>
          <w:rFonts w:hint="eastAsia"/>
          <w:bCs/>
          <w:sz w:val="24"/>
        </w:rPr>
        <w:t>T</w:t>
      </w:r>
      <w:r>
        <w:rPr>
          <w:bCs/>
          <w:sz w:val="24"/>
        </w:rPr>
        <w:t>TL</w:t>
      </w:r>
      <w:r>
        <w:rPr>
          <w:rFonts w:hint="eastAsia"/>
          <w:bCs/>
          <w:sz w:val="24"/>
        </w:rPr>
        <w:t>信号（用于控制激光的开关）与</w:t>
      </w:r>
      <w:r>
        <w:rPr>
          <w:rFonts w:hint="eastAsia"/>
          <w:bCs/>
          <w:sz w:val="24"/>
        </w:rPr>
        <w:t>D</w:t>
      </w:r>
      <w:r>
        <w:rPr>
          <w:bCs/>
          <w:sz w:val="24"/>
        </w:rPr>
        <w:t>DS</w:t>
      </w:r>
      <w:r>
        <w:rPr>
          <w:rFonts w:hint="eastAsia"/>
          <w:bCs/>
          <w:sz w:val="24"/>
        </w:rPr>
        <w:t>信号（用于控制激光的功率与频率）。</w:t>
      </w:r>
      <w:r w:rsidRPr="00E713E5">
        <w:rPr>
          <w:rFonts w:hint="eastAsia"/>
          <w:b/>
          <w:sz w:val="24"/>
        </w:rPr>
        <w:t>(</w:t>
      </w:r>
      <w:r w:rsidRPr="00E713E5">
        <w:rPr>
          <w:b/>
          <w:sz w:val="24"/>
        </w:rPr>
        <w:t>b)</w:t>
      </w:r>
      <w:r>
        <w:rPr>
          <w:bCs/>
          <w:sz w:val="24"/>
        </w:rPr>
        <w:t xml:space="preserve"> ARTIQ</w:t>
      </w:r>
      <w:r>
        <w:rPr>
          <w:rFonts w:hint="eastAsia"/>
          <w:bCs/>
          <w:sz w:val="24"/>
        </w:rPr>
        <w:t>硬件图，其中涉及到</w:t>
      </w:r>
      <w:r w:rsidR="0097156E">
        <w:rPr>
          <w:rFonts w:hint="eastAsia"/>
          <w:bCs/>
          <w:sz w:val="24"/>
        </w:rPr>
        <w:t>T</w:t>
      </w:r>
      <w:r w:rsidR="0097156E">
        <w:rPr>
          <w:bCs/>
          <w:sz w:val="24"/>
        </w:rPr>
        <w:t>TL</w:t>
      </w:r>
      <w:r w:rsidR="0097156E">
        <w:rPr>
          <w:rFonts w:hint="eastAsia"/>
          <w:bCs/>
          <w:sz w:val="24"/>
        </w:rPr>
        <w:t>信号的输入</w:t>
      </w:r>
      <w:r w:rsidR="0097156E">
        <w:rPr>
          <w:rFonts w:hint="eastAsia"/>
          <w:bCs/>
          <w:sz w:val="24"/>
        </w:rPr>
        <w:t>/</w:t>
      </w:r>
      <w:r w:rsidR="0097156E">
        <w:rPr>
          <w:rFonts w:hint="eastAsia"/>
          <w:bCs/>
          <w:sz w:val="24"/>
        </w:rPr>
        <w:t>输出与</w:t>
      </w:r>
      <w:r w:rsidR="0097156E">
        <w:rPr>
          <w:rFonts w:hint="eastAsia"/>
          <w:bCs/>
          <w:sz w:val="24"/>
        </w:rPr>
        <w:t>D</w:t>
      </w:r>
      <w:r w:rsidR="0097156E">
        <w:rPr>
          <w:bCs/>
          <w:sz w:val="24"/>
        </w:rPr>
        <w:t>DS</w:t>
      </w:r>
      <w:r w:rsidR="0097156E">
        <w:rPr>
          <w:rFonts w:hint="eastAsia"/>
          <w:bCs/>
          <w:sz w:val="24"/>
        </w:rPr>
        <w:t>信号的输出。同时其提供了网线接口用于</w:t>
      </w:r>
      <w:r w:rsidR="0097156E">
        <w:rPr>
          <w:rFonts w:hint="eastAsia"/>
          <w:bCs/>
          <w:sz w:val="24"/>
        </w:rPr>
        <w:t>A</w:t>
      </w:r>
      <w:r w:rsidR="0097156E">
        <w:rPr>
          <w:bCs/>
          <w:sz w:val="24"/>
        </w:rPr>
        <w:t>RITQ</w:t>
      </w:r>
      <w:r w:rsidR="0097156E">
        <w:rPr>
          <w:rFonts w:hint="eastAsia"/>
          <w:bCs/>
          <w:sz w:val="24"/>
        </w:rPr>
        <w:t>硬件与</w:t>
      </w:r>
      <w:r w:rsidR="0097156E">
        <w:rPr>
          <w:rFonts w:hint="eastAsia"/>
          <w:bCs/>
          <w:sz w:val="24"/>
        </w:rPr>
        <w:t>P</w:t>
      </w:r>
      <w:r w:rsidR="0097156E">
        <w:rPr>
          <w:bCs/>
          <w:sz w:val="24"/>
        </w:rPr>
        <w:t>C</w:t>
      </w:r>
      <w:r w:rsidR="0097156E">
        <w:rPr>
          <w:rFonts w:hint="eastAsia"/>
          <w:bCs/>
          <w:sz w:val="24"/>
        </w:rPr>
        <w:t>端的通讯。</w:t>
      </w:r>
      <w:r w:rsidR="0014118F">
        <w:rPr>
          <w:rFonts w:hint="eastAsia"/>
          <w:bCs/>
          <w:sz w:val="24"/>
        </w:rPr>
        <w:t>图片来源于</w:t>
      </w:r>
      <w:r w:rsidR="0014118F">
        <w:rPr>
          <w:rFonts w:hint="eastAsia"/>
          <w:bCs/>
          <w:sz w:val="24"/>
        </w:rPr>
        <w:t>M-</w:t>
      </w:r>
      <w:r w:rsidR="0014118F">
        <w:rPr>
          <w:bCs/>
          <w:sz w:val="24"/>
        </w:rPr>
        <w:t>L</w:t>
      </w:r>
      <w:r w:rsidR="0014118F">
        <w:rPr>
          <w:rFonts w:hint="eastAsia"/>
          <w:bCs/>
          <w:sz w:val="24"/>
        </w:rPr>
        <w:t>abs</w:t>
      </w:r>
      <w:r w:rsidR="0014118F">
        <w:rPr>
          <w:rFonts w:hint="eastAsia"/>
          <w:bCs/>
          <w:sz w:val="24"/>
        </w:rPr>
        <w:t>官网。</w:t>
      </w:r>
    </w:p>
    <w:p w14:paraId="44E7D0B9" w14:textId="77777777" w:rsidR="00A63E5B" w:rsidRDefault="00A63E5B" w:rsidP="00A63E5B">
      <w:pPr>
        <w:spacing w:line="360" w:lineRule="auto"/>
        <w:rPr>
          <w:rFonts w:ascii="宋体" w:hAnsi="宋体"/>
          <w:sz w:val="24"/>
        </w:rPr>
      </w:pPr>
    </w:p>
    <w:p w14:paraId="0C3F188F" w14:textId="77777777" w:rsidR="0062795D" w:rsidRPr="00D311A8" w:rsidRDefault="0010268C" w:rsidP="00A63E5B">
      <w:pPr>
        <w:spacing w:line="360" w:lineRule="auto"/>
        <w:rPr>
          <w:rFonts w:ascii="宋体" w:hAnsi="宋体"/>
          <w:sz w:val="24"/>
        </w:rPr>
      </w:pPr>
      <w:r>
        <w:rPr>
          <w:rFonts w:ascii="宋体" w:hAnsi="宋体" w:hint="eastAsia"/>
          <w:sz w:val="24"/>
        </w:rPr>
        <w:t>的光子的计数。同时，由于其包含D</w:t>
      </w:r>
      <w:r>
        <w:rPr>
          <w:rFonts w:ascii="宋体" w:hAnsi="宋体"/>
          <w:sz w:val="24"/>
        </w:rPr>
        <w:t>DS</w:t>
      </w:r>
      <w:r>
        <w:rPr>
          <w:rFonts w:ascii="宋体" w:hAnsi="宋体" w:hint="eastAsia"/>
          <w:sz w:val="24"/>
        </w:rPr>
        <w:t>与</w:t>
      </w:r>
      <w:r>
        <w:rPr>
          <w:rFonts w:ascii="宋体" w:hAnsi="宋体"/>
          <w:sz w:val="24"/>
        </w:rPr>
        <w:t>AOM</w:t>
      </w:r>
      <w:r>
        <w:rPr>
          <w:rFonts w:ascii="宋体" w:hAnsi="宋体" w:hint="eastAsia"/>
          <w:sz w:val="24"/>
        </w:rPr>
        <w:t>，故实验人员也可以通过在P</w:t>
      </w:r>
      <w:r>
        <w:rPr>
          <w:rFonts w:ascii="宋体" w:hAnsi="宋体"/>
          <w:sz w:val="24"/>
        </w:rPr>
        <w:t>C</w:t>
      </w:r>
      <w:r>
        <w:rPr>
          <w:rFonts w:ascii="宋体" w:hAnsi="宋体" w:hint="eastAsia"/>
          <w:sz w:val="24"/>
        </w:rPr>
        <w:t>端编程来控制激光的频率与振幅，这使得对系统进行复杂的控制（</w:t>
      </w:r>
      <w:proofErr w:type="spellStart"/>
      <w:r>
        <w:rPr>
          <w:rFonts w:ascii="宋体" w:hAnsi="宋体" w:hint="eastAsia"/>
          <w:sz w:val="24"/>
        </w:rPr>
        <w:t>zeeman</w:t>
      </w:r>
      <w:proofErr w:type="spellEnd"/>
      <w:r w:rsidR="008479C2">
        <w:rPr>
          <w:rFonts w:ascii="宋体" w:hAnsi="宋体" w:hint="eastAsia"/>
          <w:sz w:val="24"/>
        </w:rPr>
        <w:t>扫描</w:t>
      </w:r>
      <w:r>
        <w:rPr>
          <w:rFonts w:ascii="宋体" w:hAnsi="宋体" w:hint="eastAsia"/>
          <w:sz w:val="24"/>
        </w:rPr>
        <w:t>操作等）成为可能。</w:t>
      </w:r>
    </w:p>
    <w:p w14:paraId="6B9DE722" w14:textId="77777777" w:rsidR="00D311A8" w:rsidRDefault="00D311A8" w:rsidP="0010268C">
      <w:pPr>
        <w:spacing w:line="360" w:lineRule="auto"/>
        <w:ind w:firstLineChars="200" w:firstLine="480"/>
        <w:rPr>
          <w:rFonts w:ascii="宋体" w:hAnsi="宋体"/>
          <w:sz w:val="24"/>
        </w:rPr>
      </w:pPr>
      <w:r w:rsidRPr="00D311A8">
        <w:rPr>
          <w:rFonts w:ascii="宋体" w:hAnsi="宋体" w:hint="eastAsia"/>
          <w:sz w:val="24"/>
        </w:rPr>
        <w:t>在P</w:t>
      </w:r>
      <w:r w:rsidRPr="00D311A8">
        <w:rPr>
          <w:rFonts w:ascii="宋体" w:hAnsi="宋体"/>
          <w:sz w:val="24"/>
        </w:rPr>
        <w:t>C</w:t>
      </w:r>
      <w:r w:rsidRPr="00D311A8">
        <w:rPr>
          <w:rFonts w:ascii="宋体" w:hAnsi="宋体" w:hint="eastAsia"/>
          <w:sz w:val="24"/>
        </w:rPr>
        <w:t>端</w:t>
      </w:r>
      <w:r>
        <w:rPr>
          <w:rFonts w:ascii="宋体" w:hAnsi="宋体" w:hint="eastAsia"/>
          <w:sz w:val="24"/>
        </w:rPr>
        <w:t>，通过Python设计好的程序会先被A</w:t>
      </w:r>
      <w:r>
        <w:rPr>
          <w:rFonts w:ascii="宋体" w:hAnsi="宋体"/>
          <w:sz w:val="24"/>
        </w:rPr>
        <w:t>RTIQ</w:t>
      </w:r>
      <w:r>
        <w:rPr>
          <w:rFonts w:ascii="宋体" w:hAnsi="宋体" w:hint="eastAsia"/>
          <w:sz w:val="24"/>
        </w:rPr>
        <w:t>软件的编译器编译，然后按照程序中设计的时序信息将F</w:t>
      </w:r>
      <w:r>
        <w:rPr>
          <w:rFonts w:ascii="宋体" w:hAnsi="宋体"/>
          <w:sz w:val="24"/>
        </w:rPr>
        <w:t>PGA</w:t>
      </w:r>
      <w:r>
        <w:rPr>
          <w:rFonts w:ascii="宋体" w:hAnsi="宋体" w:hint="eastAsia"/>
          <w:sz w:val="24"/>
        </w:rPr>
        <w:t>程序烧录在A</w:t>
      </w:r>
      <w:r>
        <w:rPr>
          <w:rFonts w:ascii="宋体" w:hAnsi="宋体"/>
          <w:sz w:val="24"/>
        </w:rPr>
        <w:t>RTIQ</w:t>
      </w:r>
      <w:r>
        <w:rPr>
          <w:rFonts w:ascii="宋体" w:hAnsi="宋体" w:hint="eastAsia"/>
          <w:sz w:val="24"/>
        </w:rPr>
        <w:t>内部的F</w:t>
      </w:r>
      <w:r>
        <w:rPr>
          <w:rFonts w:ascii="宋体" w:hAnsi="宋体"/>
          <w:sz w:val="24"/>
        </w:rPr>
        <w:t>PGA</w:t>
      </w:r>
      <w:r>
        <w:rPr>
          <w:rFonts w:ascii="宋体" w:hAnsi="宋体" w:hint="eastAsia"/>
          <w:sz w:val="24"/>
        </w:rPr>
        <w:t>上，由此来实现实验控制。值得一提的是，A</w:t>
      </w:r>
      <w:r>
        <w:rPr>
          <w:rFonts w:ascii="宋体" w:hAnsi="宋体"/>
          <w:sz w:val="24"/>
        </w:rPr>
        <w:t>RTIQ</w:t>
      </w:r>
      <w:r>
        <w:rPr>
          <w:rFonts w:ascii="宋体" w:hAnsi="宋体" w:hint="eastAsia"/>
          <w:sz w:val="24"/>
        </w:rPr>
        <w:t>软件的控制界面对我们实验上的操作十分重要，如</w:t>
      </w:r>
      <w:r w:rsidR="0014118F">
        <w:rPr>
          <w:rFonts w:ascii="宋体" w:hAnsi="宋体" w:hint="eastAsia"/>
          <w:sz w:val="24"/>
        </w:rPr>
        <w:t>图4</w:t>
      </w:r>
      <w:r w:rsidR="0014118F">
        <w:rPr>
          <w:rFonts w:ascii="宋体" w:hAnsi="宋体"/>
          <w:sz w:val="24"/>
        </w:rPr>
        <w:t>.4</w:t>
      </w:r>
      <w:r w:rsidR="00AA2A6E">
        <w:rPr>
          <w:rFonts w:ascii="宋体" w:hAnsi="宋体" w:hint="eastAsia"/>
          <w:sz w:val="24"/>
        </w:rPr>
        <w:t>(</w:t>
      </w:r>
      <w:r w:rsidR="00AA2A6E">
        <w:rPr>
          <w:rFonts w:ascii="宋体" w:hAnsi="宋体"/>
          <w:sz w:val="24"/>
        </w:rPr>
        <w:t>a)</w:t>
      </w:r>
      <w:r w:rsidR="0014118F">
        <w:rPr>
          <w:rFonts w:ascii="宋体" w:hAnsi="宋体" w:hint="eastAsia"/>
          <w:sz w:val="24"/>
        </w:rPr>
        <w:t>所示。</w:t>
      </w:r>
    </w:p>
    <w:p w14:paraId="23B9049B" w14:textId="77777777" w:rsidR="00D311A8" w:rsidRDefault="00D311A8" w:rsidP="0010268C">
      <w:pPr>
        <w:spacing w:line="360" w:lineRule="auto"/>
        <w:ind w:firstLineChars="200" w:firstLine="480"/>
        <w:rPr>
          <w:rFonts w:ascii="宋体" w:hAnsi="宋体"/>
          <w:sz w:val="24"/>
        </w:rPr>
      </w:pPr>
      <w:r>
        <w:rPr>
          <w:rFonts w:ascii="宋体" w:hAnsi="宋体" w:hint="eastAsia"/>
          <w:sz w:val="24"/>
        </w:rPr>
        <w:t>控制界面</w:t>
      </w:r>
      <w:r w:rsidR="00A259E9">
        <w:rPr>
          <w:rFonts w:ascii="宋体" w:hAnsi="宋体" w:hint="eastAsia"/>
          <w:sz w:val="24"/>
        </w:rPr>
        <w:t>中比较重要的部分有以下</w:t>
      </w:r>
      <w:r>
        <w:rPr>
          <w:rFonts w:ascii="宋体" w:hAnsi="宋体" w:hint="eastAsia"/>
          <w:sz w:val="24"/>
        </w:rPr>
        <w:t>几个部分：</w:t>
      </w:r>
      <w:r w:rsidR="00A259E9">
        <w:rPr>
          <w:rFonts w:ascii="宋体" w:hAnsi="宋体" w:hint="eastAsia"/>
          <w:sz w:val="24"/>
        </w:rPr>
        <w:t>任务栏，数据栏，图表。</w:t>
      </w:r>
    </w:p>
    <w:p w14:paraId="0BF26E87" w14:textId="77777777" w:rsidR="00A259E9" w:rsidRDefault="00A259E9" w:rsidP="0010268C">
      <w:pPr>
        <w:spacing w:line="360" w:lineRule="auto"/>
        <w:ind w:firstLineChars="200" w:firstLine="480"/>
        <w:rPr>
          <w:rFonts w:ascii="宋体" w:hAnsi="宋体"/>
          <w:sz w:val="24"/>
        </w:rPr>
      </w:pPr>
      <w:r>
        <w:rPr>
          <w:rFonts w:ascii="宋体" w:hAnsi="宋体" w:hint="eastAsia"/>
          <w:sz w:val="24"/>
        </w:rPr>
        <w:t>任务栏中包含了所有我们设计的实验操作任务，实验任务是用Python来表达的，而每一个任务对应于文件中一个用Python定义的类。当我们在Python中编写的程序符合A</w:t>
      </w:r>
      <w:r>
        <w:rPr>
          <w:rFonts w:ascii="宋体" w:hAnsi="宋体"/>
          <w:sz w:val="24"/>
        </w:rPr>
        <w:t>RTIQ</w:t>
      </w:r>
      <w:r>
        <w:rPr>
          <w:rFonts w:ascii="宋体" w:hAnsi="宋体" w:hint="eastAsia"/>
          <w:sz w:val="24"/>
        </w:rPr>
        <w:t>编译器的规范时，对应的任务便可以在任务栏处显示。我们可以在控制界面上提交任务，当系统显示任务在运行中时，就代表我们提交成功了。</w:t>
      </w:r>
    </w:p>
    <w:p w14:paraId="6E86D7B4" w14:textId="77777777" w:rsidR="00A259E9" w:rsidRDefault="00A259E9" w:rsidP="0010268C">
      <w:pPr>
        <w:spacing w:line="360" w:lineRule="auto"/>
        <w:ind w:firstLineChars="200" w:firstLine="480"/>
        <w:rPr>
          <w:rFonts w:ascii="宋体" w:hAnsi="宋体"/>
          <w:sz w:val="24"/>
        </w:rPr>
      </w:pPr>
      <w:r>
        <w:rPr>
          <w:rFonts w:ascii="宋体" w:hAnsi="宋体" w:hint="eastAsia"/>
          <w:sz w:val="24"/>
        </w:rPr>
        <w:t>数据栏则包含了</w:t>
      </w:r>
      <w:r w:rsidR="003D43A7">
        <w:rPr>
          <w:rFonts w:ascii="宋体" w:hAnsi="宋体" w:hint="eastAsia"/>
          <w:sz w:val="24"/>
        </w:rPr>
        <w:t>实验中收集的数据以及实验开始前设定的参数，通常我们在执行任务前，都会从数据栏中读取我们设置实验时需要的参数，并依照这些参数来运行。当实验进行中，F</w:t>
      </w:r>
      <w:r w:rsidR="003D43A7">
        <w:rPr>
          <w:rFonts w:ascii="宋体" w:hAnsi="宋体"/>
          <w:sz w:val="24"/>
        </w:rPr>
        <w:t>PGA</w:t>
      </w:r>
      <w:r w:rsidR="003D43A7">
        <w:rPr>
          <w:rFonts w:ascii="宋体" w:hAnsi="宋体" w:hint="eastAsia"/>
          <w:sz w:val="24"/>
        </w:rPr>
        <w:t>会不停地收集数据，我们可以在任务中编写Python代码使得这些数据在数据栏中显示。</w:t>
      </w:r>
    </w:p>
    <w:p w14:paraId="460E0A1A" w14:textId="77777777" w:rsidR="0014118F" w:rsidRDefault="0014118F" w:rsidP="0010268C">
      <w:pPr>
        <w:spacing w:line="360" w:lineRule="auto"/>
        <w:ind w:firstLineChars="200" w:firstLine="480"/>
        <w:rPr>
          <w:rFonts w:ascii="宋体" w:hAnsi="宋体"/>
          <w:sz w:val="24"/>
        </w:rPr>
      </w:pPr>
    </w:p>
    <w:p w14:paraId="42FFE765" w14:textId="300F614C" w:rsidR="00830A7C" w:rsidRDefault="0014118F" w:rsidP="00C776B0">
      <w:pPr>
        <w:jc w:val="center"/>
        <w:rPr>
          <w:rFonts w:ascii="宋体" w:hAnsi="宋体" w:hint="eastAsia"/>
          <w:sz w:val="24"/>
        </w:rPr>
      </w:pPr>
      <w:r>
        <w:rPr>
          <w:rFonts w:ascii="宋体" w:hAnsi="宋体"/>
          <w:noProof/>
          <w:sz w:val="24"/>
        </w:rPr>
        <w:lastRenderedPageBreak/>
        <w:drawing>
          <wp:inline distT="0" distB="0" distL="0" distR="0" wp14:anchorId="20BAD279" wp14:editId="6D56A546">
            <wp:extent cx="4884420" cy="435295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143" t="853" r="35724" b="1303"/>
                    <a:stretch/>
                  </pic:blipFill>
                  <pic:spPr bwMode="auto">
                    <a:xfrm>
                      <a:off x="0" y="0"/>
                      <a:ext cx="4951818" cy="4413019"/>
                    </a:xfrm>
                    <a:prstGeom prst="rect">
                      <a:avLst/>
                    </a:prstGeom>
                    <a:noFill/>
                    <a:ln>
                      <a:noFill/>
                    </a:ln>
                    <a:extLst>
                      <a:ext uri="{53640926-AAD7-44D8-BBD7-CCE9431645EC}">
                        <a14:shadowObscured xmlns:a14="http://schemas.microsoft.com/office/drawing/2010/main"/>
                      </a:ext>
                    </a:extLst>
                  </pic:spPr>
                </pic:pic>
              </a:graphicData>
            </a:graphic>
          </wp:inline>
        </w:drawing>
      </w:r>
    </w:p>
    <w:p w14:paraId="6E5CF012" w14:textId="7E8B4366" w:rsidR="00AA2A6E" w:rsidRPr="005950D1" w:rsidRDefault="00AA2A6E" w:rsidP="00AA2A6E">
      <w:pPr>
        <w:rPr>
          <w:bCs/>
          <w:color w:val="FF0000"/>
          <w:sz w:val="24"/>
        </w:rPr>
      </w:pPr>
      <w:r w:rsidRPr="0066716D">
        <w:rPr>
          <w:rFonts w:ascii="宋体" w:hAnsi="宋体" w:hint="eastAsia"/>
          <w:b/>
          <w:bCs/>
          <w:sz w:val="24"/>
        </w:rPr>
        <w:t>图</w:t>
      </w:r>
      <w:r>
        <w:rPr>
          <w:b/>
          <w:bCs/>
          <w:sz w:val="24"/>
        </w:rPr>
        <w:t>4</w:t>
      </w:r>
      <w:r w:rsidRPr="0066716D">
        <w:rPr>
          <w:b/>
          <w:bCs/>
          <w:sz w:val="24"/>
        </w:rPr>
        <w:t>.</w:t>
      </w:r>
      <w:r>
        <w:rPr>
          <w:b/>
          <w:bCs/>
          <w:sz w:val="24"/>
        </w:rPr>
        <w:t>4</w:t>
      </w:r>
      <w:r>
        <w:rPr>
          <w:b/>
          <w:sz w:val="24"/>
        </w:rPr>
        <w:t xml:space="preserve"> </w:t>
      </w:r>
      <w:r>
        <w:rPr>
          <w:rFonts w:hint="eastAsia"/>
          <w:bCs/>
          <w:sz w:val="24"/>
        </w:rPr>
        <w:t>此项目涉及的控制系统在</w:t>
      </w:r>
      <w:r>
        <w:rPr>
          <w:rFonts w:hint="eastAsia"/>
          <w:bCs/>
          <w:sz w:val="24"/>
        </w:rPr>
        <w:t>P</w:t>
      </w:r>
      <w:r>
        <w:rPr>
          <w:bCs/>
          <w:sz w:val="24"/>
        </w:rPr>
        <w:t>C</w:t>
      </w:r>
      <w:r>
        <w:rPr>
          <w:rFonts w:hint="eastAsia"/>
          <w:bCs/>
          <w:sz w:val="24"/>
        </w:rPr>
        <w:t>端的界面，展示了图片右侧的任务栏、数据栏以及左侧的图表部分。</w:t>
      </w:r>
    </w:p>
    <w:p w14:paraId="7E72CF55" w14:textId="77777777" w:rsidR="0014118F" w:rsidRDefault="0014118F" w:rsidP="0014118F">
      <w:pPr>
        <w:spacing w:line="360" w:lineRule="auto"/>
        <w:rPr>
          <w:rFonts w:ascii="宋体" w:hAnsi="宋体"/>
          <w:sz w:val="24"/>
        </w:rPr>
      </w:pPr>
    </w:p>
    <w:p w14:paraId="1588E632" w14:textId="77777777" w:rsidR="003D43A7" w:rsidRDefault="003D43A7" w:rsidP="0010268C">
      <w:pPr>
        <w:spacing w:line="360" w:lineRule="auto"/>
        <w:ind w:firstLineChars="200" w:firstLine="480"/>
        <w:rPr>
          <w:rFonts w:ascii="宋体" w:hAnsi="宋体"/>
          <w:sz w:val="24"/>
        </w:rPr>
      </w:pPr>
      <w:r>
        <w:rPr>
          <w:rFonts w:ascii="宋体" w:hAnsi="宋体" w:hint="eastAsia"/>
          <w:sz w:val="24"/>
        </w:rPr>
        <w:t>图表部分则起到对实验的实时监控的作用。理论上来讲，F</w:t>
      </w:r>
      <w:r>
        <w:rPr>
          <w:rFonts w:ascii="宋体" w:hAnsi="宋体"/>
          <w:sz w:val="24"/>
        </w:rPr>
        <w:t>PGA</w:t>
      </w:r>
      <w:r>
        <w:rPr>
          <w:rFonts w:ascii="宋体" w:hAnsi="宋体" w:hint="eastAsia"/>
          <w:sz w:val="24"/>
        </w:rPr>
        <w:t>收集的数据会显示在数据栏，但为了进一步将数据可视化，我们可以在图表部分的底层代码处进行修改，从而将数据实时可视化。在量子信息操作实验中，我们通常需要将光子探测器收集到的光子数实时显示在界面上，</w:t>
      </w:r>
      <w:r w:rsidR="006A4781">
        <w:rPr>
          <w:rFonts w:ascii="宋体" w:hAnsi="宋体" w:hint="eastAsia"/>
          <w:sz w:val="24"/>
        </w:rPr>
        <w:t>同时也需要将光子数目随时间变化的图显示在界面上。这些功能均需要图表这一部分参与。</w:t>
      </w:r>
    </w:p>
    <w:p w14:paraId="3FF3B872" w14:textId="77777777" w:rsidR="00AA2A6E" w:rsidRDefault="008A4383" w:rsidP="000517A8">
      <w:pPr>
        <w:spacing w:line="360" w:lineRule="auto"/>
        <w:ind w:firstLineChars="200" w:firstLine="480"/>
        <w:rPr>
          <w:rFonts w:ascii="宋体" w:hAnsi="宋体"/>
          <w:sz w:val="24"/>
        </w:rPr>
      </w:pPr>
      <w:r>
        <w:rPr>
          <w:rFonts w:ascii="宋体" w:hAnsi="宋体" w:hint="eastAsia"/>
          <w:sz w:val="24"/>
        </w:rPr>
        <w:t>为了深刻理解A</w:t>
      </w:r>
      <w:r>
        <w:rPr>
          <w:rFonts w:ascii="宋体" w:hAnsi="宋体"/>
          <w:sz w:val="24"/>
        </w:rPr>
        <w:t>RTIQ</w:t>
      </w:r>
      <w:r>
        <w:rPr>
          <w:rFonts w:ascii="宋体" w:hAnsi="宋体" w:hint="eastAsia"/>
          <w:sz w:val="24"/>
        </w:rPr>
        <w:t>的时序控制原理，</w:t>
      </w:r>
      <w:r w:rsidR="00076B78">
        <w:rPr>
          <w:rFonts w:ascii="宋体" w:hAnsi="宋体" w:hint="eastAsia"/>
          <w:sz w:val="24"/>
        </w:rPr>
        <w:t>我们在</w:t>
      </w:r>
      <w:r w:rsidR="00144927">
        <w:rPr>
          <w:rFonts w:ascii="宋体" w:hAnsi="宋体" w:hint="eastAsia"/>
          <w:sz w:val="24"/>
        </w:rPr>
        <w:t>这个项目的链接中的操作手册部分给了详细的说明。</w:t>
      </w:r>
    </w:p>
    <w:p w14:paraId="03F7D4AB" w14:textId="77777777" w:rsidR="00830A7C" w:rsidRDefault="00830A7C" w:rsidP="000517A8">
      <w:pPr>
        <w:spacing w:line="360" w:lineRule="auto"/>
        <w:ind w:firstLineChars="200" w:firstLine="480"/>
        <w:rPr>
          <w:rFonts w:ascii="宋体" w:hAnsi="宋体"/>
          <w:sz w:val="24"/>
        </w:rPr>
      </w:pPr>
    </w:p>
    <w:p w14:paraId="55A66323" w14:textId="77777777" w:rsidR="00830A7C" w:rsidRDefault="00830A7C" w:rsidP="00830A7C">
      <w:pPr>
        <w:spacing w:line="360" w:lineRule="auto"/>
        <w:rPr>
          <w:rFonts w:ascii="黑体" w:eastAsia="黑体" w:hAnsi="黑体"/>
          <w:b/>
          <w:sz w:val="28"/>
          <w:szCs w:val="28"/>
        </w:rPr>
      </w:pPr>
      <w:r w:rsidRPr="00A00234">
        <w:rPr>
          <w:rFonts w:hint="eastAsia"/>
          <w:b/>
          <w:sz w:val="28"/>
          <w:szCs w:val="28"/>
        </w:rPr>
        <w:t>4.</w:t>
      </w:r>
      <w:r>
        <w:rPr>
          <w:b/>
          <w:sz w:val="28"/>
          <w:szCs w:val="28"/>
        </w:rPr>
        <w:t>5</w:t>
      </w:r>
      <w:r w:rsidRPr="00A00234">
        <w:rPr>
          <w:rFonts w:hint="eastAsia"/>
          <w:b/>
          <w:sz w:val="28"/>
          <w:szCs w:val="28"/>
        </w:rPr>
        <w:t xml:space="preserve"> </w:t>
      </w:r>
      <w:r w:rsidRPr="00A00234">
        <w:rPr>
          <w:rFonts w:ascii="黑体" w:eastAsia="黑体" w:hAnsi="黑体" w:hint="eastAsia"/>
          <w:b/>
          <w:sz w:val="28"/>
          <w:szCs w:val="28"/>
        </w:rPr>
        <w:t>自制实验控制系统原理与结构</w:t>
      </w:r>
    </w:p>
    <w:p w14:paraId="6B360656" w14:textId="77777777" w:rsidR="00830A7C" w:rsidRDefault="00830A7C" w:rsidP="00830A7C">
      <w:pPr>
        <w:spacing w:line="360" w:lineRule="auto"/>
        <w:ind w:firstLineChars="200" w:firstLine="480"/>
        <w:rPr>
          <w:rFonts w:ascii="宋体" w:hAnsi="宋体"/>
          <w:sz w:val="24"/>
        </w:rPr>
      </w:pPr>
      <w:r>
        <w:rPr>
          <w:rFonts w:ascii="宋体" w:hAnsi="宋体" w:hint="eastAsia"/>
          <w:sz w:val="24"/>
        </w:rPr>
        <w:t>针对量子计算实验操作，我们先需要将设计的实验信息写入Python文件，再通过A</w:t>
      </w:r>
      <w:r>
        <w:rPr>
          <w:rFonts w:ascii="宋体" w:hAnsi="宋体"/>
          <w:sz w:val="24"/>
        </w:rPr>
        <w:t>RTIQ</w:t>
      </w:r>
      <w:r>
        <w:rPr>
          <w:rFonts w:ascii="宋体" w:hAnsi="宋体" w:hint="eastAsia"/>
          <w:sz w:val="24"/>
        </w:rPr>
        <w:t>的操作界面进行提交。如图4</w:t>
      </w:r>
      <w:r>
        <w:rPr>
          <w:rFonts w:ascii="宋体" w:hAnsi="宋体"/>
          <w:sz w:val="24"/>
        </w:rPr>
        <w:t>.5</w:t>
      </w:r>
      <w:r>
        <w:rPr>
          <w:rFonts w:ascii="宋体" w:hAnsi="宋体" w:hint="eastAsia"/>
          <w:sz w:val="24"/>
        </w:rPr>
        <w:t>，我们设计了一个在A</w:t>
      </w:r>
      <w:r>
        <w:rPr>
          <w:rFonts w:ascii="宋体" w:hAnsi="宋体"/>
          <w:sz w:val="24"/>
        </w:rPr>
        <w:t>RTIQ</w:t>
      </w:r>
      <w:r>
        <w:rPr>
          <w:rFonts w:ascii="宋体" w:hAnsi="宋体" w:hint="eastAsia"/>
          <w:sz w:val="24"/>
        </w:rPr>
        <w:t>环境下</w:t>
      </w:r>
      <w:r>
        <w:rPr>
          <w:rFonts w:ascii="宋体" w:hAnsi="宋体" w:hint="eastAsia"/>
          <w:sz w:val="24"/>
        </w:rPr>
        <w:lastRenderedPageBreak/>
        <w:t>输出数字信号脉冲的演示，在实验中，通过将类似的T</w:t>
      </w:r>
      <w:r>
        <w:rPr>
          <w:rFonts w:ascii="宋体" w:hAnsi="宋体"/>
          <w:sz w:val="24"/>
        </w:rPr>
        <w:t>TL</w:t>
      </w:r>
      <w:r>
        <w:rPr>
          <w:rFonts w:ascii="宋体" w:hAnsi="宋体" w:hint="eastAsia"/>
          <w:sz w:val="24"/>
        </w:rPr>
        <w:t>信号接入控制激光器的开关，我们就可以按照时序控制诸多激光器的开关。而D</w:t>
      </w:r>
      <w:r>
        <w:rPr>
          <w:rFonts w:ascii="宋体" w:hAnsi="宋体"/>
          <w:sz w:val="24"/>
        </w:rPr>
        <w:t>DS</w:t>
      </w:r>
      <w:r>
        <w:rPr>
          <w:rFonts w:ascii="宋体" w:hAnsi="宋体" w:hint="eastAsia"/>
          <w:sz w:val="24"/>
        </w:rPr>
        <w:t>信号的控制也同理。</w:t>
      </w:r>
    </w:p>
    <w:p w14:paraId="129DFC2B" w14:textId="77777777" w:rsidR="00830A7C" w:rsidRDefault="00830A7C" w:rsidP="000517A8">
      <w:pPr>
        <w:spacing w:line="360" w:lineRule="auto"/>
        <w:ind w:firstLineChars="200" w:firstLine="480"/>
        <w:rPr>
          <w:rFonts w:ascii="宋体" w:hAnsi="宋体"/>
          <w:sz w:val="24"/>
        </w:rPr>
      </w:pPr>
    </w:p>
    <w:p w14:paraId="51DFB8E3" w14:textId="77777777" w:rsidR="00830A7C" w:rsidRDefault="00830A7C" w:rsidP="000517A8">
      <w:pPr>
        <w:spacing w:line="360" w:lineRule="auto"/>
        <w:ind w:firstLineChars="200" w:firstLine="480"/>
        <w:rPr>
          <w:rFonts w:ascii="宋体" w:hAnsi="宋体"/>
          <w:sz w:val="24"/>
        </w:rPr>
      </w:pPr>
    </w:p>
    <w:p w14:paraId="0EC4D04F" w14:textId="77777777" w:rsidR="00830A7C" w:rsidRDefault="00830A7C" w:rsidP="00830A7C">
      <w:pPr>
        <w:spacing w:line="360" w:lineRule="auto"/>
        <w:ind w:firstLineChars="100" w:firstLine="240"/>
        <w:rPr>
          <w:rFonts w:ascii="宋体" w:hAnsi="宋体"/>
          <w:sz w:val="24"/>
        </w:rPr>
      </w:pPr>
      <w:r>
        <w:rPr>
          <w:rFonts w:ascii="宋体" w:hAnsi="宋体"/>
          <w:noProof/>
          <w:sz w:val="24"/>
        </w:rPr>
        <w:drawing>
          <wp:inline distT="0" distB="0" distL="0" distR="0" wp14:anchorId="5726314E" wp14:editId="6F3E6136">
            <wp:extent cx="1744980" cy="1677536"/>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1556" cy="1779993"/>
                    </a:xfrm>
                    <a:prstGeom prst="rect">
                      <a:avLst/>
                    </a:prstGeom>
                    <a:noFill/>
                    <a:ln>
                      <a:noFill/>
                    </a:ln>
                  </pic:spPr>
                </pic:pic>
              </a:graphicData>
            </a:graphic>
          </wp:inline>
        </w:drawing>
      </w:r>
      <w:r>
        <w:rPr>
          <w:rFonts w:ascii="宋体" w:hAnsi="宋体" w:hint="eastAsia"/>
          <w:sz w:val="24"/>
        </w:rPr>
        <w:t xml:space="preserve"> </w:t>
      </w:r>
      <w:r>
        <w:rPr>
          <w:rFonts w:ascii="宋体" w:hAnsi="宋体"/>
          <w:sz w:val="24"/>
        </w:rPr>
        <w:t xml:space="preserve">  </w:t>
      </w:r>
      <w:r>
        <w:rPr>
          <w:rFonts w:ascii="宋体" w:hAnsi="宋体"/>
          <w:noProof/>
          <w:sz w:val="24"/>
        </w:rPr>
        <w:drawing>
          <wp:inline distT="0" distB="0" distL="0" distR="0" wp14:anchorId="472459B1" wp14:editId="5891A58E">
            <wp:extent cx="2980266" cy="2149542"/>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0257" t="17162" r="21192" b="22319"/>
                    <a:stretch/>
                  </pic:blipFill>
                  <pic:spPr bwMode="auto">
                    <a:xfrm>
                      <a:off x="0" y="0"/>
                      <a:ext cx="3043334" cy="2195031"/>
                    </a:xfrm>
                    <a:prstGeom prst="rect">
                      <a:avLst/>
                    </a:prstGeom>
                    <a:noFill/>
                    <a:ln>
                      <a:noFill/>
                    </a:ln>
                    <a:extLst>
                      <a:ext uri="{53640926-AAD7-44D8-BBD7-CCE9431645EC}">
                        <a14:shadowObscured xmlns:a14="http://schemas.microsoft.com/office/drawing/2010/main"/>
                      </a:ext>
                    </a:extLst>
                  </pic:spPr>
                </pic:pic>
              </a:graphicData>
            </a:graphic>
          </wp:inline>
        </w:drawing>
      </w:r>
    </w:p>
    <w:p w14:paraId="2F781322" w14:textId="77777777" w:rsidR="00830A7C" w:rsidRDefault="00830A7C" w:rsidP="00830A7C">
      <w:pPr>
        <w:rPr>
          <w:rFonts w:ascii="宋体" w:hAnsi="宋体"/>
          <w:sz w:val="24"/>
        </w:rPr>
      </w:pPr>
    </w:p>
    <w:p w14:paraId="2C82CE2D" w14:textId="77777777" w:rsidR="00830A7C" w:rsidRPr="0014118F" w:rsidRDefault="00830A7C" w:rsidP="00830A7C">
      <w:pPr>
        <w:rPr>
          <w:bCs/>
          <w:sz w:val="24"/>
        </w:rPr>
      </w:pPr>
      <w:r w:rsidRPr="0066716D">
        <w:rPr>
          <w:rFonts w:ascii="宋体" w:hAnsi="宋体" w:hint="eastAsia"/>
          <w:b/>
          <w:bCs/>
          <w:sz w:val="24"/>
        </w:rPr>
        <w:t>图</w:t>
      </w:r>
      <w:r>
        <w:rPr>
          <w:b/>
          <w:bCs/>
          <w:sz w:val="24"/>
        </w:rPr>
        <w:t>4</w:t>
      </w:r>
      <w:r w:rsidRPr="0066716D">
        <w:rPr>
          <w:b/>
          <w:bCs/>
          <w:sz w:val="24"/>
        </w:rPr>
        <w:t>.</w:t>
      </w:r>
      <w:r>
        <w:rPr>
          <w:b/>
          <w:bCs/>
          <w:sz w:val="24"/>
        </w:rPr>
        <w:t>5</w:t>
      </w:r>
      <w:r>
        <w:rPr>
          <w:rFonts w:hint="eastAsia"/>
          <w:bCs/>
          <w:sz w:val="24"/>
        </w:rPr>
        <w:t>在</w:t>
      </w:r>
      <w:r>
        <w:rPr>
          <w:rFonts w:hint="eastAsia"/>
          <w:bCs/>
          <w:sz w:val="24"/>
        </w:rPr>
        <w:t>A</w:t>
      </w:r>
      <w:r>
        <w:rPr>
          <w:bCs/>
          <w:sz w:val="24"/>
        </w:rPr>
        <w:t>RTIQ</w:t>
      </w:r>
      <w:r>
        <w:rPr>
          <w:rFonts w:hint="eastAsia"/>
          <w:bCs/>
          <w:sz w:val="24"/>
        </w:rPr>
        <w:t>环境下利用</w:t>
      </w:r>
      <w:r>
        <w:rPr>
          <w:rFonts w:hint="eastAsia"/>
          <w:bCs/>
          <w:sz w:val="24"/>
        </w:rPr>
        <w:t>Python</w:t>
      </w:r>
      <w:r>
        <w:rPr>
          <w:rFonts w:hint="eastAsia"/>
          <w:bCs/>
          <w:sz w:val="24"/>
        </w:rPr>
        <w:t>进行</w:t>
      </w:r>
      <w:r>
        <w:rPr>
          <w:rFonts w:hint="eastAsia"/>
          <w:bCs/>
          <w:sz w:val="24"/>
        </w:rPr>
        <w:t>T</w:t>
      </w:r>
      <w:r>
        <w:rPr>
          <w:bCs/>
          <w:sz w:val="24"/>
        </w:rPr>
        <w:t>TL</w:t>
      </w:r>
      <w:r>
        <w:rPr>
          <w:rFonts w:hint="eastAsia"/>
          <w:bCs/>
          <w:sz w:val="24"/>
        </w:rPr>
        <w:t>信号的时序控制的最基本的展示。我们让</w:t>
      </w:r>
      <w:r>
        <w:rPr>
          <w:rFonts w:hint="eastAsia"/>
          <w:bCs/>
          <w:sz w:val="24"/>
        </w:rPr>
        <w:t>A</w:t>
      </w:r>
      <w:r>
        <w:rPr>
          <w:bCs/>
          <w:sz w:val="24"/>
        </w:rPr>
        <w:t>RTIQ</w:t>
      </w:r>
      <w:r>
        <w:rPr>
          <w:rFonts w:hint="eastAsia"/>
          <w:bCs/>
          <w:sz w:val="24"/>
        </w:rPr>
        <w:t>硬件反复执行将</w:t>
      </w:r>
      <w:r>
        <w:rPr>
          <w:rFonts w:hint="eastAsia"/>
          <w:bCs/>
          <w:sz w:val="24"/>
        </w:rPr>
        <w:t>T</w:t>
      </w:r>
      <w:r>
        <w:rPr>
          <w:bCs/>
          <w:sz w:val="24"/>
        </w:rPr>
        <w:t>TL</w:t>
      </w:r>
      <w:r>
        <w:rPr>
          <w:rFonts w:hint="eastAsia"/>
          <w:bCs/>
          <w:sz w:val="24"/>
        </w:rPr>
        <w:t>通道开关交替的工作。左图为在</w:t>
      </w:r>
      <w:r>
        <w:rPr>
          <w:rFonts w:hint="eastAsia"/>
          <w:bCs/>
          <w:sz w:val="24"/>
        </w:rPr>
        <w:t>A</w:t>
      </w:r>
      <w:r>
        <w:rPr>
          <w:bCs/>
          <w:sz w:val="24"/>
        </w:rPr>
        <w:t>RTIQ</w:t>
      </w:r>
      <w:r>
        <w:rPr>
          <w:rFonts w:hint="eastAsia"/>
          <w:bCs/>
          <w:sz w:val="24"/>
        </w:rPr>
        <w:t>环境下的</w:t>
      </w:r>
      <w:r>
        <w:rPr>
          <w:rFonts w:hint="eastAsia"/>
          <w:bCs/>
          <w:sz w:val="24"/>
        </w:rPr>
        <w:t>Python</w:t>
      </w:r>
      <w:r>
        <w:rPr>
          <w:rFonts w:hint="eastAsia"/>
          <w:bCs/>
          <w:sz w:val="24"/>
        </w:rPr>
        <w:t>代码，右侧为示波器展示的对应的图像。</w:t>
      </w:r>
    </w:p>
    <w:p w14:paraId="312C717C" w14:textId="77777777" w:rsidR="00830A7C" w:rsidRPr="00830A7C" w:rsidRDefault="00830A7C" w:rsidP="000517A8">
      <w:pPr>
        <w:spacing w:line="360" w:lineRule="auto"/>
        <w:ind w:firstLineChars="200" w:firstLine="480"/>
        <w:rPr>
          <w:rFonts w:ascii="宋体" w:hAnsi="宋体"/>
          <w:sz w:val="24"/>
        </w:rPr>
      </w:pPr>
    </w:p>
    <w:p w14:paraId="110A736C" w14:textId="77777777" w:rsidR="00AB1292" w:rsidRPr="0066624E" w:rsidRDefault="006827CC" w:rsidP="00AA2A6E">
      <w:pPr>
        <w:spacing w:line="360" w:lineRule="auto"/>
        <w:ind w:firstLineChars="200" w:firstLine="480"/>
        <w:rPr>
          <w:rFonts w:ascii="宋体" w:hAnsi="宋体"/>
          <w:sz w:val="24"/>
        </w:rPr>
      </w:pPr>
      <w:r>
        <w:rPr>
          <w:rFonts w:ascii="宋体" w:hAnsi="宋体" w:hint="eastAsia"/>
          <w:sz w:val="24"/>
        </w:rPr>
        <w:t>此外，为了方便设置实验参数以及</w:t>
      </w:r>
      <w:r w:rsidR="00AB1292">
        <w:rPr>
          <w:rFonts w:ascii="宋体" w:hAnsi="宋体" w:hint="eastAsia"/>
          <w:sz w:val="24"/>
        </w:rPr>
        <w:t>简化实验操作，本人针对A</w:t>
      </w:r>
      <w:r w:rsidR="00AB1292">
        <w:rPr>
          <w:rFonts w:ascii="宋体" w:hAnsi="宋体"/>
          <w:sz w:val="24"/>
        </w:rPr>
        <w:t>RTIQ</w:t>
      </w:r>
      <w:r w:rsidR="00AB1292">
        <w:rPr>
          <w:rFonts w:ascii="宋体" w:hAnsi="宋体" w:hint="eastAsia"/>
          <w:sz w:val="24"/>
        </w:rPr>
        <w:t>系统设计了附加的G</w:t>
      </w:r>
      <w:r w:rsidR="00AB1292">
        <w:rPr>
          <w:rFonts w:ascii="宋体" w:hAnsi="宋体"/>
          <w:sz w:val="24"/>
        </w:rPr>
        <w:t>UI</w:t>
      </w:r>
      <w:r w:rsidR="00AB1292">
        <w:rPr>
          <w:rFonts w:ascii="宋体" w:hAnsi="宋体" w:hint="eastAsia"/>
          <w:sz w:val="24"/>
        </w:rPr>
        <w:t>界面。G</w:t>
      </w:r>
      <w:r w:rsidR="00AB1292">
        <w:rPr>
          <w:rFonts w:ascii="宋体" w:hAnsi="宋体"/>
          <w:sz w:val="24"/>
        </w:rPr>
        <w:t>UI</w:t>
      </w:r>
      <w:r w:rsidR="00AB1292">
        <w:rPr>
          <w:rFonts w:ascii="宋体" w:hAnsi="宋体" w:hint="eastAsia"/>
          <w:sz w:val="24"/>
        </w:rPr>
        <w:t>是通过Python调用Py</w:t>
      </w:r>
      <w:r w:rsidR="00AB1292">
        <w:rPr>
          <w:rFonts w:ascii="宋体" w:hAnsi="宋体"/>
          <w:sz w:val="24"/>
        </w:rPr>
        <w:t>Q</w:t>
      </w:r>
      <w:r w:rsidR="00AB1292">
        <w:rPr>
          <w:rFonts w:ascii="宋体" w:hAnsi="宋体" w:hint="eastAsia"/>
          <w:sz w:val="24"/>
        </w:rPr>
        <w:t>t</w:t>
      </w:r>
      <w:r w:rsidR="00AB1292">
        <w:rPr>
          <w:rFonts w:ascii="宋体" w:hAnsi="宋体"/>
          <w:sz w:val="24"/>
        </w:rPr>
        <w:t>5</w:t>
      </w:r>
      <w:r w:rsidR="00AB1292">
        <w:rPr>
          <w:rFonts w:ascii="宋体" w:hAnsi="宋体" w:hint="eastAsia"/>
          <w:sz w:val="24"/>
        </w:rPr>
        <w:t>扩展包来构建的，此外，为了让自制的G</w:t>
      </w:r>
      <w:r w:rsidR="00AB1292">
        <w:rPr>
          <w:rFonts w:ascii="宋体" w:hAnsi="宋体"/>
          <w:sz w:val="24"/>
        </w:rPr>
        <w:t>UI</w:t>
      </w:r>
      <w:r w:rsidR="00AB1292">
        <w:rPr>
          <w:rFonts w:ascii="宋体" w:hAnsi="宋体" w:hint="eastAsia"/>
          <w:sz w:val="24"/>
        </w:rPr>
        <w:t>适配于A</w:t>
      </w:r>
      <w:r w:rsidR="00AB1292">
        <w:rPr>
          <w:rFonts w:ascii="宋体" w:hAnsi="宋体"/>
          <w:sz w:val="24"/>
        </w:rPr>
        <w:t>RTIQ</w:t>
      </w:r>
      <w:r w:rsidR="00AB1292">
        <w:rPr>
          <w:rFonts w:ascii="宋体" w:hAnsi="宋体" w:hint="eastAsia"/>
          <w:sz w:val="24"/>
        </w:rPr>
        <w:t>系统，本人将G</w:t>
      </w:r>
      <w:r w:rsidR="00AB1292">
        <w:rPr>
          <w:rFonts w:ascii="宋体" w:hAnsi="宋体"/>
          <w:sz w:val="24"/>
        </w:rPr>
        <w:t>UI</w:t>
      </w:r>
      <w:r w:rsidR="00AB1292">
        <w:rPr>
          <w:rFonts w:ascii="宋体" w:hAnsi="宋体" w:hint="eastAsia"/>
          <w:sz w:val="24"/>
        </w:rPr>
        <w:t>的调用接口封装到A</w:t>
      </w:r>
      <w:r w:rsidR="00AB1292">
        <w:rPr>
          <w:rFonts w:ascii="宋体" w:hAnsi="宋体"/>
          <w:sz w:val="24"/>
        </w:rPr>
        <w:t>RTIQ</w:t>
      </w:r>
      <w:r w:rsidR="00AB1292">
        <w:rPr>
          <w:rFonts w:ascii="宋体" w:hAnsi="宋体" w:hint="eastAsia"/>
          <w:sz w:val="24"/>
        </w:rPr>
        <w:t>的任务列表中。在实验操作中，实验人员只需要从任务列表中选择并打开G</w:t>
      </w:r>
      <w:r w:rsidR="00AB1292">
        <w:rPr>
          <w:rFonts w:ascii="宋体" w:hAnsi="宋体"/>
          <w:sz w:val="24"/>
        </w:rPr>
        <w:t>UI</w:t>
      </w:r>
      <w:r w:rsidR="00AB1292">
        <w:rPr>
          <w:rFonts w:ascii="宋体" w:hAnsi="宋体" w:hint="eastAsia"/>
          <w:sz w:val="24"/>
        </w:rPr>
        <w:t>任务，通过在附加G</w:t>
      </w:r>
      <w:r w:rsidR="00AB1292">
        <w:rPr>
          <w:rFonts w:ascii="宋体" w:hAnsi="宋体"/>
          <w:sz w:val="24"/>
        </w:rPr>
        <w:t>UI</w:t>
      </w:r>
      <w:r w:rsidR="00AB1292">
        <w:rPr>
          <w:rFonts w:ascii="宋体" w:hAnsi="宋体" w:hint="eastAsia"/>
          <w:sz w:val="24"/>
        </w:rPr>
        <w:t>中设置参数即可更改数据栏中的实验初始参数。</w:t>
      </w:r>
    </w:p>
    <w:p w14:paraId="58FAB3C0" w14:textId="77777777" w:rsidR="004458D2" w:rsidRDefault="004458D2" w:rsidP="009A6B2D">
      <w:pPr>
        <w:spacing w:line="360" w:lineRule="auto"/>
        <w:ind w:firstLineChars="200" w:firstLine="480"/>
        <w:rPr>
          <w:rFonts w:ascii="宋体" w:hAnsi="宋体"/>
          <w:sz w:val="24"/>
        </w:rPr>
      </w:pPr>
      <w:r>
        <w:rPr>
          <w:rFonts w:ascii="宋体" w:hAnsi="宋体" w:hint="eastAsia"/>
          <w:sz w:val="24"/>
        </w:rPr>
        <w:t>将T</w:t>
      </w:r>
      <w:r>
        <w:rPr>
          <w:rFonts w:ascii="宋体" w:hAnsi="宋体"/>
          <w:sz w:val="24"/>
        </w:rPr>
        <w:t>TL</w:t>
      </w:r>
      <w:r>
        <w:rPr>
          <w:rFonts w:ascii="宋体" w:hAnsi="宋体" w:hint="eastAsia"/>
          <w:sz w:val="24"/>
        </w:rPr>
        <w:t>控制、D</w:t>
      </w:r>
      <w:r>
        <w:rPr>
          <w:rFonts w:ascii="宋体" w:hAnsi="宋体"/>
          <w:sz w:val="24"/>
        </w:rPr>
        <w:t>DS</w:t>
      </w:r>
      <w:r>
        <w:rPr>
          <w:rFonts w:ascii="宋体" w:hAnsi="宋体" w:hint="eastAsia"/>
          <w:sz w:val="24"/>
        </w:rPr>
        <w:t>控制与G</w:t>
      </w:r>
      <w:r>
        <w:rPr>
          <w:rFonts w:ascii="宋体" w:hAnsi="宋体"/>
          <w:sz w:val="24"/>
        </w:rPr>
        <w:t>UI</w:t>
      </w:r>
      <w:r>
        <w:rPr>
          <w:rFonts w:ascii="宋体" w:hAnsi="宋体" w:hint="eastAsia"/>
          <w:sz w:val="24"/>
        </w:rPr>
        <w:t>界面结合在一起即可初步实现我们对实验控制预期的效果。但具体到结合的方式的细节，却有诸多方案，我经过试验后确定了如下方案：通过在A</w:t>
      </w:r>
      <w:r>
        <w:rPr>
          <w:rFonts w:ascii="宋体" w:hAnsi="宋体"/>
          <w:sz w:val="24"/>
        </w:rPr>
        <w:t>RTIQ</w:t>
      </w:r>
      <w:r>
        <w:rPr>
          <w:rFonts w:ascii="宋体" w:hAnsi="宋体" w:hint="eastAsia"/>
          <w:sz w:val="24"/>
        </w:rPr>
        <w:t>环境下调用G</w:t>
      </w:r>
      <w:r>
        <w:rPr>
          <w:rFonts w:ascii="宋体" w:hAnsi="宋体"/>
          <w:sz w:val="24"/>
        </w:rPr>
        <w:t>UI</w:t>
      </w:r>
      <w:r>
        <w:rPr>
          <w:rFonts w:ascii="宋体" w:hAnsi="宋体" w:hint="eastAsia"/>
          <w:sz w:val="24"/>
        </w:rPr>
        <w:t>文件来实现控制界面的展示，将更改的实验参数存储到A</w:t>
      </w:r>
      <w:r>
        <w:rPr>
          <w:rFonts w:ascii="宋体" w:hAnsi="宋体"/>
          <w:sz w:val="24"/>
        </w:rPr>
        <w:t>RTIQ</w:t>
      </w:r>
      <w:r>
        <w:rPr>
          <w:rFonts w:ascii="宋体" w:hAnsi="宋体" w:hint="eastAsia"/>
          <w:sz w:val="24"/>
        </w:rPr>
        <w:t>系统的数据栏中；同时新建另一个控制实验进程的任务，从数据栏中读取数据，并根据读取的数据来确定实验执行初始参数与执行模式，运行完毕后再将数据存储到数据栏中。</w:t>
      </w:r>
    </w:p>
    <w:p w14:paraId="24CEAB76" w14:textId="488BF4EA" w:rsidR="00830A7C" w:rsidRDefault="00830A7C" w:rsidP="00830A7C">
      <w:pPr>
        <w:spacing w:line="360" w:lineRule="auto"/>
        <w:ind w:firstLine="420"/>
        <w:jc w:val="center"/>
        <w:rPr>
          <w:rFonts w:ascii="宋体" w:hAnsi="宋体"/>
          <w:sz w:val="24"/>
        </w:rPr>
      </w:pPr>
      <w:r>
        <w:rPr>
          <w:b/>
          <w:noProof/>
          <w:sz w:val="28"/>
          <w:szCs w:val="28"/>
        </w:rPr>
        <w:lastRenderedPageBreak/>
        <w:drawing>
          <wp:inline distT="0" distB="0" distL="0" distR="0" wp14:anchorId="668912A6" wp14:editId="339D50E2">
            <wp:extent cx="3230880" cy="4995545"/>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a:extLst>
                        <a:ext uri="{28A0092B-C50C-407E-A947-70E740481C1C}">
                          <a14:useLocalDpi xmlns:a14="http://schemas.microsoft.com/office/drawing/2010/main" val="0"/>
                        </a:ext>
                      </a:extLst>
                    </a:blip>
                    <a:srcRect l="473" r="-712"/>
                    <a:stretch/>
                  </pic:blipFill>
                  <pic:spPr bwMode="auto">
                    <a:xfrm>
                      <a:off x="0" y="0"/>
                      <a:ext cx="3230880" cy="4995545"/>
                    </a:xfrm>
                    <a:prstGeom prst="rect">
                      <a:avLst/>
                    </a:prstGeom>
                    <a:noFill/>
                    <a:ln>
                      <a:noFill/>
                    </a:ln>
                    <a:extLst>
                      <a:ext uri="{53640926-AAD7-44D8-BBD7-CCE9431645EC}">
                        <a14:shadowObscured xmlns:a14="http://schemas.microsoft.com/office/drawing/2010/main"/>
                      </a:ext>
                    </a:extLst>
                  </pic:spPr>
                </pic:pic>
              </a:graphicData>
            </a:graphic>
          </wp:inline>
        </w:drawing>
      </w:r>
    </w:p>
    <w:p w14:paraId="2794981F" w14:textId="6E54E11F" w:rsidR="00830A7C" w:rsidRDefault="00830A7C" w:rsidP="00830A7C">
      <w:pPr>
        <w:jc w:val="center"/>
        <w:rPr>
          <w:bCs/>
          <w:sz w:val="24"/>
        </w:rPr>
      </w:pPr>
      <w:r w:rsidRPr="0066716D">
        <w:rPr>
          <w:rFonts w:ascii="宋体" w:hAnsi="宋体" w:hint="eastAsia"/>
          <w:b/>
          <w:bCs/>
          <w:sz w:val="24"/>
        </w:rPr>
        <w:t>图</w:t>
      </w:r>
      <w:r>
        <w:rPr>
          <w:b/>
          <w:bCs/>
          <w:sz w:val="24"/>
        </w:rPr>
        <w:t>4</w:t>
      </w:r>
      <w:r w:rsidRPr="0066716D">
        <w:rPr>
          <w:b/>
          <w:bCs/>
          <w:sz w:val="24"/>
        </w:rPr>
        <w:t>.</w:t>
      </w:r>
      <w:r>
        <w:rPr>
          <w:b/>
          <w:bCs/>
          <w:sz w:val="24"/>
        </w:rPr>
        <w:t>5</w:t>
      </w:r>
      <w:r>
        <w:rPr>
          <w:b/>
          <w:sz w:val="24"/>
        </w:rPr>
        <w:t xml:space="preserve"> </w:t>
      </w:r>
      <w:r w:rsidRPr="000517A8">
        <w:rPr>
          <w:rFonts w:hint="eastAsia"/>
          <w:bCs/>
          <w:sz w:val="24"/>
        </w:rPr>
        <w:t>现阶段我们使用的</w:t>
      </w:r>
      <w:r>
        <w:rPr>
          <w:rFonts w:hint="eastAsia"/>
          <w:bCs/>
          <w:sz w:val="24"/>
        </w:rPr>
        <w:t>G</w:t>
      </w:r>
      <w:r>
        <w:rPr>
          <w:bCs/>
          <w:sz w:val="24"/>
        </w:rPr>
        <w:t>UI</w:t>
      </w:r>
      <w:r>
        <w:rPr>
          <w:rFonts w:hint="eastAsia"/>
          <w:bCs/>
          <w:sz w:val="24"/>
        </w:rPr>
        <w:t>示例图。</w:t>
      </w:r>
    </w:p>
    <w:p w14:paraId="494D50A1" w14:textId="77777777" w:rsidR="00C776B0" w:rsidRDefault="00C776B0" w:rsidP="00830A7C">
      <w:pPr>
        <w:jc w:val="center"/>
        <w:rPr>
          <w:rFonts w:hint="eastAsia"/>
          <w:bCs/>
          <w:sz w:val="24"/>
        </w:rPr>
      </w:pPr>
    </w:p>
    <w:p w14:paraId="0A9CB754" w14:textId="3C3F9571" w:rsidR="00B00722" w:rsidRDefault="00C776B0" w:rsidP="00830A7C">
      <w:pPr>
        <w:spacing w:line="360" w:lineRule="auto"/>
        <w:ind w:firstLineChars="200" w:firstLine="480"/>
        <w:jc w:val="center"/>
        <w:rPr>
          <w:rFonts w:ascii="宋体" w:hAnsi="宋体"/>
          <w:sz w:val="24"/>
        </w:rPr>
      </w:pPr>
      <w:r>
        <w:rPr>
          <w:rFonts w:ascii="宋体" w:hAnsi="宋体" w:hint="eastAsia"/>
          <w:sz w:val="24"/>
        </w:rPr>
        <w:t>这种方案的好处在于，由于一切实验中需要的数据都是通过数据栏这一载体来传递的，故这种方案可以简化控制系统的程序架构，方便后续的维护；同时也可以避免实验进行中G</w:t>
      </w:r>
      <w:r>
        <w:rPr>
          <w:rFonts w:ascii="宋体" w:hAnsi="宋体"/>
          <w:sz w:val="24"/>
        </w:rPr>
        <w:t>UI</w:t>
      </w:r>
      <w:r>
        <w:rPr>
          <w:rFonts w:ascii="宋体" w:hAnsi="宋体" w:hint="eastAsia"/>
          <w:sz w:val="24"/>
        </w:rPr>
        <w:t>程序与实验执行程序之间的冲突，不会出现在G</w:t>
      </w:r>
      <w:r>
        <w:rPr>
          <w:rFonts w:ascii="宋体" w:hAnsi="宋体"/>
          <w:sz w:val="24"/>
        </w:rPr>
        <w:t>UI</w:t>
      </w:r>
      <w:r>
        <w:rPr>
          <w:rFonts w:ascii="宋体" w:hAnsi="宋体" w:hint="eastAsia"/>
          <w:sz w:val="24"/>
        </w:rPr>
        <w:t>中调参数时A</w:t>
      </w:r>
      <w:r>
        <w:rPr>
          <w:rFonts w:ascii="宋体" w:hAnsi="宋体"/>
          <w:sz w:val="24"/>
        </w:rPr>
        <w:t>RTIQ</w:t>
      </w:r>
      <w:r>
        <w:rPr>
          <w:rFonts w:ascii="宋体" w:hAnsi="宋体" w:hint="eastAsia"/>
          <w:sz w:val="24"/>
        </w:rPr>
        <w:t>硬件停止工作，而A</w:t>
      </w:r>
      <w:r>
        <w:rPr>
          <w:rFonts w:ascii="宋体" w:hAnsi="宋体"/>
          <w:sz w:val="24"/>
        </w:rPr>
        <w:t>RTIQ</w:t>
      </w:r>
      <w:r>
        <w:rPr>
          <w:rFonts w:ascii="宋体" w:hAnsi="宋体" w:hint="eastAsia"/>
          <w:sz w:val="24"/>
        </w:rPr>
        <w:t>硬件运行时G</w:t>
      </w:r>
      <w:r>
        <w:rPr>
          <w:rFonts w:ascii="宋体" w:hAnsi="宋体"/>
          <w:sz w:val="24"/>
        </w:rPr>
        <w:t>UI</w:t>
      </w:r>
      <w:r>
        <w:rPr>
          <w:rFonts w:ascii="宋体" w:hAnsi="宋体" w:hint="eastAsia"/>
          <w:sz w:val="24"/>
        </w:rPr>
        <w:t>界面却卡死的情况。</w:t>
      </w:r>
    </w:p>
    <w:p w14:paraId="3931D1BB" w14:textId="77777777" w:rsidR="00B00722" w:rsidRDefault="000517A8" w:rsidP="00830A7C">
      <w:pPr>
        <w:spacing w:line="360" w:lineRule="auto"/>
        <w:ind w:firstLineChars="200" w:firstLine="480"/>
        <w:rPr>
          <w:rFonts w:ascii="宋体" w:hAnsi="宋体"/>
          <w:sz w:val="24"/>
        </w:rPr>
      </w:pPr>
      <w:r>
        <w:rPr>
          <w:rFonts w:ascii="宋体" w:hAnsi="宋体" w:hint="eastAsia"/>
          <w:sz w:val="24"/>
        </w:rPr>
        <w:t>图4</w:t>
      </w:r>
      <w:r>
        <w:rPr>
          <w:rFonts w:ascii="宋体" w:hAnsi="宋体"/>
          <w:sz w:val="24"/>
        </w:rPr>
        <w:t>.5</w:t>
      </w:r>
      <w:r>
        <w:rPr>
          <w:rFonts w:ascii="宋体" w:hAnsi="宋体" w:hint="eastAsia"/>
          <w:sz w:val="24"/>
        </w:rPr>
        <w:t>展示了我们截止2</w:t>
      </w:r>
      <w:r>
        <w:rPr>
          <w:rFonts w:ascii="宋体" w:hAnsi="宋体"/>
          <w:sz w:val="24"/>
        </w:rPr>
        <w:t>020</w:t>
      </w:r>
      <w:r>
        <w:rPr>
          <w:rFonts w:ascii="宋体" w:hAnsi="宋体" w:hint="eastAsia"/>
          <w:sz w:val="24"/>
        </w:rPr>
        <w:t>年5月份的最新版本的自制G</w:t>
      </w:r>
      <w:r>
        <w:rPr>
          <w:rFonts w:ascii="宋体" w:hAnsi="宋体"/>
          <w:sz w:val="24"/>
        </w:rPr>
        <w:t>UI</w:t>
      </w:r>
      <w:r>
        <w:rPr>
          <w:rFonts w:ascii="宋体" w:hAnsi="宋体" w:hint="eastAsia"/>
          <w:sz w:val="24"/>
        </w:rPr>
        <w:t>，其中分上下两部分，上半部分负责实验中的基本实验参数的设定，如多普勒冷却时长、边带冷却时长、参与的激光器的编号等。下半部分则负责系统的运行模式，在选择</w:t>
      </w:r>
      <w:proofErr w:type="gramStart"/>
      <w:r>
        <w:rPr>
          <w:rFonts w:ascii="宋体" w:hAnsi="宋体" w:hint="eastAsia"/>
          <w:sz w:val="24"/>
        </w:rPr>
        <w:t>好运行</w:t>
      </w:r>
      <w:proofErr w:type="gramEnd"/>
      <w:r>
        <w:rPr>
          <w:rFonts w:ascii="宋体" w:hAnsi="宋体" w:hint="eastAsia"/>
          <w:sz w:val="24"/>
        </w:rPr>
        <w:t>模式后，点击提交后即可将参数设置传递到A</w:t>
      </w:r>
      <w:r>
        <w:rPr>
          <w:rFonts w:ascii="宋体" w:hAnsi="宋体"/>
          <w:sz w:val="24"/>
        </w:rPr>
        <w:t>RTIQ</w:t>
      </w:r>
      <w:r>
        <w:rPr>
          <w:rFonts w:ascii="宋体" w:hAnsi="宋体" w:hint="eastAsia"/>
          <w:sz w:val="24"/>
        </w:rPr>
        <w:t>软件的数据栏中。</w:t>
      </w:r>
    </w:p>
    <w:p w14:paraId="4747BFF6" w14:textId="77777777" w:rsidR="00830A7C" w:rsidRPr="000517A8" w:rsidRDefault="00830A7C" w:rsidP="000517A8">
      <w:pPr>
        <w:rPr>
          <w:rFonts w:ascii="宋体" w:hAnsi="宋体"/>
          <w:bCs/>
          <w:sz w:val="24"/>
        </w:rPr>
      </w:pPr>
    </w:p>
    <w:p w14:paraId="269C0FB8" w14:textId="77777777" w:rsidR="00830A7C"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00DB1C9A">
        <w:rPr>
          <w:b/>
          <w:sz w:val="28"/>
          <w:szCs w:val="28"/>
        </w:rPr>
        <w:t>6</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w:t>
      </w:r>
      <w:r w:rsidR="006A593A">
        <w:rPr>
          <w:rFonts w:ascii="黑体" w:eastAsia="黑体" w:hAnsi="黑体" w:hint="eastAsia"/>
          <w:b/>
          <w:sz w:val="28"/>
          <w:szCs w:val="28"/>
        </w:rPr>
        <w:t>实验</w:t>
      </w:r>
      <w:r w:rsidRPr="00A00234">
        <w:rPr>
          <w:rFonts w:ascii="黑体" w:eastAsia="黑体" w:hAnsi="黑体" w:hint="eastAsia"/>
          <w:b/>
          <w:sz w:val="28"/>
          <w:szCs w:val="28"/>
        </w:rPr>
        <w:t>操作</w:t>
      </w:r>
      <w:r w:rsidR="006A593A">
        <w:rPr>
          <w:rFonts w:ascii="黑体" w:eastAsia="黑体" w:hAnsi="黑体" w:hint="eastAsia"/>
          <w:b/>
          <w:sz w:val="28"/>
          <w:szCs w:val="28"/>
        </w:rPr>
        <w:t>流程</w:t>
      </w:r>
    </w:p>
    <w:p w14:paraId="4C13C708" w14:textId="77777777" w:rsidR="008A4383" w:rsidRDefault="008A4383" w:rsidP="008A4383">
      <w:pPr>
        <w:spacing w:line="360" w:lineRule="auto"/>
        <w:ind w:firstLineChars="200" w:firstLine="480"/>
        <w:rPr>
          <w:rFonts w:ascii="宋体" w:hAnsi="宋体"/>
          <w:sz w:val="24"/>
        </w:rPr>
      </w:pPr>
      <w:proofErr w:type="gramStart"/>
      <w:r>
        <w:rPr>
          <w:rFonts w:ascii="宋体" w:hAnsi="宋体" w:hint="eastAsia"/>
          <w:sz w:val="24"/>
        </w:rPr>
        <w:t>一</w:t>
      </w:r>
      <w:proofErr w:type="gramEnd"/>
      <w:r>
        <w:rPr>
          <w:rFonts w:ascii="宋体" w:hAnsi="宋体" w:hint="eastAsia"/>
          <w:sz w:val="24"/>
        </w:rPr>
        <w:t xml:space="preserve">． </w:t>
      </w:r>
      <w:r w:rsidR="00D60145">
        <w:rPr>
          <w:rFonts w:ascii="宋体" w:hAnsi="宋体" w:hint="eastAsia"/>
          <w:sz w:val="24"/>
        </w:rPr>
        <w:t>配置运行环境。</w:t>
      </w:r>
      <w:r>
        <w:rPr>
          <w:rFonts w:ascii="宋体" w:hAnsi="宋体" w:hint="eastAsia"/>
          <w:sz w:val="24"/>
        </w:rPr>
        <w:t>关于实验控制系统运行前的环境的配置，详见附录</w:t>
      </w:r>
      <w:r w:rsidR="00D60145">
        <w:rPr>
          <w:rFonts w:ascii="宋体" w:hAnsi="宋体"/>
          <w:sz w:val="24"/>
        </w:rPr>
        <w:t>1</w:t>
      </w:r>
      <w:r>
        <w:rPr>
          <w:rFonts w:ascii="宋体" w:hAnsi="宋体" w:hint="eastAsia"/>
          <w:sz w:val="24"/>
        </w:rPr>
        <w:t>。</w:t>
      </w:r>
    </w:p>
    <w:p w14:paraId="2DC758CC" w14:textId="77777777" w:rsidR="008A4383" w:rsidRDefault="008A4383" w:rsidP="008A4383">
      <w:pPr>
        <w:spacing w:line="360" w:lineRule="auto"/>
        <w:ind w:firstLineChars="200" w:firstLine="480"/>
        <w:rPr>
          <w:rFonts w:ascii="宋体" w:hAnsi="宋体"/>
          <w:sz w:val="24"/>
        </w:rPr>
      </w:pPr>
      <w:r>
        <w:rPr>
          <w:rFonts w:ascii="宋体" w:hAnsi="宋体" w:hint="eastAsia"/>
          <w:sz w:val="24"/>
        </w:rPr>
        <w:lastRenderedPageBreak/>
        <w:t>二． 打开A</w:t>
      </w:r>
      <w:r>
        <w:rPr>
          <w:rFonts w:ascii="宋体" w:hAnsi="宋体"/>
          <w:sz w:val="24"/>
        </w:rPr>
        <w:t>RTIQ</w:t>
      </w:r>
      <w:r>
        <w:rPr>
          <w:rFonts w:ascii="宋体" w:hAnsi="宋体" w:hint="eastAsia"/>
          <w:sz w:val="24"/>
        </w:rPr>
        <w:t>的Dashboard后，在Explorer中找到名称为G</w:t>
      </w:r>
      <w:r>
        <w:rPr>
          <w:rFonts w:ascii="宋体" w:hAnsi="宋体"/>
          <w:sz w:val="24"/>
        </w:rPr>
        <w:t>UI</w:t>
      </w:r>
      <w:r>
        <w:rPr>
          <w:rFonts w:ascii="宋体" w:hAnsi="宋体" w:hint="eastAsia"/>
          <w:sz w:val="24"/>
        </w:rPr>
        <w:t>2</w:t>
      </w:r>
      <w:r>
        <w:rPr>
          <w:rFonts w:ascii="宋体" w:hAnsi="宋体"/>
          <w:sz w:val="24"/>
        </w:rPr>
        <w:t>.0</w:t>
      </w:r>
      <w:r>
        <w:rPr>
          <w:rFonts w:ascii="宋体" w:hAnsi="宋体" w:hint="eastAsia"/>
          <w:sz w:val="24"/>
        </w:rPr>
        <w:t>的任务</w:t>
      </w:r>
      <w:r w:rsidR="006004A8">
        <w:rPr>
          <w:rFonts w:ascii="宋体" w:hAnsi="宋体" w:hint="eastAsia"/>
          <w:sz w:val="24"/>
        </w:rPr>
        <w:t>，</w:t>
      </w:r>
      <w:r>
        <w:rPr>
          <w:rFonts w:ascii="宋体" w:hAnsi="宋体" w:hint="eastAsia"/>
          <w:sz w:val="24"/>
        </w:rPr>
        <w:t>这是控制系统涉及的附加的G</w:t>
      </w:r>
      <w:r>
        <w:rPr>
          <w:rFonts w:ascii="宋体" w:hAnsi="宋体"/>
          <w:sz w:val="24"/>
        </w:rPr>
        <w:t>UI</w:t>
      </w:r>
      <w:r>
        <w:rPr>
          <w:rFonts w:ascii="宋体" w:hAnsi="宋体" w:hint="eastAsia"/>
          <w:sz w:val="24"/>
        </w:rPr>
        <w:t>界面</w:t>
      </w:r>
      <w:r w:rsidR="006004A8">
        <w:rPr>
          <w:rFonts w:ascii="宋体" w:hAnsi="宋体" w:hint="eastAsia"/>
          <w:sz w:val="24"/>
        </w:rPr>
        <w:t>。点击任务下方Submit的按钮。在弹出的对话框中找到pipeline的设定，在p</w:t>
      </w:r>
      <w:r w:rsidR="006004A8">
        <w:rPr>
          <w:rFonts w:ascii="宋体" w:hAnsi="宋体"/>
          <w:sz w:val="24"/>
        </w:rPr>
        <w:t>ipeline</w:t>
      </w:r>
      <w:r w:rsidR="006004A8">
        <w:rPr>
          <w:rFonts w:ascii="宋体" w:hAnsi="宋体" w:hint="eastAsia"/>
          <w:sz w:val="24"/>
        </w:rPr>
        <w:t>中将线程重命名为G</w:t>
      </w:r>
      <w:r w:rsidR="006004A8">
        <w:rPr>
          <w:rFonts w:ascii="宋体" w:hAnsi="宋体"/>
          <w:sz w:val="24"/>
        </w:rPr>
        <w:t>UI</w:t>
      </w:r>
      <w:r w:rsidR="006004A8">
        <w:rPr>
          <w:rFonts w:ascii="宋体" w:hAnsi="宋体" w:hint="eastAsia"/>
          <w:sz w:val="24"/>
        </w:rPr>
        <w:t>，再点击Submit按钮</w:t>
      </w:r>
      <w:r>
        <w:rPr>
          <w:rFonts w:ascii="宋体" w:hAnsi="宋体" w:hint="eastAsia"/>
          <w:sz w:val="24"/>
        </w:rPr>
        <w:t>。</w:t>
      </w:r>
      <w:r w:rsidR="006004A8">
        <w:rPr>
          <w:rFonts w:ascii="宋体" w:hAnsi="宋体" w:hint="eastAsia"/>
          <w:sz w:val="24"/>
        </w:rPr>
        <w:t>此时会弹出附加的G</w:t>
      </w:r>
      <w:r w:rsidR="006004A8">
        <w:rPr>
          <w:rFonts w:ascii="宋体" w:hAnsi="宋体"/>
          <w:sz w:val="24"/>
        </w:rPr>
        <w:t>UI</w:t>
      </w:r>
      <w:r w:rsidR="006004A8">
        <w:rPr>
          <w:rFonts w:ascii="宋体" w:hAnsi="宋体" w:hint="eastAsia"/>
          <w:sz w:val="24"/>
        </w:rPr>
        <w:t>界面。</w:t>
      </w:r>
    </w:p>
    <w:p w14:paraId="53A64A3F" w14:textId="77777777" w:rsidR="008A4383" w:rsidRDefault="008A4383" w:rsidP="008A4383">
      <w:pPr>
        <w:spacing w:line="360" w:lineRule="auto"/>
        <w:ind w:firstLineChars="200" w:firstLine="480"/>
        <w:rPr>
          <w:rFonts w:ascii="宋体" w:hAnsi="宋体"/>
          <w:sz w:val="24"/>
        </w:rPr>
      </w:pPr>
      <w:r>
        <w:rPr>
          <w:rFonts w:ascii="宋体" w:hAnsi="宋体" w:hint="eastAsia"/>
          <w:sz w:val="24"/>
        </w:rPr>
        <w:t>三． 在G</w:t>
      </w:r>
      <w:r>
        <w:rPr>
          <w:rFonts w:ascii="宋体" w:hAnsi="宋体"/>
          <w:sz w:val="24"/>
        </w:rPr>
        <w:t>UI</w:t>
      </w:r>
      <w:r>
        <w:rPr>
          <w:rFonts w:ascii="宋体" w:hAnsi="宋体" w:hint="eastAsia"/>
          <w:sz w:val="24"/>
        </w:rPr>
        <w:t>上半部分中设定实验的多普勒冷却时长、边带冷却时长</w:t>
      </w:r>
      <w:r w:rsidR="00D60145">
        <w:rPr>
          <w:rFonts w:ascii="宋体" w:hAnsi="宋体" w:hint="eastAsia"/>
          <w:sz w:val="24"/>
        </w:rPr>
        <w:t>以及参与实验的激光器编号等参数。</w:t>
      </w:r>
    </w:p>
    <w:p w14:paraId="2D7B3F4F" w14:textId="77777777" w:rsidR="00D60145" w:rsidRDefault="00D60145" w:rsidP="008A4383">
      <w:pPr>
        <w:spacing w:line="360" w:lineRule="auto"/>
        <w:ind w:firstLineChars="200" w:firstLine="480"/>
        <w:rPr>
          <w:rFonts w:ascii="宋体" w:hAnsi="宋体"/>
          <w:sz w:val="24"/>
        </w:rPr>
      </w:pPr>
      <w:r>
        <w:rPr>
          <w:rFonts w:ascii="宋体" w:hAnsi="宋体" w:hint="eastAsia"/>
          <w:sz w:val="24"/>
        </w:rPr>
        <w:t>四． 在G</w:t>
      </w:r>
      <w:r>
        <w:rPr>
          <w:rFonts w:ascii="宋体" w:hAnsi="宋体"/>
          <w:sz w:val="24"/>
        </w:rPr>
        <w:t>UI</w:t>
      </w:r>
      <w:r>
        <w:rPr>
          <w:rFonts w:ascii="宋体" w:hAnsi="宋体" w:hint="eastAsia"/>
          <w:sz w:val="24"/>
        </w:rPr>
        <w:t>下半部分选择系统的运行模式，目前提供四种选项，分别是</w:t>
      </w:r>
      <w:r>
        <w:rPr>
          <w:rFonts w:ascii="宋体" w:hAnsi="宋体"/>
          <w:sz w:val="24"/>
        </w:rPr>
        <w:t>R</w:t>
      </w:r>
      <w:r>
        <w:rPr>
          <w:rFonts w:ascii="宋体" w:hAnsi="宋体" w:hint="eastAsia"/>
          <w:sz w:val="24"/>
        </w:rPr>
        <w:t>abi</w:t>
      </w:r>
      <w:r>
        <w:rPr>
          <w:rFonts w:ascii="宋体" w:hAnsi="宋体"/>
          <w:sz w:val="24"/>
        </w:rPr>
        <w:t xml:space="preserve"> </w:t>
      </w:r>
      <w:r>
        <w:rPr>
          <w:rFonts w:ascii="宋体" w:hAnsi="宋体" w:hint="eastAsia"/>
          <w:sz w:val="24"/>
        </w:rPr>
        <w:t>scan、</w:t>
      </w:r>
      <w:r>
        <w:rPr>
          <w:rFonts w:ascii="宋体" w:hAnsi="宋体"/>
          <w:sz w:val="24"/>
        </w:rPr>
        <w:t>Z</w:t>
      </w:r>
      <w:r>
        <w:rPr>
          <w:rFonts w:ascii="宋体" w:hAnsi="宋体" w:hint="eastAsia"/>
          <w:sz w:val="24"/>
        </w:rPr>
        <w:t>eeman</w:t>
      </w:r>
      <w:r>
        <w:rPr>
          <w:rFonts w:ascii="宋体" w:hAnsi="宋体"/>
          <w:sz w:val="24"/>
        </w:rPr>
        <w:t xml:space="preserve"> </w:t>
      </w:r>
      <w:r>
        <w:rPr>
          <w:rFonts w:ascii="宋体" w:hAnsi="宋体" w:hint="eastAsia"/>
          <w:sz w:val="24"/>
        </w:rPr>
        <w:t>scan、</w:t>
      </w:r>
      <w:r>
        <w:rPr>
          <w:rFonts w:ascii="宋体" w:hAnsi="宋体"/>
          <w:sz w:val="24"/>
        </w:rPr>
        <w:t>C</w:t>
      </w:r>
      <w:r>
        <w:rPr>
          <w:rFonts w:ascii="宋体" w:hAnsi="宋体" w:hint="eastAsia"/>
          <w:sz w:val="24"/>
        </w:rPr>
        <w:t>ustomized与O</w:t>
      </w:r>
      <w:r>
        <w:rPr>
          <w:rFonts w:ascii="宋体" w:hAnsi="宋体"/>
          <w:sz w:val="24"/>
        </w:rPr>
        <w:t>FF</w:t>
      </w:r>
      <w:r>
        <w:rPr>
          <w:rFonts w:ascii="宋体" w:hAnsi="宋体" w:hint="eastAsia"/>
          <w:sz w:val="24"/>
        </w:rPr>
        <w:t>。其中Customized为实验中一直按照设定的参数无限次循环操作，旨在实验人员通过选择这种模式来检测系统的状态。O</w:t>
      </w:r>
      <w:r>
        <w:rPr>
          <w:rFonts w:ascii="宋体" w:hAnsi="宋体"/>
          <w:sz w:val="24"/>
        </w:rPr>
        <w:t>FF</w:t>
      </w:r>
      <w:r>
        <w:rPr>
          <w:rFonts w:ascii="宋体" w:hAnsi="宋体" w:hint="eastAsia"/>
          <w:sz w:val="24"/>
        </w:rPr>
        <w:t>选项则为暂时终止实验进程的操作。</w:t>
      </w:r>
    </w:p>
    <w:p w14:paraId="6C388D2B" w14:textId="77777777" w:rsidR="00D60145" w:rsidRDefault="00D60145" w:rsidP="008A4383">
      <w:pPr>
        <w:spacing w:line="360" w:lineRule="auto"/>
        <w:ind w:firstLineChars="200" w:firstLine="480"/>
        <w:rPr>
          <w:rFonts w:ascii="宋体" w:hAnsi="宋体"/>
          <w:sz w:val="24"/>
        </w:rPr>
      </w:pPr>
      <w:r>
        <w:rPr>
          <w:rFonts w:ascii="宋体" w:hAnsi="宋体" w:hint="eastAsia"/>
          <w:sz w:val="24"/>
        </w:rPr>
        <w:t>五． 从G</w:t>
      </w:r>
      <w:r>
        <w:rPr>
          <w:rFonts w:ascii="宋体" w:hAnsi="宋体"/>
          <w:sz w:val="24"/>
        </w:rPr>
        <w:t>UI</w:t>
      </w:r>
      <w:r>
        <w:rPr>
          <w:rFonts w:ascii="宋体" w:hAnsi="宋体" w:hint="eastAsia"/>
          <w:sz w:val="24"/>
        </w:rPr>
        <w:t>下半部分选择对应运行模式的详细参数。如rabi</w:t>
      </w:r>
      <w:r>
        <w:rPr>
          <w:rFonts w:ascii="宋体" w:hAnsi="宋体"/>
          <w:sz w:val="24"/>
        </w:rPr>
        <w:t xml:space="preserve"> </w:t>
      </w:r>
      <w:r>
        <w:rPr>
          <w:rFonts w:ascii="宋体" w:hAnsi="宋体" w:hint="eastAsia"/>
          <w:sz w:val="24"/>
        </w:rPr>
        <w:t>scan时拉比振荡持续时长的起始时间、终止时间与步长等参数。</w:t>
      </w:r>
    </w:p>
    <w:p w14:paraId="508C91CC" w14:textId="77777777" w:rsidR="00D60145" w:rsidRDefault="00D60145" w:rsidP="008A4383">
      <w:pPr>
        <w:spacing w:line="360" w:lineRule="auto"/>
        <w:ind w:firstLineChars="200" w:firstLine="480"/>
        <w:rPr>
          <w:rFonts w:ascii="宋体" w:hAnsi="宋体"/>
          <w:sz w:val="24"/>
        </w:rPr>
      </w:pPr>
      <w:r>
        <w:rPr>
          <w:rFonts w:ascii="宋体" w:hAnsi="宋体" w:hint="eastAsia"/>
          <w:sz w:val="24"/>
        </w:rPr>
        <w:t>六． 点击G</w:t>
      </w:r>
      <w:r>
        <w:rPr>
          <w:rFonts w:ascii="宋体" w:hAnsi="宋体"/>
          <w:sz w:val="24"/>
        </w:rPr>
        <w:t>UI</w:t>
      </w:r>
      <w:r>
        <w:rPr>
          <w:rFonts w:ascii="宋体" w:hAnsi="宋体" w:hint="eastAsia"/>
          <w:sz w:val="24"/>
        </w:rPr>
        <w:t>的Submit按钮，此时实验中涉及到的参数均已被储存在了A</w:t>
      </w:r>
      <w:r>
        <w:rPr>
          <w:rFonts w:ascii="宋体" w:hAnsi="宋体"/>
          <w:sz w:val="24"/>
        </w:rPr>
        <w:t>RTIQ</w:t>
      </w:r>
      <w:r>
        <w:rPr>
          <w:rFonts w:ascii="宋体" w:hAnsi="宋体" w:hint="eastAsia"/>
          <w:sz w:val="24"/>
        </w:rPr>
        <w:t>系统的数据栏中。</w:t>
      </w:r>
    </w:p>
    <w:p w14:paraId="3BC21D98" w14:textId="77777777" w:rsidR="00D60145" w:rsidRDefault="00D60145" w:rsidP="008A4383">
      <w:pPr>
        <w:spacing w:line="360" w:lineRule="auto"/>
        <w:ind w:firstLineChars="200" w:firstLine="480"/>
        <w:rPr>
          <w:rFonts w:ascii="宋体" w:hAnsi="宋体"/>
          <w:sz w:val="24"/>
        </w:rPr>
      </w:pPr>
      <w:r>
        <w:rPr>
          <w:rFonts w:ascii="宋体" w:hAnsi="宋体" w:hint="eastAsia"/>
          <w:sz w:val="24"/>
        </w:rPr>
        <w:t>七． 从Explorer中选择名称为Run的</w:t>
      </w:r>
      <w:r w:rsidR="006004A8">
        <w:rPr>
          <w:rFonts w:ascii="宋体" w:hAnsi="宋体" w:hint="eastAsia"/>
          <w:sz w:val="24"/>
        </w:rPr>
        <w:t>任务，双击打开。此时实验平台已经按照设定运转。</w:t>
      </w:r>
    </w:p>
    <w:p w14:paraId="20F62BEF" w14:textId="77777777" w:rsidR="006004A8" w:rsidRDefault="006004A8" w:rsidP="008A4383">
      <w:pPr>
        <w:spacing w:line="360" w:lineRule="auto"/>
        <w:ind w:firstLineChars="200" w:firstLine="480"/>
        <w:rPr>
          <w:rFonts w:ascii="宋体" w:hAnsi="宋体"/>
          <w:sz w:val="24"/>
        </w:rPr>
      </w:pPr>
      <w:r>
        <w:rPr>
          <w:rFonts w:ascii="宋体" w:hAnsi="宋体" w:hint="eastAsia"/>
          <w:sz w:val="24"/>
        </w:rPr>
        <w:t>八．实验结束时，系统收集的数据会保存在与源代码同一目录中。</w:t>
      </w:r>
    </w:p>
    <w:p w14:paraId="1F002FE4" w14:textId="77777777" w:rsidR="006004A8" w:rsidRDefault="006004A8" w:rsidP="008A4383">
      <w:pPr>
        <w:spacing w:line="360" w:lineRule="auto"/>
        <w:ind w:firstLineChars="200" w:firstLine="480"/>
        <w:rPr>
          <w:rFonts w:ascii="宋体" w:hAnsi="宋体"/>
          <w:sz w:val="24"/>
        </w:rPr>
      </w:pPr>
    </w:p>
    <w:p w14:paraId="6539FCEA" w14:textId="77777777" w:rsidR="00640F1D"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00DB1C9A">
        <w:rPr>
          <w:b/>
          <w:sz w:val="28"/>
          <w:szCs w:val="28"/>
        </w:rPr>
        <w:t>7</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自制实验控制系统的未来展望</w:t>
      </w:r>
    </w:p>
    <w:p w14:paraId="7CA89AF5" w14:textId="77777777" w:rsidR="00640F1D" w:rsidRDefault="00640F1D" w:rsidP="00640F1D">
      <w:pPr>
        <w:spacing w:line="360" w:lineRule="auto"/>
        <w:ind w:firstLineChars="200" w:firstLine="480"/>
        <w:rPr>
          <w:rFonts w:ascii="宋体" w:hAnsi="宋体"/>
          <w:sz w:val="24"/>
        </w:rPr>
      </w:pPr>
      <w:r>
        <w:rPr>
          <w:rFonts w:ascii="宋体" w:hAnsi="宋体" w:hint="eastAsia"/>
          <w:sz w:val="24"/>
        </w:rPr>
        <w:t>此实验控制系统的设计只涉及到单量比特的量子信息操作，而不涉及到多量子</w:t>
      </w:r>
      <w:proofErr w:type="gramStart"/>
      <w:r>
        <w:rPr>
          <w:rFonts w:ascii="宋体" w:hAnsi="宋体" w:hint="eastAsia"/>
          <w:sz w:val="24"/>
        </w:rPr>
        <w:t>比特门</w:t>
      </w:r>
      <w:proofErr w:type="gramEnd"/>
      <w:r>
        <w:rPr>
          <w:rFonts w:ascii="宋体" w:hAnsi="宋体" w:hint="eastAsia"/>
          <w:sz w:val="24"/>
        </w:rPr>
        <w:t>操作与量子算法的运行。在实验中，若涉及到多量子</w:t>
      </w:r>
      <w:proofErr w:type="gramStart"/>
      <w:r>
        <w:rPr>
          <w:rFonts w:ascii="宋体" w:hAnsi="宋体" w:hint="eastAsia"/>
          <w:sz w:val="24"/>
        </w:rPr>
        <w:t>比特门</w:t>
      </w:r>
      <w:proofErr w:type="gramEnd"/>
      <w:r>
        <w:rPr>
          <w:rFonts w:ascii="宋体" w:hAnsi="宋体" w:hint="eastAsia"/>
          <w:sz w:val="24"/>
        </w:rPr>
        <w:t>的操作，则需要额外的操作步骤。如防止A</w:t>
      </w:r>
      <w:r>
        <w:rPr>
          <w:rFonts w:ascii="宋体" w:hAnsi="宋体"/>
          <w:sz w:val="24"/>
        </w:rPr>
        <w:t>C</w:t>
      </w:r>
      <w:r>
        <w:rPr>
          <w:rFonts w:ascii="宋体" w:hAnsi="宋体" w:hint="eastAsia"/>
          <w:sz w:val="24"/>
        </w:rPr>
        <w:t>-</w:t>
      </w:r>
      <w:r>
        <w:rPr>
          <w:rFonts w:ascii="宋体" w:hAnsi="宋体"/>
          <w:sz w:val="24"/>
        </w:rPr>
        <w:t>S</w:t>
      </w:r>
      <w:r>
        <w:rPr>
          <w:rFonts w:ascii="宋体" w:hAnsi="宋体" w:hint="eastAsia"/>
          <w:sz w:val="24"/>
        </w:rPr>
        <w:t>tark效应而对激光脉冲进行塑性；对操作中涉及到的离子进行寻址；对多通道光子探测器的信号的分析等。</w:t>
      </w:r>
    </w:p>
    <w:p w14:paraId="6B4DB62B" w14:textId="77777777" w:rsidR="00735EF0" w:rsidRDefault="00640F1D" w:rsidP="00640F1D">
      <w:pPr>
        <w:spacing w:line="360" w:lineRule="auto"/>
        <w:ind w:firstLineChars="200" w:firstLine="480"/>
        <w:rPr>
          <w:rFonts w:ascii="宋体" w:hAnsi="宋体"/>
          <w:sz w:val="24"/>
        </w:rPr>
      </w:pPr>
      <w:r>
        <w:rPr>
          <w:rFonts w:ascii="宋体" w:hAnsi="宋体" w:hint="eastAsia"/>
          <w:sz w:val="24"/>
        </w:rPr>
        <w:t>这些操作并不</w:t>
      </w:r>
      <w:r w:rsidR="00C50E3B">
        <w:rPr>
          <w:rFonts w:ascii="宋体" w:hAnsi="宋体" w:hint="eastAsia"/>
          <w:sz w:val="24"/>
        </w:rPr>
        <w:t>在</w:t>
      </w:r>
      <w:r>
        <w:rPr>
          <w:rFonts w:ascii="宋体" w:hAnsi="宋体" w:hint="eastAsia"/>
          <w:sz w:val="24"/>
        </w:rPr>
        <w:t>原理性</w:t>
      </w:r>
      <w:r w:rsidR="00C50E3B">
        <w:rPr>
          <w:rFonts w:ascii="宋体" w:hAnsi="宋体" w:hint="eastAsia"/>
          <w:sz w:val="24"/>
        </w:rPr>
        <w:t>上</w:t>
      </w:r>
      <w:r w:rsidR="000F0C87">
        <w:rPr>
          <w:rFonts w:ascii="宋体" w:hAnsi="宋体" w:hint="eastAsia"/>
          <w:sz w:val="24"/>
        </w:rPr>
        <w:t>构成问题</w:t>
      </w:r>
      <w:r>
        <w:rPr>
          <w:rFonts w:ascii="宋体" w:hAnsi="宋体" w:hint="eastAsia"/>
          <w:sz w:val="24"/>
        </w:rPr>
        <w:t>，</w:t>
      </w:r>
      <w:r w:rsidR="00C50E3B">
        <w:rPr>
          <w:rFonts w:ascii="宋体" w:hAnsi="宋体" w:hint="eastAsia"/>
          <w:sz w:val="24"/>
        </w:rPr>
        <w:t>故</w:t>
      </w:r>
      <w:r w:rsidR="00735EF0">
        <w:rPr>
          <w:rFonts w:ascii="宋体" w:hAnsi="宋体" w:hint="eastAsia"/>
          <w:sz w:val="24"/>
        </w:rPr>
        <w:t>我们可以重新设计实验控制系统来使实验有效地运行。但目前实现多量子</w:t>
      </w:r>
      <w:proofErr w:type="gramStart"/>
      <w:r w:rsidR="00735EF0">
        <w:rPr>
          <w:rFonts w:ascii="宋体" w:hAnsi="宋体" w:hint="eastAsia"/>
          <w:sz w:val="24"/>
        </w:rPr>
        <w:t>比特门</w:t>
      </w:r>
      <w:proofErr w:type="gramEnd"/>
      <w:r w:rsidR="00735EF0">
        <w:rPr>
          <w:rFonts w:ascii="宋体" w:hAnsi="宋体" w:hint="eastAsia"/>
          <w:sz w:val="24"/>
        </w:rPr>
        <w:t>操作的困难主要集中在光学系统的搭建上，而非控制系统的设计。但作为实验平台不可或缺的一部分，控制系统的设计在工程量上与重要性上可以与量子信息实验的光学系统的搭建不相上下，这也是我选择这一可以作为我本科毕业论文的原因。</w:t>
      </w:r>
    </w:p>
    <w:p w14:paraId="1F52718E" w14:textId="77777777" w:rsidR="0002080D" w:rsidRDefault="00735EF0" w:rsidP="00640F1D">
      <w:pPr>
        <w:spacing w:line="360" w:lineRule="auto"/>
        <w:ind w:firstLineChars="200" w:firstLine="480"/>
        <w:rPr>
          <w:sz w:val="24"/>
        </w:rPr>
      </w:pPr>
      <w:r>
        <w:rPr>
          <w:rFonts w:ascii="宋体" w:hAnsi="宋体" w:hint="eastAsia"/>
          <w:sz w:val="24"/>
        </w:rPr>
        <w:t>我本人</w:t>
      </w:r>
      <w:r w:rsidR="00980FA4">
        <w:rPr>
          <w:rFonts w:ascii="宋体" w:hAnsi="宋体" w:hint="eastAsia"/>
          <w:sz w:val="24"/>
        </w:rPr>
        <w:t>已经</w:t>
      </w:r>
      <w:r>
        <w:rPr>
          <w:rFonts w:ascii="宋体" w:hAnsi="宋体" w:hint="eastAsia"/>
          <w:sz w:val="24"/>
        </w:rPr>
        <w:t>将这一项目涉及到的所有源代码均上传到了</w:t>
      </w:r>
      <w:proofErr w:type="spellStart"/>
      <w:r>
        <w:rPr>
          <w:rFonts w:ascii="宋体" w:hAnsi="宋体" w:hint="eastAsia"/>
          <w:sz w:val="24"/>
        </w:rPr>
        <w:t>Github</w:t>
      </w:r>
      <w:proofErr w:type="spellEnd"/>
      <w:r>
        <w:rPr>
          <w:rFonts w:ascii="宋体" w:hAnsi="宋体" w:hint="eastAsia"/>
          <w:sz w:val="24"/>
        </w:rPr>
        <w:t>。在此处可</w:t>
      </w:r>
      <w:r>
        <w:rPr>
          <w:rFonts w:ascii="宋体" w:hAnsi="宋体" w:hint="eastAsia"/>
          <w:sz w:val="24"/>
        </w:rPr>
        <w:lastRenderedPageBreak/>
        <w:t>以免费下载：</w:t>
      </w:r>
      <w:r w:rsidR="00535F84">
        <w:fldChar w:fldCharType="begin"/>
      </w:r>
      <w:r w:rsidR="00535F84">
        <w:instrText xml:space="preserve"> HYPERLINK "https://github.com/GuanQunMu/IonTrap-WIPM" </w:instrText>
      </w:r>
      <w:r w:rsidR="00535F84">
        <w:fldChar w:fldCharType="separate"/>
      </w:r>
      <w:r w:rsidRPr="00F507E4">
        <w:rPr>
          <w:rStyle w:val="af1"/>
          <w:sz w:val="24"/>
        </w:rPr>
        <w:t>https://github.com/GuanQunMu/IonTrap-WIPM</w:t>
      </w:r>
      <w:r w:rsidR="00535F84">
        <w:rPr>
          <w:rStyle w:val="af1"/>
          <w:sz w:val="24"/>
        </w:rPr>
        <w:fldChar w:fldCharType="end"/>
      </w:r>
      <w:r>
        <w:rPr>
          <w:rFonts w:hint="eastAsia"/>
          <w:sz w:val="24"/>
        </w:rPr>
        <w:t>。这一项目最初由我在</w:t>
      </w:r>
      <w:proofErr w:type="spellStart"/>
      <w:r>
        <w:rPr>
          <w:rFonts w:hint="eastAsia"/>
          <w:sz w:val="24"/>
        </w:rPr>
        <w:t>Github</w:t>
      </w:r>
      <w:proofErr w:type="spellEnd"/>
      <w:r>
        <w:rPr>
          <w:rFonts w:hint="eastAsia"/>
          <w:sz w:val="24"/>
        </w:rPr>
        <w:t>上发起，目前已经有</w:t>
      </w:r>
      <w:r w:rsidR="0002080D">
        <w:rPr>
          <w:rFonts w:hint="eastAsia"/>
          <w:sz w:val="24"/>
        </w:rPr>
        <w:t>将近</w:t>
      </w:r>
      <w:r>
        <w:rPr>
          <w:rFonts w:hint="eastAsia"/>
          <w:sz w:val="24"/>
        </w:rPr>
        <w:t>一年的历史。</w:t>
      </w:r>
      <w:r w:rsidR="00C50E3B">
        <w:rPr>
          <w:rFonts w:hint="eastAsia"/>
          <w:sz w:val="24"/>
        </w:rPr>
        <w:t>在这一年间，有许多人对此项目展示出了兴趣：如</w:t>
      </w:r>
      <w:r w:rsidR="00980FA4">
        <w:rPr>
          <w:rFonts w:hint="eastAsia"/>
          <w:sz w:val="24"/>
        </w:rPr>
        <w:t>中国香港</w:t>
      </w:r>
      <w:r w:rsidR="00C50E3B">
        <w:rPr>
          <w:rFonts w:hint="eastAsia"/>
          <w:sz w:val="24"/>
        </w:rPr>
        <w:t>M-</w:t>
      </w:r>
      <w:r w:rsidR="00C50E3B">
        <w:rPr>
          <w:sz w:val="24"/>
        </w:rPr>
        <w:t>L</w:t>
      </w:r>
      <w:r w:rsidR="00C50E3B">
        <w:rPr>
          <w:rFonts w:hint="eastAsia"/>
          <w:sz w:val="24"/>
        </w:rPr>
        <w:t>abs</w:t>
      </w:r>
      <w:r w:rsidR="00C50E3B">
        <w:rPr>
          <w:rFonts w:hint="eastAsia"/>
          <w:sz w:val="24"/>
        </w:rPr>
        <w:t>公司已经</w:t>
      </w:r>
      <w:r w:rsidR="00F957AC">
        <w:rPr>
          <w:rFonts w:hint="eastAsia"/>
          <w:sz w:val="24"/>
        </w:rPr>
        <w:t>在其官网上</w:t>
      </w:r>
      <w:r w:rsidR="00C50E3B">
        <w:rPr>
          <w:rFonts w:hint="eastAsia"/>
          <w:sz w:val="24"/>
        </w:rPr>
        <w:t>将此项目</w:t>
      </w:r>
      <w:r w:rsidR="00F957AC">
        <w:rPr>
          <w:rFonts w:hint="eastAsia"/>
          <w:sz w:val="24"/>
        </w:rPr>
        <w:t>作为样板</w:t>
      </w:r>
      <w:r w:rsidR="00C50E3B">
        <w:rPr>
          <w:rFonts w:hint="eastAsia"/>
          <w:sz w:val="24"/>
        </w:rPr>
        <w:t>进行展示，以帮助更多课题组更</w:t>
      </w:r>
      <w:r w:rsidR="00F957AC">
        <w:rPr>
          <w:rFonts w:hint="eastAsia"/>
          <w:sz w:val="24"/>
        </w:rPr>
        <w:t>方便地</w:t>
      </w:r>
      <w:r w:rsidR="00C50E3B">
        <w:rPr>
          <w:rFonts w:hint="eastAsia"/>
          <w:sz w:val="24"/>
        </w:rPr>
        <w:t>参与开发</w:t>
      </w:r>
      <w:r w:rsidR="00F957AC">
        <w:rPr>
          <w:rFonts w:hint="eastAsia"/>
          <w:sz w:val="24"/>
        </w:rPr>
        <w:t>，比如英国</w:t>
      </w:r>
      <w:r w:rsidR="00F957AC">
        <w:rPr>
          <w:rFonts w:hint="eastAsia"/>
          <w:sz w:val="24"/>
        </w:rPr>
        <w:t>Sussex</w:t>
      </w:r>
      <w:r w:rsidR="00F957AC">
        <w:rPr>
          <w:rFonts w:hint="eastAsia"/>
          <w:sz w:val="24"/>
        </w:rPr>
        <w:t>大学中性冷原子课题组的博士后曾经向我发送邮件以咨询此项目的诸多具体细节。而后续我也会针对这一项目进行维护与</w:t>
      </w:r>
      <w:r w:rsidR="00B111B3">
        <w:rPr>
          <w:rFonts w:hint="eastAsia"/>
          <w:sz w:val="24"/>
        </w:rPr>
        <w:t>进一步</w:t>
      </w:r>
      <w:r w:rsidR="00F957AC">
        <w:rPr>
          <w:rFonts w:hint="eastAsia"/>
          <w:sz w:val="24"/>
        </w:rPr>
        <w:t>开发。</w:t>
      </w:r>
    </w:p>
    <w:p w14:paraId="38DB17A6" w14:textId="77777777" w:rsidR="00107E2C" w:rsidRDefault="0002080D" w:rsidP="00C50E3B">
      <w:pPr>
        <w:spacing w:line="360" w:lineRule="auto"/>
        <w:ind w:firstLineChars="200" w:firstLine="480"/>
        <w:rPr>
          <w:sz w:val="24"/>
        </w:rPr>
      </w:pPr>
      <w:r>
        <w:rPr>
          <w:rFonts w:hint="eastAsia"/>
          <w:sz w:val="24"/>
        </w:rPr>
        <w:t>在这将近一年的开发中，</w:t>
      </w:r>
      <w:r w:rsidR="00735EF0">
        <w:rPr>
          <w:rFonts w:hint="eastAsia"/>
          <w:sz w:val="24"/>
        </w:rPr>
        <w:t>这一项目主要由</w:t>
      </w:r>
      <w:r>
        <w:rPr>
          <w:rFonts w:hint="eastAsia"/>
          <w:sz w:val="24"/>
        </w:rPr>
        <w:t>我和另外一位研究生（中科院武汉物理与数学研究所硕士生丁戈</w:t>
      </w:r>
      <w:proofErr w:type="gramStart"/>
      <w:r>
        <w:rPr>
          <w:rFonts w:hint="eastAsia"/>
          <w:sz w:val="24"/>
        </w:rPr>
        <w:t>弋</w:t>
      </w:r>
      <w:proofErr w:type="gramEnd"/>
      <w:r>
        <w:rPr>
          <w:rFonts w:hint="eastAsia"/>
          <w:sz w:val="24"/>
        </w:rPr>
        <w:t>同学）共同完成。本人设计了</w:t>
      </w:r>
      <w:r w:rsidR="00C50E3B">
        <w:rPr>
          <w:rFonts w:hint="eastAsia"/>
          <w:sz w:val="24"/>
        </w:rPr>
        <w:t>操作程序</w:t>
      </w:r>
      <w:r>
        <w:rPr>
          <w:rFonts w:hint="eastAsia"/>
          <w:sz w:val="24"/>
        </w:rPr>
        <w:t>的架构、提供了具体的解决方案以及贡献了</w:t>
      </w:r>
      <w:r w:rsidR="0017520C">
        <w:rPr>
          <w:sz w:val="24"/>
        </w:rPr>
        <w:t>8</w:t>
      </w:r>
      <w:r>
        <w:rPr>
          <w:sz w:val="24"/>
        </w:rPr>
        <w:t>0</w:t>
      </w:r>
      <w:r>
        <w:rPr>
          <w:rFonts w:hint="eastAsia"/>
          <w:sz w:val="24"/>
        </w:rPr>
        <w:t>%</w:t>
      </w:r>
      <w:r>
        <w:rPr>
          <w:rFonts w:hint="eastAsia"/>
          <w:sz w:val="24"/>
        </w:rPr>
        <w:t>的代码。丁戈</w:t>
      </w:r>
      <w:proofErr w:type="gramStart"/>
      <w:r>
        <w:rPr>
          <w:rFonts w:hint="eastAsia"/>
          <w:sz w:val="24"/>
        </w:rPr>
        <w:t>弋</w:t>
      </w:r>
      <w:proofErr w:type="gramEnd"/>
      <w:r>
        <w:rPr>
          <w:rFonts w:hint="eastAsia"/>
          <w:sz w:val="24"/>
        </w:rPr>
        <w:t>同学解决了系统版本的问题、对功能进行了完善</w:t>
      </w:r>
      <w:r w:rsidR="00C50E3B">
        <w:rPr>
          <w:rFonts w:hint="eastAsia"/>
          <w:sz w:val="24"/>
        </w:rPr>
        <w:t>并</w:t>
      </w:r>
      <w:r>
        <w:rPr>
          <w:rFonts w:hint="eastAsia"/>
          <w:sz w:val="24"/>
        </w:rPr>
        <w:t>对操作细节进行了补充。</w:t>
      </w:r>
    </w:p>
    <w:p w14:paraId="48270496" w14:textId="77777777" w:rsidR="00C50E3B" w:rsidRDefault="00C50E3B" w:rsidP="00C50E3B">
      <w:pPr>
        <w:spacing w:line="360" w:lineRule="auto"/>
        <w:ind w:firstLineChars="200" w:firstLine="480"/>
        <w:rPr>
          <w:sz w:val="24"/>
        </w:rPr>
      </w:pPr>
      <w:r>
        <w:rPr>
          <w:rFonts w:hint="eastAsia"/>
          <w:sz w:val="24"/>
        </w:rPr>
        <w:t>在</w:t>
      </w:r>
      <w:r w:rsidR="003462AE">
        <w:rPr>
          <w:rFonts w:hint="eastAsia"/>
          <w:sz w:val="24"/>
        </w:rPr>
        <w:t>本项目的链接中</w:t>
      </w:r>
      <w:r>
        <w:rPr>
          <w:rFonts w:hint="eastAsia"/>
          <w:sz w:val="24"/>
        </w:rPr>
        <w:t>，我对在</w:t>
      </w:r>
      <w:r>
        <w:rPr>
          <w:rFonts w:hint="eastAsia"/>
          <w:sz w:val="24"/>
        </w:rPr>
        <w:t>A</w:t>
      </w:r>
      <w:r>
        <w:rPr>
          <w:sz w:val="24"/>
        </w:rPr>
        <w:t>RTIQ</w:t>
      </w:r>
      <w:r>
        <w:rPr>
          <w:rFonts w:hint="eastAsia"/>
          <w:sz w:val="24"/>
        </w:rPr>
        <w:t>环境下设计实验程序时的涉及到的语法进行</w:t>
      </w:r>
      <w:r w:rsidR="003462AE">
        <w:rPr>
          <w:rFonts w:hint="eastAsia"/>
          <w:sz w:val="24"/>
        </w:rPr>
        <w:t>了</w:t>
      </w:r>
      <w:r>
        <w:rPr>
          <w:rFonts w:hint="eastAsia"/>
          <w:sz w:val="24"/>
        </w:rPr>
        <w:t>详细介绍，并详细解释如何自行构建</w:t>
      </w:r>
      <w:r>
        <w:rPr>
          <w:rFonts w:hint="eastAsia"/>
          <w:sz w:val="24"/>
        </w:rPr>
        <w:t>G</w:t>
      </w:r>
      <w:r>
        <w:rPr>
          <w:sz w:val="24"/>
        </w:rPr>
        <w:t>UI</w:t>
      </w:r>
      <w:r>
        <w:rPr>
          <w:rFonts w:hint="eastAsia"/>
          <w:sz w:val="24"/>
        </w:rPr>
        <w:t>界面并使界面与</w:t>
      </w:r>
      <w:r>
        <w:rPr>
          <w:rFonts w:hint="eastAsia"/>
          <w:sz w:val="24"/>
        </w:rPr>
        <w:t>A</w:t>
      </w:r>
      <w:r>
        <w:rPr>
          <w:sz w:val="24"/>
        </w:rPr>
        <w:t>RTIQ</w:t>
      </w:r>
      <w:r>
        <w:rPr>
          <w:rFonts w:hint="eastAsia"/>
          <w:sz w:val="24"/>
        </w:rPr>
        <w:t>系统进行交互</w:t>
      </w:r>
      <w:r w:rsidR="00F957AC">
        <w:rPr>
          <w:rFonts w:hint="eastAsia"/>
          <w:sz w:val="24"/>
        </w:rPr>
        <w:t>。更多的细节可以进入这一项目的</w:t>
      </w:r>
      <w:proofErr w:type="spellStart"/>
      <w:r w:rsidR="00F957AC">
        <w:rPr>
          <w:rFonts w:hint="eastAsia"/>
          <w:sz w:val="24"/>
        </w:rPr>
        <w:t>Github</w:t>
      </w:r>
      <w:proofErr w:type="spellEnd"/>
      <w:r w:rsidR="00F957AC">
        <w:rPr>
          <w:rFonts w:hint="eastAsia"/>
          <w:sz w:val="24"/>
        </w:rPr>
        <w:t>主页中进行查看。</w:t>
      </w:r>
    </w:p>
    <w:p w14:paraId="1BE7BAB2" w14:textId="77777777" w:rsidR="00C50E3B" w:rsidRPr="00C50E3B" w:rsidRDefault="00C50E3B" w:rsidP="00C50E3B">
      <w:pPr>
        <w:spacing w:line="360" w:lineRule="auto"/>
        <w:ind w:firstLineChars="200" w:firstLine="480"/>
        <w:rPr>
          <w:sz w:val="24"/>
        </w:rPr>
      </w:pPr>
    </w:p>
    <w:p w14:paraId="7C5A5FCB" w14:textId="5610CB17" w:rsidR="0039676B" w:rsidRPr="00C776B0" w:rsidRDefault="00C776B0" w:rsidP="00C776B0">
      <w:pPr>
        <w:widowControl/>
        <w:jc w:val="left"/>
        <w:rPr>
          <w:rFonts w:ascii="黑体" w:eastAsia="黑体" w:hint="eastAsia"/>
          <w:b/>
          <w:sz w:val="36"/>
          <w:szCs w:val="36"/>
        </w:rPr>
      </w:pPr>
      <w:r>
        <w:rPr>
          <w:rFonts w:ascii="黑体" w:eastAsia="黑体"/>
          <w:b/>
          <w:sz w:val="36"/>
          <w:szCs w:val="36"/>
        </w:rPr>
        <w:br w:type="page"/>
      </w:r>
    </w:p>
    <w:p w14:paraId="3219F5B1" w14:textId="27959D88" w:rsidR="0039676B" w:rsidRDefault="0039676B" w:rsidP="00C776B0">
      <w:pPr>
        <w:ind w:leftChars="80" w:left="168" w:rightChars="50" w:right="105"/>
        <w:jc w:val="center"/>
        <w:rPr>
          <w:rFonts w:ascii="楷体_GB2312" w:eastAsia="楷体_GB2312" w:hAnsi="宋体"/>
          <w:szCs w:val="21"/>
        </w:rPr>
      </w:pPr>
      <w:r w:rsidRPr="008D3521">
        <w:rPr>
          <w:rFonts w:ascii="黑体" w:eastAsia="黑体" w:hint="eastAsia"/>
          <w:b/>
          <w:sz w:val="36"/>
          <w:szCs w:val="36"/>
        </w:rPr>
        <w:lastRenderedPageBreak/>
        <w:t>参考文献</w:t>
      </w:r>
    </w:p>
    <w:p w14:paraId="28F36663" w14:textId="445BEFEC" w:rsidR="009D2DA6" w:rsidRPr="00D41507" w:rsidRDefault="009D2DA6" w:rsidP="009D2DA6">
      <w:pPr>
        <w:spacing w:line="360" w:lineRule="auto"/>
        <w:jc w:val="left"/>
        <w:rPr>
          <w:rFonts w:eastAsiaTheme="majorEastAsia"/>
          <w:color w:val="000000" w:themeColor="text1"/>
          <w:sz w:val="24"/>
        </w:rPr>
      </w:pPr>
      <w:r w:rsidRPr="00D41507">
        <w:rPr>
          <w:rFonts w:eastAsiaTheme="majorEastAsia"/>
          <w:color w:val="000000" w:themeColor="text1"/>
          <w:sz w:val="24"/>
        </w:rPr>
        <w:t xml:space="preserve">[1] </w:t>
      </w:r>
      <w:r w:rsidR="007007D7" w:rsidRPr="00D41507">
        <w:rPr>
          <w:rFonts w:eastAsiaTheme="majorEastAsia"/>
          <w:color w:val="000000" w:themeColor="text1"/>
          <w:sz w:val="24"/>
        </w:rPr>
        <w:t>Gordon</w:t>
      </w:r>
      <w:r w:rsidR="007007D7" w:rsidRPr="00D41507">
        <w:rPr>
          <w:rFonts w:eastAsiaTheme="majorEastAsia"/>
          <w:color w:val="000000" w:themeColor="text1"/>
          <w:sz w:val="24"/>
        </w:rPr>
        <w:t xml:space="preserve"> </w:t>
      </w:r>
      <w:r w:rsidRPr="00D41507">
        <w:rPr>
          <w:rFonts w:eastAsiaTheme="majorEastAsia"/>
          <w:color w:val="000000" w:themeColor="text1"/>
          <w:sz w:val="24"/>
        </w:rPr>
        <w:t>Moore</w:t>
      </w:r>
      <w:r w:rsidR="007007D7" w:rsidRPr="00D41507">
        <w:rPr>
          <w:rFonts w:eastAsiaTheme="majorEastAsia"/>
          <w:color w:val="000000" w:themeColor="text1"/>
          <w:sz w:val="24"/>
        </w:rPr>
        <w:t xml:space="preserve"> </w:t>
      </w:r>
      <w:r w:rsidRPr="00D41507">
        <w:rPr>
          <w:rFonts w:eastAsiaTheme="majorEastAsia"/>
          <w:color w:val="000000" w:themeColor="text1"/>
          <w:sz w:val="24"/>
        </w:rPr>
        <w:t>(1975)</w:t>
      </w:r>
      <w:r w:rsidR="007007D7" w:rsidRPr="00D41507">
        <w:rPr>
          <w:rFonts w:eastAsiaTheme="majorEastAsia"/>
          <w:color w:val="000000" w:themeColor="text1"/>
          <w:sz w:val="24"/>
        </w:rPr>
        <w:t>.</w:t>
      </w:r>
      <w:r w:rsidRPr="00D41507">
        <w:rPr>
          <w:rFonts w:eastAsiaTheme="majorEastAsia"/>
          <w:color w:val="000000" w:themeColor="text1"/>
          <w:sz w:val="24"/>
        </w:rPr>
        <w:t xml:space="preserve"> Progress in Digital Integrated Electronics.  IEEE, IEDM Tech </w:t>
      </w:r>
      <w:proofErr w:type="gramStart"/>
      <w:r w:rsidRPr="00D41507">
        <w:rPr>
          <w:rFonts w:eastAsiaTheme="majorEastAsia"/>
          <w:color w:val="000000" w:themeColor="text1"/>
          <w:sz w:val="24"/>
        </w:rPr>
        <w:t>Digest  pp.</w:t>
      </w:r>
      <w:proofErr w:type="gramEnd"/>
      <w:r w:rsidRPr="00D41507">
        <w:rPr>
          <w:rFonts w:eastAsiaTheme="majorEastAsia"/>
          <w:color w:val="000000" w:themeColor="text1"/>
          <w:sz w:val="24"/>
        </w:rPr>
        <w:t>11-13.</w:t>
      </w:r>
    </w:p>
    <w:p w14:paraId="1CABAAB3" w14:textId="5AD4A400" w:rsidR="009D2DA6" w:rsidRPr="00D41507" w:rsidRDefault="009D2DA6" w:rsidP="009D2DA6">
      <w:pPr>
        <w:spacing w:line="360" w:lineRule="auto"/>
        <w:jc w:val="left"/>
        <w:rPr>
          <w:rFonts w:eastAsiaTheme="majorEastAsia"/>
          <w:color w:val="000000" w:themeColor="text1"/>
          <w:sz w:val="24"/>
        </w:rPr>
      </w:pPr>
      <w:r w:rsidRPr="00D41507">
        <w:rPr>
          <w:rFonts w:eastAsiaTheme="majorEastAsia"/>
          <w:color w:val="000000" w:themeColor="text1"/>
          <w:sz w:val="24"/>
        </w:rPr>
        <w:t>[2]</w:t>
      </w:r>
      <w:r w:rsidR="007007D7" w:rsidRPr="00D41507">
        <w:rPr>
          <w:rFonts w:eastAsiaTheme="majorEastAsia"/>
          <w:color w:val="000000" w:themeColor="text1"/>
          <w:sz w:val="24"/>
        </w:rPr>
        <w:t xml:space="preserve"> D</w:t>
      </w:r>
      <w:r w:rsidRPr="00D41507">
        <w:rPr>
          <w:rFonts w:eastAsiaTheme="majorEastAsia"/>
          <w:color w:val="000000" w:themeColor="text1"/>
          <w:sz w:val="24"/>
        </w:rPr>
        <w:t xml:space="preserve"> </w:t>
      </w:r>
      <w:proofErr w:type="spellStart"/>
      <w:r w:rsidR="002C5FB8" w:rsidRPr="00D41507">
        <w:rPr>
          <w:rFonts w:eastAsiaTheme="majorEastAsia"/>
          <w:color w:val="000000" w:themeColor="text1"/>
          <w:sz w:val="24"/>
        </w:rPr>
        <w:t>Divincenzo</w:t>
      </w:r>
      <w:proofErr w:type="spellEnd"/>
      <w:r w:rsidR="002C5FB8" w:rsidRPr="00D41507">
        <w:rPr>
          <w:rFonts w:eastAsiaTheme="majorEastAsia"/>
          <w:color w:val="000000" w:themeColor="text1"/>
          <w:sz w:val="24"/>
        </w:rPr>
        <w:t xml:space="preserve"> (2001)</w:t>
      </w:r>
      <w:r w:rsidR="007007D7" w:rsidRPr="00D41507">
        <w:rPr>
          <w:rFonts w:eastAsiaTheme="majorEastAsia"/>
          <w:color w:val="000000" w:themeColor="text1"/>
          <w:sz w:val="24"/>
        </w:rPr>
        <w:t xml:space="preserve"> </w:t>
      </w:r>
      <w:r w:rsidR="007007D7" w:rsidRPr="00D41507">
        <w:rPr>
          <w:rFonts w:eastAsiaTheme="majorEastAsia"/>
          <w:color w:val="000000" w:themeColor="text1"/>
          <w:sz w:val="24"/>
        </w:rPr>
        <w:t>et al</w:t>
      </w:r>
      <w:r w:rsidR="002C5FB8" w:rsidRPr="00D41507">
        <w:rPr>
          <w:rFonts w:eastAsiaTheme="majorEastAsia"/>
          <w:color w:val="000000" w:themeColor="text1"/>
          <w:sz w:val="24"/>
        </w:rPr>
        <w:t xml:space="preserve"> Dogma and heresy in quantum computing. Quantum Information &amp; Computation 1(6): 1-6.</w:t>
      </w:r>
    </w:p>
    <w:p w14:paraId="00C05A7D" w14:textId="1323FC83" w:rsidR="002C5FB8" w:rsidRPr="00D41507" w:rsidRDefault="002C5FB8" w:rsidP="009D2DA6">
      <w:pPr>
        <w:spacing w:line="360" w:lineRule="auto"/>
        <w:jc w:val="left"/>
        <w:rPr>
          <w:rFonts w:eastAsiaTheme="majorEastAsia"/>
          <w:color w:val="000000" w:themeColor="text1"/>
          <w:sz w:val="24"/>
        </w:rPr>
      </w:pPr>
      <w:r w:rsidRPr="00D41507">
        <w:rPr>
          <w:rFonts w:eastAsiaTheme="majorEastAsia"/>
          <w:color w:val="000000" w:themeColor="text1"/>
          <w:sz w:val="24"/>
        </w:rPr>
        <w:t>[3] Chris Monroe</w:t>
      </w:r>
      <w:r w:rsidR="00771E9E" w:rsidRPr="00D41507">
        <w:rPr>
          <w:rFonts w:eastAsiaTheme="majorEastAsia"/>
          <w:color w:val="000000" w:themeColor="text1"/>
          <w:sz w:val="24"/>
        </w:rPr>
        <w:t xml:space="preserve"> </w:t>
      </w:r>
      <w:r w:rsidRPr="00D41507">
        <w:rPr>
          <w:rFonts w:eastAsiaTheme="majorEastAsia"/>
          <w:color w:val="000000" w:themeColor="text1"/>
          <w:sz w:val="24"/>
        </w:rPr>
        <w:t>(1995)</w:t>
      </w:r>
      <w:r w:rsidR="007007D7" w:rsidRPr="00D41507">
        <w:rPr>
          <w:rFonts w:eastAsiaTheme="majorEastAsia"/>
          <w:color w:val="000000" w:themeColor="text1"/>
          <w:sz w:val="24"/>
        </w:rPr>
        <w:t xml:space="preserve"> </w:t>
      </w:r>
      <w:r w:rsidR="007007D7" w:rsidRPr="00D41507">
        <w:rPr>
          <w:rFonts w:eastAsiaTheme="majorEastAsia"/>
          <w:color w:val="000000" w:themeColor="text1"/>
          <w:sz w:val="24"/>
        </w:rPr>
        <w:t>et al</w:t>
      </w:r>
      <w:r w:rsidRPr="00D41507">
        <w:rPr>
          <w:rFonts w:eastAsiaTheme="majorEastAsia"/>
          <w:color w:val="000000" w:themeColor="text1"/>
          <w:sz w:val="24"/>
        </w:rPr>
        <w:t xml:space="preserve"> Demonstration of a fundamental quantum logic gate.</w:t>
      </w:r>
      <w:r w:rsidR="007007D7" w:rsidRPr="00D41507">
        <w:rPr>
          <w:rFonts w:eastAsiaTheme="majorEastAsia"/>
          <w:color w:val="000000" w:themeColor="text1"/>
          <w:sz w:val="24"/>
        </w:rPr>
        <w:t xml:space="preserve"> </w:t>
      </w:r>
      <w:proofErr w:type="gramStart"/>
      <w:r w:rsidR="005D1F79" w:rsidRPr="00D41507">
        <w:rPr>
          <w:rFonts w:eastAsiaTheme="majorEastAsia"/>
          <w:color w:val="000000" w:themeColor="text1"/>
          <w:sz w:val="24"/>
        </w:rPr>
        <w:t>[</w:t>
      </w:r>
      <w:proofErr w:type="gramEnd"/>
      <w:r w:rsidR="005D1F79" w:rsidRPr="00D41507">
        <w:rPr>
          <w:rFonts w:eastAsiaTheme="majorEastAsia"/>
          <w:color w:val="000000" w:themeColor="text1"/>
          <w:sz w:val="24"/>
        </w:rPr>
        <w:t>J]</w:t>
      </w:r>
      <w:r w:rsidRPr="00D41507">
        <w:rPr>
          <w:rFonts w:eastAsiaTheme="majorEastAsia"/>
          <w:color w:val="000000" w:themeColor="text1"/>
          <w:sz w:val="24"/>
        </w:rPr>
        <w:t xml:space="preserve"> Physical Review Letters 75 (25), 4714</w:t>
      </w:r>
    </w:p>
    <w:p w14:paraId="6E5C2F7F" w14:textId="110060EE" w:rsidR="002C5FB8" w:rsidRPr="00D41507" w:rsidRDefault="002C5FB8" w:rsidP="009D2DA6">
      <w:pPr>
        <w:spacing w:line="360" w:lineRule="auto"/>
        <w:jc w:val="left"/>
        <w:rPr>
          <w:rFonts w:eastAsiaTheme="majorEastAsia"/>
          <w:color w:val="000000" w:themeColor="text1"/>
          <w:sz w:val="24"/>
        </w:rPr>
      </w:pPr>
      <w:r w:rsidRPr="00D41507">
        <w:rPr>
          <w:rFonts w:eastAsiaTheme="majorEastAsia"/>
          <w:color w:val="000000" w:themeColor="text1"/>
          <w:sz w:val="24"/>
        </w:rPr>
        <w:t xml:space="preserve">[4] </w:t>
      </w:r>
      <w:r w:rsidR="007007D7" w:rsidRPr="00D41507">
        <w:rPr>
          <w:rFonts w:eastAsiaTheme="majorEastAsia"/>
          <w:color w:val="000000" w:themeColor="text1"/>
          <w:sz w:val="24"/>
        </w:rPr>
        <w:t xml:space="preserve">J </w:t>
      </w:r>
      <w:proofErr w:type="spellStart"/>
      <w:r w:rsidRPr="00D41507">
        <w:rPr>
          <w:rFonts w:eastAsiaTheme="majorEastAsia"/>
          <w:color w:val="000000" w:themeColor="text1"/>
          <w:sz w:val="24"/>
        </w:rPr>
        <w:t>Raimond</w:t>
      </w:r>
      <w:proofErr w:type="spellEnd"/>
      <w:r w:rsidR="007007D7" w:rsidRPr="00D41507">
        <w:rPr>
          <w:rFonts w:eastAsiaTheme="majorEastAsia"/>
          <w:color w:val="000000" w:themeColor="text1"/>
          <w:sz w:val="24"/>
        </w:rPr>
        <w:t xml:space="preserve"> (2001) </w:t>
      </w:r>
      <w:r w:rsidR="007007D7" w:rsidRPr="00D41507">
        <w:rPr>
          <w:rFonts w:eastAsiaTheme="majorEastAsia"/>
          <w:color w:val="000000" w:themeColor="text1"/>
          <w:sz w:val="24"/>
        </w:rPr>
        <w:t>et al</w:t>
      </w:r>
      <w:r w:rsidRPr="00D41507">
        <w:rPr>
          <w:rFonts w:eastAsiaTheme="majorEastAsia"/>
          <w:color w:val="000000" w:themeColor="text1"/>
          <w:sz w:val="24"/>
        </w:rPr>
        <w:t xml:space="preserve"> Manipulating quantum entanglement with atoms and photons in a cavity.</w:t>
      </w:r>
      <w:r w:rsidR="007007D7" w:rsidRPr="00D41507">
        <w:rPr>
          <w:rFonts w:eastAsiaTheme="majorEastAsia"/>
          <w:color w:val="000000" w:themeColor="text1"/>
          <w:sz w:val="24"/>
        </w:rPr>
        <w:t xml:space="preserve"> </w:t>
      </w:r>
      <w:proofErr w:type="gramStart"/>
      <w:r w:rsidR="005D1F79" w:rsidRPr="00D41507">
        <w:rPr>
          <w:rFonts w:eastAsiaTheme="majorEastAsia"/>
          <w:color w:val="000000" w:themeColor="text1"/>
          <w:sz w:val="24"/>
        </w:rPr>
        <w:t>[</w:t>
      </w:r>
      <w:proofErr w:type="gramEnd"/>
      <w:r w:rsidR="005D1F79" w:rsidRPr="00D41507">
        <w:rPr>
          <w:rFonts w:eastAsiaTheme="majorEastAsia"/>
          <w:color w:val="000000" w:themeColor="text1"/>
          <w:sz w:val="24"/>
        </w:rPr>
        <w:t>J]</w:t>
      </w:r>
      <w:r w:rsidR="007007D7" w:rsidRPr="00D41507">
        <w:rPr>
          <w:rFonts w:eastAsiaTheme="majorEastAsia"/>
          <w:color w:val="000000" w:themeColor="text1"/>
          <w:sz w:val="24"/>
        </w:rPr>
        <w:t xml:space="preserve"> </w:t>
      </w:r>
      <w:r w:rsidR="007007D7" w:rsidRPr="00D41507">
        <w:rPr>
          <w:rFonts w:eastAsiaTheme="majorEastAsia"/>
          <w:color w:val="000000" w:themeColor="text1"/>
          <w:sz w:val="24"/>
        </w:rPr>
        <w:t>Reviews of Modern Physics, 2001 - APS</w:t>
      </w:r>
    </w:p>
    <w:p w14:paraId="6196FCEB" w14:textId="2421E671" w:rsidR="002C5FB8" w:rsidRPr="00D41507" w:rsidRDefault="002C5FB8" w:rsidP="009D2DA6">
      <w:pPr>
        <w:spacing w:line="360" w:lineRule="auto"/>
        <w:jc w:val="left"/>
        <w:rPr>
          <w:rFonts w:eastAsiaTheme="majorEastAsia"/>
          <w:color w:val="000000" w:themeColor="text1"/>
          <w:sz w:val="24"/>
        </w:rPr>
      </w:pPr>
      <w:r w:rsidRPr="00D41507">
        <w:rPr>
          <w:rFonts w:eastAsiaTheme="majorEastAsia"/>
          <w:color w:val="000000" w:themeColor="text1"/>
          <w:sz w:val="24"/>
        </w:rPr>
        <w:t xml:space="preserve">[5] </w:t>
      </w:r>
      <w:r w:rsidR="00CF7D36" w:rsidRPr="00D41507">
        <w:rPr>
          <w:rFonts w:eastAsiaTheme="majorEastAsia"/>
          <w:color w:val="000000" w:themeColor="text1"/>
          <w:sz w:val="24"/>
        </w:rPr>
        <w:t xml:space="preserve">D </w:t>
      </w:r>
      <w:proofErr w:type="gramStart"/>
      <w:r w:rsidR="007007D7" w:rsidRPr="00D41507">
        <w:rPr>
          <w:rFonts w:eastAsiaTheme="majorEastAsia"/>
          <w:color w:val="000000" w:themeColor="text1"/>
          <w:sz w:val="24"/>
        </w:rPr>
        <w:t>Loss</w:t>
      </w:r>
      <w:r w:rsidR="00CF7D36" w:rsidRPr="00D41507">
        <w:rPr>
          <w:rFonts w:eastAsiaTheme="majorEastAsia"/>
          <w:color w:val="000000" w:themeColor="text1"/>
          <w:sz w:val="24"/>
        </w:rPr>
        <w:t>(</w:t>
      </w:r>
      <w:proofErr w:type="gramEnd"/>
      <w:r w:rsidR="00CF7D36" w:rsidRPr="00D41507">
        <w:rPr>
          <w:rFonts w:eastAsiaTheme="majorEastAsia"/>
          <w:color w:val="000000" w:themeColor="text1"/>
          <w:sz w:val="24"/>
        </w:rPr>
        <w:t>1997)</w:t>
      </w:r>
      <w:r w:rsidR="007007D7" w:rsidRPr="00D41507">
        <w:rPr>
          <w:rFonts w:eastAsiaTheme="majorEastAsia"/>
          <w:color w:val="000000" w:themeColor="text1"/>
          <w:sz w:val="24"/>
        </w:rPr>
        <w:t xml:space="preserve"> </w:t>
      </w:r>
      <w:r w:rsidR="007007D7" w:rsidRPr="00D41507">
        <w:rPr>
          <w:rFonts w:eastAsiaTheme="majorEastAsia"/>
          <w:color w:val="000000" w:themeColor="text1"/>
          <w:sz w:val="24"/>
        </w:rPr>
        <w:t>et al</w:t>
      </w:r>
      <w:r w:rsidR="00CF7D36" w:rsidRPr="00D41507">
        <w:rPr>
          <w:rFonts w:eastAsiaTheme="majorEastAsia"/>
          <w:color w:val="000000" w:themeColor="text1"/>
          <w:sz w:val="24"/>
        </w:rPr>
        <w:t xml:space="preserve"> Quantum Computation with Quantum Dots.</w:t>
      </w:r>
      <w:r w:rsidR="007007D7" w:rsidRPr="00D41507">
        <w:rPr>
          <w:rFonts w:eastAsiaTheme="majorEastAsia"/>
          <w:color w:val="000000" w:themeColor="text1"/>
          <w:sz w:val="24"/>
        </w:rPr>
        <w:t xml:space="preserve"> </w:t>
      </w:r>
      <w:proofErr w:type="gramStart"/>
      <w:r w:rsidR="005D1F79" w:rsidRPr="00D41507">
        <w:rPr>
          <w:rFonts w:eastAsiaTheme="majorEastAsia"/>
          <w:color w:val="000000" w:themeColor="text1"/>
          <w:sz w:val="24"/>
        </w:rPr>
        <w:t>[</w:t>
      </w:r>
      <w:proofErr w:type="gramEnd"/>
      <w:r w:rsidR="005D1F79" w:rsidRPr="00D41507">
        <w:rPr>
          <w:rFonts w:eastAsiaTheme="majorEastAsia"/>
          <w:color w:val="000000" w:themeColor="text1"/>
          <w:sz w:val="24"/>
        </w:rPr>
        <w:t>J]</w:t>
      </w:r>
      <w:r w:rsidR="00CF7D36" w:rsidRPr="00D41507">
        <w:rPr>
          <w:rFonts w:eastAsiaTheme="majorEastAsia"/>
          <w:color w:val="000000" w:themeColor="text1"/>
          <w:sz w:val="24"/>
        </w:rPr>
        <w:t xml:space="preserve"> </w:t>
      </w:r>
      <w:proofErr w:type="spellStart"/>
      <w:r w:rsidR="00CF7D36" w:rsidRPr="00D41507">
        <w:rPr>
          <w:rFonts w:eastAsiaTheme="majorEastAsia"/>
          <w:color w:val="000000" w:themeColor="text1"/>
          <w:sz w:val="24"/>
        </w:rPr>
        <w:t>Phys.rev.a</w:t>
      </w:r>
      <w:proofErr w:type="spellEnd"/>
      <w:r w:rsidR="00CF7D36" w:rsidRPr="00D41507">
        <w:rPr>
          <w:rFonts w:eastAsiaTheme="majorEastAsia"/>
          <w:color w:val="000000" w:themeColor="text1"/>
          <w:sz w:val="24"/>
        </w:rPr>
        <w:t xml:space="preserve"> 57(1): 120-126.</w:t>
      </w:r>
    </w:p>
    <w:p w14:paraId="7871AA65" w14:textId="20C99873" w:rsidR="005D1F79" w:rsidRPr="00D41507" w:rsidRDefault="00CF7D36" w:rsidP="009D2DA6">
      <w:pPr>
        <w:spacing w:line="360" w:lineRule="auto"/>
        <w:jc w:val="left"/>
        <w:rPr>
          <w:rFonts w:eastAsiaTheme="majorEastAsia"/>
          <w:color w:val="000000" w:themeColor="text1"/>
          <w:sz w:val="24"/>
        </w:rPr>
      </w:pPr>
      <w:r w:rsidRPr="00D41507">
        <w:rPr>
          <w:rFonts w:eastAsiaTheme="majorEastAsia"/>
          <w:color w:val="000000" w:themeColor="text1"/>
          <w:sz w:val="24"/>
        </w:rPr>
        <w:t>[6]</w:t>
      </w:r>
      <w:r w:rsidR="005D1F79" w:rsidRPr="00D41507">
        <w:rPr>
          <w:color w:val="000000" w:themeColor="text1"/>
        </w:rPr>
        <w:t xml:space="preserve"> </w:t>
      </w:r>
      <w:proofErr w:type="spellStart"/>
      <w:r w:rsidR="005D1F79" w:rsidRPr="00D41507">
        <w:rPr>
          <w:rFonts w:eastAsiaTheme="majorEastAsia"/>
          <w:color w:val="000000" w:themeColor="text1"/>
          <w:sz w:val="24"/>
        </w:rPr>
        <w:t>Knill</w:t>
      </w:r>
      <w:proofErr w:type="spellEnd"/>
      <w:r w:rsidR="005D1F79" w:rsidRPr="00D41507">
        <w:rPr>
          <w:rFonts w:eastAsiaTheme="majorEastAsia"/>
          <w:color w:val="000000" w:themeColor="text1"/>
          <w:sz w:val="24"/>
        </w:rPr>
        <w:t xml:space="preserve"> (2001)</w:t>
      </w:r>
      <w:r w:rsidR="007007D7" w:rsidRPr="00D41507">
        <w:rPr>
          <w:rFonts w:eastAsiaTheme="majorEastAsia"/>
          <w:color w:val="000000" w:themeColor="text1"/>
          <w:sz w:val="24"/>
        </w:rPr>
        <w:t xml:space="preserve"> </w:t>
      </w:r>
      <w:r w:rsidR="007007D7" w:rsidRPr="00D41507">
        <w:rPr>
          <w:rFonts w:eastAsiaTheme="majorEastAsia"/>
          <w:color w:val="000000" w:themeColor="text1"/>
          <w:sz w:val="24"/>
        </w:rPr>
        <w:t>et al</w:t>
      </w:r>
      <w:r w:rsidR="005D1F79" w:rsidRPr="00D41507">
        <w:rPr>
          <w:rFonts w:eastAsiaTheme="majorEastAsia"/>
          <w:color w:val="000000" w:themeColor="text1"/>
          <w:sz w:val="24"/>
        </w:rPr>
        <w:t xml:space="preserve"> A scheme for efficient quantum computation with linear optics.</w:t>
      </w:r>
      <w:r w:rsidR="007007D7" w:rsidRPr="00D41507">
        <w:rPr>
          <w:rFonts w:eastAsiaTheme="majorEastAsia"/>
          <w:color w:val="000000" w:themeColor="text1"/>
          <w:sz w:val="24"/>
        </w:rPr>
        <w:t xml:space="preserve"> </w:t>
      </w:r>
      <w:proofErr w:type="gramStart"/>
      <w:r w:rsidR="005D1F79" w:rsidRPr="00D41507">
        <w:rPr>
          <w:rFonts w:eastAsiaTheme="majorEastAsia"/>
          <w:color w:val="000000" w:themeColor="text1"/>
          <w:sz w:val="24"/>
        </w:rPr>
        <w:t>[</w:t>
      </w:r>
      <w:proofErr w:type="gramEnd"/>
      <w:r w:rsidR="005D1F79" w:rsidRPr="00D41507">
        <w:rPr>
          <w:rFonts w:eastAsiaTheme="majorEastAsia"/>
          <w:color w:val="000000" w:themeColor="text1"/>
          <w:sz w:val="24"/>
        </w:rPr>
        <w:t xml:space="preserve">J] Nature 409(6816): 46-52. </w:t>
      </w:r>
    </w:p>
    <w:p w14:paraId="3BA2DB87" w14:textId="2AA48957" w:rsidR="00CF7D36" w:rsidRPr="00D41507" w:rsidRDefault="00CF7D36" w:rsidP="009D2DA6">
      <w:pPr>
        <w:spacing w:line="360" w:lineRule="auto"/>
        <w:jc w:val="left"/>
        <w:rPr>
          <w:rFonts w:eastAsiaTheme="majorEastAsia"/>
          <w:color w:val="000000" w:themeColor="text1"/>
          <w:sz w:val="24"/>
        </w:rPr>
      </w:pPr>
      <w:r w:rsidRPr="00D41507">
        <w:rPr>
          <w:rFonts w:eastAsiaTheme="majorEastAsia"/>
          <w:color w:val="000000" w:themeColor="text1"/>
          <w:sz w:val="24"/>
        </w:rPr>
        <w:t xml:space="preserve">[7] Frank </w:t>
      </w:r>
      <w:proofErr w:type="spellStart"/>
      <w:r w:rsidRPr="00D41507">
        <w:rPr>
          <w:rFonts w:eastAsiaTheme="majorEastAsia"/>
          <w:color w:val="000000" w:themeColor="text1"/>
          <w:sz w:val="24"/>
        </w:rPr>
        <w:t>Arute</w:t>
      </w:r>
      <w:proofErr w:type="spellEnd"/>
      <w:r w:rsidR="007007D7" w:rsidRPr="00D41507">
        <w:rPr>
          <w:rFonts w:eastAsiaTheme="majorEastAsia"/>
          <w:color w:val="000000" w:themeColor="text1"/>
          <w:sz w:val="24"/>
        </w:rPr>
        <w:t xml:space="preserve"> </w:t>
      </w:r>
      <w:r w:rsidRPr="00D41507">
        <w:rPr>
          <w:rFonts w:eastAsiaTheme="majorEastAsia"/>
          <w:color w:val="000000" w:themeColor="text1"/>
          <w:sz w:val="24"/>
        </w:rPr>
        <w:t>(2019) et al. Quantum supremacy using a programmable superconducting processor.</w:t>
      </w:r>
      <w:r w:rsidR="007007D7" w:rsidRPr="00D41507">
        <w:rPr>
          <w:rFonts w:eastAsiaTheme="majorEastAsia"/>
          <w:color w:val="000000" w:themeColor="text1"/>
          <w:sz w:val="24"/>
        </w:rPr>
        <w:t xml:space="preserve"> </w:t>
      </w:r>
      <w:proofErr w:type="gramStart"/>
      <w:r w:rsidR="005D1F79" w:rsidRPr="00D41507">
        <w:rPr>
          <w:rFonts w:eastAsiaTheme="majorEastAsia"/>
          <w:color w:val="000000" w:themeColor="text1"/>
          <w:sz w:val="24"/>
        </w:rPr>
        <w:t>[</w:t>
      </w:r>
      <w:proofErr w:type="gramEnd"/>
      <w:r w:rsidR="005D1F79" w:rsidRPr="00D41507">
        <w:rPr>
          <w:rFonts w:eastAsiaTheme="majorEastAsia"/>
          <w:color w:val="000000" w:themeColor="text1"/>
          <w:sz w:val="24"/>
        </w:rPr>
        <w:t>J]</w:t>
      </w:r>
      <w:r w:rsidRPr="00D41507">
        <w:rPr>
          <w:rFonts w:eastAsiaTheme="majorEastAsia"/>
          <w:color w:val="000000" w:themeColor="text1"/>
          <w:sz w:val="24"/>
        </w:rPr>
        <w:t xml:space="preserve"> Nature 574 (7779), 505-510</w:t>
      </w:r>
    </w:p>
    <w:p w14:paraId="71CCA72D" w14:textId="7ED3D1F9" w:rsidR="00CF7D36" w:rsidRPr="00D41507" w:rsidRDefault="00CF7D36" w:rsidP="009D2DA6">
      <w:pPr>
        <w:spacing w:line="360" w:lineRule="auto"/>
        <w:jc w:val="left"/>
        <w:rPr>
          <w:rFonts w:eastAsiaTheme="majorEastAsia"/>
          <w:color w:val="000000" w:themeColor="text1"/>
          <w:sz w:val="24"/>
        </w:rPr>
      </w:pPr>
      <w:r w:rsidRPr="00D41507">
        <w:rPr>
          <w:rFonts w:eastAsiaTheme="majorEastAsia"/>
          <w:color w:val="000000" w:themeColor="text1"/>
          <w:sz w:val="24"/>
        </w:rPr>
        <w:t xml:space="preserve">[8] T </w:t>
      </w:r>
      <w:proofErr w:type="spellStart"/>
      <w:r w:rsidRPr="00D41507">
        <w:rPr>
          <w:rFonts w:eastAsiaTheme="majorEastAsia"/>
          <w:color w:val="000000" w:themeColor="text1"/>
          <w:sz w:val="24"/>
        </w:rPr>
        <w:t>Monz</w:t>
      </w:r>
      <w:proofErr w:type="spellEnd"/>
      <w:r w:rsidR="007007D7" w:rsidRPr="00D41507">
        <w:rPr>
          <w:rFonts w:eastAsiaTheme="majorEastAsia"/>
          <w:color w:val="000000" w:themeColor="text1"/>
          <w:sz w:val="24"/>
        </w:rPr>
        <w:t xml:space="preserve"> </w:t>
      </w:r>
      <w:r w:rsidRPr="00D41507">
        <w:rPr>
          <w:rFonts w:eastAsiaTheme="majorEastAsia"/>
          <w:color w:val="000000" w:themeColor="text1"/>
          <w:sz w:val="24"/>
        </w:rPr>
        <w:t>(2011)</w:t>
      </w:r>
      <w:r w:rsidR="007007D7" w:rsidRPr="00D41507">
        <w:rPr>
          <w:rFonts w:eastAsiaTheme="majorEastAsia"/>
          <w:color w:val="000000" w:themeColor="text1"/>
          <w:sz w:val="24"/>
        </w:rPr>
        <w:t xml:space="preserve"> </w:t>
      </w:r>
      <w:r w:rsidR="007007D7" w:rsidRPr="00D41507">
        <w:rPr>
          <w:rFonts w:eastAsiaTheme="majorEastAsia"/>
          <w:color w:val="000000" w:themeColor="text1"/>
          <w:sz w:val="24"/>
        </w:rPr>
        <w:t>et al</w:t>
      </w:r>
      <w:r w:rsidR="007007D7" w:rsidRPr="00D41507">
        <w:rPr>
          <w:rFonts w:eastAsiaTheme="majorEastAsia"/>
          <w:color w:val="000000" w:themeColor="text1"/>
          <w:sz w:val="24"/>
        </w:rPr>
        <w:t>.</w:t>
      </w:r>
      <w:r w:rsidRPr="00D41507">
        <w:rPr>
          <w:rFonts w:eastAsiaTheme="majorEastAsia"/>
          <w:color w:val="000000" w:themeColor="text1"/>
          <w:sz w:val="24"/>
        </w:rPr>
        <w:t xml:space="preserve"> 14-qubit entanglement: Creation and </w:t>
      </w:r>
      <w:proofErr w:type="gramStart"/>
      <w:r w:rsidRPr="00D41507">
        <w:rPr>
          <w:rFonts w:eastAsiaTheme="majorEastAsia"/>
          <w:color w:val="000000" w:themeColor="text1"/>
          <w:sz w:val="24"/>
        </w:rPr>
        <w:t>coherence.</w:t>
      </w:r>
      <w:r w:rsidR="005D1F79" w:rsidRPr="00D41507">
        <w:rPr>
          <w:rFonts w:eastAsiaTheme="majorEastAsia"/>
          <w:color w:val="000000" w:themeColor="text1"/>
          <w:sz w:val="24"/>
        </w:rPr>
        <w:t>[</w:t>
      </w:r>
      <w:proofErr w:type="gramEnd"/>
      <w:r w:rsidR="005D1F79" w:rsidRPr="00D41507">
        <w:rPr>
          <w:rFonts w:eastAsiaTheme="majorEastAsia"/>
          <w:color w:val="000000" w:themeColor="text1"/>
          <w:sz w:val="24"/>
        </w:rPr>
        <w:t>J]</w:t>
      </w:r>
      <w:r w:rsidRPr="00D41507">
        <w:rPr>
          <w:rFonts w:eastAsiaTheme="majorEastAsia"/>
          <w:color w:val="000000" w:themeColor="text1"/>
          <w:sz w:val="24"/>
        </w:rPr>
        <w:t xml:space="preserve"> Physical Review Letters 106 (13), 130506</w:t>
      </w:r>
    </w:p>
    <w:p w14:paraId="53366115" w14:textId="0FC47547" w:rsidR="00CF7D36" w:rsidRPr="00D41507" w:rsidRDefault="00CF7D36" w:rsidP="009D2DA6">
      <w:pPr>
        <w:spacing w:line="360" w:lineRule="auto"/>
        <w:jc w:val="left"/>
        <w:rPr>
          <w:rFonts w:eastAsiaTheme="majorEastAsia"/>
          <w:color w:val="000000" w:themeColor="text1"/>
          <w:sz w:val="24"/>
        </w:rPr>
      </w:pPr>
      <w:r w:rsidRPr="00D41507">
        <w:rPr>
          <w:rFonts w:eastAsiaTheme="majorEastAsia"/>
          <w:color w:val="000000" w:themeColor="text1"/>
          <w:sz w:val="24"/>
        </w:rPr>
        <w:t>[9] K. Wright</w:t>
      </w:r>
      <w:r w:rsidR="007007D7" w:rsidRPr="00D41507">
        <w:rPr>
          <w:rFonts w:eastAsiaTheme="majorEastAsia"/>
          <w:color w:val="000000" w:themeColor="text1"/>
          <w:sz w:val="24"/>
        </w:rPr>
        <w:t xml:space="preserve"> </w:t>
      </w:r>
      <w:r w:rsidRPr="00D41507">
        <w:rPr>
          <w:rFonts w:eastAsiaTheme="majorEastAsia"/>
          <w:color w:val="000000" w:themeColor="text1"/>
          <w:sz w:val="24"/>
        </w:rPr>
        <w:t xml:space="preserve">(2019) </w:t>
      </w:r>
      <w:r w:rsidR="007007D7" w:rsidRPr="00D41507">
        <w:rPr>
          <w:rFonts w:eastAsiaTheme="majorEastAsia"/>
          <w:color w:val="000000" w:themeColor="text1"/>
          <w:sz w:val="24"/>
        </w:rPr>
        <w:t>et al</w:t>
      </w:r>
      <w:r w:rsidR="007007D7" w:rsidRPr="00D41507">
        <w:rPr>
          <w:rFonts w:eastAsiaTheme="majorEastAsia"/>
          <w:color w:val="000000" w:themeColor="text1"/>
          <w:sz w:val="24"/>
        </w:rPr>
        <w:t xml:space="preserve">. </w:t>
      </w:r>
      <w:r w:rsidRPr="00D41507">
        <w:rPr>
          <w:rFonts w:eastAsiaTheme="majorEastAsia"/>
          <w:color w:val="000000" w:themeColor="text1"/>
          <w:sz w:val="24"/>
        </w:rPr>
        <w:t xml:space="preserve">Benchmarking an 11-qubit quantum computer. </w:t>
      </w:r>
      <w:r w:rsidR="005D1F79" w:rsidRPr="00D41507">
        <w:rPr>
          <w:rFonts w:eastAsiaTheme="majorEastAsia"/>
          <w:color w:val="000000" w:themeColor="text1"/>
          <w:sz w:val="24"/>
        </w:rPr>
        <w:t xml:space="preserve">[J] </w:t>
      </w:r>
      <w:r w:rsidRPr="00D41507">
        <w:rPr>
          <w:rFonts w:eastAsiaTheme="majorEastAsia"/>
          <w:color w:val="000000" w:themeColor="text1"/>
          <w:sz w:val="24"/>
        </w:rPr>
        <w:t>Nature Communications volume 10, Article number: 5464 (2019)</w:t>
      </w:r>
    </w:p>
    <w:p w14:paraId="683746A8" w14:textId="3086D8C0" w:rsidR="00CF7D36" w:rsidRPr="00D41507" w:rsidRDefault="00CF7D36" w:rsidP="00CF7D36">
      <w:pPr>
        <w:spacing w:line="360" w:lineRule="auto"/>
        <w:jc w:val="left"/>
        <w:rPr>
          <w:rFonts w:eastAsiaTheme="majorEastAsia"/>
          <w:color w:val="000000" w:themeColor="text1"/>
          <w:sz w:val="24"/>
          <w:u w:val="single"/>
        </w:rPr>
      </w:pPr>
      <w:r w:rsidRPr="00D41507">
        <w:rPr>
          <w:rFonts w:eastAsiaTheme="majorEastAsia"/>
          <w:color w:val="000000" w:themeColor="text1"/>
          <w:sz w:val="24"/>
        </w:rPr>
        <w:t>[10]</w:t>
      </w:r>
      <w:r w:rsidRPr="00D41507">
        <w:rPr>
          <w:color w:val="000000" w:themeColor="text1"/>
        </w:rPr>
        <w:t xml:space="preserve"> </w:t>
      </w:r>
      <w:proofErr w:type="spellStart"/>
      <w:r w:rsidRPr="00D41507">
        <w:rPr>
          <w:rFonts w:eastAsiaTheme="majorEastAsia"/>
          <w:color w:val="000000" w:themeColor="text1"/>
          <w:sz w:val="24"/>
        </w:rPr>
        <w:t>Dehmelt</w:t>
      </w:r>
      <w:proofErr w:type="spellEnd"/>
      <w:r w:rsidRPr="00D41507">
        <w:rPr>
          <w:rFonts w:eastAsiaTheme="majorEastAsia"/>
          <w:color w:val="000000" w:themeColor="text1"/>
          <w:sz w:val="24"/>
        </w:rPr>
        <w:t xml:space="preserve"> H </w:t>
      </w:r>
      <w:proofErr w:type="gramStart"/>
      <w:r w:rsidRPr="00D41507">
        <w:rPr>
          <w:rFonts w:eastAsiaTheme="majorEastAsia"/>
          <w:color w:val="000000" w:themeColor="text1"/>
          <w:sz w:val="24"/>
        </w:rPr>
        <w:t>G.</w:t>
      </w:r>
      <w:r w:rsidR="007007D7" w:rsidRPr="00D41507">
        <w:rPr>
          <w:rFonts w:eastAsiaTheme="majorEastAsia"/>
          <w:color w:val="000000" w:themeColor="text1"/>
          <w:sz w:val="24"/>
        </w:rPr>
        <w:t>(</w:t>
      </w:r>
      <w:proofErr w:type="gramEnd"/>
      <w:r w:rsidR="007007D7" w:rsidRPr="00D41507">
        <w:rPr>
          <w:rFonts w:eastAsiaTheme="majorEastAsia"/>
          <w:color w:val="000000" w:themeColor="text1"/>
          <w:sz w:val="24"/>
        </w:rPr>
        <w:t xml:space="preserve">1968) </w:t>
      </w:r>
      <w:r w:rsidR="007007D7" w:rsidRPr="00D41507">
        <w:rPr>
          <w:rFonts w:eastAsiaTheme="majorEastAsia"/>
          <w:color w:val="000000" w:themeColor="text1"/>
          <w:sz w:val="24"/>
        </w:rPr>
        <w:t>et al</w:t>
      </w:r>
      <w:r w:rsidR="007007D7" w:rsidRPr="00D41507">
        <w:rPr>
          <w:rFonts w:eastAsiaTheme="majorEastAsia"/>
          <w:color w:val="000000" w:themeColor="text1"/>
          <w:sz w:val="24"/>
        </w:rPr>
        <w:t>.</w:t>
      </w:r>
      <w:r w:rsidRPr="00D41507">
        <w:rPr>
          <w:rFonts w:eastAsiaTheme="majorEastAsia"/>
          <w:color w:val="000000" w:themeColor="text1"/>
          <w:sz w:val="24"/>
        </w:rPr>
        <w:t xml:space="preserve"> Radiofrequency spectroscopy of stored ions i: Storage: volume 3</w:t>
      </w:r>
      <w:r w:rsidR="00803393" w:rsidRPr="00D41507">
        <w:rPr>
          <w:rFonts w:eastAsiaTheme="majorEastAsia"/>
          <w:color w:val="000000" w:themeColor="text1"/>
          <w:sz w:val="24"/>
        </w:rPr>
        <w:t xml:space="preserve"> [M]. [</w:t>
      </w:r>
      <w:proofErr w:type="spellStart"/>
      <w:r w:rsidR="00803393" w:rsidRPr="00D41507">
        <w:rPr>
          <w:rFonts w:eastAsiaTheme="majorEastAsia"/>
          <w:color w:val="000000" w:themeColor="text1"/>
          <w:sz w:val="24"/>
        </w:rPr>
        <w:t>S.l.</w:t>
      </w:r>
      <w:proofErr w:type="spellEnd"/>
      <w:r w:rsidR="00803393" w:rsidRPr="00D41507">
        <w:rPr>
          <w:rFonts w:eastAsiaTheme="majorEastAsia"/>
          <w:color w:val="000000" w:themeColor="text1"/>
          <w:sz w:val="24"/>
        </w:rPr>
        <w:t>]: Elsevier, 1968: 53–72.</w:t>
      </w:r>
    </w:p>
    <w:p w14:paraId="2B9E87AE" w14:textId="2C55ED6C" w:rsidR="00CF7D36" w:rsidRPr="00D41507" w:rsidRDefault="00CF7D36" w:rsidP="00CF7D36">
      <w:pPr>
        <w:spacing w:line="360" w:lineRule="auto"/>
        <w:jc w:val="left"/>
        <w:rPr>
          <w:rFonts w:eastAsiaTheme="majorEastAsia"/>
          <w:color w:val="000000" w:themeColor="text1"/>
          <w:sz w:val="24"/>
        </w:rPr>
      </w:pPr>
      <w:r w:rsidRPr="00D41507">
        <w:rPr>
          <w:rFonts w:eastAsiaTheme="majorEastAsia"/>
          <w:color w:val="000000" w:themeColor="text1"/>
          <w:sz w:val="24"/>
        </w:rPr>
        <w:t xml:space="preserve">[11] </w:t>
      </w:r>
      <w:r w:rsidR="00D41507" w:rsidRPr="00D41507">
        <w:rPr>
          <w:rFonts w:eastAsiaTheme="majorEastAsia"/>
          <w:color w:val="000000" w:themeColor="text1"/>
          <w:sz w:val="24"/>
        </w:rPr>
        <w:t xml:space="preserve">D </w:t>
      </w:r>
      <w:proofErr w:type="spellStart"/>
      <w:r w:rsidRPr="00D41507">
        <w:rPr>
          <w:rFonts w:eastAsiaTheme="majorEastAsia"/>
          <w:color w:val="000000" w:themeColor="text1"/>
          <w:sz w:val="24"/>
        </w:rPr>
        <w:t>Winelan</w:t>
      </w:r>
      <w:r w:rsidR="00D41507" w:rsidRPr="00D41507">
        <w:rPr>
          <w:rFonts w:eastAsiaTheme="majorEastAsia"/>
          <w:color w:val="000000" w:themeColor="text1"/>
          <w:sz w:val="24"/>
        </w:rPr>
        <w:t>d</w:t>
      </w:r>
      <w:proofErr w:type="spellEnd"/>
      <w:r w:rsidR="00D41507" w:rsidRPr="00D41507">
        <w:rPr>
          <w:rFonts w:eastAsiaTheme="majorEastAsia"/>
          <w:color w:val="000000" w:themeColor="text1"/>
          <w:sz w:val="24"/>
        </w:rPr>
        <w:t xml:space="preserve"> (1973) et al.</w:t>
      </w:r>
      <w:r w:rsidRPr="00D41507">
        <w:rPr>
          <w:rFonts w:eastAsiaTheme="majorEastAsia"/>
          <w:color w:val="000000" w:themeColor="text1"/>
          <w:sz w:val="24"/>
        </w:rPr>
        <w:t xml:space="preserve"> </w:t>
      </w:r>
      <w:proofErr w:type="spellStart"/>
      <w:r w:rsidRPr="00D41507">
        <w:rPr>
          <w:rFonts w:eastAsiaTheme="majorEastAsia"/>
          <w:color w:val="000000" w:themeColor="text1"/>
          <w:sz w:val="24"/>
        </w:rPr>
        <w:t>Monoelectron</w:t>
      </w:r>
      <w:proofErr w:type="spellEnd"/>
      <w:r w:rsidRPr="00D41507">
        <w:rPr>
          <w:rFonts w:eastAsiaTheme="majorEastAsia"/>
          <w:color w:val="000000" w:themeColor="text1"/>
          <w:sz w:val="24"/>
        </w:rPr>
        <w:t xml:space="preserve"> oscillator[J]. Phys. Rev. Lett.,1973, 31(21): 1279.</w:t>
      </w:r>
    </w:p>
    <w:p w14:paraId="7BC7E038" w14:textId="3FE41519" w:rsidR="00CF7D36" w:rsidRPr="00D41507" w:rsidRDefault="000D2837" w:rsidP="000D2837">
      <w:pPr>
        <w:spacing w:line="360" w:lineRule="auto"/>
        <w:jc w:val="left"/>
        <w:rPr>
          <w:rFonts w:eastAsiaTheme="majorEastAsia"/>
          <w:color w:val="000000" w:themeColor="text1"/>
          <w:sz w:val="24"/>
        </w:rPr>
      </w:pPr>
      <w:r w:rsidRPr="00D41507">
        <w:rPr>
          <w:rFonts w:eastAsiaTheme="majorEastAsia"/>
          <w:color w:val="000000" w:themeColor="text1"/>
          <w:sz w:val="24"/>
        </w:rPr>
        <w:t xml:space="preserve">[12] </w:t>
      </w:r>
      <w:r w:rsidR="00D41507" w:rsidRPr="00D41507">
        <w:rPr>
          <w:rFonts w:eastAsiaTheme="majorEastAsia"/>
          <w:color w:val="000000" w:themeColor="text1"/>
          <w:sz w:val="24"/>
        </w:rPr>
        <w:t xml:space="preserve">L </w:t>
      </w:r>
      <w:r w:rsidRPr="00D41507">
        <w:rPr>
          <w:rFonts w:eastAsiaTheme="majorEastAsia"/>
          <w:color w:val="000000" w:themeColor="text1"/>
          <w:sz w:val="24"/>
        </w:rPr>
        <w:t>Essen</w:t>
      </w:r>
      <w:r w:rsidR="00D41507" w:rsidRPr="00D41507">
        <w:rPr>
          <w:rFonts w:eastAsiaTheme="majorEastAsia"/>
          <w:color w:val="000000" w:themeColor="text1"/>
          <w:sz w:val="24"/>
        </w:rPr>
        <w:t xml:space="preserve"> (1955) et al.</w:t>
      </w:r>
      <w:r w:rsidRPr="00D41507">
        <w:rPr>
          <w:rFonts w:eastAsiaTheme="majorEastAsia"/>
          <w:color w:val="000000" w:themeColor="text1"/>
          <w:sz w:val="24"/>
        </w:rPr>
        <w:t xml:space="preserve"> An atomic standard of frequency and time interval: a </w:t>
      </w:r>
      <w:proofErr w:type="spellStart"/>
      <w:r w:rsidRPr="00D41507">
        <w:rPr>
          <w:rFonts w:eastAsiaTheme="majorEastAsia"/>
          <w:color w:val="000000" w:themeColor="text1"/>
          <w:sz w:val="24"/>
        </w:rPr>
        <w:t>caesium</w:t>
      </w:r>
      <w:proofErr w:type="spellEnd"/>
      <w:r w:rsidRPr="00D41507">
        <w:rPr>
          <w:rFonts w:eastAsiaTheme="majorEastAsia"/>
          <w:color w:val="000000" w:themeColor="text1"/>
          <w:sz w:val="24"/>
        </w:rPr>
        <w:t xml:space="preserve"> resonator[J]. Nature, 1955, 176(4476): 280.</w:t>
      </w:r>
    </w:p>
    <w:p w14:paraId="3DF1C585" w14:textId="11AF2848" w:rsidR="000D2837" w:rsidRPr="00D41507" w:rsidRDefault="00A03539" w:rsidP="00A03539">
      <w:pPr>
        <w:spacing w:line="360" w:lineRule="auto"/>
        <w:jc w:val="left"/>
        <w:rPr>
          <w:rFonts w:eastAsiaTheme="majorEastAsia"/>
          <w:color w:val="000000" w:themeColor="text1"/>
          <w:sz w:val="24"/>
        </w:rPr>
      </w:pPr>
      <w:r w:rsidRPr="00D41507">
        <w:rPr>
          <w:rFonts w:eastAsiaTheme="majorEastAsia"/>
          <w:color w:val="000000" w:themeColor="text1"/>
          <w:sz w:val="24"/>
        </w:rPr>
        <w:t xml:space="preserve">[13] L. L. Yan, T. P. </w:t>
      </w:r>
      <w:proofErr w:type="spellStart"/>
      <w:proofErr w:type="gramStart"/>
      <w:r w:rsidRPr="00D41507">
        <w:rPr>
          <w:rFonts w:eastAsiaTheme="majorEastAsia"/>
          <w:color w:val="000000" w:themeColor="text1"/>
          <w:sz w:val="24"/>
        </w:rPr>
        <w:t>Xiong</w:t>
      </w:r>
      <w:proofErr w:type="spellEnd"/>
      <w:r w:rsidRPr="00D41507">
        <w:rPr>
          <w:rFonts w:eastAsiaTheme="majorEastAsia"/>
          <w:color w:val="000000" w:themeColor="text1"/>
          <w:sz w:val="24"/>
        </w:rPr>
        <w:t>(</w:t>
      </w:r>
      <w:proofErr w:type="gramEnd"/>
      <w:r w:rsidRPr="00D41507">
        <w:rPr>
          <w:rFonts w:eastAsiaTheme="majorEastAsia"/>
          <w:color w:val="000000" w:themeColor="text1"/>
          <w:sz w:val="24"/>
        </w:rPr>
        <w:t>2018)</w:t>
      </w:r>
      <w:r w:rsidR="007007D7" w:rsidRPr="00D41507">
        <w:rPr>
          <w:rFonts w:eastAsiaTheme="majorEastAsia"/>
          <w:color w:val="000000" w:themeColor="text1"/>
          <w:sz w:val="24"/>
        </w:rPr>
        <w:t xml:space="preserve"> </w:t>
      </w:r>
      <w:r w:rsidR="007007D7" w:rsidRPr="00D41507">
        <w:rPr>
          <w:rFonts w:eastAsiaTheme="majorEastAsia"/>
          <w:color w:val="000000" w:themeColor="text1"/>
          <w:sz w:val="24"/>
        </w:rPr>
        <w:t>et al</w:t>
      </w:r>
      <w:r w:rsidR="007007D7" w:rsidRPr="00D41507">
        <w:rPr>
          <w:rFonts w:eastAsiaTheme="majorEastAsia"/>
          <w:color w:val="000000" w:themeColor="text1"/>
          <w:sz w:val="24"/>
        </w:rPr>
        <w:t>.</w:t>
      </w:r>
      <w:r w:rsidRPr="00D41507">
        <w:rPr>
          <w:rFonts w:eastAsiaTheme="majorEastAsia"/>
          <w:color w:val="000000" w:themeColor="text1"/>
          <w:sz w:val="24"/>
        </w:rPr>
        <w:t xml:space="preserve"> Single-atom demonstration of quantum </w:t>
      </w:r>
      <w:proofErr w:type="spellStart"/>
      <w:r w:rsidRPr="00D41507">
        <w:rPr>
          <w:rFonts w:eastAsiaTheme="majorEastAsia"/>
          <w:color w:val="000000" w:themeColor="text1"/>
          <w:sz w:val="24"/>
        </w:rPr>
        <w:t>Landauer</w:t>
      </w:r>
      <w:proofErr w:type="spellEnd"/>
      <w:r w:rsidRPr="00D41507">
        <w:rPr>
          <w:rFonts w:eastAsiaTheme="majorEastAsia"/>
          <w:color w:val="000000" w:themeColor="text1"/>
          <w:sz w:val="24"/>
        </w:rPr>
        <w:t xml:space="preserve"> principle.</w:t>
      </w:r>
      <w:r w:rsidR="005D1F79" w:rsidRPr="00D41507">
        <w:rPr>
          <w:rFonts w:eastAsiaTheme="majorEastAsia"/>
          <w:color w:val="000000" w:themeColor="text1"/>
          <w:sz w:val="24"/>
        </w:rPr>
        <w:t>[J]</w:t>
      </w:r>
      <w:r w:rsidRPr="00D41507">
        <w:rPr>
          <w:rFonts w:eastAsiaTheme="majorEastAsia"/>
          <w:color w:val="000000" w:themeColor="text1"/>
          <w:sz w:val="24"/>
        </w:rPr>
        <w:t xml:space="preserve"> Phys. Rev. Lett.  120 (2018</w:t>
      </w:r>
      <w:proofErr w:type="gramStart"/>
      <w:r w:rsidRPr="00D41507">
        <w:rPr>
          <w:rFonts w:eastAsiaTheme="majorEastAsia"/>
          <w:color w:val="000000" w:themeColor="text1"/>
          <w:sz w:val="24"/>
        </w:rPr>
        <w:t>)  21060</w:t>
      </w:r>
      <w:proofErr w:type="gramEnd"/>
    </w:p>
    <w:p w14:paraId="7F335ED9" w14:textId="73681203" w:rsidR="00A03539" w:rsidRPr="00D41507" w:rsidRDefault="006976BB" w:rsidP="000D2837">
      <w:pPr>
        <w:spacing w:line="360" w:lineRule="auto"/>
        <w:jc w:val="left"/>
        <w:rPr>
          <w:rFonts w:eastAsiaTheme="majorEastAsia"/>
          <w:color w:val="000000" w:themeColor="text1"/>
          <w:sz w:val="24"/>
        </w:rPr>
      </w:pPr>
      <w:r w:rsidRPr="00D41507">
        <w:rPr>
          <w:rFonts w:eastAsiaTheme="majorEastAsia"/>
          <w:color w:val="000000" w:themeColor="text1"/>
          <w:sz w:val="24"/>
        </w:rPr>
        <w:t>[14]</w:t>
      </w:r>
      <w:r w:rsidRPr="00D41507">
        <w:rPr>
          <w:color w:val="000000" w:themeColor="text1"/>
        </w:rPr>
        <w:t xml:space="preserve"> </w:t>
      </w:r>
      <w:r w:rsidRPr="00D41507">
        <w:rPr>
          <w:rFonts w:eastAsiaTheme="majorEastAsia"/>
          <w:color w:val="000000" w:themeColor="text1"/>
          <w:sz w:val="24"/>
        </w:rPr>
        <w:t>C. A. Sackett</w:t>
      </w:r>
      <w:r w:rsidR="007007D7" w:rsidRPr="00D41507">
        <w:rPr>
          <w:rFonts w:eastAsiaTheme="majorEastAsia"/>
          <w:color w:val="000000" w:themeColor="text1"/>
          <w:sz w:val="24"/>
        </w:rPr>
        <w:t xml:space="preserve"> </w:t>
      </w:r>
      <w:r w:rsidRPr="00D41507">
        <w:rPr>
          <w:rFonts w:eastAsiaTheme="majorEastAsia"/>
          <w:color w:val="000000" w:themeColor="text1"/>
          <w:sz w:val="24"/>
        </w:rPr>
        <w:t>(2000)</w:t>
      </w:r>
      <w:r w:rsidR="007007D7" w:rsidRPr="00D41507">
        <w:rPr>
          <w:rFonts w:eastAsiaTheme="majorEastAsia"/>
          <w:color w:val="000000" w:themeColor="text1"/>
          <w:sz w:val="24"/>
        </w:rPr>
        <w:t xml:space="preserve"> </w:t>
      </w:r>
      <w:r w:rsidR="007007D7" w:rsidRPr="00D41507">
        <w:rPr>
          <w:rFonts w:eastAsiaTheme="majorEastAsia"/>
          <w:color w:val="000000" w:themeColor="text1"/>
          <w:sz w:val="24"/>
        </w:rPr>
        <w:t>et al</w:t>
      </w:r>
      <w:r w:rsidR="007007D7" w:rsidRPr="00D41507">
        <w:rPr>
          <w:rFonts w:eastAsiaTheme="majorEastAsia"/>
          <w:color w:val="000000" w:themeColor="text1"/>
          <w:sz w:val="24"/>
        </w:rPr>
        <w:t>.</w:t>
      </w:r>
      <w:r w:rsidRPr="00D41507">
        <w:rPr>
          <w:rFonts w:eastAsiaTheme="majorEastAsia"/>
          <w:color w:val="000000" w:themeColor="text1"/>
          <w:sz w:val="24"/>
        </w:rPr>
        <w:t xml:space="preserve"> Experimental entanglement of four particles. </w:t>
      </w:r>
      <w:r w:rsidR="005D1F79" w:rsidRPr="00D41507">
        <w:rPr>
          <w:rFonts w:eastAsiaTheme="majorEastAsia"/>
          <w:color w:val="000000" w:themeColor="text1"/>
          <w:sz w:val="24"/>
        </w:rPr>
        <w:t xml:space="preserve">[J] </w:t>
      </w:r>
      <w:r w:rsidRPr="00D41507">
        <w:rPr>
          <w:rFonts w:eastAsiaTheme="majorEastAsia"/>
          <w:color w:val="000000" w:themeColor="text1"/>
          <w:sz w:val="24"/>
        </w:rPr>
        <w:t>Nature volume 404, pages256–259(2000)</w:t>
      </w:r>
    </w:p>
    <w:p w14:paraId="70CA9B5F" w14:textId="3BADF6A0" w:rsidR="006976BB" w:rsidRPr="00D41507" w:rsidRDefault="006976BB" w:rsidP="0094530B">
      <w:pPr>
        <w:spacing w:line="360" w:lineRule="auto"/>
        <w:jc w:val="left"/>
        <w:rPr>
          <w:rFonts w:eastAsiaTheme="majorEastAsia"/>
          <w:color w:val="000000" w:themeColor="text1"/>
          <w:sz w:val="24"/>
        </w:rPr>
      </w:pPr>
      <w:r w:rsidRPr="00D41507">
        <w:rPr>
          <w:rFonts w:eastAsiaTheme="majorEastAsia"/>
          <w:color w:val="000000" w:themeColor="text1"/>
          <w:sz w:val="24"/>
        </w:rPr>
        <w:lastRenderedPageBreak/>
        <w:t xml:space="preserve">[15] </w:t>
      </w:r>
      <w:r w:rsidR="0094530B" w:rsidRPr="00D41507">
        <w:rPr>
          <w:rFonts w:eastAsiaTheme="majorEastAsia"/>
          <w:color w:val="000000" w:themeColor="text1"/>
          <w:sz w:val="24"/>
        </w:rPr>
        <w:t xml:space="preserve">D </w:t>
      </w:r>
      <w:proofErr w:type="spellStart"/>
      <w:r w:rsidR="0094530B" w:rsidRPr="00D41507">
        <w:rPr>
          <w:rFonts w:eastAsiaTheme="majorEastAsia"/>
          <w:color w:val="000000" w:themeColor="text1"/>
          <w:sz w:val="24"/>
        </w:rPr>
        <w:t>Leibfried</w:t>
      </w:r>
      <w:proofErr w:type="spellEnd"/>
      <w:r w:rsidR="00C776B0" w:rsidRPr="00D41507">
        <w:rPr>
          <w:rFonts w:eastAsiaTheme="majorEastAsia"/>
          <w:color w:val="000000" w:themeColor="text1"/>
          <w:sz w:val="24"/>
        </w:rPr>
        <w:t xml:space="preserve"> </w:t>
      </w:r>
      <w:r w:rsidR="0068249D" w:rsidRPr="00D41507">
        <w:rPr>
          <w:rFonts w:eastAsiaTheme="majorEastAsia"/>
          <w:color w:val="000000" w:themeColor="text1"/>
          <w:sz w:val="24"/>
        </w:rPr>
        <w:t xml:space="preserve">(2003) </w:t>
      </w:r>
      <w:r w:rsidR="0094530B" w:rsidRPr="00D41507">
        <w:rPr>
          <w:rFonts w:eastAsiaTheme="majorEastAsia"/>
          <w:color w:val="000000" w:themeColor="text1"/>
          <w:sz w:val="24"/>
        </w:rPr>
        <w:t xml:space="preserve">Quantum dynamics of single trapped </w:t>
      </w:r>
      <w:proofErr w:type="gramStart"/>
      <w:r w:rsidR="0094530B" w:rsidRPr="00D41507">
        <w:rPr>
          <w:rFonts w:eastAsiaTheme="majorEastAsia"/>
          <w:color w:val="000000" w:themeColor="text1"/>
          <w:sz w:val="24"/>
        </w:rPr>
        <w:t>ions</w:t>
      </w:r>
      <w:r w:rsidR="0068249D" w:rsidRPr="00D41507">
        <w:rPr>
          <w:rFonts w:eastAsiaTheme="majorEastAsia"/>
          <w:color w:val="000000" w:themeColor="text1"/>
          <w:sz w:val="24"/>
        </w:rPr>
        <w:t>.</w:t>
      </w:r>
      <w:r w:rsidR="005D1F79" w:rsidRPr="00D41507">
        <w:rPr>
          <w:rFonts w:eastAsiaTheme="majorEastAsia"/>
          <w:color w:val="000000" w:themeColor="text1"/>
          <w:sz w:val="24"/>
        </w:rPr>
        <w:t>[</w:t>
      </w:r>
      <w:proofErr w:type="gramEnd"/>
      <w:r w:rsidR="005D1F79" w:rsidRPr="00D41507">
        <w:rPr>
          <w:rFonts w:eastAsiaTheme="majorEastAsia"/>
          <w:color w:val="000000" w:themeColor="text1"/>
          <w:sz w:val="24"/>
        </w:rPr>
        <w:t>J]</w:t>
      </w:r>
      <w:r w:rsidR="0068249D" w:rsidRPr="00D41507">
        <w:rPr>
          <w:rFonts w:eastAsiaTheme="majorEastAsia"/>
          <w:color w:val="000000" w:themeColor="text1"/>
          <w:sz w:val="24"/>
        </w:rPr>
        <w:t xml:space="preserve"> </w:t>
      </w:r>
      <w:r w:rsidR="0094530B" w:rsidRPr="00D41507">
        <w:rPr>
          <w:rFonts w:eastAsiaTheme="majorEastAsia"/>
          <w:color w:val="000000" w:themeColor="text1"/>
          <w:sz w:val="24"/>
        </w:rPr>
        <w:t>Reviews of Modern Physics 75 (1), 281</w:t>
      </w:r>
    </w:p>
    <w:p w14:paraId="27B7851F" w14:textId="40BFDD6F" w:rsidR="0068249D" w:rsidRPr="00D41507" w:rsidRDefault="0068249D" w:rsidP="0068249D">
      <w:pPr>
        <w:spacing w:line="360" w:lineRule="auto"/>
        <w:jc w:val="left"/>
        <w:rPr>
          <w:rFonts w:eastAsiaTheme="majorEastAsia"/>
          <w:color w:val="000000" w:themeColor="text1"/>
          <w:sz w:val="24"/>
        </w:rPr>
      </w:pPr>
      <w:r w:rsidRPr="00D41507">
        <w:rPr>
          <w:rFonts w:eastAsiaTheme="majorEastAsia"/>
          <w:color w:val="000000" w:themeColor="text1"/>
          <w:sz w:val="24"/>
        </w:rPr>
        <w:t xml:space="preserve">[16] A </w:t>
      </w:r>
      <w:proofErr w:type="spellStart"/>
      <w:r w:rsidRPr="00D41507">
        <w:rPr>
          <w:rFonts w:eastAsiaTheme="majorEastAsia"/>
          <w:color w:val="000000" w:themeColor="text1"/>
          <w:sz w:val="24"/>
        </w:rPr>
        <w:t>Sørensen</w:t>
      </w:r>
      <w:proofErr w:type="spellEnd"/>
      <w:r w:rsidRPr="00D41507">
        <w:rPr>
          <w:rFonts w:eastAsiaTheme="majorEastAsia"/>
          <w:color w:val="000000" w:themeColor="text1"/>
          <w:sz w:val="24"/>
        </w:rPr>
        <w:t xml:space="preserve">, K </w:t>
      </w:r>
      <w:proofErr w:type="spellStart"/>
      <w:r w:rsidRPr="00D41507">
        <w:rPr>
          <w:rFonts w:eastAsiaTheme="majorEastAsia"/>
          <w:color w:val="000000" w:themeColor="text1"/>
          <w:sz w:val="24"/>
        </w:rPr>
        <w:t>Mølmer</w:t>
      </w:r>
      <w:proofErr w:type="spellEnd"/>
      <w:r w:rsidR="00C776B0" w:rsidRPr="00D41507">
        <w:rPr>
          <w:rFonts w:eastAsiaTheme="majorEastAsia"/>
          <w:color w:val="000000" w:themeColor="text1"/>
          <w:sz w:val="24"/>
        </w:rPr>
        <w:t xml:space="preserve"> </w:t>
      </w:r>
      <w:r w:rsidRPr="00D41507">
        <w:rPr>
          <w:rFonts w:eastAsiaTheme="majorEastAsia"/>
          <w:color w:val="000000" w:themeColor="text1"/>
          <w:sz w:val="24"/>
        </w:rPr>
        <w:t xml:space="preserve">(1999) Quantum computation with ions in thermal </w:t>
      </w:r>
      <w:proofErr w:type="gramStart"/>
      <w:r w:rsidRPr="00D41507">
        <w:rPr>
          <w:rFonts w:eastAsiaTheme="majorEastAsia"/>
          <w:color w:val="000000" w:themeColor="text1"/>
          <w:sz w:val="24"/>
        </w:rPr>
        <w:t>motion .</w:t>
      </w:r>
      <w:proofErr w:type="gramEnd"/>
      <w:r w:rsidR="005D1F79" w:rsidRPr="00D41507">
        <w:rPr>
          <w:rFonts w:eastAsiaTheme="majorEastAsia"/>
          <w:color w:val="000000" w:themeColor="text1"/>
          <w:sz w:val="24"/>
        </w:rPr>
        <w:t xml:space="preserve">[J] </w:t>
      </w:r>
      <w:r w:rsidRPr="00D41507">
        <w:rPr>
          <w:rFonts w:eastAsiaTheme="majorEastAsia"/>
          <w:color w:val="000000" w:themeColor="text1"/>
          <w:sz w:val="24"/>
        </w:rPr>
        <w:t>Physical review letters, 1999 APS</w:t>
      </w:r>
    </w:p>
    <w:p w14:paraId="467AC89C" w14:textId="1BDB224E" w:rsidR="0068249D" w:rsidRPr="00D41507" w:rsidRDefault="0068249D" w:rsidP="00C96200">
      <w:pPr>
        <w:spacing w:line="360" w:lineRule="auto"/>
        <w:jc w:val="left"/>
        <w:rPr>
          <w:rFonts w:eastAsiaTheme="majorEastAsia"/>
          <w:color w:val="000000" w:themeColor="text1"/>
          <w:sz w:val="24"/>
        </w:rPr>
      </w:pPr>
      <w:r w:rsidRPr="00D41507">
        <w:rPr>
          <w:rFonts w:eastAsiaTheme="majorEastAsia"/>
          <w:color w:val="000000" w:themeColor="text1"/>
          <w:sz w:val="24"/>
        </w:rPr>
        <w:t xml:space="preserve">[17] </w:t>
      </w:r>
      <w:r w:rsidR="00C96200" w:rsidRPr="00D41507">
        <w:rPr>
          <w:rFonts w:eastAsiaTheme="majorEastAsia"/>
          <w:color w:val="000000" w:themeColor="text1"/>
          <w:sz w:val="24"/>
        </w:rPr>
        <w:t>C. J. Balance</w:t>
      </w:r>
      <w:r w:rsidR="00C776B0" w:rsidRPr="00D41507">
        <w:rPr>
          <w:rFonts w:eastAsiaTheme="majorEastAsia"/>
          <w:color w:val="000000" w:themeColor="text1"/>
          <w:sz w:val="24"/>
        </w:rPr>
        <w:t xml:space="preserve"> </w:t>
      </w:r>
      <w:r w:rsidR="00C96200" w:rsidRPr="00D41507">
        <w:rPr>
          <w:rFonts w:eastAsiaTheme="majorEastAsia"/>
          <w:color w:val="000000" w:themeColor="text1"/>
          <w:sz w:val="24"/>
        </w:rPr>
        <w:t xml:space="preserve">(2015) High-fidelity quantum logic gates using trapped-ion hyperfine </w:t>
      </w:r>
      <w:proofErr w:type="gramStart"/>
      <w:r w:rsidR="00C96200" w:rsidRPr="00D41507">
        <w:rPr>
          <w:rFonts w:eastAsiaTheme="majorEastAsia"/>
          <w:color w:val="000000" w:themeColor="text1"/>
          <w:sz w:val="24"/>
        </w:rPr>
        <w:t>qubits.</w:t>
      </w:r>
      <w:r w:rsidR="005D1F79" w:rsidRPr="00D41507">
        <w:rPr>
          <w:rFonts w:eastAsiaTheme="majorEastAsia"/>
          <w:color w:val="000000" w:themeColor="text1"/>
          <w:sz w:val="24"/>
        </w:rPr>
        <w:t>[</w:t>
      </w:r>
      <w:proofErr w:type="gramEnd"/>
      <w:r w:rsidR="005D1F79" w:rsidRPr="00D41507">
        <w:rPr>
          <w:rFonts w:eastAsiaTheme="majorEastAsia"/>
          <w:color w:val="000000" w:themeColor="text1"/>
          <w:sz w:val="24"/>
        </w:rPr>
        <w:t>J]</w:t>
      </w:r>
      <w:r w:rsidR="00C96200" w:rsidRPr="00D41507">
        <w:rPr>
          <w:rFonts w:eastAsiaTheme="majorEastAsia"/>
          <w:color w:val="000000" w:themeColor="text1"/>
          <w:sz w:val="24"/>
        </w:rPr>
        <w:t xml:space="preserve"> Phys. Rev. Lett. 117, 060504</w:t>
      </w:r>
    </w:p>
    <w:p w14:paraId="6F6ED40C" w14:textId="14B493DD" w:rsidR="0068249D" w:rsidRPr="00D41507" w:rsidRDefault="00C96200" w:rsidP="002D1E63">
      <w:pPr>
        <w:spacing w:line="360" w:lineRule="auto"/>
        <w:jc w:val="left"/>
        <w:rPr>
          <w:rFonts w:eastAsiaTheme="majorEastAsia"/>
          <w:color w:val="000000" w:themeColor="text1"/>
          <w:sz w:val="24"/>
        </w:rPr>
      </w:pPr>
      <w:r w:rsidRPr="00D41507">
        <w:rPr>
          <w:rFonts w:eastAsiaTheme="majorEastAsia"/>
          <w:color w:val="000000" w:themeColor="text1"/>
          <w:sz w:val="24"/>
        </w:rPr>
        <w:t xml:space="preserve">[18] </w:t>
      </w:r>
      <w:r w:rsidR="002D1E63" w:rsidRPr="00D41507">
        <w:rPr>
          <w:rFonts w:eastAsiaTheme="majorEastAsia"/>
          <w:color w:val="000000" w:themeColor="text1"/>
          <w:sz w:val="24"/>
        </w:rPr>
        <w:t xml:space="preserve">NM </w:t>
      </w:r>
      <w:proofErr w:type="spellStart"/>
      <w:r w:rsidR="002D1E63" w:rsidRPr="00D41507">
        <w:rPr>
          <w:rFonts w:eastAsiaTheme="majorEastAsia"/>
          <w:color w:val="000000" w:themeColor="text1"/>
          <w:sz w:val="24"/>
        </w:rPr>
        <w:t>Linke</w:t>
      </w:r>
      <w:proofErr w:type="spellEnd"/>
      <w:r w:rsidR="00C776B0" w:rsidRPr="00D41507">
        <w:rPr>
          <w:rFonts w:eastAsiaTheme="majorEastAsia"/>
          <w:color w:val="000000" w:themeColor="text1"/>
          <w:sz w:val="24"/>
        </w:rPr>
        <w:t xml:space="preserve"> (2016)</w:t>
      </w:r>
      <w:r w:rsidR="002D1E63" w:rsidRPr="00D41507">
        <w:rPr>
          <w:rFonts w:eastAsiaTheme="majorEastAsia"/>
          <w:color w:val="000000" w:themeColor="text1"/>
          <w:sz w:val="24"/>
        </w:rPr>
        <w:t xml:space="preserve"> Experimental comparison of two quantum computing architectures.</w:t>
      </w:r>
      <w:r w:rsidR="00C776B0" w:rsidRPr="00D41507">
        <w:rPr>
          <w:rFonts w:eastAsiaTheme="majorEastAsia"/>
          <w:color w:val="000000" w:themeColor="text1"/>
          <w:sz w:val="24"/>
        </w:rPr>
        <w:t xml:space="preserve"> </w:t>
      </w:r>
      <w:proofErr w:type="gramStart"/>
      <w:r w:rsidR="005D1F79" w:rsidRPr="00D41507">
        <w:rPr>
          <w:rFonts w:eastAsiaTheme="majorEastAsia"/>
          <w:color w:val="000000" w:themeColor="text1"/>
          <w:sz w:val="24"/>
        </w:rPr>
        <w:t>[</w:t>
      </w:r>
      <w:proofErr w:type="gramEnd"/>
      <w:r w:rsidR="005D1F79" w:rsidRPr="00D41507">
        <w:rPr>
          <w:rFonts w:eastAsiaTheme="majorEastAsia"/>
          <w:color w:val="000000" w:themeColor="text1"/>
          <w:sz w:val="24"/>
        </w:rPr>
        <w:t>J]</w:t>
      </w:r>
      <w:r w:rsidR="002D1E63" w:rsidRPr="00D41507">
        <w:rPr>
          <w:rFonts w:eastAsiaTheme="majorEastAsia"/>
          <w:color w:val="000000" w:themeColor="text1"/>
          <w:sz w:val="24"/>
        </w:rPr>
        <w:t xml:space="preserve"> Proceedings of the National Academy of Sciences 114 (13), 3305-3310</w:t>
      </w:r>
    </w:p>
    <w:p w14:paraId="09C9C63A" w14:textId="77777777" w:rsidR="00C96200" w:rsidRPr="00D41507" w:rsidRDefault="005D1F79" w:rsidP="0068249D">
      <w:pPr>
        <w:spacing w:line="360" w:lineRule="auto"/>
        <w:jc w:val="left"/>
        <w:rPr>
          <w:rFonts w:eastAsiaTheme="majorEastAsia"/>
          <w:color w:val="000000" w:themeColor="text1"/>
          <w:sz w:val="24"/>
        </w:rPr>
      </w:pPr>
      <w:r w:rsidRPr="00D41507">
        <w:rPr>
          <w:rFonts w:eastAsiaTheme="majorEastAsia"/>
          <w:color w:val="000000" w:themeColor="text1"/>
          <w:sz w:val="24"/>
        </w:rPr>
        <w:t>[19]</w:t>
      </w:r>
      <w:r w:rsidR="00803393" w:rsidRPr="00D41507">
        <w:rPr>
          <w:rFonts w:eastAsiaTheme="majorEastAsia"/>
          <w:color w:val="000000" w:themeColor="text1"/>
          <w:sz w:val="24"/>
        </w:rPr>
        <w:t xml:space="preserve"> </w:t>
      </w:r>
      <w:r w:rsidRPr="00D41507">
        <w:rPr>
          <w:rFonts w:eastAsiaTheme="majorEastAsia"/>
          <w:color w:val="000000" w:themeColor="text1"/>
          <w:sz w:val="24"/>
        </w:rPr>
        <w:t xml:space="preserve">Christian Felix </w:t>
      </w:r>
      <w:proofErr w:type="spellStart"/>
      <w:r w:rsidRPr="00D41507">
        <w:rPr>
          <w:rFonts w:eastAsiaTheme="majorEastAsia"/>
          <w:color w:val="000000" w:themeColor="text1"/>
          <w:sz w:val="24"/>
        </w:rPr>
        <w:t>Roos</w:t>
      </w:r>
      <w:proofErr w:type="spellEnd"/>
      <w:r w:rsidRPr="00D41507">
        <w:rPr>
          <w:rFonts w:eastAsiaTheme="majorEastAsia"/>
          <w:color w:val="000000" w:themeColor="text1"/>
          <w:sz w:val="24"/>
        </w:rPr>
        <w:t xml:space="preserve">. </w:t>
      </w:r>
      <w:r w:rsidR="00803393" w:rsidRPr="00D41507">
        <w:rPr>
          <w:rFonts w:eastAsiaTheme="majorEastAsia"/>
          <w:color w:val="000000" w:themeColor="text1"/>
          <w:sz w:val="24"/>
        </w:rPr>
        <w:t xml:space="preserve">Controlling the quantum state of trapped ions. [D] </w:t>
      </w:r>
      <w:proofErr w:type="spellStart"/>
      <w:r w:rsidR="00803393" w:rsidRPr="00D41507">
        <w:rPr>
          <w:rFonts w:eastAsiaTheme="majorEastAsia"/>
          <w:color w:val="000000" w:themeColor="text1"/>
          <w:sz w:val="24"/>
        </w:rPr>
        <w:t>Innsbruk</w:t>
      </w:r>
      <w:proofErr w:type="spellEnd"/>
      <w:r w:rsidR="00803393" w:rsidRPr="00D41507">
        <w:rPr>
          <w:rFonts w:eastAsiaTheme="majorEastAsia"/>
          <w:color w:val="000000" w:themeColor="text1"/>
          <w:sz w:val="24"/>
        </w:rPr>
        <w:t xml:space="preserve">: University of </w:t>
      </w:r>
      <w:proofErr w:type="spellStart"/>
      <w:r w:rsidR="00803393" w:rsidRPr="00D41507">
        <w:rPr>
          <w:rFonts w:eastAsiaTheme="majorEastAsia"/>
          <w:color w:val="000000" w:themeColor="text1"/>
          <w:sz w:val="24"/>
        </w:rPr>
        <w:t>Innsbruk</w:t>
      </w:r>
      <w:proofErr w:type="spellEnd"/>
      <w:r w:rsidR="00803393" w:rsidRPr="00D41507">
        <w:rPr>
          <w:rFonts w:eastAsiaTheme="majorEastAsia"/>
          <w:color w:val="000000" w:themeColor="text1"/>
          <w:sz w:val="24"/>
        </w:rPr>
        <w:t>, 2000.</w:t>
      </w:r>
    </w:p>
    <w:p w14:paraId="1CC647E9" w14:textId="77777777" w:rsidR="005D1F79" w:rsidRPr="00D41507" w:rsidRDefault="00803393" w:rsidP="00803393">
      <w:pPr>
        <w:spacing w:line="360" w:lineRule="auto"/>
        <w:jc w:val="left"/>
        <w:rPr>
          <w:rFonts w:asciiTheme="majorEastAsia" w:eastAsiaTheme="majorEastAsia" w:hAnsiTheme="majorEastAsia"/>
          <w:color w:val="000000" w:themeColor="text1"/>
          <w:sz w:val="24"/>
        </w:rPr>
      </w:pPr>
      <w:r w:rsidRPr="00D41507">
        <w:rPr>
          <w:rFonts w:asciiTheme="majorEastAsia" w:eastAsiaTheme="majorEastAsia" w:hAnsiTheme="majorEastAsia" w:hint="eastAsia"/>
          <w:color w:val="000000" w:themeColor="text1"/>
          <w:sz w:val="24"/>
        </w:rPr>
        <w:t>[</w:t>
      </w:r>
      <w:r w:rsidRPr="00D41507">
        <w:rPr>
          <w:rFonts w:asciiTheme="majorEastAsia" w:eastAsiaTheme="majorEastAsia" w:hAnsiTheme="majorEastAsia"/>
          <w:color w:val="000000" w:themeColor="text1"/>
          <w:sz w:val="24"/>
        </w:rPr>
        <w:t xml:space="preserve">20] </w:t>
      </w:r>
      <w:r w:rsidRPr="00D41507">
        <w:rPr>
          <w:rFonts w:asciiTheme="majorEastAsia" w:eastAsiaTheme="majorEastAsia" w:hAnsiTheme="majorEastAsia" w:hint="eastAsia"/>
          <w:color w:val="000000" w:themeColor="text1"/>
          <w:sz w:val="24"/>
        </w:rPr>
        <w:t>熊天平.基于超冷离子的量子物理基本问题的实验验证 [</w:t>
      </w:r>
      <w:r w:rsidRPr="00D41507">
        <w:rPr>
          <w:rFonts w:eastAsiaTheme="majorEastAsia"/>
          <w:color w:val="000000" w:themeColor="text1"/>
          <w:sz w:val="24"/>
        </w:rPr>
        <w:t>D</w:t>
      </w:r>
      <w:r w:rsidRPr="00D41507">
        <w:rPr>
          <w:rFonts w:asciiTheme="majorEastAsia" w:eastAsiaTheme="majorEastAsia" w:hAnsiTheme="majorEastAsia"/>
          <w:color w:val="000000" w:themeColor="text1"/>
          <w:sz w:val="24"/>
        </w:rPr>
        <w:t xml:space="preserve">]. </w:t>
      </w:r>
      <w:r w:rsidRPr="00D41507">
        <w:rPr>
          <w:rFonts w:asciiTheme="majorEastAsia" w:eastAsiaTheme="majorEastAsia" w:hAnsiTheme="majorEastAsia" w:hint="eastAsia"/>
          <w:color w:val="000000" w:themeColor="text1"/>
          <w:sz w:val="24"/>
        </w:rPr>
        <w:t>武汉：中国科学院物理与数学研究所,</w:t>
      </w:r>
      <w:r w:rsidRPr="00D41507">
        <w:rPr>
          <w:rFonts w:asciiTheme="majorEastAsia" w:eastAsiaTheme="majorEastAsia" w:hAnsiTheme="majorEastAsia"/>
          <w:color w:val="000000" w:themeColor="text1"/>
          <w:sz w:val="24"/>
        </w:rPr>
        <w:t xml:space="preserve"> </w:t>
      </w:r>
      <w:r w:rsidRPr="00D41507">
        <w:rPr>
          <w:rFonts w:eastAsiaTheme="majorEastAsia"/>
          <w:color w:val="000000" w:themeColor="text1"/>
          <w:sz w:val="24"/>
        </w:rPr>
        <w:t>2018</w:t>
      </w:r>
    </w:p>
    <w:p w14:paraId="1B99BB9F" w14:textId="77777777" w:rsidR="00803393" w:rsidRDefault="00803393" w:rsidP="00D41507">
      <w:pPr>
        <w:spacing w:line="460" w:lineRule="exact"/>
        <w:rPr>
          <w:rFonts w:ascii="宋体" w:hAnsi="宋体" w:hint="eastAsia"/>
        </w:rPr>
      </w:pPr>
    </w:p>
    <w:p w14:paraId="73BF708A" w14:textId="77777777" w:rsidR="00803393" w:rsidRDefault="00803393" w:rsidP="0039676B">
      <w:pPr>
        <w:spacing w:line="460" w:lineRule="exact"/>
        <w:ind w:firstLineChars="200" w:firstLine="420"/>
        <w:rPr>
          <w:rFonts w:ascii="宋体" w:hAnsi="宋体"/>
        </w:rPr>
      </w:pPr>
    </w:p>
    <w:p w14:paraId="7FF1C3A2" w14:textId="6F56BFEE" w:rsidR="00202E3C" w:rsidRPr="00C776B0" w:rsidRDefault="00C776B0" w:rsidP="00C776B0">
      <w:pPr>
        <w:widowControl/>
        <w:jc w:val="left"/>
        <w:rPr>
          <w:rFonts w:ascii="宋体" w:hAnsi="宋体" w:hint="eastAsia"/>
        </w:rPr>
      </w:pPr>
      <w:r>
        <w:rPr>
          <w:rFonts w:ascii="宋体" w:hAnsi="宋体"/>
        </w:rPr>
        <w:br w:type="page"/>
      </w:r>
    </w:p>
    <w:p w14:paraId="6FB04809" w14:textId="0553596F" w:rsidR="007C0866" w:rsidRPr="007C0866" w:rsidRDefault="007C0866" w:rsidP="00C776B0">
      <w:pPr>
        <w:ind w:leftChars="80" w:left="168" w:rightChars="50" w:right="105"/>
        <w:jc w:val="center"/>
        <w:rPr>
          <w:rFonts w:ascii="楷体_GB2312" w:eastAsia="楷体_GB2312" w:hAnsi="宋体" w:hint="eastAsia"/>
          <w:szCs w:val="21"/>
        </w:rPr>
      </w:pPr>
      <w:r>
        <w:rPr>
          <w:rFonts w:ascii="黑体" w:eastAsia="黑体" w:hint="eastAsia"/>
          <w:b/>
          <w:sz w:val="36"/>
          <w:szCs w:val="36"/>
        </w:rPr>
        <w:lastRenderedPageBreak/>
        <w:t xml:space="preserve">致谢 </w:t>
      </w:r>
    </w:p>
    <w:p w14:paraId="1D5CEAC0" w14:textId="0DAACBB4" w:rsidR="00D41507" w:rsidRDefault="007C0866" w:rsidP="007C0866">
      <w:pPr>
        <w:adjustRightInd w:val="0"/>
        <w:snapToGrid w:val="0"/>
        <w:spacing w:line="440" w:lineRule="exact"/>
        <w:ind w:firstLineChars="200" w:firstLine="480"/>
        <w:rPr>
          <w:sz w:val="24"/>
        </w:rPr>
      </w:pPr>
      <w:r w:rsidRPr="007C0866">
        <w:rPr>
          <w:rFonts w:hint="eastAsia"/>
          <w:sz w:val="24"/>
        </w:rPr>
        <w:t>感谢中科院武汉物理与数学研究所的冯芒教授与周飞副教授</w:t>
      </w:r>
      <w:r w:rsidR="00711815">
        <w:rPr>
          <w:rFonts w:hint="eastAsia"/>
          <w:sz w:val="24"/>
        </w:rPr>
        <w:t>对我在</w:t>
      </w:r>
      <w:r w:rsidR="00202E3C">
        <w:rPr>
          <w:rFonts w:hint="eastAsia"/>
          <w:sz w:val="24"/>
        </w:rPr>
        <w:t>量子计算</w:t>
      </w:r>
      <w:r w:rsidR="00711815">
        <w:rPr>
          <w:rFonts w:hint="eastAsia"/>
          <w:sz w:val="24"/>
        </w:rPr>
        <w:t>领域的指导</w:t>
      </w:r>
      <w:r w:rsidR="00D41507">
        <w:rPr>
          <w:rFonts w:hint="eastAsia"/>
          <w:sz w:val="24"/>
        </w:rPr>
        <w:t>，</w:t>
      </w:r>
      <w:r w:rsidR="00CA08B5">
        <w:rPr>
          <w:rFonts w:hint="eastAsia"/>
          <w:sz w:val="24"/>
        </w:rPr>
        <w:t>他们</w:t>
      </w:r>
      <w:r w:rsidR="00D41507">
        <w:rPr>
          <w:rFonts w:hint="eastAsia"/>
          <w:sz w:val="24"/>
        </w:rPr>
        <w:t>是我在这个领域的启蒙者</w:t>
      </w:r>
      <w:r w:rsidRPr="007C0866">
        <w:rPr>
          <w:rFonts w:hint="eastAsia"/>
          <w:sz w:val="24"/>
        </w:rPr>
        <w:t>。</w:t>
      </w:r>
      <w:r w:rsidR="00D41507">
        <w:rPr>
          <w:rFonts w:hint="eastAsia"/>
          <w:sz w:val="24"/>
        </w:rPr>
        <w:t>感谢武汉大学的乔豪学教授，作为我的校内毕业论文指导教师。</w:t>
      </w:r>
      <w:r w:rsidR="00711815">
        <w:rPr>
          <w:rFonts w:hint="eastAsia"/>
          <w:sz w:val="24"/>
        </w:rPr>
        <w:t>感谢在本课题中帮助过我的师兄们</w:t>
      </w:r>
      <w:r w:rsidR="00CA08B5">
        <w:rPr>
          <w:rFonts w:hint="eastAsia"/>
          <w:sz w:val="24"/>
        </w:rPr>
        <w:t>，没有他们的</w:t>
      </w:r>
      <w:r w:rsidR="00DE66BA">
        <w:rPr>
          <w:rFonts w:hint="eastAsia"/>
          <w:sz w:val="24"/>
        </w:rPr>
        <w:t>帮助</w:t>
      </w:r>
      <w:r w:rsidR="00CA08B5">
        <w:rPr>
          <w:rFonts w:hint="eastAsia"/>
          <w:sz w:val="24"/>
        </w:rPr>
        <w:t>这个课题的进度将会拖延</w:t>
      </w:r>
      <w:r w:rsidR="00D41507">
        <w:rPr>
          <w:rFonts w:hint="eastAsia"/>
          <w:sz w:val="24"/>
        </w:rPr>
        <w:t>。</w:t>
      </w:r>
      <w:r w:rsidR="00711815">
        <w:rPr>
          <w:rFonts w:hint="eastAsia"/>
          <w:sz w:val="24"/>
        </w:rPr>
        <w:t>感谢室友们</w:t>
      </w:r>
      <w:r w:rsidR="00202E3C">
        <w:rPr>
          <w:rFonts w:hint="eastAsia"/>
          <w:sz w:val="24"/>
        </w:rPr>
        <w:t>对</w:t>
      </w:r>
      <w:r w:rsidR="00711815">
        <w:rPr>
          <w:rFonts w:hint="eastAsia"/>
          <w:sz w:val="24"/>
        </w:rPr>
        <w:t>我学习上的帮助</w:t>
      </w:r>
      <w:r w:rsidR="00CA08B5">
        <w:rPr>
          <w:rFonts w:hint="eastAsia"/>
          <w:sz w:val="24"/>
        </w:rPr>
        <w:t>，没有他们的帮助我的大学期末考试平均成绩可能要下降好几分</w:t>
      </w:r>
      <w:r w:rsidR="00D41507">
        <w:rPr>
          <w:rFonts w:hint="eastAsia"/>
          <w:sz w:val="24"/>
        </w:rPr>
        <w:t>。</w:t>
      </w:r>
    </w:p>
    <w:p w14:paraId="57564744" w14:textId="7335734C" w:rsidR="00CA08B5" w:rsidRDefault="00202E3C" w:rsidP="007C0866">
      <w:pPr>
        <w:adjustRightInd w:val="0"/>
        <w:snapToGrid w:val="0"/>
        <w:spacing w:line="440" w:lineRule="exact"/>
        <w:ind w:firstLineChars="200" w:firstLine="480"/>
        <w:rPr>
          <w:sz w:val="24"/>
        </w:rPr>
      </w:pPr>
      <w:r>
        <w:rPr>
          <w:rFonts w:hint="eastAsia"/>
          <w:sz w:val="24"/>
        </w:rPr>
        <w:t>感谢平时和我一起出去玩的朋友们</w:t>
      </w:r>
      <w:r w:rsidR="00CA08B5">
        <w:rPr>
          <w:rFonts w:hint="eastAsia"/>
          <w:sz w:val="24"/>
        </w:rPr>
        <w:t>，我</w:t>
      </w:r>
      <w:r w:rsidR="00DE66BA">
        <w:rPr>
          <w:rFonts w:hint="eastAsia"/>
          <w:sz w:val="24"/>
        </w:rPr>
        <w:t>在</w:t>
      </w:r>
      <w:r w:rsidR="00CA08B5">
        <w:rPr>
          <w:rFonts w:hint="eastAsia"/>
          <w:sz w:val="24"/>
        </w:rPr>
        <w:t>大学期间社交圈并不广，所以身边的朋友都弥足珍贵</w:t>
      </w:r>
      <w:r w:rsidR="00711815">
        <w:rPr>
          <w:rFonts w:hint="eastAsia"/>
          <w:sz w:val="24"/>
        </w:rPr>
        <w:t>。</w:t>
      </w:r>
      <w:r w:rsidR="00CA08B5">
        <w:rPr>
          <w:rFonts w:hint="eastAsia"/>
          <w:sz w:val="24"/>
        </w:rPr>
        <w:t>感谢在各</w:t>
      </w:r>
      <w:r w:rsidR="00737AFC">
        <w:rPr>
          <w:rFonts w:hint="eastAsia"/>
          <w:sz w:val="24"/>
        </w:rPr>
        <w:t>个</w:t>
      </w:r>
      <w:r w:rsidR="00CA08B5">
        <w:rPr>
          <w:rFonts w:hint="eastAsia"/>
          <w:sz w:val="24"/>
        </w:rPr>
        <w:t>方面拒绝我的人，让我放弃了对生活的幻想。</w:t>
      </w:r>
    </w:p>
    <w:p w14:paraId="1327D70E" w14:textId="6858E392" w:rsidR="00DE66BA" w:rsidRDefault="00D41507" w:rsidP="007C0866">
      <w:pPr>
        <w:adjustRightInd w:val="0"/>
        <w:snapToGrid w:val="0"/>
        <w:spacing w:line="440" w:lineRule="exact"/>
        <w:ind w:firstLineChars="200" w:firstLine="480"/>
        <w:rPr>
          <w:sz w:val="24"/>
        </w:rPr>
      </w:pPr>
      <w:r>
        <w:rPr>
          <w:rFonts w:hint="eastAsia"/>
          <w:sz w:val="24"/>
        </w:rPr>
        <w:t>感谢</w:t>
      </w:r>
      <w:r w:rsidR="00DE66BA">
        <w:rPr>
          <w:rFonts w:hint="eastAsia"/>
          <w:sz w:val="24"/>
        </w:rPr>
        <w:t>大一上学期差一分就</w:t>
      </w:r>
      <w:r w:rsidR="00737AFC">
        <w:rPr>
          <w:rFonts w:hint="eastAsia"/>
          <w:sz w:val="24"/>
        </w:rPr>
        <w:t>让</w:t>
      </w:r>
      <w:proofErr w:type="gramStart"/>
      <w:r w:rsidR="00737AFC">
        <w:rPr>
          <w:rFonts w:hint="eastAsia"/>
          <w:sz w:val="24"/>
        </w:rPr>
        <w:t>我</w:t>
      </w:r>
      <w:r w:rsidR="00DE66BA">
        <w:rPr>
          <w:rFonts w:hint="eastAsia"/>
          <w:sz w:val="24"/>
        </w:rPr>
        <w:t>挂科的</w:t>
      </w:r>
      <w:proofErr w:type="gramEnd"/>
      <w:r w:rsidR="00DE66BA">
        <w:rPr>
          <w:rFonts w:hint="eastAsia"/>
          <w:sz w:val="24"/>
        </w:rPr>
        <w:t>高数老师，让我</w:t>
      </w:r>
      <w:r w:rsidR="00737AFC">
        <w:rPr>
          <w:rFonts w:hint="eastAsia"/>
          <w:sz w:val="24"/>
        </w:rPr>
        <w:t>开始转变我</w:t>
      </w:r>
      <w:r w:rsidR="00DE66BA">
        <w:rPr>
          <w:rFonts w:hint="eastAsia"/>
          <w:sz w:val="24"/>
        </w:rPr>
        <w:t>不劳而获的</w:t>
      </w:r>
      <w:r w:rsidR="00737AFC">
        <w:rPr>
          <w:rFonts w:hint="eastAsia"/>
          <w:sz w:val="24"/>
        </w:rPr>
        <w:t>心态</w:t>
      </w:r>
      <w:r>
        <w:rPr>
          <w:rFonts w:hint="eastAsia"/>
          <w:sz w:val="24"/>
        </w:rPr>
        <w:t>。</w:t>
      </w:r>
      <w:r w:rsidR="00DE66BA">
        <w:rPr>
          <w:rFonts w:hint="eastAsia"/>
          <w:sz w:val="24"/>
        </w:rPr>
        <w:t>感谢保罗萨特，让我学会了存在主义的思维方式。感谢马前卒推出的视频节目，让我学会了</w:t>
      </w:r>
      <w:proofErr w:type="gramStart"/>
      <w:r w:rsidR="00DE66BA">
        <w:rPr>
          <w:rFonts w:hint="eastAsia"/>
          <w:sz w:val="24"/>
        </w:rPr>
        <w:t>工业党</w:t>
      </w:r>
      <w:proofErr w:type="gramEnd"/>
      <w:r w:rsidR="00DE66BA">
        <w:rPr>
          <w:rFonts w:hint="eastAsia"/>
          <w:sz w:val="24"/>
        </w:rPr>
        <w:t>的思维方式。</w:t>
      </w:r>
      <w:r w:rsidR="00CA08B5">
        <w:rPr>
          <w:rFonts w:hint="eastAsia"/>
          <w:sz w:val="24"/>
        </w:rPr>
        <w:t>最后</w:t>
      </w:r>
      <w:r w:rsidR="00711815">
        <w:rPr>
          <w:rFonts w:hint="eastAsia"/>
          <w:sz w:val="24"/>
        </w:rPr>
        <w:t>感谢</w:t>
      </w:r>
      <w:r w:rsidR="00202E3C">
        <w:rPr>
          <w:rFonts w:hint="eastAsia"/>
          <w:sz w:val="24"/>
        </w:rPr>
        <w:t>黑豹</w:t>
      </w:r>
      <w:r w:rsidR="00711815">
        <w:rPr>
          <w:rFonts w:hint="eastAsia"/>
          <w:sz w:val="24"/>
        </w:rPr>
        <w:t>乐队</w:t>
      </w:r>
      <w:r w:rsidR="00202E3C">
        <w:rPr>
          <w:rFonts w:hint="eastAsia"/>
          <w:sz w:val="24"/>
        </w:rPr>
        <w:t>、</w:t>
      </w:r>
      <w:proofErr w:type="gramStart"/>
      <w:r w:rsidR="00202E3C">
        <w:rPr>
          <w:rFonts w:hint="eastAsia"/>
          <w:sz w:val="24"/>
        </w:rPr>
        <w:t>万能青年</w:t>
      </w:r>
      <w:proofErr w:type="gramEnd"/>
      <w:r w:rsidR="00202E3C">
        <w:rPr>
          <w:rFonts w:hint="eastAsia"/>
          <w:sz w:val="24"/>
        </w:rPr>
        <w:t>旅店</w:t>
      </w:r>
      <w:r>
        <w:rPr>
          <w:rFonts w:hint="eastAsia"/>
          <w:sz w:val="24"/>
        </w:rPr>
        <w:t>、</w:t>
      </w:r>
      <w:r>
        <w:rPr>
          <w:rFonts w:hint="eastAsia"/>
          <w:sz w:val="24"/>
        </w:rPr>
        <w:t>Bod</w:t>
      </w:r>
      <w:r>
        <w:rPr>
          <w:sz w:val="24"/>
        </w:rPr>
        <w:t xml:space="preserve"> D</w:t>
      </w:r>
      <w:r>
        <w:rPr>
          <w:rFonts w:hint="eastAsia"/>
          <w:sz w:val="24"/>
        </w:rPr>
        <w:t>ylan</w:t>
      </w:r>
      <w:r w:rsidR="00202E3C">
        <w:rPr>
          <w:rFonts w:hint="eastAsia"/>
          <w:sz w:val="24"/>
        </w:rPr>
        <w:t>等摇滚乐队</w:t>
      </w:r>
      <w:r>
        <w:rPr>
          <w:rFonts w:hint="eastAsia"/>
          <w:sz w:val="24"/>
        </w:rPr>
        <w:t>和摇滚歌手</w:t>
      </w:r>
      <w:r w:rsidR="00711815">
        <w:rPr>
          <w:rFonts w:hint="eastAsia"/>
          <w:sz w:val="24"/>
        </w:rPr>
        <w:t>，</w:t>
      </w:r>
      <w:r>
        <w:rPr>
          <w:rFonts w:hint="eastAsia"/>
          <w:sz w:val="24"/>
        </w:rPr>
        <w:t>每天不听摇滚乐我真的浑身难受。</w:t>
      </w:r>
    </w:p>
    <w:p w14:paraId="1E585980" w14:textId="77777777" w:rsidR="0039676B" w:rsidRDefault="0039676B" w:rsidP="007C0866">
      <w:pPr>
        <w:rPr>
          <w:b/>
          <w:sz w:val="30"/>
          <w:szCs w:val="30"/>
        </w:rPr>
      </w:pPr>
    </w:p>
    <w:p w14:paraId="3E6E492F" w14:textId="77777777" w:rsidR="00202E3C" w:rsidRDefault="00202E3C" w:rsidP="007C0866">
      <w:pPr>
        <w:rPr>
          <w:b/>
          <w:sz w:val="30"/>
          <w:szCs w:val="30"/>
        </w:rPr>
      </w:pPr>
    </w:p>
    <w:p w14:paraId="27FA6711" w14:textId="77777777" w:rsidR="00202E3C" w:rsidRDefault="00202E3C" w:rsidP="007C0866">
      <w:pPr>
        <w:rPr>
          <w:b/>
          <w:sz w:val="30"/>
          <w:szCs w:val="30"/>
        </w:rPr>
      </w:pPr>
    </w:p>
    <w:p w14:paraId="4C50CC98" w14:textId="77777777" w:rsidR="00202E3C" w:rsidRPr="00202E3C" w:rsidRDefault="00202E3C" w:rsidP="000D2837">
      <w:pPr>
        <w:rPr>
          <w:rFonts w:ascii="楷体_GB2312" w:eastAsia="楷体_GB2312" w:hAnsi="宋体"/>
          <w:szCs w:val="21"/>
        </w:rPr>
      </w:pPr>
    </w:p>
    <w:sectPr w:rsidR="00202E3C" w:rsidRPr="00202E3C" w:rsidSect="00623C65">
      <w:footerReference w:type="defaul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DB385F" w14:textId="77777777" w:rsidR="00293E41" w:rsidRDefault="00293E41" w:rsidP="00703072">
      <w:r>
        <w:separator/>
      </w:r>
    </w:p>
  </w:endnote>
  <w:endnote w:type="continuationSeparator" w:id="0">
    <w:p w14:paraId="3FFD9A4C" w14:textId="77777777" w:rsidR="00293E41" w:rsidRDefault="00293E41" w:rsidP="00703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MMI12">
    <w:altName w:val="等线"/>
    <w:panose1 w:val="00000000000000000000"/>
    <w:charset w:val="86"/>
    <w:family w:val="auto"/>
    <w:notTrueType/>
    <w:pitch w:val="default"/>
    <w:sig w:usb0="00000001" w:usb1="080F0000" w:usb2="00000010" w:usb3="00000000" w:csb0="00060000"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LMRoman12-Regular-Identity-H">
    <w:altName w:val="等线"/>
    <w:panose1 w:val="00000000000000000000"/>
    <w:charset w:val="86"/>
    <w:family w:val="auto"/>
    <w:notTrueType/>
    <w:pitch w:val="default"/>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T48">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010D8E" w14:textId="77777777" w:rsidR="00263B89" w:rsidRPr="00A46C76" w:rsidRDefault="00263B89">
    <w:pPr>
      <w:pStyle w:val="a5"/>
      <w:jc w:val="center"/>
      <w:rPr>
        <w:sz w:val="21"/>
        <w:szCs w:val="21"/>
      </w:rPr>
    </w:pPr>
  </w:p>
  <w:p w14:paraId="1C71CD3D" w14:textId="77777777" w:rsidR="00263B89" w:rsidRDefault="00263B8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6966932"/>
      <w:docPartObj>
        <w:docPartGallery w:val="Page Numbers (Bottom of Page)"/>
        <w:docPartUnique/>
      </w:docPartObj>
    </w:sdtPr>
    <w:sdtEndPr>
      <w:rPr>
        <w:sz w:val="21"/>
        <w:szCs w:val="21"/>
      </w:rPr>
    </w:sdtEndPr>
    <w:sdtContent>
      <w:p w14:paraId="0165B8B4" w14:textId="77777777" w:rsidR="00263B89" w:rsidRPr="00A46C76" w:rsidRDefault="00263B89">
        <w:pPr>
          <w:pStyle w:val="a5"/>
          <w:jc w:val="center"/>
          <w:rPr>
            <w:sz w:val="21"/>
            <w:szCs w:val="21"/>
          </w:rPr>
        </w:pPr>
        <w:r w:rsidRPr="00A46C76">
          <w:rPr>
            <w:sz w:val="21"/>
            <w:szCs w:val="21"/>
          </w:rPr>
          <w:fldChar w:fldCharType="begin"/>
        </w:r>
        <w:r w:rsidRPr="00A46C76">
          <w:rPr>
            <w:sz w:val="21"/>
            <w:szCs w:val="21"/>
          </w:rPr>
          <w:instrText>PAGE   \* MERGEFORMAT</w:instrText>
        </w:r>
        <w:r w:rsidRPr="00A46C76">
          <w:rPr>
            <w:sz w:val="21"/>
            <w:szCs w:val="21"/>
          </w:rPr>
          <w:fldChar w:fldCharType="separate"/>
        </w:r>
        <w:r w:rsidRPr="00A46C76">
          <w:rPr>
            <w:sz w:val="21"/>
            <w:szCs w:val="21"/>
            <w:lang w:val="zh-CN"/>
          </w:rPr>
          <w:t>2</w:t>
        </w:r>
        <w:r w:rsidRPr="00A46C76">
          <w:rPr>
            <w:sz w:val="21"/>
            <w:szCs w:val="21"/>
          </w:rPr>
          <w:fldChar w:fldCharType="end"/>
        </w:r>
      </w:p>
    </w:sdtContent>
  </w:sdt>
  <w:p w14:paraId="366B840B" w14:textId="77777777" w:rsidR="00263B89" w:rsidRDefault="00263B8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50A522" w14:textId="77777777" w:rsidR="00293E41" w:rsidRDefault="00293E41" w:rsidP="00703072">
      <w:r>
        <w:separator/>
      </w:r>
    </w:p>
  </w:footnote>
  <w:footnote w:type="continuationSeparator" w:id="0">
    <w:p w14:paraId="79435C04" w14:textId="77777777" w:rsidR="00293E41" w:rsidRDefault="00293E41" w:rsidP="00703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F6965"/>
    <w:multiLevelType w:val="hybridMultilevel"/>
    <w:tmpl w:val="3574F318"/>
    <w:lvl w:ilvl="0" w:tplc="1A6039C8">
      <w:start w:val="1"/>
      <w:numFmt w:val="lowerLetter"/>
      <w:lvlText w:val="(%1)"/>
      <w:lvlJc w:val="left"/>
      <w:pPr>
        <w:ind w:left="2160" w:hanging="360"/>
      </w:pPr>
      <w:rPr>
        <w:rFonts w:hint="default"/>
      </w:rPr>
    </w:lvl>
    <w:lvl w:ilvl="1" w:tplc="04090019" w:tentative="1">
      <w:start w:val="1"/>
      <w:numFmt w:val="lowerLetter"/>
      <w:lvlText w:val="%2)"/>
      <w:lvlJc w:val="left"/>
      <w:pPr>
        <w:ind w:left="2640" w:hanging="420"/>
      </w:pPr>
    </w:lvl>
    <w:lvl w:ilvl="2" w:tplc="0409001B" w:tentative="1">
      <w:start w:val="1"/>
      <w:numFmt w:val="lowerRoman"/>
      <w:lvlText w:val="%3."/>
      <w:lvlJc w:val="right"/>
      <w:pPr>
        <w:ind w:left="3060" w:hanging="420"/>
      </w:pPr>
    </w:lvl>
    <w:lvl w:ilvl="3" w:tplc="0409000F" w:tentative="1">
      <w:start w:val="1"/>
      <w:numFmt w:val="decimal"/>
      <w:lvlText w:val="%4."/>
      <w:lvlJc w:val="left"/>
      <w:pPr>
        <w:ind w:left="3480" w:hanging="420"/>
      </w:pPr>
    </w:lvl>
    <w:lvl w:ilvl="4" w:tplc="04090019" w:tentative="1">
      <w:start w:val="1"/>
      <w:numFmt w:val="lowerLetter"/>
      <w:lvlText w:val="%5)"/>
      <w:lvlJc w:val="left"/>
      <w:pPr>
        <w:ind w:left="3900" w:hanging="420"/>
      </w:pPr>
    </w:lvl>
    <w:lvl w:ilvl="5" w:tplc="0409001B" w:tentative="1">
      <w:start w:val="1"/>
      <w:numFmt w:val="lowerRoman"/>
      <w:lvlText w:val="%6."/>
      <w:lvlJc w:val="right"/>
      <w:pPr>
        <w:ind w:left="4320" w:hanging="420"/>
      </w:pPr>
    </w:lvl>
    <w:lvl w:ilvl="6" w:tplc="0409000F" w:tentative="1">
      <w:start w:val="1"/>
      <w:numFmt w:val="decimal"/>
      <w:lvlText w:val="%7."/>
      <w:lvlJc w:val="left"/>
      <w:pPr>
        <w:ind w:left="4740" w:hanging="420"/>
      </w:pPr>
    </w:lvl>
    <w:lvl w:ilvl="7" w:tplc="04090019" w:tentative="1">
      <w:start w:val="1"/>
      <w:numFmt w:val="lowerLetter"/>
      <w:lvlText w:val="%8)"/>
      <w:lvlJc w:val="left"/>
      <w:pPr>
        <w:ind w:left="5160" w:hanging="420"/>
      </w:pPr>
    </w:lvl>
    <w:lvl w:ilvl="8" w:tplc="0409001B" w:tentative="1">
      <w:start w:val="1"/>
      <w:numFmt w:val="lowerRoman"/>
      <w:lvlText w:val="%9."/>
      <w:lvlJc w:val="right"/>
      <w:pPr>
        <w:ind w:left="5580" w:hanging="420"/>
      </w:pPr>
    </w:lvl>
  </w:abstractNum>
  <w:abstractNum w:abstractNumId="1" w15:restartNumberingAfterBreak="0">
    <w:nsid w:val="3C317124"/>
    <w:multiLevelType w:val="multilevel"/>
    <w:tmpl w:val="6AB05DE4"/>
    <w:lvl w:ilvl="0">
      <w:start w:val="1"/>
      <w:numFmt w:val="decimal"/>
      <w:lvlText w:val="%1"/>
      <w:lvlJc w:val="left"/>
      <w:pPr>
        <w:ind w:left="492" w:hanging="492"/>
      </w:pPr>
      <w:rPr>
        <w:rFonts w:ascii="Times New Roman" w:eastAsia="宋体" w:hAnsi="Times New Roman" w:hint="default"/>
      </w:rPr>
    </w:lvl>
    <w:lvl w:ilvl="1">
      <w:start w:val="1"/>
      <w:numFmt w:val="decimal"/>
      <w:lvlText w:val="%1.%2"/>
      <w:lvlJc w:val="left"/>
      <w:pPr>
        <w:ind w:left="492" w:hanging="492"/>
      </w:pPr>
      <w:rPr>
        <w:rFonts w:ascii="Times New Roman" w:eastAsia="宋体" w:hAnsi="Times New Roman" w:hint="default"/>
      </w:rPr>
    </w:lvl>
    <w:lvl w:ilvl="2">
      <w:start w:val="1"/>
      <w:numFmt w:val="decimal"/>
      <w:lvlText w:val="%1.%2.%3"/>
      <w:lvlJc w:val="left"/>
      <w:pPr>
        <w:ind w:left="720" w:hanging="720"/>
      </w:pPr>
      <w:rPr>
        <w:rFonts w:ascii="Times New Roman" w:eastAsia="宋体" w:hAnsi="Times New Roman" w:hint="default"/>
      </w:rPr>
    </w:lvl>
    <w:lvl w:ilvl="3">
      <w:start w:val="1"/>
      <w:numFmt w:val="decimal"/>
      <w:lvlText w:val="%1.%2.%3.%4"/>
      <w:lvlJc w:val="left"/>
      <w:pPr>
        <w:ind w:left="1080" w:hanging="1080"/>
      </w:pPr>
      <w:rPr>
        <w:rFonts w:ascii="Times New Roman" w:eastAsia="宋体" w:hAnsi="Times New Roman" w:hint="default"/>
      </w:rPr>
    </w:lvl>
    <w:lvl w:ilvl="4">
      <w:start w:val="1"/>
      <w:numFmt w:val="decimal"/>
      <w:lvlText w:val="%1.%2.%3.%4.%5"/>
      <w:lvlJc w:val="left"/>
      <w:pPr>
        <w:ind w:left="1080" w:hanging="1080"/>
      </w:pPr>
      <w:rPr>
        <w:rFonts w:ascii="Times New Roman" w:eastAsia="宋体" w:hAnsi="Times New Roman" w:hint="default"/>
      </w:rPr>
    </w:lvl>
    <w:lvl w:ilvl="5">
      <w:start w:val="1"/>
      <w:numFmt w:val="decimal"/>
      <w:lvlText w:val="%1.%2.%3.%4.%5.%6"/>
      <w:lvlJc w:val="left"/>
      <w:pPr>
        <w:ind w:left="1440" w:hanging="1440"/>
      </w:pPr>
      <w:rPr>
        <w:rFonts w:ascii="Times New Roman" w:eastAsia="宋体" w:hAnsi="Times New Roman" w:hint="default"/>
      </w:rPr>
    </w:lvl>
    <w:lvl w:ilvl="6">
      <w:start w:val="1"/>
      <w:numFmt w:val="decimal"/>
      <w:lvlText w:val="%1.%2.%3.%4.%5.%6.%7"/>
      <w:lvlJc w:val="left"/>
      <w:pPr>
        <w:ind w:left="1440" w:hanging="1440"/>
      </w:pPr>
      <w:rPr>
        <w:rFonts w:ascii="Times New Roman" w:eastAsia="宋体" w:hAnsi="Times New Roman" w:hint="default"/>
      </w:rPr>
    </w:lvl>
    <w:lvl w:ilvl="7">
      <w:start w:val="1"/>
      <w:numFmt w:val="decimal"/>
      <w:lvlText w:val="%1.%2.%3.%4.%5.%6.%7.%8"/>
      <w:lvlJc w:val="left"/>
      <w:pPr>
        <w:ind w:left="1800" w:hanging="1800"/>
      </w:pPr>
      <w:rPr>
        <w:rFonts w:ascii="Times New Roman" w:eastAsia="宋体" w:hAnsi="Times New Roman" w:hint="default"/>
      </w:rPr>
    </w:lvl>
    <w:lvl w:ilvl="8">
      <w:start w:val="1"/>
      <w:numFmt w:val="decimal"/>
      <w:lvlText w:val="%1.%2.%3.%4.%5.%6.%7.%8.%9"/>
      <w:lvlJc w:val="left"/>
      <w:pPr>
        <w:ind w:left="1800" w:hanging="1800"/>
      </w:pPr>
      <w:rPr>
        <w:rFonts w:ascii="Times New Roman" w:eastAsia="宋体" w:hAnsi="Times New Roman" w:hint="default"/>
      </w:rPr>
    </w:lvl>
  </w:abstractNum>
  <w:abstractNum w:abstractNumId="2" w15:restartNumberingAfterBreak="0">
    <w:nsid w:val="42AE47C4"/>
    <w:multiLevelType w:val="hybridMultilevel"/>
    <w:tmpl w:val="33DE38E4"/>
    <w:lvl w:ilvl="0" w:tplc="0ECACF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771E61"/>
    <w:multiLevelType w:val="multilevel"/>
    <w:tmpl w:val="46C8BCEC"/>
    <w:lvl w:ilvl="0">
      <w:start w:val="2"/>
      <w:numFmt w:val="decimal"/>
      <w:lvlText w:val="%1"/>
      <w:lvlJc w:val="left"/>
      <w:pPr>
        <w:ind w:left="456" w:hanging="456"/>
      </w:pPr>
      <w:rPr>
        <w:rFonts w:hint="default"/>
      </w:rPr>
    </w:lvl>
    <w:lvl w:ilvl="1">
      <w:start w:val="4"/>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505" w:hanging="1800"/>
      </w:pPr>
      <w:rPr>
        <w:rFonts w:hint="default"/>
      </w:rPr>
    </w:lvl>
    <w:lvl w:ilvl="6">
      <w:start w:val="1"/>
      <w:numFmt w:val="decimal"/>
      <w:lvlText w:val="%1.%2.%3.%4.%5.%6.%7"/>
      <w:lvlJc w:val="left"/>
      <w:pPr>
        <w:ind w:left="3006" w:hanging="216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648" w:hanging="2520"/>
      </w:pPr>
      <w:rPr>
        <w:rFonts w:hint="default"/>
      </w:rPr>
    </w:lvl>
  </w:abstractNum>
  <w:abstractNum w:abstractNumId="4" w15:restartNumberingAfterBreak="0">
    <w:nsid w:val="4AFD1AB9"/>
    <w:multiLevelType w:val="hybridMultilevel"/>
    <w:tmpl w:val="8FD2F8AA"/>
    <w:lvl w:ilvl="0" w:tplc="C984626E">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F7A4668"/>
    <w:multiLevelType w:val="multilevel"/>
    <w:tmpl w:val="6AB05DE4"/>
    <w:lvl w:ilvl="0">
      <w:start w:val="1"/>
      <w:numFmt w:val="decimal"/>
      <w:lvlText w:val="%1"/>
      <w:lvlJc w:val="left"/>
      <w:pPr>
        <w:ind w:left="492" w:hanging="492"/>
      </w:pPr>
      <w:rPr>
        <w:rFonts w:ascii="Times New Roman" w:eastAsia="宋体" w:hAnsi="Times New Roman" w:hint="default"/>
      </w:rPr>
    </w:lvl>
    <w:lvl w:ilvl="1">
      <w:start w:val="1"/>
      <w:numFmt w:val="decimal"/>
      <w:lvlText w:val="%1.%2"/>
      <w:lvlJc w:val="left"/>
      <w:pPr>
        <w:ind w:left="633" w:hanging="492"/>
      </w:pPr>
      <w:rPr>
        <w:rFonts w:ascii="Times New Roman" w:eastAsia="宋体" w:hAnsi="Times New Roman" w:hint="default"/>
      </w:rPr>
    </w:lvl>
    <w:lvl w:ilvl="2">
      <w:start w:val="1"/>
      <w:numFmt w:val="decimal"/>
      <w:lvlText w:val="%1.%2.%3"/>
      <w:lvlJc w:val="left"/>
      <w:pPr>
        <w:ind w:left="720" w:hanging="720"/>
      </w:pPr>
      <w:rPr>
        <w:rFonts w:ascii="Times New Roman" w:eastAsia="宋体" w:hAnsi="Times New Roman" w:hint="default"/>
      </w:rPr>
    </w:lvl>
    <w:lvl w:ilvl="3">
      <w:start w:val="1"/>
      <w:numFmt w:val="decimal"/>
      <w:lvlText w:val="%1.%2.%3.%4"/>
      <w:lvlJc w:val="left"/>
      <w:pPr>
        <w:ind w:left="1080" w:hanging="1080"/>
      </w:pPr>
      <w:rPr>
        <w:rFonts w:ascii="Times New Roman" w:eastAsia="宋体" w:hAnsi="Times New Roman" w:hint="default"/>
      </w:rPr>
    </w:lvl>
    <w:lvl w:ilvl="4">
      <w:start w:val="1"/>
      <w:numFmt w:val="decimal"/>
      <w:lvlText w:val="%1.%2.%3.%4.%5"/>
      <w:lvlJc w:val="left"/>
      <w:pPr>
        <w:ind w:left="1080" w:hanging="1080"/>
      </w:pPr>
      <w:rPr>
        <w:rFonts w:ascii="Times New Roman" w:eastAsia="宋体" w:hAnsi="Times New Roman" w:hint="default"/>
      </w:rPr>
    </w:lvl>
    <w:lvl w:ilvl="5">
      <w:start w:val="1"/>
      <w:numFmt w:val="decimal"/>
      <w:lvlText w:val="%1.%2.%3.%4.%5.%6"/>
      <w:lvlJc w:val="left"/>
      <w:pPr>
        <w:ind w:left="1440" w:hanging="1440"/>
      </w:pPr>
      <w:rPr>
        <w:rFonts w:ascii="Times New Roman" w:eastAsia="宋体" w:hAnsi="Times New Roman" w:hint="default"/>
      </w:rPr>
    </w:lvl>
    <w:lvl w:ilvl="6">
      <w:start w:val="1"/>
      <w:numFmt w:val="decimal"/>
      <w:lvlText w:val="%1.%2.%3.%4.%5.%6.%7"/>
      <w:lvlJc w:val="left"/>
      <w:pPr>
        <w:ind w:left="1440" w:hanging="1440"/>
      </w:pPr>
      <w:rPr>
        <w:rFonts w:ascii="Times New Roman" w:eastAsia="宋体" w:hAnsi="Times New Roman" w:hint="default"/>
      </w:rPr>
    </w:lvl>
    <w:lvl w:ilvl="7">
      <w:start w:val="1"/>
      <w:numFmt w:val="decimal"/>
      <w:lvlText w:val="%1.%2.%3.%4.%5.%6.%7.%8"/>
      <w:lvlJc w:val="left"/>
      <w:pPr>
        <w:ind w:left="1800" w:hanging="1800"/>
      </w:pPr>
      <w:rPr>
        <w:rFonts w:ascii="Times New Roman" w:eastAsia="宋体" w:hAnsi="Times New Roman" w:hint="default"/>
      </w:rPr>
    </w:lvl>
    <w:lvl w:ilvl="8">
      <w:start w:val="1"/>
      <w:numFmt w:val="decimal"/>
      <w:lvlText w:val="%1.%2.%3.%4.%5.%6.%7.%8.%9"/>
      <w:lvlJc w:val="left"/>
      <w:pPr>
        <w:ind w:left="1800" w:hanging="1800"/>
      </w:pPr>
      <w:rPr>
        <w:rFonts w:ascii="Times New Roman" w:eastAsia="宋体" w:hAnsi="Times New Roman" w:hint="default"/>
      </w:rPr>
    </w:lvl>
  </w:abstractNum>
  <w:abstractNum w:abstractNumId="6" w15:restartNumberingAfterBreak="0">
    <w:nsid w:val="5AA40D65"/>
    <w:multiLevelType w:val="multilevel"/>
    <w:tmpl w:val="101A15F4"/>
    <w:lvl w:ilvl="0">
      <w:start w:val="2"/>
      <w:numFmt w:val="decimal"/>
      <w:lvlText w:val="%1"/>
      <w:lvlJc w:val="left"/>
      <w:pPr>
        <w:ind w:left="456" w:hanging="45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5C1F5AF2"/>
    <w:multiLevelType w:val="hybridMultilevel"/>
    <w:tmpl w:val="6FC44214"/>
    <w:lvl w:ilvl="0" w:tplc="179AE4FE">
      <w:start w:val="1"/>
      <w:numFmt w:val="lowerLetter"/>
      <w:lvlText w:val="(%1)"/>
      <w:lvlJc w:val="left"/>
      <w:pPr>
        <w:ind w:left="2565" w:hanging="360"/>
      </w:pPr>
      <w:rPr>
        <w:rFonts w:hint="default"/>
      </w:rPr>
    </w:lvl>
    <w:lvl w:ilvl="1" w:tplc="04090019" w:tentative="1">
      <w:start w:val="1"/>
      <w:numFmt w:val="lowerLetter"/>
      <w:lvlText w:val="%2)"/>
      <w:lvlJc w:val="left"/>
      <w:pPr>
        <w:ind w:left="3045" w:hanging="420"/>
      </w:pPr>
    </w:lvl>
    <w:lvl w:ilvl="2" w:tplc="0409001B" w:tentative="1">
      <w:start w:val="1"/>
      <w:numFmt w:val="lowerRoman"/>
      <w:lvlText w:val="%3."/>
      <w:lvlJc w:val="right"/>
      <w:pPr>
        <w:ind w:left="3465" w:hanging="420"/>
      </w:pPr>
    </w:lvl>
    <w:lvl w:ilvl="3" w:tplc="0409000F" w:tentative="1">
      <w:start w:val="1"/>
      <w:numFmt w:val="decimal"/>
      <w:lvlText w:val="%4."/>
      <w:lvlJc w:val="left"/>
      <w:pPr>
        <w:ind w:left="3885" w:hanging="420"/>
      </w:pPr>
    </w:lvl>
    <w:lvl w:ilvl="4" w:tplc="04090019" w:tentative="1">
      <w:start w:val="1"/>
      <w:numFmt w:val="lowerLetter"/>
      <w:lvlText w:val="%5)"/>
      <w:lvlJc w:val="left"/>
      <w:pPr>
        <w:ind w:left="4305" w:hanging="420"/>
      </w:pPr>
    </w:lvl>
    <w:lvl w:ilvl="5" w:tplc="0409001B" w:tentative="1">
      <w:start w:val="1"/>
      <w:numFmt w:val="lowerRoman"/>
      <w:lvlText w:val="%6."/>
      <w:lvlJc w:val="right"/>
      <w:pPr>
        <w:ind w:left="4725" w:hanging="420"/>
      </w:pPr>
    </w:lvl>
    <w:lvl w:ilvl="6" w:tplc="0409000F" w:tentative="1">
      <w:start w:val="1"/>
      <w:numFmt w:val="decimal"/>
      <w:lvlText w:val="%7."/>
      <w:lvlJc w:val="left"/>
      <w:pPr>
        <w:ind w:left="5145" w:hanging="420"/>
      </w:pPr>
    </w:lvl>
    <w:lvl w:ilvl="7" w:tplc="04090019" w:tentative="1">
      <w:start w:val="1"/>
      <w:numFmt w:val="lowerLetter"/>
      <w:lvlText w:val="%8)"/>
      <w:lvlJc w:val="left"/>
      <w:pPr>
        <w:ind w:left="5565" w:hanging="420"/>
      </w:pPr>
    </w:lvl>
    <w:lvl w:ilvl="8" w:tplc="0409001B" w:tentative="1">
      <w:start w:val="1"/>
      <w:numFmt w:val="lowerRoman"/>
      <w:lvlText w:val="%9."/>
      <w:lvlJc w:val="right"/>
      <w:pPr>
        <w:ind w:left="5985" w:hanging="420"/>
      </w:pPr>
    </w:lvl>
  </w:abstractNum>
  <w:abstractNum w:abstractNumId="8" w15:restartNumberingAfterBreak="0">
    <w:nsid w:val="61327ECD"/>
    <w:multiLevelType w:val="hybridMultilevel"/>
    <w:tmpl w:val="FFB434CA"/>
    <w:lvl w:ilvl="0" w:tplc="FC06142A">
      <w:start w:val="10"/>
      <w:numFmt w:val="japaneseCounting"/>
      <w:lvlText w:val="第%1章"/>
      <w:lvlJc w:val="left"/>
      <w:pPr>
        <w:tabs>
          <w:tab w:val="num" w:pos="1474"/>
        </w:tabs>
        <w:ind w:left="1474" w:hanging="1020"/>
      </w:pPr>
      <w:rPr>
        <w:rFonts w:hint="default"/>
      </w:rPr>
    </w:lvl>
    <w:lvl w:ilvl="1" w:tplc="04090019" w:tentative="1">
      <w:start w:val="1"/>
      <w:numFmt w:val="lowerLetter"/>
      <w:lvlText w:val="%2)"/>
      <w:lvlJc w:val="left"/>
      <w:pPr>
        <w:tabs>
          <w:tab w:val="num" w:pos="1294"/>
        </w:tabs>
        <w:ind w:left="1294" w:hanging="420"/>
      </w:pPr>
    </w:lvl>
    <w:lvl w:ilvl="2" w:tplc="0409001B" w:tentative="1">
      <w:start w:val="1"/>
      <w:numFmt w:val="lowerRoman"/>
      <w:lvlText w:val="%3."/>
      <w:lvlJc w:val="right"/>
      <w:pPr>
        <w:tabs>
          <w:tab w:val="num" w:pos="1714"/>
        </w:tabs>
        <w:ind w:left="1714" w:hanging="420"/>
      </w:pPr>
    </w:lvl>
    <w:lvl w:ilvl="3" w:tplc="0409000F" w:tentative="1">
      <w:start w:val="1"/>
      <w:numFmt w:val="decimal"/>
      <w:lvlText w:val="%4."/>
      <w:lvlJc w:val="left"/>
      <w:pPr>
        <w:tabs>
          <w:tab w:val="num" w:pos="2134"/>
        </w:tabs>
        <w:ind w:left="2134" w:hanging="420"/>
      </w:pPr>
    </w:lvl>
    <w:lvl w:ilvl="4" w:tplc="04090019" w:tentative="1">
      <w:start w:val="1"/>
      <w:numFmt w:val="lowerLetter"/>
      <w:lvlText w:val="%5)"/>
      <w:lvlJc w:val="left"/>
      <w:pPr>
        <w:tabs>
          <w:tab w:val="num" w:pos="2554"/>
        </w:tabs>
        <w:ind w:left="2554" w:hanging="420"/>
      </w:pPr>
    </w:lvl>
    <w:lvl w:ilvl="5" w:tplc="0409001B" w:tentative="1">
      <w:start w:val="1"/>
      <w:numFmt w:val="lowerRoman"/>
      <w:lvlText w:val="%6."/>
      <w:lvlJc w:val="right"/>
      <w:pPr>
        <w:tabs>
          <w:tab w:val="num" w:pos="2974"/>
        </w:tabs>
        <w:ind w:left="2974" w:hanging="420"/>
      </w:pPr>
    </w:lvl>
    <w:lvl w:ilvl="6" w:tplc="0409000F" w:tentative="1">
      <w:start w:val="1"/>
      <w:numFmt w:val="decimal"/>
      <w:lvlText w:val="%7."/>
      <w:lvlJc w:val="left"/>
      <w:pPr>
        <w:tabs>
          <w:tab w:val="num" w:pos="3394"/>
        </w:tabs>
        <w:ind w:left="3394" w:hanging="420"/>
      </w:pPr>
    </w:lvl>
    <w:lvl w:ilvl="7" w:tplc="04090019" w:tentative="1">
      <w:start w:val="1"/>
      <w:numFmt w:val="lowerLetter"/>
      <w:lvlText w:val="%8)"/>
      <w:lvlJc w:val="left"/>
      <w:pPr>
        <w:tabs>
          <w:tab w:val="num" w:pos="3814"/>
        </w:tabs>
        <w:ind w:left="3814" w:hanging="420"/>
      </w:pPr>
    </w:lvl>
    <w:lvl w:ilvl="8" w:tplc="0409001B" w:tentative="1">
      <w:start w:val="1"/>
      <w:numFmt w:val="lowerRoman"/>
      <w:lvlText w:val="%9."/>
      <w:lvlJc w:val="right"/>
      <w:pPr>
        <w:tabs>
          <w:tab w:val="num" w:pos="4234"/>
        </w:tabs>
        <w:ind w:left="4234" w:hanging="420"/>
      </w:pPr>
    </w:lvl>
  </w:abstractNum>
  <w:abstractNum w:abstractNumId="9" w15:restartNumberingAfterBreak="0">
    <w:nsid w:val="728E13C6"/>
    <w:multiLevelType w:val="hybridMultilevel"/>
    <w:tmpl w:val="BDFE63C0"/>
    <w:lvl w:ilvl="0" w:tplc="E7E012C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3C46C58"/>
    <w:multiLevelType w:val="hybridMultilevel"/>
    <w:tmpl w:val="F8E88240"/>
    <w:lvl w:ilvl="0" w:tplc="7406AD9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8"/>
  </w:num>
  <w:num w:numId="2">
    <w:abstractNumId w:val="4"/>
  </w:num>
  <w:num w:numId="3">
    <w:abstractNumId w:val="10"/>
  </w:num>
  <w:num w:numId="4">
    <w:abstractNumId w:val="5"/>
  </w:num>
  <w:num w:numId="5">
    <w:abstractNumId w:val="9"/>
  </w:num>
  <w:num w:numId="6">
    <w:abstractNumId w:val="0"/>
  </w:num>
  <w:num w:numId="7">
    <w:abstractNumId w:val="2"/>
  </w:num>
  <w:num w:numId="8">
    <w:abstractNumId w:val="1"/>
  </w:num>
  <w:num w:numId="9">
    <w:abstractNumId w:val="7"/>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676B"/>
    <w:rsid w:val="00006EE2"/>
    <w:rsid w:val="0002080D"/>
    <w:rsid w:val="00023030"/>
    <w:rsid w:val="00023FAD"/>
    <w:rsid w:val="00032826"/>
    <w:rsid w:val="000355E1"/>
    <w:rsid w:val="00043687"/>
    <w:rsid w:val="000516D7"/>
    <w:rsid w:val="000517A8"/>
    <w:rsid w:val="00072B54"/>
    <w:rsid w:val="00076B78"/>
    <w:rsid w:val="0008412F"/>
    <w:rsid w:val="000876E0"/>
    <w:rsid w:val="000A0F0D"/>
    <w:rsid w:val="000A759B"/>
    <w:rsid w:val="000C240A"/>
    <w:rsid w:val="000C7F9D"/>
    <w:rsid w:val="000D2837"/>
    <w:rsid w:val="000D5245"/>
    <w:rsid w:val="000D5FC5"/>
    <w:rsid w:val="000F0C87"/>
    <w:rsid w:val="000F3D37"/>
    <w:rsid w:val="0010268C"/>
    <w:rsid w:val="0010692E"/>
    <w:rsid w:val="00107E2C"/>
    <w:rsid w:val="0011242A"/>
    <w:rsid w:val="00114DCE"/>
    <w:rsid w:val="00115F49"/>
    <w:rsid w:val="001208E0"/>
    <w:rsid w:val="00134179"/>
    <w:rsid w:val="001350B9"/>
    <w:rsid w:val="00136ABA"/>
    <w:rsid w:val="0014118F"/>
    <w:rsid w:val="0014320E"/>
    <w:rsid w:val="00144927"/>
    <w:rsid w:val="001610C3"/>
    <w:rsid w:val="0017520C"/>
    <w:rsid w:val="001805D9"/>
    <w:rsid w:val="001A1287"/>
    <w:rsid w:val="001B1F0D"/>
    <w:rsid w:val="001C5F0C"/>
    <w:rsid w:val="001D44B3"/>
    <w:rsid w:val="001F11F7"/>
    <w:rsid w:val="001F2492"/>
    <w:rsid w:val="001F6FC4"/>
    <w:rsid w:val="00202E3C"/>
    <w:rsid w:val="00206359"/>
    <w:rsid w:val="00221F34"/>
    <w:rsid w:val="00263B89"/>
    <w:rsid w:val="002713B5"/>
    <w:rsid w:val="002779E6"/>
    <w:rsid w:val="00293E41"/>
    <w:rsid w:val="002954C5"/>
    <w:rsid w:val="002962AE"/>
    <w:rsid w:val="002A04BC"/>
    <w:rsid w:val="002B1902"/>
    <w:rsid w:val="002C3CD5"/>
    <w:rsid w:val="002C5FB8"/>
    <w:rsid w:val="002D1E63"/>
    <w:rsid w:val="002D7BD1"/>
    <w:rsid w:val="002E070A"/>
    <w:rsid w:val="002F47C0"/>
    <w:rsid w:val="002F5A7B"/>
    <w:rsid w:val="002F6F56"/>
    <w:rsid w:val="002F7E13"/>
    <w:rsid w:val="0030565D"/>
    <w:rsid w:val="003072EC"/>
    <w:rsid w:val="00315F40"/>
    <w:rsid w:val="003368FF"/>
    <w:rsid w:val="00337BE8"/>
    <w:rsid w:val="0034140E"/>
    <w:rsid w:val="00345781"/>
    <w:rsid w:val="003462AE"/>
    <w:rsid w:val="00352266"/>
    <w:rsid w:val="0036364E"/>
    <w:rsid w:val="00365409"/>
    <w:rsid w:val="003822BD"/>
    <w:rsid w:val="0038593D"/>
    <w:rsid w:val="0039676B"/>
    <w:rsid w:val="003A3BF5"/>
    <w:rsid w:val="003A7F1A"/>
    <w:rsid w:val="003B10A9"/>
    <w:rsid w:val="003B58A5"/>
    <w:rsid w:val="003B6D84"/>
    <w:rsid w:val="003C0811"/>
    <w:rsid w:val="003D1D1C"/>
    <w:rsid w:val="003D43A7"/>
    <w:rsid w:val="003E1F72"/>
    <w:rsid w:val="003E5068"/>
    <w:rsid w:val="003E7361"/>
    <w:rsid w:val="004058EF"/>
    <w:rsid w:val="00411358"/>
    <w:rsid w:val="0041199B"/>
    <w:rsid w:val="004448A5"/>
    <w:rsid w:val="004458D2"/>
    <w:rsid w:val="00446791"/>
    <w:rsid w:val="00447971"/>
    <w:rsid w:val="004528AE"/>
    <w:rsid w:val="00455757"/>
    <w:rsid w:val="004A1CCA"/>
    <w:rsid w:val="004A3032"/>
    <w:rsid w:val="004A3E3C"/>
    <w:rsid w:val="004B4F7F"/>
    <w:rsid w:val="004E724B"/>
    <w:rsid w:val="004F07DD"/>
    <w:rsid w:val="0050394A"/>
    <w:rsid w:val="00512C8A"/>
    <w:rsid w:val="0051725A"/>
    <w:rsid w:val="0052052C"/>
    <w:rsid w:val="00527DC9"/>
    <w:rsid w:val="00534971"/>
    <w:rsid w:val="00535F84"/>
    <w:rsid w:val="00537CEA"/>
    <w:rsid w:val="00544AD6"/>
    <w:rsid w:val="005828BF"/>
    <w:rsid w:val="00587924"/>
    <w:rsid w:val="005950D1"/>
    <w:rsid w:val="00595D53"/>
    <w:rsid w:val="005A100C"/>
    <w:rsid w:val="005A2E14"/>
    <w:rsid w:val="005A76DD"/>
    <w:rsid w:val="005B0276"/>
    <w:rsid w:val="005C2BA2"/>
    <w:rsid w:val="005D1F79"/>
    <w:rsid w:val="005D7482"/>
    <w:rsid w:val="005E10C0"/>
    <w:rsid w:val="005E2D50"/>
    <w:rsid w:val="005E3FC0"/>
    <w:rsid w:val="005E6E28"/>
    <w:rsid w:val="006004A8"/>
    <w:rsid w:val="00601D9C"/>
    <w:rsid w:val="00613BF8"/>
    <w:rsid w:val="00623C65"/>
    <w:rsid w:val="00625DDB"/>
    <w:rsid w:val="0062795D"/>
    <w:rsid w:val="00640F1D"/>
    <w:rsid w:val="0066624E"/>
    <w:rsid w:val="0066716D"/>
    <w:rsid w:val="00674894"/>
    <w:rsid w:val="00682268"/>
    <w:rsid w:val="0068249D"/>
    <w:rsid w:val="006827CC"/>
    <w:rsid w:val="00685144"/>
    <w:rsid w:val="00686599"/>
    <w:rsid w:val="00692BFE"/>
    <w:rsid w:val="00696167"/>
    <w:rsid w:val="00696DF9"/>
    <w:rsid w:val="00696E6A"/>
    <w:rsid w:val="006976BB"/>
    <w:rsid w:val="006A4781"/>
    <w:rsid w:val="006A593A"/>
    <w:rsid w:val="006D22FC"/>
    <w:rsid w:val="006D7306"/>
    <w:rsid w:val="006E0935"/>
    <w:rsid w:val="006E39D3"/>
    <w:rsid w:val="006E6B97"/>
    <w:rsid w:val="007007D7"/>
    <w:rsid w:val="007015A5"/>
    <w:rsid w:val="00703072"/>
    <w:rsid w:val="007043BF"/>
    <w:rsid w:val="007063E8"/>
    <w:rsid w:val="00707D69"/>
    <w:rsid w:val="00711815"/>
    <w:rsid w:val="0071464A"/>
    <w:rsid w:val="007239B0"/>
    <w:rsid w:val="00735EF0"/>
    <w:rsid w:val="00737AFC"/>
    <w:rsid w:val="0075069A"/>
    <w:rsid w:val="00763954"/>
    <w:rsid w:val="00771E9E"/>
    <w:rsid w:val="007907B5"/>
    <w:rsid w:val="00791373"/>
    <w:rsid w:val="0079658C"/>
    <w:rsid w:val="00797AAE"/>
    <w:rsid w:val="007A2FF0"/>
    <w:rsid w:val="007A6B26"/>
    <w:rsid w:val="007B0944"/>
    <w:rsid w:val="007B4536"/>
    <w:rsid w:val="007B4E98"/>
    <w:rsid w:val="007C0866"/>
    <w:rsid w:val="007C08ED"/>
    <w:rsid w:val="007D674F"/>
    <w:rsid w:val="007E0FDF"/>
    <w:rsid w:val="007E2014"/>
    <w:rsid w:val="00803393"/>
    <w:rsid w:val="00813D0B"/>
    <w:rsid w:val="0082507E"/>
    <w:rsid w:val="00830A7C"/>
    <w:rsid w:val="008311E7"/>
    <w:rsid w:val="008374EE"/>
    <w:rsid w:val="008425AA"/>
    <w:rsid w:val="008479C2"/>
    <w:rsid w:val="00854E99"/>
    <w:rsid w:val="00860223"/>
    <w:rsid w:val="00860541"/>
    <w:rsid w:val="00860CB1"/>
    <w:rsid w:val="00861700"/>
    <w:rsid w:val="008831A0"/>
    <w:rsid w:val="00884383"/>
    <w:rsid w:val="008A0469"/>
    <w:rsid w:val="008A3AF1"/>
    <w:rsid w:val="008A4383"/>
    <w:rsid w:val="008C1C1C"/>
    <w:rsid w:val="008C44F2"/>
    <w:rsid w:val="008C78E4"/>
    <w:rsid w:val="008D174A"/>
    <w:rsid w:val="008E0C31"/>
    <w:rsid w:val="008F155C"/>
    <w:rsid w:val="00900DB4"/>
    <w:rsid w:val="00905C13"/>
    <w:rsid w:val="00924337"/>
    <w:rsid w:val="00935257"/>
    <w:rsid w:val="00942287"/>
    <w:rsid w:val="0094530B"/>
    <w:rsid w:val="0095468B"/>
    <w:rsid w:val="0097156E"/>
    <w:rsid w:val="009741F6"/>
    <w:rsid w:val="009760F8"/>
    <w:rsid w:val="00980FA4"/>
    <w:rsid w:val="00982EDE"/>
    <w:rsid w:val="00986FFC"/>
    <w:rsid w:val="00997F9A"/>
    <w:rsid w:val="009A5D3D"/>
    <w:rsid w:val="009A6B2D"/>
    <w:rsid w:val="009B0ADB"/>
    <w:rsid w:val="009B740A"/>
    <w:rsid w:val="009B7FE6"/>
    <w:rsid w:val="009C1862"/>
    <w:rsid w:val="009D2DA6"/>
    <w:rsid w:val="00A00234"/>
    <w:rsid w:val="00A03539"/>
    <w:rsid w:val="00A05D65"/>
    <w:rsid w:val="00A259E9"/>
    <w:rsid w:val="00A44776"/>
    <w:rsid w:val="00A46C76"/>
    <w:rsid w:val="00A52A54"/>
    <w:rsid w:val="00A543CB"/>
    <w:rsid w:val="00A57F35"/>
    <w:rsid w:val="00A60B72"/>
    <w:rsid w:val="00A61E0C"/>
    <w:rsid w:val="00A63E5B"/>
    <w:rsid w:val="00A82852"/>
    <w:rsid w:val="00A9460B"/>
    <w:rsid w:val="00AA046F"/>
    <w:rsid w:val="00AA2A6E"/>
    <w:rsid w:val="00AA481A"/>
    <w:rsid w:val="00AB1292"/>
    <w:rsid w:val="00AB3321"/>
    <w:rsid w:val="00AB45DD"/>
    <w:rsid w:val="00AB7197"/>
    <w:rsid w:val="00B00722"/>
    <w:rsid w:val="00B111B3"/>
    <w:rsid w:val="00B31C9F"/>
    <w:rsid w:val="00B51391"/>
    <w:rsid w:val="00B52FB8"/>
    <w:rsid w:val="00B548AF"/>
    <w:rsid w:val="00B9028E"/>
    <w:rsid w:val="00BA67D3"/>
    <w:rsid w:val="00BB56D1"/>
    <w:rsid w:val="00BB6230"/>
    <w:rsid w:val="00C21F43"/>
    <w:rsid w:val="00C23E07"/>
    <w:rsid w:val="00C50E3B"/>
    <w:rsid w:val="00C63435"/>
    <w:rsid w:val="00C776B0"/>
    <w:rsid w:val="00C96200"/>
    <w:rsid w:val="00CA08B5"/>
    <w:rsid w:val="00CA3D32"/>
    <w:rsid w:val="00CA46ED"/>
    <w:rsid w:val="00CA5B99"/>
    <w:rsid w:val="00CB6E5D"/>
    <w:rsid w:val="00CB701A"/>
    <w:rsid w:val="00CD2C3D"/>
    <w:rsid w:val="00CD37DE"/>
    <w:rsid w:val="00CD4158"/>
    <w:rsid w:val="00CE7954"/>
    <w:rsid w:val="00CF16C0"/>
    <w:rsid w:val="00CF7D36"/>
    <w:rsid w:val="00D01673"/>
    <w:rsid w:val="00D11D06"/>
    <w:rsid w:val="00D16723"/>
    <w:rsid w:val="00D232F1"/>
    <w:rsid w:val="00D26CA6"/>
    <w:rsid w:val="00D27DE9"/>
    <w:rsid w:val="00D311A8"/>
    <w:rsid w:val="00D34703"/>
    <w:rsid w:val="00D403EF"/>
    <w:rsid w:val="00D41507"/>
    <w:rsid w:val="00D53CD3"/>
    <w:rsid w:val="00D60145"/>
    <w:rsid w:val="00D6139C"/>
    <w:rsid w:val="00D61487"/>
    <w:rsid w:val="00D64D2A"/>
    <w:rsid w:val="00D90914"/>
    <w:rsid w:val="00DA79E8"/>
    <w:rsid w:val="00DB01E6"/>
    <w:rsid w:val="00DB1C9A"/>
    <w:rsid w:val="00DB3B70"/>
    <w:rsid w:val="00DD3F21"/>
    <w:rsid w:val="00DD4396"/>
    <w:rsid w:val="00DD5BA5"/>
    <w:rsid w:val="00DE070E"/>
    <w:rsid w:val="00DE618F"/>
    <w:rsid w:val="00DE66BA"/>
    <w:rsid w:val="00E05151"/>
    <w:rsid w:val="00E210D4"/>
    <w:rsid w:val="00E3118A"/>
    <w:rsid w:val="00E32EE1"/>
    <w:rsid w:val="00E33CEE"/>
    <w:rsid w:val="00E57EBA"/>
    <w:rsid w:val="00E713E5"/>
    <w:rsid w:val="00E72DEF"/>
    <w:rsid w:val="00E8692C"/>
    <w:rsid w:val="00EF4AB6"/>
    <w:rsid w:val="00F0773C"/>
    <w:rsid w:val="00F261C5"/>
    <w:rsid w:val="00F37A54"/>
    <w:rsid w:val="00F431F4"/>
    <w:rsid w:val="00F46592"/>
    <w:rsid w:val="00F562FF"/>
    <w:rsid w:val="00F65183"/>
    <w:rsid w:val="00F774EF"/>
    <w:rsid w:val="00F856E0"/>
    <w:rsid w:val="00F939FB"/>
    <w:rsid w:val="00F957AC"/>
    <w:rsid w:val="00FA0A68"/>
    <w:rsid w:val="00FA0DD6"/>
    <w:rsid w:val="00FD0993"/>
    <w:rsid w:val="00FD2277"/>
    <w:rsid w:val="00FD761F"/>
    <w:rsid w:val="00FF6C37"/>
    <w:rsid w:val="00FF7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7D2227"/>
  <w15:docId w15:val="{8E75D25A-1912-4E1F-9BAE-1F31F8F0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170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
    <w:name w:val="Table Simple 1"/>
    <w:basedOn w:val="a1"/>
    <w:rsid w:val="0039676B"/>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3">
    <w:name w:val="header"/>
    <w:basedOn w:val="a"/>
    <w:link w:val="a4"/>
    <w:uiPriority w:val="99"/>
    <w:rsid w:val="0070307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703072"/>
    <w:rPr>
      <w:kern w:val="2"/>
      <w:sz w:val="18"/>
      <w:szCs w:val="18"/>
    </w:rPr>
  </w:style>
  <w:style w:type="paragraph" w:styleId="a5">
    <w:name w:val="footer"/>
    <w:basedOn w:val="a"/>
    <w:link w:val="a6"/>
    <w:uiPriority w:val="99"/>
    <w:rsid w:val="00703072"/>
    <w:pPr>
      <w:tabs>
        <w:tab w:val="center" w:pos="4153"/>
        <w:tab w:val="right" w:pos="8306"/>
      </w:tabs>
      <w:snapToGrid w:val="0"/>
      <w:jc w:val="left"/>
    </w:pPr>
    <w:rPr>
      <w:sz w:val="18"/>
      <w:szCs w:val="18"/>
    </w:rPr>
  </w:style>
  <w:style w:type="character" w:customStyle="1" w:styleId="a6">
    <w:name w:val="页脚 字符"/>
    <w:link w:val="a5"/>
    <w:uiPriority w:val="99"/>
    <w:rsid w:val="00703072"/>
    <w:rPr>
      <w:kern w:val="2"/>
      <w:sz w:val="18"/>
      <w:szCs w:val="18"/>
    </w:rPr>
  </w:style>
  <w:style w:type="paragraph" w:styleId="a7">
    <w:name w:val="List Paragraph"/>
    <w:basedOn w:val="a"/>
    <w:uiPriority w:val="34"/>
    <w:qFormat/>
    <w:rsid w:val="004058EF"/>
    <w:pPr>
      <w:ind w:firstLineChars="200" w:firstLine="420"/>
    </w:pPr>
  </w:style>
  <w:style w:type="paragraph" w:styleId="a8">
    <w:name w:val="Balloon Text"/>
    <w:basedOn w:val="a"/>
    <w:link w:val="a9"/>
    <w:rsid w:val="00861700"/>
    <w:rPr>
      <w:sz w:val="18"/>
      <w:szCs w:val="18"/>
    </w:rPr>
  </w:style>
  <w:style w:type="character" w:customStyle="1" w:styleId="a9">
    <w:name w:val="批注框文本 字符"/>
    <w:basedOn w:val="a0"/>
    <w:link w:val="a8"/>
    <w:rsid w:val="00861700"/>
    <w:rPr>
      <w:kern w:val="2"/>
      <w:sz w:val="18"/>
      <w:szCs w:val="18"/>
    </w:rPr>
  </w:style>
  <w:style w:type="character" w:styleId="aa">
    <w:name w:val="Placeholder Text"/>
    <w:basedOn w:val="a0"/>
    <w:uiPriority w:val="99"/>
    <w:semiHidden/>
    <w:rsid w:val="00861700"/>
    <w:rPr>
      <w:color w:val="808080"/>
    </w:rPr>
  </w:style>
  <w:style w:type="table" w:styleId="ab">
    <w:name w:val="Table Grid"/>
    <w:basedOn w:val="a1"/>
    <w:rsid w:val="00D23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semiHidden/>
    <w:unhideWhenUsed/>
    <w:rsid w:val="001B1F0D"/>
    <w:rPr>
      <w:sz w:val="21"/>
      <w:szCs w:val="21"/>
    </w:rPr>
  </w:style>
  <w:style w:type="paragraph" w:styleId="ad">
    <w:name w:val="annotation text"/>
    <w:basedOn w:val="a"/>
    <w:link w:val="ae"/>
    <w:semiHidden/>
    <w:unhideWhenUsed/>
    <w:rsid w:val="001B1F0D"/>
    <w:pPr>
      <w:jc w:val="left"/>
    </w:pPr>
  </w:style>
  <w:style w:type="character" w:customStyle="1" w:styleId="ae">
    <w:name w:val="批注文字 字符"/>
    <w:basedOn w:val="a0"/>
    <w:link w:val="ad"/>
    <w:semiHidden/>
    <w:rsid w:val="001B1F0D"/>
    <w:rPr>
      <w:kern w:val="2"/>
      <w:sz w:val="21"/>
      <w:szCs w:val="24"/>
    </w:rPr>
  </w:style>
  <w:style w:type="paragraph" w:styleId="af">
    <w:name w:val="annotation subject"/>
    <w:basedOn w:val="ad"/>
    <w:next w:val="ad"/>
    <w:link w:val="af0"/>
    <w:semiHidden/>
    <w:unhideWhenUsed/>
    <w:rsid w:val="001B1F0D"/>
    <w:rPr>
      <w:b/>
      <w:bCs/>
    </w:rPr>
  </w:style>
  <w:style w:type="character" w:customStyle="1" w:styleId="af0">
    <w:name w:val="批注主题 字符"/>
    <w:basedOn w:val="ae"/>
    <w:link w:val="af"/>
    <w:semiHidden/>
    <w:rsid w:val="001B1F0D"/>
    <w:rPr>
      <w:b/>
      <w:bCs/>
      <w:kern w:val="2"/>
      <w:sz w:val="21"/>
      <w:szCs w:val="24"/>
    </w:rPr>
  </w:style>
  <w:style w:type="character" w:styleId="af1">
    <w:name w:val="Hyperlink"/>
    <w:basedOn w:val="a0"/>
    <w:uiPriority w:val="99"/>
    <w:unhideWhenUsed/>
    <w:rsid w:val="00AB1292"/>
    <w:rPr>
      <w:color w:val="0000FF"/>
      <w:u w:val="single"/>
    </w:rPr>
  </w:style>
  <w:style w:type="character" w:styleId="af2">
    <w:name w:val="Unresolved Mention"/>
    <w:basedOn w:val="a0"/>
    <w:uiPriority w:val="99"/>
    <w:semiHidden/>
    <w:unhideWhenUsed/>
    <w:rsid w:val="00735EF0"/>
    <w:rPr>
      <w:color w:val="605E5C"/>
      <w:shd w:val="clear" w:color="auto" w:fill="E1DFDD"/>
    </w:rPr>
  </w:style>
  <w:style w:type="paragraph" w:styleId="af3">
    <w:name w:val="endnote text"/>
    <w:basedOn w:val="a"/>
    <w:link w:val="af4"/>
    <w:semiHidden/>
    <w:unhideWhenUsed/>
    <w:rsid w:val="003462AE"/>
    <w:pPr>
      <w:snapToGrid w:val="0"/>
      <w:jc w:val="left"/>
    </w:pPr>
  </w:style>
  <w:style w:type="character" w:customStyle="1" w:styleId="af4">
    <w:name w:val="尾注文本 字符"/>
    <w:basedOn w:val="a0"/>
    <w:link w:val="af3"/>
    <w:semiHidden/>
    <w:rsid w:val="003462AE"/>
    <w:rPr>
      <w:kern w:val="2"/>
      <w:sz w:val="21"/>
      <w:szCs w:val="24"/>
    </w:rPr>
  </w:style>
  <w:style w:type="character" w:styleId="af5">
    <w:name w:val="endnote reference"/>
    <w:basedOn w:val="a0"/>
    <w:semiHidden/>
    <w:unhideWhenUsed/>
    <w:rsid w:val="003462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431228">
      <w:bodyDiv w:val="1"/>
      <w:marLeft w:val="0"/>
      <w:marRight w:val="0"/>
      <w:marTop w:val="0"/>
      <w:marBottom w:val="0"/>
      <w:divBdr>
        <w:top w:val="none" w:sz="0" w:space="0" w:color="auto"/>
        <w:left w:val="none" w:sz="0" w:space="0" w:color="auto"/>
        <w:bottom w:val="none" w:sz="0" w:space="0" w:color="auto"/>
        <w:right w:val="none" w:sz="0" w:space="0" w:color="auto"/>
      </w:divBdr>
    </w:div>
    <w:div w:id="365103471">
      <w:bodyDiv w:val="1"/>
      <w:marLeft w:val="0"/>
      <w:marRight w:val="0"/>
      <w:marTop w:val="0"/>
      <w:marBottom w:val="0"/>
      <w:divBdr>
        <w:top w:val="none" w:sz="0" w:space="0" w:color="auto"/>
        <w:left w:val="none" w:sz="0" w:space="0" w:color="auto"/>
        <w:bottom w:val="none" w:sz="0" w:space="0" w:color="auto"/>
        <w:right w:val="none" w:sz="0" w:space="0" w:color="auto"/>
      </w:divBdr>
      <w:divsChild>
        <w:div w:id="982737942">
          <w:marLeft w:val="0"/>
          <w:marRight w:val="0"/>
          <w:marTop w:val="0"/>
          <w:marBottom w:val="240"/>
          <w:divBdr>
            <w:top w:val="none" w:sz="0" w:space="0" w:color="auto"/>
            <w:left w:val="none" w:sz="0" w:space="0" w:color="auto"/>
            <w:bottom w:val="none" w:sz="0" w:space="0" w:color="auto"/>
            <w:right w:val="none" w:sz="0" w:space="0" w:color="auto"/>
          </w:divBdr>
        </w:div>
        <w:div w:id="1116945798">
          <w:marLeft w:val="0"/>
          <w:marRight w:val="0"/>
          <w:marTop w:val="0"/>
          <w:marBottom w:val="240"/>
          <w:divBdr>
            <w:top w:val="none" w:sz="0" w:space="0" w:color="auto"/>
            <w:left w:val="none" w:sz="0" w:space="0" w:color="auto"/>
            <w:bottom w:val="none" w:sz="0" w:space="0" w:color="auto"/>
            <w:right w:val="none" w:sz="0" w:space="0" w:color="auto"/>
          </w:divBdr>
        </w:div>
        <w:div w:id="956250914">
          <w:marLeft w:val="0"/>
          <w:marRight w:val="0"/>
          <w:marTop w:val="0"/>
          <w:marBottom w:val="240"/>
          <w:divBdr>
            <w:top w:val="none" w:sz="0" w:space="0" w:color="auto"/>
            <w:left w:val="none" w:sz="0" w:space="0" w:color="auto"/>
            <w:bottom w:val="none" w:sz="0" w:space="0" w:color="auto"/>
            <w:right w:val="none" w:sz="0" w:space="0" w:color="auto"/>
          </w:divBdr>
        </w:div>
        <w:div w:id="680855319">
          <w:marLeft w:val="0"/>
          <w:marRight w:val="0"/>
          <w:marTop w:val="0"/>
          <w:marBottom w:val="240"/>
          <w:divBdr>
            <w:top w:val="none" w:sz="0" w:space="0" w:color="auto"/>
            <w:left w:val="none" w:sz="0" w:space="0" w:color="auto"/>
            <w:bottom w:val="none" w:sz="0" w:space="0" w:color="auto"/>
            <w:right w:val="none" w:sz="0" w:space="0" w:color="auto"/>
          </w:divBdr>
        </w:div>
        <w:div w:id="327371059">
          <w:marLeft w:val="0"/>
          <w:marRight w:val="0"/>
          <w:marTop w:val="0"/>
          <w:marBottom w:val="240"/>
          <w:divBdr>
            <w:top w:val="none" w:sz="0" w:space="0" w:color="auto"/>
            <w:left w:val="none" w:sz="0" w:space="0" w:color="auto"/>
            <w:bottom w:val="none" w:sz="0" w:space="0" w:color="auto"/>
            <w:right w:val="none" w:sz="0" w:space="0" w:color="auto"/>
          </w:divBdr>
        </w:div>
        <w:div w:id="1050886278">
          <w:marLeft w:val="0"/>
          <w:marRight w:val="0"/>
          <w:marTop w:val="0"/>
          <w:marBottom w:val="240"/>
          <w:divBdr>
            <w:top w:val="none" w:sz="0" w:space="0" w:color="auto"/>
            <w:left w:val="none" w:sz="0" w:space="0" w:color="auto"/>
            <w:bottom w:val="none" w:sz="0" w:space="0" w:color="auto"/>
            <w:right w:val="none" w:sz="0" w:space="0" w:color="auto"/>
          </w:divBdr>
        </w:div>
        <w:div w:id="1526946564">
          <w:marLeft w:val="0"/>
          <w:marRight w:val="0"/>
          <w:marTop w:val="0"/>
          <w:marBottom w:val="240"/>
          <w:divBdr>
            <w:top w:val="none" w:sz="0" w:space="0" w:color="auto"/>
            <w:left w:val="none" w:sz="0" w:space="0" w:color="auto"/>
            <w:bottom w:val="none" w:sz="0" w:space="0" w:color="auto"/>
            <w:right w:val="none" w:sz="0" w:space="0" w:color="auto"/>
          </w:divBdr>
        </w:div>
        <w:div w:id="1561599896">
          <w:marLeft w:val="0"/>
          <w:marRight w:val="0"/>
          <w:marTop w:val="0"/>
          <w:marBottom w:val="240"/>
          <w:divBdr>
            <w:top w:val="none" w:sz="0" w:space="0" w:color="auto"/>
            <w:left w:val="none" w:sz="0" w:space="0" w:color="auto"/>
            <w:bottom w:val="none" w:sz="0" w:space="0" w:color="auto"/>
            <w:right w:val="none" w:sz="0" w:space="0" w:color="auto"/>
          </w:divBdr>
        </w:div>
        <w:div w:id="479689679">
          <w:marLeft w:val="0"/>
          <w:marRight w:val="0"/>
          <w:marTop w:val="0"/>
          <w:marBottom w:val="240"/>
          <w:divBdr>
            <w:top w:val="none" w:sz="0" w:space="0" w:color="auto"/>
            <w:left w:val="none" w:sz="0" w:space="0" w:color="auto"/>
            <w:bottom w:val="none" w:sz="0" w:space="0" w:color="auto"/>
            <w:right w:val="none" w:sz="0" w:space="0" w:color="auto"/>
          </w:divBdr>
        </w:div>
        <w:div w:id="1720205051">
          <w:marLeft w:val="0"/>
          <w:marRight w:val="0"/>
          <w:marTop w:val="0"/>
          <w:marBottom w:val="240"/>
          <w:divBdr>
            <w:top w:val="none" w:sz="0" w:space="0" w:color="auto"/>
            <w:left w:val="none" w:sz="0" w:space="0" w:color="auto"/>
            <w:bottom w:val="none" w:sz="0" w:space="0" w:color="auto"/>
            <w:right w:val="none" w:sz="0" w:space="0" w:color="auto"/>
          </w:divBdr>
        </w:div>
        <w:div w:id="846364001">
          <w:marLeft w:val="0"/>
          <w:marRight w:val="0"/>
          <w:marTop w:val="0"/>
          <w:marBottom w:val="240"/>
          <w:divBdr>
            <w:top w:val="none" w:sz="0" w:space="0" w:color="auto"/>
            <w:left w:val="none" w:sz="0" w:space="0" w:color="auto"/>
            <w:bottom w:val="none" w:sz="0" w:space="0" w:color="auto"/>
            <w:right w:val="none" w:sz="0" w:space="0" w:color="auto"/>
          </w:divBdr>
        </w:div>
      </w:divsChild>
    </w:div>
    <w:div w:id="406080201">
      <w:bodyDiv w:val="1"/>
      <w:marLeft w:val="0"/>
      <w:marRight w:val="0"/>
      <w:marTop w:val="0"/>
      <w:marBottom w:val="0"/>
      <w:divBdr>
        <w:top w:val="none" w:sz="0" w:space="0" w:color="auto"/>
        <w:left w:val="none" w:sz="0" w:space="0" w:color="auto"/>
        <w:bottom w:val="none" w:sz="0" w:space="0" w:color="auto"/>
        <w:right w:val="none" w:sz="0" w:space="0" w:color="auto"/>
      </w:divBdr>
      <w:divsChild>
        <w:div w:id="1554387723">
          <w:marLeft w:val="0"/>
          <w:marRight w:val="0"/>
          <w:marTop w:val="0"/>
          <w:marBottom w:val="0"/>
          <w:divBdr>
            <w:top w:val="none" w:sz="0" w:space="0" w:color="auto"/>
            <w:left w:val="none" w:sz="0" w:space="0" w:color="auto"/>
            <w:bottom w:val="none" w:sz="0" w:space="0" w:color="auto"/>
            <w:right w:val="none" w:sz="0" w:space="0" w:color="auto"/>
          </w:divBdr>
        </w:div>
      </w:divsChild>
    </w:div>
    <w:div w:id="610629845">
      <w:bodyDiv w:val="1"/>
      <w:marLeft w:val="0"/>
      <w:marRight w:val="0"/>
      <w:marTop w:val="0"/>
      <w:marBottom w:val="0"/>
      <w:divBdr>
        <w:top w:val="none" w:sz="0" w:space="0" w:color="auto"/>
        <w:left w:val="none" w:sz="0" w:space="0" w:color="auto"/>
        <w:bottom w:val="none" w:sz="0" w:space="0" w:color="auto"/>
        <w:right w:val="none" w:sz="0" w:space="0" w:color="auto"/>
      </w:divBdr>
      <w:divsChild>
        <w:div w:id="1094984332">
          <w:marLeft w:val="0"/>
          <w:marRight w:val="0"/>
          <w:marTop w:val="0"/>
          <w:marBottom w:val="240"/>
          <w:divBdr>
            <w:top w:val="none" w:sz="0" w:space="0" w:color="auto"/>
            <w:left w:val="none" w:sz="0" w:space="0" w:color="auto"/>
            <w:bottom w:val="none" w:sz="0" w:space="0" w:color="auto"/>
            <w:right w:val="none" w:sz="0" w:space="0" w:color="auto"/>
          </w:divBdr>
        </w:div>
        <w:div w:id="2041660925">
          <w:marLeft w:val="0"/>
          <w:marRight w:val="0"/>
          <w:marTop w:val="0"/>
          <w:marBottom w:val="240"/>
          <w:divBdr>
            <w:top w:val="none" w:sz="0" w:space="0" w:color="auto"/>
            <w:left w:val="none" w:sz="0" w:space="0" w:color="auto"/>
            <w:bottom w:val="none" w:sz="0" w:space="0" w:color="auto"/>
            <w:right w:val="none" w:sz="0" w:space="0" w:color="auto"/>
          </w:divBdr>
        </w:div>
        <w:div w:id="949893912">
          <w:marLeft w:val="0"/>
          <w:marRight w:val="0"/>
          <w:marTop w:val="0"/>
          <w:marBottom w:val="240"/>
          <w:divBdr>
            <w:top w:val="none" w:sz="0" w:space="0" w:color="auto"/>
            <w:left w:val="none" w:sz="0" w:space="0" w:color="auto"/>
            <w:bottom w:val="none" w:sz="0" w:space="0" w:color="auto"/>
            <w:right w:val="none" w:sz="0" w:space="0" w:color="auto"/>
          </w:divBdr>
        </w:div>
        <w:div w:id="718287684">
          <w:marLeft w:val="0"/>
          <w:marRight w:val="0"/>
          <w:marTop w:val="0"/>
          <w:marBottom w:val="240"/>
          <w:divBdr>
            <w:top w:val="none" w:sz="0" w:space="0" w:color="auto"/>
            <w:left w:val="none" w:sz="0" w:space="0" w:color="auto"/>
            <w:bottom w:val="none" w:sz="0" w:space="0" w:color="auto"/>
            <w:right w:val="none" w:sz="0" w:space="0" w:color="auto"/>
          </w:divBdr>
        </w:div>
        <w:div w:id="1304389141">
          <w:marLeft w:val="0"/>
          <w:marRight w:val="0"/>
          <w:marTop w:val="0"/>
          <w:marBottom w:val="240"/>
          <w:divBdr>
            <w:top w:val="none" w:sz="0" w:space="0" w:color="auto"/>
            <w:left w:val="none" w:sz="0" w:space="0" w:color="auto"/>
            <w:bottom w:val="none" w:sz="0" w:space="0" w:color="auto"/>
            <w:right w:val="none" w:sz="0" w:space="0" w:color="auto"/>
          </w:divBdr>
        </w:div>
        <w:div w:id="1197962142">
          <w:marLeft w:val="0"/>
          <w:marRight w:val="0"/>
          <w:marTop w:val="0"/>
          <w:marBottom w:val="240"/>
          <w:divBdr>
            <w:top w:val="none" w:sz="0" w:space="0" w:color="auto"/>
            <w:left w:val="none" w:sz="0" w:space="0" w:color="auto"/>
            <w:bottom w:val="none" w:sz="0" w:space="0" w:color="auto"/>
            <w:right w:val="none" w:sz="0" w:space="0" w:color="auto"/>
          </w:divBdr>
        </w:div>
        <w:div w:id="1013144966">
          <w:marLeft w:val="0"/>
          <w:marRight w:val="0"/>
          <w:marTop w:val="0"/>
          <w:marBottom w:val="240"/>
          <w:divBdr>
            <w:top w:val="none" w:sz="0" w:space="0" w:color="auto"/>
            <w:left w:val="none" w:sz="0" w:space="0" w:color="auto"/>
            <w:bottom w:val="none" w:sz="0" w:space="0" w:color="auto"/>
            <w:right w:val="none" w:sz="0" w:space="0" w:color="auto"/>
          </w:divBdr>
        </w:div>
        <w:div w:id="1934391904">
          <w:marLeft w:val="0"/>
          <w:marRight w:val="0"/>
          <w:marTop w:val="0"/>
          <w:marBottom w:val="240"/>
          <w:divBdr>
            <w:top w:val="none" w:sz="0" w:space="0" w:color="auto"/>
            <w:left w:val="none" w:sz="0" w:space="0" w:color="auto"/>
            <w:bottom w:val="none" w:sz="0" w:space="0" w:color="auto"/>
            <w:right w:val="none" w:sz="0" w:space="0" w:color="auto"/>
          </w:divBdr>
        </w:div>
        <w:div w:id="597907326">
          <w:marLeft w:val="0"/>
          <w:marRight w:val="0"/>
          <w:marTop w:val="0"/>
          <w:marBottom w:val="240"/>
          <w:divBdr>
            <w:top w:val="none" w:sz="0" w:space="0" w:color="auto"/>
            <w:left w:val="none" w:sz="0" w:space="0" w:color="auto"/>
            <w:bottom w:val="none" w:sz="0" w:space="0" w:color="auto"/>
            <w:right w:val="none" w:sz="0" w:space="0" w:color="auto"/>
          </w:divBdr>
        </w:div>
        <w:div w:id="356585701">
          <w:marLeft w:val="0"/>
          <w:marRight w:val="0"/>
          <w:marTop w:val="0"/>
          <w:marBottom w:val="240"/>
          <w:divBdr>
            <w:top w:val="none" w:sz="0" w:space="0" w:color="auto"/>
            <w:left w:val="none" w:sz="0" w:space="0" w:color="auto"/>
            <w:bottom w:val="none" w:sz="0" w:space="0" w:color="auto"/>
            <w:right w:val="none" w:sz="0" w:space="0" w:color="auto"/>
          </w:divBdr>
        </w:div>
        <w:div w:id="623073901">
          <w:marLeft w:val="0"/>
          <w:marRight w:val="0"/>
          <w:marTop w:val="0"/>
          <w:marBottom w:val="240"/>
          <w:divBdr>
            <w:top w:val="none" w:sz="0" w:space="0" w:color="auto"/>
            <w:left w:val="none" w:sz="0" w:space="0" w:color="auto"/>
            <w:bottom w:val="none" w:sz="0" w:space="0" w:color="auto"/>
            <w:right w:val="none" w:sz="0" w:space="0" w:color="auto"/>
          </w:divBdr>
        </w:div>
      </w:divsChild>
    </w:div>
    <w:div w:id="1141582557">
      <w:bodyDiv w:val="1"/>
      <w:marLeft w:val="0"/>
      <w:marRight w:val="0"/>
      <w:marTop w:val="0"/>
      <w:marBottom w:val="0"/>
      <w:divBdr>
        <w:top w:val="none" w:sz="0" w:space="0" w:color="auto"/>
        <w:left w:val="none" w:sz="0" w:space="0" w:color="auto"/>
        <w:bottom w:val="none" w:sz="0" w:space="0" w:color="auto"/>
        <w:right w:val="none" w:sz="0" w:space="0" w:color="auto"/>
      </w:divBdr>
      <w:divsChild>
        <w:div w:id="1640500416">
          <w:marLeft w:val="0"/>
          <w:marRight w:val="0"/>
          <w:marTop w:val="0"/>
          <w:marBottom w:val="240"/>
          <w:divBdr>
            <w:top w:val="none" w:sz="0" w:space="0" w:color="auto"/>
            <w:left w:val="none" w:sz="0" w:space="0" w:color="auto"/>
            <w:bottom w:val="none" w:sz="0" w:space="0" w:color="auto"/>
            <w:right w:val="none" w:sz="0" w:space="0" w:color="auto"/>
          </w:divBdr>
        </w:div>
        <w:div w:id="1021056774">
          <w:marLeft w:val="0"/>
          <w:marRight w:val="0"/>
          <w:marTop w:val="0"/>
          <w:marBottom w:val="240"/>
          <w:divBdr>
            <w:top w:val="none" w:sz="0" w:space="0" w:color="auto"/>
            <w:left w:val="none" w:sz="0" w:space="0" w:color="auto"/>
            <w:bottom w:val="none" w:sz="0" w:space="0" w:color="auto"/>
            <w:right w:val="none" w:sz="0" w:space="0" w:color="auto"/>
          </w:divBdr>
        </w:div>
        <w:div w:id="528643431">
          <w:marLeft w:val="0"/>
          <w:marRight w:val="0"/>
          <w:marTop w:val="0"/>
          <w:marBottom w:val="240"/>
          <w:divBdr>
            <w:top w:val="none" w:sz="0" w:space="0" w:color="auto"/>
            <w:left w:val="none" w:sz="0" w:space="0" w:color="auto"/>
            <w:bottom w:val="none" w:sz="0" w:space="0" w:color="auto"/>
            <w:right w:val="none" w:sz="0" w:space="0" w:color="auto"/>
          </w:divBdr>
        </w:div>
        <w:div w:id="150026979">
          <w:marLeft w:val="0"/>
          <w:marRight w:val="0"/>
          <w:marTop w:val="0"/>
          <w:marBottom w:val="240"/>
          <w:divBdr>
            <w:top w:val="none" w:sz="0" w:space="0" w:color="auto"/>
            <w:left w:val="none" w:sz="0" w:space="0" w:color="auto"/>
            <w:bottom w:val="none" w:sz="0" w:space="0" w:color="auto"/>
            <w:right w:val="none" w:sz="0" w:space="0" w:color="auto"/>
          </w:divBdr>
        </w:div>
        <w:div w:id="1087775860">
          <w:marLeft w:val="0"/>
          <w:marRight w:val="0"/>
          <w:marTop w:val="0"/>
          <w:marBottom w:val="240"/>
          <w:divBdr>
            <w:top w:val="none" w:sz="0" w:space="0" w:color="auto"/>
            <w:left w:val="none" w:sz="0" w:space="0" w:color="auto"/>
            <w:bottom w:val="none" w:sz="0" w:space="0" w:color="auto"/>
            <w:right w:val="none" w:sz="0" w:space="0" w:color="auto"/>
          </w:divBdr>
        </w:div>
        <w:div w:id="372114615">
          <w:marLeft w:val="0"/>
          <w:marRight w:val="0"/>
          <w:marTop w:val="0"/>
          <w:marBottom w:val="240"/>
          <w:divBdr>
            <w:top w:val="none" w:sz="0" w:space="0" w:color="auto"/>
            <w:left w:val="none" w:sz="0" w:space="0" w:color="auto"/>
            <w:bottom w:val="none" w:sz="0" w:space="0" w:color="auto"/>
            <w:right w:val="none" w:sz="0" w:space="0" w:color="auto"/>
          </w:divBdr>
        </w:div>
        <w:div w:id="2139447147">
          <w:marLeft w:val="0"/>
          <w:marRight w:val="0"/>
          <w:marTop w:val="0"/>
          <w:marBottom w:val="240"/>
          <w:divBdr>
            <w:top w:val="none" w:sz="0" w:space="0" w:color="auto"/>
            <w:left w:val="none" w:sz="0" w:space="0" w:color="auto"/>
            <w:bottom w:val="none" w:sz="0" w:space="0" w:color="auto"/>
            <w:right w:val="none" w:sz="0" w:space="0" w:color="auto"/>
          </w:divBdr>
        </w:div>
        <w:div w:id="1027760039">
          <w:marLeft w:val="0"/>
          <w:marRight w:val="0"/>
          <w:marTop w:val="0"/>
          <w:marBottom w:val="240"/>
          <w:divBdr>
            <w:top w:val="none" w:sz="0" w:space="0" w:color="auto"/>
            <w:left w:val="none" w:sz="0" w:space="0" w:color="auto"/>
            <w:bottom w:val="none" w:sz="0" w:space="0" w:color="auto"/>
            <w:right w:val="none" w:sz="0" w:space="0" w:color="auto"/>
          </w:divBdr>
        </w:div>
        <w:div w:id="2039889681">
          <w:marLeft w:val="0"/>
          <w:marRight w:val="0"/>
          <w:marTop w:val="0"/>
          <w:marBottom w:val="240"/>
          <w:divBdr>
            <w:top w:val="none" w:sz="0" w:space="0" w:color="auto"/>
            <w:left w:val="none" w:sz="0" w:space="0" w:color="auto"/>
            <w:bottom w:val="none" w:sz="0" w:space="0" w:color="auto"/>
            <w:right w:val="none" w:sz="0" w:space="0" w:color="auto"/>
          </w:divBdr>
        </w:div>
        <w:div w:id="2063404599">
          <w:marLeft w:val="0"/>
          <w:marRight w:val="0"/>
          <w:marTop w:val="0"/>
          <w:marBottom w:val="240"/>
          <w:divBdr>
            <w:top w:val="none" w:sz="0" w:space="0" w:color="auto"/>
            <w:left w:val="none" w:sz="0" w:space="0" w:color="auto"/>
            <w:bottom w:val="none" w:sz="0" w:space="0" w:color="auto"/>
            <w:right w:val="none" w:sz="0" w:space="0" w:color="auto"/>
          </w:divBdr>
        </w:div>
        <w:div w:id="1370227337">
          <w:marLeft w:val="0"/>
          <w:marRight w:val="0"/>
          <w:marTop w:val="0"/>
          <w:marBottom w:val="240"/>
          <w:divBdr>
            <w:top w:val="none" w:sz="0" w:space="0" w:color="auto"/>
            <w:left w:val="none" w:sz="0" w:space="0" w:color="auto"/>
            <w:bottom w:val="none" w:sz="0" w:space="0" w:color="auto"/>
            <w:right w:val="none" w:sz="0" w:space="0" w:color="auto"/>
          </w:divBdr>
        </w:div>
      </w:divsChild>
    </w:div>
    <w:div w:id="1597444531">
      <w:bodyDiv w:val="1"/>
      <w:marLeft w:val="0"/>
      <w:marRight w:val="0"/>
      <w:marTop w:val="0"/>
      <w:marBottom w:val="0"/>
      <w:divBdr>
        <w:top w:val="none" w:sz="0" w:space="0" w:color="auto"/>
        <w:left w:val="none" w:sz="0" w:space="0" w:color="auto"/>
        <w:bottom w:val="none" w:sz="0" w:space="0" w:color="auto"/>
        <w:right w:val="none" w:sz="0" w:space="0" w:color="auto"/>
      </w:divBdr>
    </w:div>
    <w:div w:id="1701321290">
      <w:bodyDiv w:val="1"/>
      <w:marLeft w:val="0"/>
      <w:marRight w:val="0"/>
      <w:marTop w:val="0"/>
      <w:marBottom w:val="0"/>
      <w:divBdr>
        <w:top w:val="none" w:sz="0" w:space="0" w:color="auto"/>
        <w:left w:val="none" w:sz="0" w:space="0" w:color="auto"/>
        <w:bottom w:val="none" w:sz="0" w:space="0" w:color="auto"/>
        <w:right w:val="none" w:sz="0" w:space="0" w:color="auto"/>
      </w:divBdr>
    </w:div>
    <w:div w:id="1838574857">
      <w:bodyDiv w:val="1"/>
      <w:marLeft w:val="0"/>
      <w:marRight w:val="0"/>
      <w:marTop w:val="0"/>
      <w:marBottom w:val="0"/>
      <w:divBdr>
        <w:top w:val="none" w:sz="0" w:space="0" w:color="auto"/>
        <w:left w:val="none" w:sz="0" w:space="0" w:color="auto"/>
        <w:bottom w:val="none" w:sz="0" w:space="0" w:color="auto"/>
        <w:right w:val="none" w:sz="0" w:space="0" w:color="auto"/>
      </w:divBdr>
    </w:div>
    <w:div w:id="1885479542">
      <w:bodyDiv w:val="1"/>
      <w:marLeft w:val="0"/>
      <w:marRight w:val="0"/>
      <w:marTop w:val="0"/>
      <w:marBottom w:val="0"/>
      <w:divBdr>
        <w:top w:val="none" w:sz="0" w:space="0" w:color="auto"/>
        <w:left w:val="none" w:sz="0" w:space="0" w:color="auto"/>
        <w:bottom w:val="none" w:sz="0" w:space="0" w:color="auto"/>
        <w:right w:val="none" w:sz="0" w:space="0" w:color="auto"/>
      </w:divBdr>
      <w:divsChild>
        <w:div w:id="764031421">
          <w:marLeft w:val="0"/>
          <w:marRight w:val="0"/>
          <w:marTop w:val="0"/>
          <w:marBottom w:val="240"/>
          <w:divBdr>
            <w:top w:val="none" w:sz="0" w:space="0" w:color="auto"/>
            <w:left w:val="none" w:sz="0" w:space="0" w:color="auto"/>
            <w:bottom w:val="none" w:sz="0" w:space="0" w:color="auto"/>
            <w:right w:val="none" w:sz="0" w:space="0" w:color="auto"/>
          </w:divBdr>
        </w:div>
        <w:div w:id="921648743">
          <w:marLeft w:val="0"/>
          <w:marRight w:val="0"/>
          <w:marTop w:val="0"/>
          <w:marBottom w:val="240"/>
          <w:divBdr>
            <w:top w:val="none" w:sz="0" w:space="0" w:color="auto"/>
            <w:left w:val="none" w:sz="0" w:space="0" w:color="auto"/>
            <w:bottom w:val="none" w:sz="0" w:space="0" w:color="auto"/>
            <w:right w:val="none" w:sz="0" w:space="0" w:color="auto"/>
          </w:divBdr>
        </w:div>
        <w:div w:id="1111318420">
          <w:marLeft w:val="0"/>
          <w:marRight w:val="0"/>
          <w:marTop w:val="0"/>
          <w:marBottom w:val="240"/>
          <w:divBdr>
            <w:top w:val="none" w:sz="0" w:space="0" w:color="auto"/>
            <w:left w:val="none" w:sz="0" w:space="0" w:color="auto"/>
            <w:bottom w:val="none" w:sz="0" w:space="0" w:color="auto"/>
            <w:right w:val="none" w:sz="0" w:space="0" w:color="auto"/>
          </w:divBdr>
        </w:div>
        <w:div w:id="1453936366">
          <w:marLeft w:val="0"/>
          <w:marRight w:val="0"/>
          <w:marTop w:val="0"/>
          <w:marBottom w:val="240"/>
          <w:divBdr>
            <w:top w:val="none" w:sz="0" w:space="0" w:color="auto"/>
            <w:left w:val="none" w:sz="0" w:space="0" w:color="auto"/>
            <w:bottom w:val="none" w:sz="0" w:space="0" w:color="auto"/>
            <w:right w:val="none" w:sz="0" w:space="0" w:color="auto"/>
          </w:divBdr>
        </w:div>
        <w:div w:id="347878609">
          <w:marLeft w:val="0"/>
          <w:marRight w:val="0"/>
          <w:marTop w:val="0"/>
          <w:marBottom w:val="240"/>
          <w:divBdr>
            <w:top w:val="none" w:sz="0" w:space="0" w:color="auto"/>
            <w:left w:val="none" w:sz="0" w:space="0" w:color="auto"/>
            <w:bottom w:val="none" w:sz="0" w:space="0" w:color="auto"/>
            <w:right w:val="none" w:sz="0" w:space="0" w:color="auto"/>
          </w:divBdr>
        </w:div>
        <w:div w:id="1502696292">
          <w:marLeft w:val="0"/>
          <w:marRight w:val="0"/>
          <w:marTop w:val="0"/>
          <w:marBottom w:val="240"/>
          <w:divBdr>
            <w:top w:val="none" w:sz="0" w:space="0" w:color="auto"/>
            <w:left w:val="none" w:sz="0" w:space="0" w:color="auto"/>
            <w:bottom w:val="none" w:sz="0" w:space="0" w:color="auto"/>
            <w:right w:val="none" w:sz="0" w:space="0" w:color="auto"/>
          </w:divBdr>
        </w:div>
        <w:div w:id="1136946713">
          <w:marLeft w:val="0"/>
          <w:marRight w:val="0"/>
          <w:marTop w:val="0"/>
          <w:marBottom w:val="240"/>
          <w:divBdr>
            <w:top w:val="none" w:sz="0" w:space="0" w:color="auto"/>
            <w:left w:val="none" w:sz="0" w:space="0" w:color="auto"/>
            <w:bottom w:val="none" w:sz="0" w:space="0" w:color="auto"/>
            <w:right w:val="none" w:sz="0" w:space="0" w:color="auto"/>
          </w:divBdr>
        </w:div>
        <w:div w:id="1891724468">
          <w:marLeft w:val="0"/>
          <w:marRight w:val="0"/>
          <w:marTop w:val="0"/>
          <w:marBottom w:val="240"/>
          <w:divBdr>
            <w:top w:val="none" w:sz="0" w:space="0" w:color="auto"/>
            <w:left w:val="none" w:sz="0" w:space="0" w:color="auto"/>
            <w:bottom w:val="none" w:sz="0" w:space="0" w:color="auto"/>
            <w:right w:val="none" w:sz="0" w:space="0" w:color="auto"/>
          </w:divBdr>
        </w:div>
        <w:div w:id="307131883">
          <w:marLeft w:val="0"/>
          <w:marRight w:val="0"/>
          <w:marTop w:val="0"/>
          <w:marBottom w:val="240"/>
          <w:divBdr>
            <w:top w:val="none" w:sz="0" w:space="0" w:color="auto"/>
            <w:left w:val="none" w:sz="0" w:space="0" w:color="auto"/>
            <w:bottom w:val="none" w:sz="0" w:space="0" w:color="auto"/>
            <w:right w:val="none" w:sz="0" w:space="0" w:color="auto"/>
          </w:divBdr>
        </w:div>
        <w:div w:id="1416634480">
          <w:marLeft w:val="0"/>
          <w:marRight w:val="0"/>
          <w:marTop w:val="0"/>
          <w:marBottom w:val="240"/>
          <w:divBdr>
            <w:top w:val="none" w:sz="0" w:space="0" w:color="auto"/>
            <w:left w:val="none" w:sz="0" w:space="0" w:color="auto"/>
            <w:bottom w:val="none" w:sz="0" w:space="0" w:color="auto"/>
            <w:right w:val="none" w:sz="0" w:space="0" w:color="auto"/>
          </w:divBdr>
        </w:div>
        <w:div w:id="16854602">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uanQunMu/IonTrap-WIP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2A9FD9-11AA-4633-A15D-EA7A3B8B7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2447</TotalTime>
  <Pages>36</Pages>
  <Words>3845</Words>
  <Characters>21922</Characters>
  <Application>Microsoft Office Word</Application>
  <DocSecurity>0</DocSecurity>
  <Lines>182</Lines>
  <Paragraphs>51</Paragraphs>
  <ScaleCrop>false</ScaleCrop>
  <Company/>
  <LinksUpToDate>false</LinksUpToDate>
  <CharactersWithSpaces>25716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dc:description/>
  <cp:lastModifiedBy>Windows 用户</cp:lastModifiedBy>
  <cp:revision>70</cp:revision>
  <dcterms:created xsi:type="dcterms:W3CDTF">2020-04-29T10:56:00Z</dcterms:created>
  <dcterms:modified xsi:type="dcterms:W3CDTF">2020-05-14T16:57:00Z</dcterms:modified>
</cp:coreProperties>
</file>