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REFERENCE JAXB in Tencent Java 1.8.0_262 on Linux -->
    <w:p>
      <w:pPr>
        <w:spacing w:before="0" w:after="0" w:line="240" w:lineRule="auto"/>
        <w:ind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课文词汇</w:t>
      </w:r>
    </w:p>
    <w:p>
      <w:pPr>
        <w:spacing w:before="0" w:after="0" w:line="240" w:lineRule="auto"/>
        <w:ind/>
        <w:jc w:val="both"/>
        <w:rPr>
          <w:rFonts w:ascii="Times New Roman" w:hAnsi="Times New Roman" w:eastAsia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LESSON </w:t>
      </w:r>
      <w:r>
        <w:rPr>
          <w:rFonts w:ascii="Times New Roman" w:hAnsi="Times New Roman" w:eastAsia="Times New Roman"/>
          <w:color w:val="000000"/>
          <w:sz w:val="21"/>
          <w:szCs w:val="21"/>
        </w:rPr>
        <w:t>X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380"/>
        <w:gridCol w:w="1380"/>
        <w:gridCol w:w="1380"/>
        <w:gridCol w:w="1380"/>
        <w:gridCol w:w="1380"/>
        <w:gridCol w:w="1560"/>
      </w:tblGrid>
      <w:tr>
        <w:trPr>
          <w:trHeight w:val="480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第一列汉字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第一列罗马字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第一列英文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第二列汉字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第二列罗马字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第二列英文</w:t>
            </w:r>
          </w:p>
        </w:tc>
      </w:tr>
      <w:tr>
        <w:trPr>
          <w:trHeight w:val="480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着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diõh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must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跬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MS Mincho" w:hAnsi="MS Mincho" w:eastAsia="MS Mincho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ki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e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̤̂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to stand</w:t>
            </w:r>
          </w:p>
        </w:tc>
      </w:tr>
      <w:tr>
        <w:trPr>
          <w:trHeight w:val="480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換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a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̂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ng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to exchange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駛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sa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̤̄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i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left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to use,employ</w:t>
            </w:r>
          </w:p>
          <w:p>
            <w:pPr>
              <w:spacing w:before="0" w:after="0" w:line="240" w:lineRule="auto"/>
              <w:ind/>
              <w:jc w:val="left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in order that</w:t>
            </w:r>
          </w:p>
        </w:tc>
      </w:tr>
      <w:tr>
        <w:trPr>
          <w:trHeight w:val="480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角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ga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é</w:t>
            </w: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k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a corner,tenth a dollar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銀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ùng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sliver</w:t>
            </w:r>
          </w:p>
        </w:tc>
      </w:tr>
      <w:tr>
        <w:trPr>
          <w:trHeight w:val="480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季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gi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é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season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心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i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̆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the heart</w:t>
            </w:r>
          </w:p>
        </w:tc>
      </w:tr>
      <w:tr>
        <w:trPr>
          <w:trHeight w:val="480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都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MS Mincho" w:hAnsi="MS Mincho" w:eastAsia="MS Mincho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u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̤̆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all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借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ci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o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́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h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to borrow</w:t>
            </w:r>
          </w:p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lend</w:t>
            </w:r>
          </w:p>
        </w:tc>
      </w:tr>
      <w:tr>
        <w:trPr>
          <w:trHeight w:val="615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討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MS Mincho" w:hAnsi="MS Mincho" w:eastAsia="MS Mincho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o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̤̄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left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to seek for,find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信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e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́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to believe</w:t>
            </w:r>
          </w:p>
        </w:tc>
      </w:tr>
      <w:tr>
        <w:trPr>
          <w:trHeight w:val="480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替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t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á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instead of,for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各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g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a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́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uk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every,each</w:t>
            </w:r>
          </w:p>
        </w:tc>
      </w:tr>
      <w:tr>
        <w:trPr>
          <w:trHeight w:val="480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共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g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with,for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贖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u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̆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k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to atone for sin</w:t>
            </w:r>
          </w:p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,redeem</w:t>
            </w:r>
          </w:p>
        </w:tc>
      </w:tr>
      <w:tr>
        <w:trPr>
          <w:trHeight w:val="480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罪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co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̤̂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i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sin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剝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bu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o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́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h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left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sign of future,about to</w:t>
            </w:r>
          </w:p>
        </w:tc>
      </w:tr>
      <w:tr>
        <w:trPr>
          <w:trHeight w:val="480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日行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òng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a long time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聖神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e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́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ng-Sì</w:t>
            </w: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the Holy Spirit</w:t>
            </w:r>
          </w:p>
        </w:tc>
      </w:tr>
      <w:tr>
        <w:trPr>
          <w:trHeight w:val="480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肯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k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i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̄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ng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to be willing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一橌房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o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̤̆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h-ga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̤̆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a room</w:t>
            </w:r>
          </w:p>
        </w:tc>
      </w:tr>
      <w:tr>
        <w:trPr>
          <w:trHeight w:val="480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番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錢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hu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a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̆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ng-eièng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dollars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感動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ga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̤̄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ng-do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̤̂</w:t>
            </w: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to influence</w:t>
            </w:r>
          </w:p>
        </w:tc>
      </w:tr>
      <w:tr>
        <w:trPr>
          <w:trHeight w:val="480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要緊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iéu-gi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̄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ng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important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得救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da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́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ik-ge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́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u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to be saved</w:t>
            </w:r>
          </w:p>
        </w:tc>
      </w:tr>
      <w:tr>
        <w:trPr>
          <w:trHeight w:val="480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一落厝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si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o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̤̆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h-lo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̤̆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h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a house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隴總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lu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̄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ng-cu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̄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all,every</w:t>
            </w:r>
          </w:p>
        </w:tc>
      </w:tr>
      <w:tr>
        <w:trPr>
          <w:trHeight w:val="480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鐵釕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ti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ék-di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̆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ng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a nail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銅片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de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̀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ng-pie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́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copper cents</w:t>
            </w:r>
          </w:p>
        </w:tc>
      </w:tr>
      <w:tr>
        <w:trPr>
          <w:trHeight w:val="480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閑熱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na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̤̂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u-ie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̤̆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k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stir,bustle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遲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ì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late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印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éng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a seal,to print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</w:r>
          </w:p>
        </w:tc>
      </w:tr>
    </w:tbl>
    <w:p>
      <w:pPr>
        <w:spacing w:before="0" w:after="0" w:line="240" w:lineRule="auto"/>
        <w:ind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原书注释（如果注释部分有标题，也要另起一行打进去）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 ny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ng(銀)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 hu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ng-cie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ng(番錢)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 hu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ng-cie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ng-gia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ng(番錢仔)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 Si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h gáek（一角）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 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de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ng-pie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ng(銅片)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 ci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ng(錢)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 si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h-dói 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>hu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ng-cie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ng（一塊番錢）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 bu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ánd-dái cie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ng（半塊錢）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ngò gae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k（五角）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ta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ng-gae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k（二角）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láng-gae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k-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>bu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ánd（二角半）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s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>i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h dói lìng ngó-hu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ng（一塊零五分）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s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>i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h-lio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ng 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>ny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ng（一两銀）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ngó-cie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ng 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>ny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ng（五錢銀）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ehe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k cie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ngó-hu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ng 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>ny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ng（七錢五分銀）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ba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(把)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dói ba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cie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ng（塊把錢）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buóh（</w:t>
      </w: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剝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ce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u（就）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̂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（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儺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i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mìng-dáng cu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kó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（伊明旦早去）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i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buóh sì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（伊</w:t>
      </w: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剝死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i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ce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u lì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（伊就来）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Là su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si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hó sa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i nu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-gáuk-me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da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ik-ge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u（耶稣死去駛奴各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亻人得救）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tá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（替）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ga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eng（共）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ke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uk（乞）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tá nu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(替奴)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ga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eng nu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̀（共奴）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sia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la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ce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̤̂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（寫二字）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cio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cia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cu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̤̆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（將者書）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ga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eng i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go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ng(共伊講)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sa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i（伾駛）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cióh（借）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i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lì Cióh cie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ng（伊来借錢）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chia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（講）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He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k s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>i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h-dói cie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Cióh nu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（獲一塊錢借奴）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to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（討）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ng-ga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kó to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i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（儂家去討伊）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Nu 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to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-de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k dio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h má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（汝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儺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討的着買）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To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dio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h la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u（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討着了）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du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(都)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i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gì be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ng-iu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du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dio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h cu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-u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ui（伊其朋友都着只塊）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i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gánk-me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du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ki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lì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（伊各队都伾肯来）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góuk（各）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góuk-me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du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Se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Gi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ng（各亻人都務聖經）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lo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ia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gì nóh i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du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̂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（件件其毛都乇）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cia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i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-siòng io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io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du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dio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h sa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（者衣裳件件都着洗）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dio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h（着）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gi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ng-dáng dio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h kó hu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be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ng（汝今旦着去許邊）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mu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sie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-nóh（毛世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乇）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i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mó sie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-nóh cie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ng（伊毛世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乇錢）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mó sie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-nóh iéu-gi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ng（毛世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乇要緊）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Cia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Cáng-na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-si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lu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-cu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éng-dék bàng-ciáng(者讃美詩隴總印的平正)</w:t>
      </w:r>
    </w:p>
    <w:p>
      <w:pPr>
        <w:spacing w:before="0" w:after="0" w:line="240" w:lineRule="auto"/>
        <w:ind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练习词汇</w:t>
      </w:r>
    </w:p>
    <w:p>
      <w:pPr>
        <w:spacing w:before="0" w:after="0" w:line="240" w:lineRule="auto"/>
        <w:ind/>
        <w:jc w:val="both"/>
        <w:rPr>
          <w:rFonts w:ascii="Times New Roman" w:hAnsi="Times New Roman" w:eastAsia="Times New Roman"/>
          <w:color w:val="000000"/>
          <w:kern w:val="0"/>
          <w:sz w:val="21"/>
          <w:szCs w:val="21"/>
          <w:shd w:val="clear" w:fill="ffff00"/>
        </w:rPr>
      </w:pP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EXERCISE </w:t>
      </w:r>
      <w:r>
        <w:rPr>
          <w:rFonts w:ascii="Times New Roman" w:hAnsi="Times New Roman" w:eastAsia="Times New Roman"/>
          <w:color w:val="000000"/>
          <w:sz w:val="21"/>
          <w:szCs w:val="21"/>
          <w:shd w:val="clear" w:fill="ffff00"/>
        </w:rPr>
        <w:t>X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380"/>
        <w:gridCol w:w="1410"/>
        <w:gridCol w:w="1380"/>
        <w:gridCol w:w="1380"/>
        <w:gridCol w:w="1380"/>
        <w:gridCol w:w="1380"/>
      </w:tblGrid>
      <w:tr>
        <w:trPr>
          <w:trHeight w:val="660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第一列汉字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第一列罗马字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第一列英文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第二列汉字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第二列罗马字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第二列英文</w:t>
            </w:r>
          </w:p>
        </w:tc>
      </w:tr>
      <w:tr>
        <w:trPr>
          <w:trHeight w:val="330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吼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b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a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̤̄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n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to summon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漏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la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̤̂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n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To leak</w:t>
            </w:r>
          </w:p>
        </w:tc>
      </w:tr>
      <w:tr>
        <w:trPr>
          <w:trHeight w:val="660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搬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bu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a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̤̆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ng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to remove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學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o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̤̆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h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left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To learn imitate</w:t>
            </w:r>
          </w:p>
        </w:tc>
      </w:tr>
      <w:tr>
        <w:trPr>
          <w:trHeight w:val="660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眠床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mìng-eho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̀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ng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bed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頭發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ta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̀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n-huo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́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k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left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hair on the human head</w:t>
            </w:r>
          </w:p>
        </w:tc>
      </w:tr>
      <w:tr>
        <w:trPr>
          <w:trHeight w:val="660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舒眠床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ch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u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̆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mìng-eho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̀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ng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to soread the bed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毛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o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̀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left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hair of animals</w:t>
            </w:r>
          </w:p>
        </w:tc>
      </w:tr>
      <w:tr>
        <w:trPr>
          <w:trHeight w:val="330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盆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a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́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h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advantage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還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d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e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̀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ng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to return</w:t>
            </w:r>
          </w:p>
        </w:tc>
      </w:tr>
      <w:tr>
        <w:trPr>
          <w:trHeight w:val="330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洗身楻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sa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̤̄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-si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̆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ng-kuo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̀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ng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A bathtub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</w:rPr>
              <w:t>熬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MS Mincho" w:hAnsi="MS Mincho" w:eastAsia="MS Mincho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ng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o</w:t>
            </w:r>
            <w:r>
              <w:rPr>
                <w:rFonts w:ascii="MS Mincho" w:hAnsi="MS Mincho" w:eastAsia="MS Mincho"/>
                <w:color w:val="000000"/>
                <w:sz w:val="21"/>
                <w:szCs w:val="21"/>
              </w:rPr>
              <w:t>̤̂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kern w:val="0"/>
                <w:sz w:val="21"/>
                <w:szCs w:val="21"/>
              </w:rPr>
              <w:t>To roast,bake</w:t>
            </w:r>
          </w:p>
        </w:tc>
      </w:tr>
      <w:tr>
        <w:trPr>
          <w:trHeight w:val="345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</w:r>
          </w:p>
        </w:tc>
      </w:tr>
    </w:tbl>
    <w:p>
      <w:pPr>
        <w:spacing w:before="0" w:after="0" w:line="240" w:lineRule="auto"/>
        <w:ind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榕译英</w:t>
      </w:r>
    </w:p>
    <w:p>
      <w:pPr>
        <w:spacing w:before="0" w:after="0" w:line="240" w:lineRule="auto"/>
        <w:ind/>
        <w:jc w:val="both"/>
        <w:rPr>
          <w:rFonts w:ascii="Times New Roman" w:hAnsi="Times New Roman" w:eastAsia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Times New Roman"/>
          <w:color w:val="000000"/>
          <w:kern w:val="0"/>
          <w:sz w:val="28"/>
          <w:szCs w:val="28"/>
        </w:rPr>
        <w:t>Translate into English:</w:t>
      </w:r>
      <w:r>
        <w:rPr>
          <w:rFonts w:ascii="Times New Roman" w:hAnsi="Times New Roman" w:eastAsia="Times New Roman"/>
          <w:color w:val="000000"/>
          <w:sz w:val="28"/>
          <w:szCs w:val="28"/>
        </w:rPr>
        <w:t>X</w:t>
      </w:r>
    </w:p>
    <w:p>
      <w:pPr>
        <w:numPr>
          <w:ilvl w:val="0"/>
          <w:numId w:val="34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 G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>uk n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ga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nk-ne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gì chio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numPr>
          <w:ilvl w:val="0"/>
          <w:numId w:val="34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 L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-Su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ta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ngua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i ga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nk-ne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si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lo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h se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k-ce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-ga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numPr>
          <w:ilvl w:val="0"/>
          <w:numId w:val="34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 L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ng-cia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h ne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du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dio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h 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-da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numPr>
          <w:ilvl w:val="0"/>
          <w:numId w:val="34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 M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ie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u-gi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ng,gie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u i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ba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i-ne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lì.</w:t>
      </w:r>
    </w:p>
    <w:p>
      <w:pPr>
        <w:numPr>
          <w:ilvl w:val="0"/>
          <w:numId w:val="34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 Si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ba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i-sa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ce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u se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cia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ng-nguo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 che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-che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k.</w:t>
      </w:r>
    </w:p>
    <w:p>
      <w:pPr>
        <w:numPr>
          <w:ilvl w:val="0"/>
          <w:numId w:val="34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 I 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i eio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h se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-do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i eie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ng.</w:t>
      </w:r>
    </w:p>
    <w:p>
      <w:pPr>
        <w:numPr>
          <w:ilvl w:val="0"/>
          <w:numId w:val="34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 I g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lo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h che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k-nguo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h che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-che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k ni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k 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de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sio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h-dói,se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k-ne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nguo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h che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-le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k de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sa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ng-dói.</w:t>
      </w:r>
    </w:p>
    <w:p>
      <w:pPr>
        <w:numPr>
          <w:ilvl w:val="0"/>
          <w:numId w:val="34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 K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Ó-ne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ng-màng ne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ng-ga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cióh i sa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buo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cti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.I gó muo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i de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nu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numPr>
          <w:ilvl w:val="0"/>
          <w:numId w:val="34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>I k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ó ce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òng la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u.</w:t>
      </w:r>
    </w:p>
    <w:p>
      <w:pPr>
        <w:numPr>
          <w:ilvl w:val="0"/>
          <w:numId w:val="34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>k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i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dáeng nu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tá nie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-gia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táung I-siòng.</w:t>
      </w:r>
    </w:p>
    <w:p>
      <w:pPr>
        <w:numPr>
          <w:ilvl w:val="0"/>
          <w:numId w:val="34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>Ngu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i nì gì Isiòng keu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k sa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-i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-siòng gì ne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sa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,lu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ng-cu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se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giu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kó du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ngài kó-la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n.</w:t>
      </w:r>
    </w:p>
    <w:p>
      <w:pPr>
        <w:numPr>
          <w:ilvl w:val="0"/>
          <w:numId w:val="34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I 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ói cióh tie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k-di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ng,na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kó-nie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ng-màng i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su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cióh gì gò muo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i de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ng.</w:t>
      </w:r>
    </w:p>
    <w:p>
      <w:pPr>
        <w:numPr>
          <w:ilvl w:val="0"/>
          <w:numId w:val="34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>c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i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sio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h-dói eie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bou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keu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k i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gáuk-ne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ng.</w:t>
      </w:r>
    </w:p>
    <w:p>
      <w:pPr>
        <w:numPr>
          <w:ilvl w:val="0"/>
          <w:numId w:val="34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>L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Si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ng-sa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gì gia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ce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bàng-ciáng,ng-ki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kó eu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-ca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numPr>
          <w:ilvl w:val="0"/>
          <w:numId w:val="34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>k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i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da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eng nu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gáeug i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̆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go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̄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ne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̀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ng-gá ce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ng ge</w:t>
      </w:r>
      <w:r>
        <w:rPr>
          <w:rFonts w:hint="eastAsia"/>
        </w:rPr>
      </w:r>
      <w:r>
        <w:rPr>
          <w:rFonts w:ascii="MS Mincho" w:hAnsi="MS Mincho" w:eastAsia="MS Mincho"/>
          <w:color w:val="000000"/>
          <w:sz w:val="21"/>
          <w:szCs w:val="21"/>
        </w:rPr>
        <w:t>̤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́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  <w:t>k.</w:t>
      </w:r>
    </w:p>
    <w:p>
      <w:pPr>
        <w:spacing w:before="0" w:after="0" w:line="240" w:lineRule="auto"/>
        <w:ind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英译榕</w:t>
      </w:r>
    </w:p>
    <w:p>
      <w:pPr>
        <w:spacing w:before="0" w:after="0" w:line="240" w:lineRule="auto"/>
        <w:ind/>
        <w:jc w:val="both"/>
        <w:rPr>
          <w:rFonts w:ascii="Times New Roman" w:hAnsi="Times New Roman" w:eastAsia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>Translate into Chinese:</w:t>
      </w:r>
      <w:r>
        <w:rPr>
          <w:rFonts w:ascii="Times New Roman" w:hAnsi="Times New Roman" w:eastAsia="Times New Roman"/>
          <w:color w:val="000000"/>
          <w:sz w:val="21"/>
          <w:szCs w:val="21"/>
        </w:rPr>
        <w:t>X</w:t>
      </w:r>
    </w:p>
    <w:p>
      <w:pPr>
        <w:numPr>
          <w:ilvl w:val="0"/>
          <w:numId w:val="35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kern w:val="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 Jesus atoned for our sins .</w:t>
      </w:r>
    </w:p>
    <w:p>
      <w:pPr>
        <w:numPr>
          <w:ilvl w:val="0"/>
          <w:numId w:val="35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kern w:val="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 I want to buy forty dollars worth of wood.</w:t>
      </w:r>
    </w:p>
    <w:p>
      <w:pPr>
        <w:numPr>
          <w:ilvl w:val="0"/>
          <w:numId w:val="35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kern w:val="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 I will lend you this five hundred cash,you must return it next week.</w:t>
      </w:r>
    </w:p>
    <w:p>
      <w:pPr>
        <w:numPr>
          <w:ilvl w:val="0"/>
          <w:numId w:val="35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kern w:val="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 There are four seasons in the year,namely Spring,Summer,Autumn,Winter.</w:t>
      </w:r>
    </w:p>
    <w:p>
      <w:pPr>
        <w:numPr>
          <w:ilvl w:val="0"/>
          <w:numId w:val="35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kern w:val="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 In the summer time these garments must all be washed</w:t>
      </w:r>
    </w:p>
    <w:p>
      <w:pPr>
        <w:numPr>
          <w:ilvl w:val="0"/>
          <w:numId w:val="35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kern w:val="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 My horse has short hair,but my hair is long</w:t>
      </w:r>
    </w:p>
    <w:p>
      <w:pPr>
        <w:numPr>
          <w:ilvl w:val="0"/>
          <w:numId w:val="35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kern w:val="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 The dollar only changes at 1050 cash.</w:t>
      </w:r>
    </w:p>
    <w:p>
      <w:pPr>
        <w:numPr>
          <w:ilvl w:val="0"/>
          <w:numId w:val="35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kern w:val="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 When you. have finished writing your letter,please return my pen and ink. </w:t>
      </w:r>
    </w:p>
    <w:p>
      <w:pPr>
        <w:numPr>
          <w:ilvl w:val="0"/>
          <w:numId w:val="35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kern w:val="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 Please bring the matches and 1ight the lamp.</w:t>
      </w:r>
    </w:p>
    <w:p>
      <w:pPr>
        <w:numPr>
          <w:ilvl w:val="0"/>
          <w:numId w:val="35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kern w:val="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 The bread must be baked this morning. I have four guests coming to dinner.</w:t>
      </w:r>
    </w:p>
    <w:p>
      <w:pPr>
        <w:numPr>
          <w:ilvl w:val="0"/>
          <w:numId w:val="35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kern w:val="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 The girls' school is higher up, this is a boys'. school,</w:t>
      </w:r>
    </w:p>
    <w:p>
      <w:pPr>
        <w:numPr>
          <w:ilvl w:val="0"/>
          <w:numId w:val="35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kern w:val="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 Tell the cook to call four chair coolies.</w:t>
      </w:r>
    </w:p>
    <w:p>
      <w:pPr>
        <w:numPr>
          <w:ilvl w:val="0"/>
          <w:numId w:val="35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kern w:val="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 The lady wants to know if you are. willing to bring your child to school.</w:t>
      </w:r>
    </w:p>
    <w:p>
      <w:pPr>
        <w:numPr>
          <w:ilvl w:val="0"/>
          <w:numId w:val="35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kern w:val="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 You must look for your pencils yourself,when you have found them come and tell me.</w:t>
      </w:r>
    </w:p>
    <w:p>
      <w:pPr>
        <w:numPr>
          <w:ilvl w:val="0"/>
          <w:numId w:val="35"/>
        </w:numPr>
        <w:spacing w:before="0" w:after="0" w:line="240" w:lineRule="auto"/>
        <w:ind w:left="360" w:hanging="360"/>
        <w:jc w:val="both"/>
        <w:rPr>
          <w:rFonts w:ascii="Times New Roman" w:hAnsi="Times New Roman" w:eastAsia="Times New Roman"/>
          <w:color w:val="000000"/>
          <w:kern w:val="0"/>
          <w:sz w:val="21"/>
          <w:szCs w:val="21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 xml:space="preserve"> I have not found my pencils, but I have found your knife.</w:t>
      </w:r>
    </w:p>
    <w:p>
      <w:pPr>
        <w:spacing w:before="0" w:after="0" w:line="240" w:lineRule="auto"/>
        <w:ind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等线" w:hAnsi="等线" w:eastAsia="等线"/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rFonts w:hint="default" w:ascii="等线" w:hAnsi="等线" w:eastAsia="等线"/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等线" w:hAnsi="等线" w:eastAsia="等线"/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等线" w:hAnsi="等线" w:eastAsia="等线"/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rFonts w:hint="default" w:ascii="等线" w:hAnsi="等线" w:eastAsia="等线"/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等线" w:hAnsi="等线" w:eastAsia="等线"/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等线" w:hAnsi="等线" w:eastAsia="等线"/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rFonts w:hint="default" w:ascii="等线" w:hAnsi="等线" w:eastAsia="等线"/>
        <w:bCs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等线" w:hAnsi="等线" w:eastAsia="等线"/>
        <w:bCs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等线" w:hAnsi="等线" w:eastAsia="等线"/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rFonts w:hint="default" w:ascii="等线" w:hAnsi="等线" w:eastAsia="等线"/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等线" w:hAnsi="等线" w:eastAsia="等线"/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等线" w:hAnsi="等线" w:eastAsia="等线"/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rFonts w:hint="default" w:ascii="等线" w:hAnsi="等线" w:eastAsia="等线"/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等线" w:hAnsi="等线" w:eastAsia="等线"/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等线" w:hAnsi="等线" w:eastAsia="等线"/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rFonts w:hint="default" w:ascii="等线" w:hAnsi="等线" w:eastAsia="等线"/>
        <w:bCs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等线" w:hAnsi="等线" w:eastAsia="等线"/>
        <w:bCs/>
      </w:rPr>
    </w:lvl>
  </w:abstractNum>
  <w:abstractNum w:abstractNumId="35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等线" w:hAnsi="等线" w:eastAsia="等线"/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rFonts w:hint="default" w:ascii="等线" w:hAnsi="等线" w:eastAsia="等线"/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等线" w:hAnsi="等线" w:eastAsia="等线"/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等线" w:hAnsi="等线" w:eastAsia="等线"/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rFonts w:hint="default" w:ascii="等线" w:hAnsi="等线" w:eastAsia="等线"/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等线" w:hAnsi="等线" w:eastAsia="等线"/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等线" w:hAnsi="等线" w:eastAsia="等线"/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rFonts w:hint="default" w:ascii="等线" w:hAnsi="等线" w:eastAsia="等线"/>
        <w:bCs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等线" w:hAnsi="等线" w:eastAsia="等线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4="http://schemas.microsoft.com/office/word/2010/wordml" xmlns:r="http://schemas.openxmlformats.org/officeDocument/2006/relationships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