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00" w:lineRule="auto"/>
        <w:jc w:val="center"/>
        <w:rPr>
          <w:rFonts w:ascii="宋体" w:hAnsi="宋体" w:eastAsia="宋体"/>
          <w:b/>
          <w:bCs/>
          <w:sz w:val="28"/>
          <w:szCs w:val="32"/>
        </w:rPr>
      </w:pPr>
      <w:r>
        <w:rPr>
          <w:rFonts w:hint="eastAsia" w:ascii="宋体" w:hAnsi="宋体" w:eastAsia="宋体"/>
          <w:b/>
          <w:bCs/>
          <w:sz w:val="28"/>
          <w:szCs w:val="32"/>
        </w:rPr>
        <w:t>固碳林业</w:t>
      </w:r>
    </w:p>
    <w:p>
      <w:pPr>
        <w:spacing w:before="156" w:beforeLines="50" w:after="156" w:afterLines="50" w:line="300" w:lineRule="auto"/>
        <w:jc w:val="center"/>
        <w:rPr>
          <w:rFonts w:ascii="宋体" w:hAnsi="宋体" w:eastAsia="宋体"/>
          <w:sz w:val="24"/>
          <w:szCs w:val="28"/>
        </w:rPr>
      </w:pPr>
      <w:r>
        <w:drawing>
          <wp:inline distT="0" distB="0" distL="0" distR="0">
            <wp:extent cx="1799590" cy="15798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800000" cy="1580039"/>
                    </a:xfrm>
                    <a:prstGeom prst="rect">
                      <a:avLst/>
                    </a:prstGeom>
                  </pic:spPr>
                </pic:pic>
              </a:graphicData>
            </a:graphic>
          </wp:inline>
        </w:drawing>
      </w:r>
    </w:p>
    <w:p>
      <w:pPr>
        <w:spacing w:before="156" w:beforeLines="50" w:after="156" w:afterLines="50" w:line="300" w:lineRule="auto"/>
        <w:rPr>
          <w:rFonts w:ascii="宋体" w:hAnsi="宋体" w:eastAsia="宋体"/>
          <w:sz w:val="24"/>
          <w:szCs w:val="28"/>
        </w:rPr>
      </w:pPr>
    </w:p>
    <w:p>
      <w:pPr>
        <w:spacing w:before="156" w:beforeLines="50" w:after="156" w:afterLines="50" w:line="300" w:lineRule="auto"/>
        <w:rPr>
          <w:rFonts w:ascii="宋体" w:hAnsi="宋体" w:eastAsia="宋体"/>
          <w:b/>
          <w:bCs/>
          <w:sz w:val="24"/>
          <w:szCs w:val="28"/>
        </w:rPr>
      </w:pPr>
      <w:r>
        <w:rPr>
          <w:rFonts w:hint="eastAsia" w:ascii="宋体" w:hAnsi="宋体" w:eastAsia="宋体"/>
          <w:b/>
          <w:bCs/>
          <w:sz w:val="24"/>
          <w:szCs w:val="28"/>
        </w:rPr>
        <w:t>背景：</w:t>
      </w:r>
    </w:p>
    <w:p>
      <w:pPr>
        <w:spacing w:before="156" w:beforeLines="50" w:after="156" w:afterLines="50" w:line="300" w:lineRule="auto"/>
        <w:rPr>
          <w:rFonts w:ascii="宋体" w:hAnsi="宋体" w:eastAsia="宋体"/>
          <w:sz w:val="24"/>
          <w:szCs w:val="28"/>
        </w:rPr>
      </w:pPr>
      <w:r>
        <w:rPr>
          <w:rFonts w:hint="eastAsia" w:ascii="宋体" w:hAnsi="宋体" w:eastAsia="宋体"/>
          <w:sz w:val="24"/>
          <w:szCs w:val="28"/>
        </w:rPr>
        <w:t>正如我们所知，气候变化对生命构成了巨大威胁。为了减轻气候变化的影响，我们需要采取激烈的行动来减少大气中的温室气体。仅仅减少温室气体排放是不够的。</w:t>
      </w:r>
      <w:r>
        <w:rPr>
          <w:rFonts w:hint="eastAsia" w:ascii="宋体" w:hAnsi="宋体" w:eastAsia="宋体"/>
          <w:sz w:val="24"/>
          <w:szCs w:val="28"/>
          <w:highlight w:val="yellow"/>
        </w:rPr>
        <w:t>我们需要努力增加通过生物圈或机械手段从大气中分离出来的二氧化碳存量。这个过程被称为碳固存。</w:t>
      </w:r>
      <w:r>
        <w:rPr>
          <w:rFonts w:hint="eastAsia" w:ascii="宋体" w:hAnsi="宋体" w:eastAsia="宋体"/>
          <w:sz w:val="24"/>
          <w:szCs w:val="28"/>
        </w:rPr>
        <w:t>生物圈将二氧化碳封存在植物（尤其是树木等大型植物）、土壤和水环境中。因此，森林是任何减缓气候变化努力的组成部分。</w:t>
      </w:r>
    </w:p>
    <w:p>
      <w:pPr>
        <w:spacing w:before="156" w:beforeLines="50" w:after="156" w:afterLines="50" w:line="300" w:lineRule="auto"/>
        <w:rPr>
          <w:rFonts w:ascii="宋体" w:hAnsi="宋体" w:eastAsia="宋体"/>
          <w:sz w:val="24"/>
          <w:szCs w:val="28"/>
        </w:rPr>
      </w:pPr>
      <w:commentRangeStart w:id="0"/>
      <w:r>
        <w:rPr>
          <w:rFonts w:hint="eastAsia" w:ascii="宋体" w:hAnsi="宋体" w:eastAsia="宋体"/>
          <w:sz w:val="24"/>
          <w:szCs w:val="28"/>
        </w:rPr>
        <w:t>森林将二氧化碳封存在</w:t>
      </w:r>
      <w:r>
        <w:rPr>
          <w:rFonts w:hint="eastAsia" w:ascii="宋体" w:hAnsi="宋体" w:eastAsia="宋体"/>
          <w:b/>
          <w:bCs/>
          <w:sz w:val="24"/>
          <w:szCs w:val="28"/>
        </w:rPr>
        <w:t>活植物</w:t>
      </w:r>
      <w:r>
        <w:rPr>
          <w:rFonts w:hint="eastAsia" w:ascii="宋体" w:hAnsi="宋体" w:eastAsia="宋体"/>
          <w:sz w:val="24"/>
          <w:szCs w:val="28"/>
        </w:rPr>
        <w:t>中，以及从树木中产生的</w:t>
      </w:r>
      <w:r>
        <w:rPr>
          <w:rFonts w:hint="eastAsia" w:ascii="宋体" w:hAnsi="宋体" w:eastAsia="宋体"/>
          <w:b/>
          <w:bCs/>
          <w:sz w:val="24"/>
          <w:szCs w:val="28"/>
        </w:rPr>
        <w:t>产品</w:t>
      </w:r>
      <w:r>
        <w:rPr>
          <w:rFonts w:hint="eastAsia" w:ascii="宋体" w:hAnsi="宋体" w:eastAsia="宋体"/>
          <w:sz w:val="24"/>
          <w:szCs w:val="28"/>
        </w:rPr>
        <w:t>中</w:t>
      </w:r>
      <w:commentRangeEnd w:id="0"/>
      <w:r>
        <w:commentReference w:id="0"/>
      </w:r>
      <w:r>
        <w:rPr>
          <w:rFonts w:hint="eastAsia" w:ascii="宋体" w:hAnsi="宋体" w:eastAsia="宋体"/>
          <w:sz w:val="24"/>
          <w:szCs w:val="28"/>
        </w:rPr>
        <w:t>，包括</w:t>
      </w:r>
      <w:commentRangeStart w:id="1"/>
      <w:r>
        <w:rPr>
          <w:rFonts w:hint="eastAsia" w:ascii="宋体" w:hAnsi="宋体" w:eastAsia="宋体"/>
          <w:sz w:val="24"/>
          <w:szCs w:val="28"/>
          <w:u w:val="single"/>
        </w:rPr>
        <w:t>家具、木材、胶合板、纸张和其他木制品</w:t>
      </w:r>
      <w:commentRangeEnd w:id="1"/>
      <w:r>
        <w:commentReference w:id="1"/>
      </w:r>
      <w:r>
        <w:rPr>
          <w:rFonts w:hint="eastAsia" w:ascii="宋体" w:hAnsi="宋体" w:eastAsia="宋体"/>
          <w:sz w:val="24"/>
          <w:szCs w:val="28"/>
        </w:rPr>
        <w:t>。这些森林产品在其生命周期内吸收二氧化碳。</w:t>
      </w:r>
      <w:r>
        <w:rPr>
          <w:rFonts w:hint="eastAsia" w:ascii="宋体" w:hAnsi="宋体" w:eastAsia="宋体"/>
          <w:sz w:val="24"/>
          <w:szCs w:val="28"/>
          <w:highlight w:val="yellow"/>
        </w:rPr>
        <w:t>一些产品的寿命很短，而另</w:t>
      </w:r>
      <w:commentRangeStart w:id="2"/>
      <w:r>
        <w:rPr>
          <w:rFonts w:hint="eastAsia" w:ascii="宋体" w:hAnsi="宋体" w:eastAsia="宋体"/>
          <w:sz w:val="24"/>
          <w:szCs w:val="28"/>
          <w:highlight w:val="yellow"/>
        </w:rPr>
        <w:t>一些产品的寿命可能超过生产它们的树木的寿命</w:t>
      </w:r>
      <w:commentRangeEnd w:id="2"/>
      <w:r>
        <w:commentReference w:id="2"/>
      </w:r>
      <w:r>
        <w:rPr>
          <w:rFonts w:hint="eastAsia" w:ascii="宋体" w:hAnsi="宋体" w:eastAsia="宋体"/>
          <w:sz w:val="24"/>
          <w:szCs w:val="28"/>
        </w:rPr>
        <w:t>。与完全不砍伐森林的固碳效益相比，</w:t>
      </w:r>
      <w:r>
        <w:rPr>
          <w:rFonts w:hint="eastAsia" w:ascii="宋体" w:hAnsi="宋体" w:eastAsia="宋体"/>
          <w:sz w:val="24"/>
          <w:szCs w:val="28"/>
          <w:highlight w:val="red"/>
        </w:rPr>
        <w:t>一些森林产品中的固碳，加上由于年轻森林的再生而固碳，随着时间的推移，有可能允许更多的固碳</w:t>
      </w:r>
      <w:r>
        <w:rPr>
          <w:rFonts w:hint="eastAsia" w:ascii="宋体" w:hAnsi="宋体" w:eastAsia="宋体"/>
          <w:sz w:val="24"/>
          <w:szCs w:val="28"/>
        </w:rPr>
        <w:t>。</w:t>
      </w:r>
    </w:p>
    <w:p>
      <w:pPr>
        <w:spacing w:before="156" w:beforeLines="50" w:after="156" w:afterLines="50" w:line="300" w:lineRule="auto"/>
        <w:rPr>
          <w:rFonts w:ascii="宋体" w:hAnsi="宋体" w:eastAsia="宋体"/>
          <w:sz w:val="24"/>
          <w:szCs w:val="28"/>
        </w:rPr>
      </w:pPr>
      <w:r>
        <w:rPr>
          <w:rFonts w:hint="eastAsia" w:ascii="宋体" w:hAnsi="宋体" w:eastAsia="宋体"/>
          <w:sz w:val="24"/>
          <w:szCs w:val="28"/>
        </w:rPr>
        <w:t>在全球层面，包括适当采伐在内的森林管理战略有利于碳固存。然而，过度砍伐会限制碳固存。森林管理者必须</w:t>
      </w:r>
      <w:r>
        <w:rPr>
          <w:rFonts w:hint="eastAsia" w:ascii="宋体" w:hAnsi="宋体" w:eastAsia="宋体"/>
          <w:sz w:val="24"/>
          <w:szCs w:val="28"/>
          <w:highlight w:val="yellow"/>
        </w:rPr>
        <w:t>在采伐森林产品的价值和允许森林继续生长并作为活树吸收碳的价值之间找到平衡</w:t>
      </w:r>
      <w:r>
        <w:rPr>
          <w:rFonts w:hint="eastAsia" w:ascii="宋体" w:hAnsi="宋体" w:eastAsia="宋体"/>
          <w:sz w:val="24"/>
          <w:szCs w:val="28"/>
        </w:rPr>
        <w:t>。在这样做时，他们必须考虑许多因素，如</w:t>
      </w:r>
      <w:commentRangeStart w:id="3"/>
      <w:r>
        <w:rPr>
          <w:rFonts w:hint="eastAsia" w:ascii="宋体" w:hAnsi="宋体" w:eastAsia="宋体"/>
          <w:sz w:val="24"/>
          <w:szCs w:val="28"/>
          <w:highlight w:val="cyan"/>
        </w:rPr>
        <w:t>树木的年龄和类型，地理，地形，林产品的收益和寿命</w:t>
      </w:r>
      <w:commentRangeEnd w:id="3"/>
      <w:r>
        <w:commentReference w:id="3"/>
      </w:r>
      <w:r>
        <w:rPr>
          <w:rFonts w:hint="eastAsia" w:ascii="宋体" w:hAnsi="宋体" w:eastAsia="宋体"/>
          <w:sz w:val="24"/>
          <w:szCs w:val="28"/>
        </w:rPr>
        <w:t>。</w:t>
      </w:r>
    </w:p>
    <w:p>
      <w:pPr>
        <w:spacing w:before="156" w:beforeLines="50" w:after="156" w:afterLines="50" w:line="300" w:lineRule="auto"/>
        <w:rPr>
          <w:rFonts w:ascii="宋体" w:hAnsi="宋体" w:eastAsia="宋体"/>
          <w:sz w:val="24"/>
          <w:szCs w:val="28"/>
        </w:rPr>
      </w:pPr>
      <w:r>
        <w:rPr>
          <w:rFonts w:hint="eastAsia" w:ascii="宋体" w:hAnsi="宋体" w:eastAsia="宋体"/>
          <w:sz w:val="24"/>
          <w:szCs w:val="28"/>
        </w:rPr>
        <w:t>森林管理者关心的不仅限于碳封存和森林产品。他们必须根据森林价值的多种方式做出森林管理决策。这些可能</w:t>
      </w:r>
      <w:r>
        <w:rPr>
          <w:rFonts w:hint="eastAsia" w:ascii="宋体" w:hAnsi="宋体" w:eastAsia="宋体"/>
          <w:sz w:val="24"/>
          <w:szCs w:val="28"/>
          <w:highlight w:val="yellow"/>
        </w:rPr>
        <w:t>包括但不限于潜在的</w:t>
      </w:r>
      <w:commentRangeStart w:id="4"/>
      <w:r>
        <w:rPr>
          <w:rFonts w:hint="eastAsia" w:ascii="宋体" w:hAnsi="宋体" w:eastAsia="宋体"/>
          <w:sz w:val="24"/>
          <w:szCs w:val="28"/>
          <w:highlight w:val="yellow"/>
        </w:rPr>
        <w:t>碳封存、保护和生物多样性方面、娱乐用途和文化考虑</w:t>
      </w:r>
      <w:commentRangeEnd w:id="4"/>
      <w:r>
        <w:commentReference w:id="4"/>
      </w:r>
      <w:r>
        <w:rPr>
          <w:rFonts w:hint="eastAsia" w:ascii="宋体" w:hAnsi="宋体" w:eastAsia="宋体"/>
          <w:sz w:val="24"/>
          <w:szCs w:val="28"/>
        </w:rPr>
        <w:t>。</w:t>
      </w:r>
    </w:p>
    <w:p>
      <w:pPr>
        <w:spacing w:before="156" w:beforeLines="50" w:after="156" w:afterLines="50" w:line="300" w:lineRule="auto"/>
        <w:rPr>
          <w:rFonts w:ascii="宋体" w:hAnsi="宋体" w:eastAsia="宋体"/>
          <w:sz w:val="24"/>
          <w:szCs w:val="28"/>
        </w:rPr>
      </w:pPr>
    </w:p>
    <w:p>
      <w:pPr>
        <w:spacing w:before="156" w:beforeLines="50" w:after="156" w:afterLines="50" w:line="300" w:lineRule="auto"/>
        <w:rPr>
          <w:rFonts w:ascii="宋体" w:hAnsi="宋体" w:eastAsia="宋体"/>
          <w:sz w:val="24"/>
          <w:szCs w:val="28"/>
        </w:rPr>
      </w:pPr>
    </w:p>
    <w:p>
      <w:pPr>
        <w:widowControl/>
        <w:jc w:val="left"/>
        <w:rPr>
          <w:rFonts w:ascii="宋体" w:hAnsi="宋体" w:eastAsia="宋体"/>
          <w:sz w:val="24"/>
          <w:szCs w:val="28"/>
        </w:rPr>
      </w:pPr>
      <w:r>
        <w:rPr>
          <w:rFonts w:ascii="宋体" w:hAnsi="宋体" w:eastAsia="宋体"/>
          <w:sz w:val="24"/>
          <w:szCs w:val="28"/>
        </w:rPr>
        <w:br w:type="page"/>
      </w:r>
    </w:p>
    <w:p>
      <w:pPr>
        <w:spacing w:before="156" w:beforeLines="50" w:after="156" w:afterLines="50" w:line="300" w:lineRule="auto"/>
        <w:rPr>
          <w:rFonts w:ascii="宋体" w:hAnsi="宋体" w:eastAsia="宋体"/>
          <w:b/>
          <w:bCs/>
          <w:sz w:val="24"/>
          <w:szCs w:val="28"/>
        </w:rPr>
      </w:pPr>
      <w:r>
        <w:rPr>
          <w:rFonts w:hint="eastAsia" w:ascii="宋体" w:hAnsi="宋体" w:eastAsia="宋体"/>
          <w:b/>
          <w:bCs/>
          <w:sz w:val="24"/>
          <w:szCs w:val="28"/>
        </w:rPr>
        <w:t>要求：</w:t>
      </w:r>
    </w:p>
    <w:p>
      <w:pPr>
        <w:spacing w:before="156" w:beforeLines="50" w:after="156" w:afterLines="50" w:line="300" w:lineRule="auto"/>
        <w:rPr>
          <w:rFonts w:ascii="宋体" w:hAnsi="宋体" w:eastAsia="宋体"/>
          <w:sz w:val="24"/>
          <w:szCs w:val="28"/>
        </w:rPr>
      </w:pPr>
      <w:r>
        <w:rPr>
          <w:rFonts w:hint="eastAsia" w:ascii="宋体" w:hAnsi="宋体" w:eastAsia="宋体"/>
          <w:sz w:val="24"/>
          <w:szCs w:val="28"/>
        </w:rPr>
        <w:t>国际碳管理（</w:t>
      </w:r>
      <w:r>
        <w:rPr>
          <w:rFonts w:ascii="宋体" w:hAnsi="宋体" w:eastAsia="宋体"/>
          <w:sz w:val="24"/>
          <w:szCs w:val="28"/>
        </w:rPr>
        <w:t>ICM）合作组织已经成立，旨在为世界各地的森林管理者制定指导方针，试图找出如何利用和管理他们的森林。一刀切的指导是不可能的，因为</w:t>
      </w:r>
      <w:r>
        <w:rPr>
          <w:rFonts w:ascii="宋体" w:hAnsi="宋体" w:eastAsia="宋体"/>
          <w:sz w:val="24"/>
          <w:szCs w:val="28"/>
          <w:highlight w:val="yellow"/>
        </w:rPr>
        <w:t>世界各地的森林、气候、人口、兴趣和价值观各不相同</w:t>
      </w:r>
      <w:r>
        <w:rPr>
          <w:rFonts w:hint="eastAsia" w:ascii="宋体" w:hAnsi="宋体" w:eastAsia="宋体"/>
          <w:sz w:val="24"/>
          <w:szCs w:val="28"/>
        </w:rPr>
        <w:t>。</w:t>
      </w:r>
    </w:p>
    <w:p>
      <w:pPr>
        <w:pStyle w:val="9"/>
        <w:numPr>
          <w:ilvl w:val="0"/>
          <w:numId w:val="1"/>
        </w:numPr>
        <w:spacing w:before="156" w:beforeLines="50" w:after="156" w:afterLines="50" w:line="300" w:lineRule="auto"/>
        <w:ind w:firstLineChars="0"/>
        <w:rPr>
          <w:rFonts w:ascii="宋体" w:hAnsi="宋体" w:eastAsia="宋体"/>
          <w:sz w:val="24"/>
          <w:szCs w:val="28"/>
        </w:rPr>
      </w:pPr>
      <w:r>
        <w:rPr>
          <w:rFonts w:hint="eastAsia" w:ascii="宋体" w:hAnsi="宋体" w:eastAsia="宋体"/>
          <w:color w:val="4472C4" w:themeColor="accent1"/>
          <w:sz w:val="24"/>
          <w:szCs w:val="28"/>
          <w14:textFill>
            <w14:solidFill>
              <w14:schemeClr w14:val="accent1"/>
            </w14:solidFill>
          </w14:textFill>
        </w:rPr>
        <w:t>【单纯考虑吸收二氧化碳的效率即可】</w:t>
      </w:r>
      <w:r>
        <w:rPr>
          <w:rFonts w:hint="eastAsia" w:ascii="宋体" w:hAnsi="宋体" w:eastAsia="宋体"/>
          <w:b/>
          <w:bCs/>
          <w:color w:val="FF0000"/>
          <w:sz w:val="24"/>
          <w:szCs w:val="28"/>
        </w:rPr>
        <w:t>开发一个</w:t>
      </w:r>
      <w:commentRangeStart w:id="5"/>
      <w:r>
        <w:rPr>
          <w:rFonts w:hint="eastAsia" w:ascii="宋体" w:hAnsi="宋体" w:eastAsia="宋体"/>
          <w:b/>
          <w:bCs/>
          <w:color w:val="FF0000"/>
          <w:sz w:val="24"/>
          <w:szCs w:val="28"/>
        </w:rPr>
        <w:t>碳吸收模型</w:t>
      </w:r>
      <w:commentRangeEnd w:id="5"/>
      <w:r>
        <w:commentReference w:id="5"/>
      </w:r>
      <w:r>
        <w:rPr>
          <w:rFonts w:hint="eastAsia" w:ascii="宋体" w:hAnsi="宋体" w:eastAsia="宋体"/>
          <w:sz w:val="24"/>
          <w:szCs w:val="28"/>
        </w:rPr>
        <w:t>，以确定一片森林及其产品在</w:t>
      </w:r>
      <w:commentRangeStart w:id="6"/>
      <w:r>
        <w:rPr>
          <w:rFonts w:hint="eastAsia" w:ascii="宋体" w:hAnsi="宋体" w:eastAsia="宋体"/>
          <w:sz w:val="24"/>
          <w:szCs w:val="28"/>
        </w:rPr>
        <w:t>一段时间内预计吸收多少二氧化碳</w:t>
      </w:r>
      <w:commentRangeEnd w:id="6"/>
      <w:r>
        <w:commentReference w:id="6"/>
      </w:r>
      <w:r>
        <w:rPr>
          <w:rFonts w:hint="eastAsia" w:ascii="宋体" w:hAnsi="宋体" w:eastAsia="宋体"/>
          <w:sz w:val="24"/>
          <w:szCs w:val="28"/>
        </w:rPr>
        <w:t>。你的模型应该</w:t>
      </w:r>
      <w:r>
        <w:rPr>
          <w:rFonts w:hint="eastAsia" w:ascii="宋体" w:hAnsi="宋体" w:eastAsia="宋体"/>
          <w:b/>
          <w:bCs/>
          <w:color w:val="FF0000"/>
          <w:sz w:val="24"/>
          <w:szCs w:val="28"/>
        </w:rPr>
        <w:t>确定什么样的森林管理计划在吸收二氧化碳方面</w:t>
      </w:r>
      <w:commentRangeStart w:id="7"/>
      <w:r>
        <w:rPr>
          <w:rFonts w:hint="eastAsia" w:ascii="宋体" w:hAnsi="宋体" w:eastAsia="宋体"/>
          <w:b/>
          <w:bCs/>
          <w:color w:val="FF0000"/>
          <w:sz w:val="24"/>
          <w:szCs w:val="28"/>
        </w:rPr>
        <w:t>最有效</w:t>
      </w:r>
      <w:commentRangeEnd w:id="7"/>
      <w:r>
        <w:commentReference w:id="7"/>
      </w:r>
      <w:r>
        <w:rPr>
          <w:rFonts w:hint="eastAsia" w:ascii="宋体" w:hAnsi="宋体" w:eastAsia="宋体"/>
          <w:sz w:val="24"/>
          <w:szCs w:val="28"/>
        </w:rPr>
        <w:t>。</w:t>
      </w:r>
    </w:p>
    <w:p>
      <w:pPr>
        <w:pStyle w:val="9"/>
        <w:numPr>
          <w:ilvl w:val="0"/>
          <w:numId w:val="1"/>
        </w:numPr>
        <w:spacing w:before="156" w:beforeLines="50" w:after="156" w:afterLines="50" w:line="300" w:lineRule="auto"/>
        <w:ind w:firstLineChars="0"/>
        <w:rPr>
          <w:rFonts w:ascii="宋体" w:hAnsi="宋体" w:eastAsia="宋体"/>
          <w:sz w:val="24"/>
          <w:szCs w:val="28"/>
        </w:rPr>
      </w:pPr>
      <w:r>
        <w:rPr>
          <w:rFonts w:hint="eastAsia" w:ascii="宋体" w:hAnsi="宋体" w:eastAsia="宋体"/>
          <w:sz w:val="24"/>
          <w:szCs w:val="28"/>
          <w:highlight w:val="green"/>
        </w:rPr>
        <w:t>考虑到森林价值的其他方式</w:t>
      </w:r>
      <w:r>
        <w:rPr>
          <w:rFonts w:hint="eastAsia" w:ascii="宋体" w:hAnsi="宋体" w:eastAsia="宋体"/>
          <w:sz w:val="24"/>
          <w:szCs w:val="28"/>
        </w:rPr>
        <w:t>，最有利于固碳的森林管理计划不一定是最有利于社会的计划。</w:t>
      </w:r>
      <w:r>
        <w:rPr>
          <w:rFonts w:hint="eastAsia" w:ascii="宋体" w:hAnsi="宋体" w:eastAsia="宋体"/>
          <w:b/>
          <w:bCs/>
          <w:color w:val="FF0000"/>
          <w:sz w:val="24"/>
          <w:szCs w:val="28"/>
        </w:rPr>
        <w:t>开发一个</w:t>
      </w:r>
      <w:commentRangeStart w:id="8"/>
      <w:r>
        <w:rPr>
          <w:rFonts w:hint="eastAsia" w:ascii="宋体" w:hAnsi="宋体" w:eastAsia="宋体"/>
          <w:b/>
          <w:bCs/>
          <w:color w:val="FF0000"/>
          <w:sz w:val="24"/>
          <w:szCs w:val="28"/>
        </w:rPr>
        <w:t>决策模型</w:t>
      </w:r>
      <w:commentRangeEnd w:id="8"/>
      <w:r>
        <w:commentReference w:id="8"/>
      </w:r>
      <w:r>
        <w:rPr>
          <w:rFonts w:hint="eastAsia" w:ascii="宋体" w:hAnsi="宋体" w:eastAsia="宋体"/>
          <w:sz w:val="24"/>
          <w:szCs w:val="28"/>
        </w:rPr>
        <w:t>，告知森林管理者</w:t>
      </w:r>
      <w:r>
        <w:rPr>
          <w:rFonts w:hint="eastAsia" w:ascii="宋体" w:hAnsi="宋体" w:eastAsia="宋体"/>
          <w:sz w:val="24"/>
          <w:szCs w:val="28"/>
          <w:highlight w:val="yellow"/>
        </w:rPr>
        <w:t>森林的最佳利用</w:t>
      </w:r>
      <w:r>
        <w:rPr>
          <w:rFonts w:hint="eastAsia" w:ascii="宋体" w:hAnsi="宋体" w:eastAsia="宋体"/>
          <w:sz w:val="24"/>
          <w:szCs w:val="28"/>
        </w:rPr>
        <w:t>。你的模型应该</w:t>
      </w:r>
      <w:r>
        <w:rPr>
          <w:rFonts w:hint="eastAsia" w:ascii="宋体" w:hAnsi="宋体" w:eastAsia="宋体"/>
          <w:b/>
          <w:bCs/>
          <w:color w:val="FF0000"/>
          <w:sz w:val="24"/>
          <w:szCs w:val="28"/>
        </w:rPr>
        <w:t>确定一个森林管理计划，平衡森林价值的各种方式</w:t>
      </w:r>
      <w:r>
        <w:rPr>
          <w:rFonts w:hint="eastAsia" w:ascii="宋体" w:hAnsi="宋体" w:eastAsia="宋体"/>
          <w:sz w:val="24"/>
          <w:szCs w:val="28"/>
        </w:rPr>
        <w:t>（包括碳吸收）。</w:t>
      </w:r>
    </w:p>
    <w:p>
      <w:pPr>
        <w:pStyle w:val="9"/>
        <w:spacing w:before="156" w:beforeLines="50" w:after="156" w:afterLines="50" w:line="300" w:lineRule="auto"/>
        <w:ind w:left="420" w:firstLine="0" w:firstLineChars="0"/>
        <w:rPr>
          <w:rFonts w:ascii="宋体" w:hAnsi="宋体" w:eastAsia="宋体"/>
          <w:sz w:val="24"/>
          <w:szCs w:val="28"/>
        </w:rPr>
      </w:pPr>
      <w:r>
        <w:rPr>
          <w:rFonts w:hint="eastAsia" w:ascii="宋体" w:hAnsi="宋体" w:eastAsia="宋体"/>
          <w:sz w:val="24"/>
          <w:szCs w:val="28"/>
        </w:rPr>
        <w:t>为了更好地理解你的模型，考虑下面的一些问题，以及你自己的问题：</w:t>
      </w:r>
    </w:p>
    <w:p>
      <w:pPr>
        <w:pStyle w:val="9"/>
        <w:numPr>
          <w:ilvl w:val="1"/>
          <w:numId w:val="1"/>
        </w:numPr>
        <w:spacing w:before="156" w:beforeLines="50" w:after="156" w:afterLines="50" w:line="300" w:lineRule="auto"/>
        <w:ind w:firstLineChars="0"/>
        <w:rPr>
          <w:rFonts w:ascii="宋体" w:hAnsi="宋体" w:eastAsia="宋体"/>
          <w:sz w:val="24"/>
          <w:szCs w:val="28"/>
        </w:rPr>
      </w:pPr>
      <w:r>
        <w:rPr>
          <w:rFonts w:hint="eastAsia" w:ascii="宋体" w:hAnsi="宋体" w:eastAsia="宋体"/>
          <w:sz w:val="24"/>
          <w:szCs w:val="28"/>
        </w:rPr>
        <w:t>您的决策模型可能建议的</w:t>
      </w:r>
      <w:commentRangeStart w:id="9"/>
      <w:r>
        <w:rPr>
          <w:rFonts w:hint="eastAsia" w:ascii="宋体" w:hAnsi="宋体" w:eastAsia="宋体"/>
          <w:sz w:val="24"/>
          <w:szCs w:val="28"/>
          <w:highlight w:val="yellow"/>
        </w:rPr>
        <w:t>管理计划范围</w:t>
      </w:r>
      <w:commentRangeEnd w:id="9"/>
      <w:r>
        <w:commentReference w:id="9"/>
      </w:r>
      <w:r>
        <w:rPr>
          <w:rFonts w:hint="eastAsia" w:ascii="宋体" w:hAnsi="宋体" w:eastAsia="宋体"/>
          <w:sz w:val="24"/>
          <w:szCs w:val="28"/>
        </w:rPr>
        <w:t>是什么？</w:t>
      </w:r>
      <w:r>
        <w:rPr>
          <w:rFonts w:hint="eastAsia" w:ascii="宋体" w:hAnsi="宋体" w:eastAsia="宋体"/>
          <w:color w:val="4472C4" w:themeColor="accent1"/>
          <w:sz w:val="24"/>
          <w:szCs w:val="28"/>
          <w14:textFill>
            <w14:solidFill>
              <w14:schemeClr w14:val="accent1"/>
            </w14:solidFill>
          </w14:textFill>
        </w:rPr>
        <w:t>【这个“范围”我觉得是指管理计划有哪些选择】</w:t>
      </w:r>
    </w:p>
    <w:p>
      <w:pPr>
        <w:pStyle w:val="9"/>
        <w:numPr>
          <w:ilvl w:val="1"/>
          <w:numId w:val="1"/>
        </w:numPr>
        <w:spacing w:before="156" w:beforeLines="50" w:after="156" w:afterLines="50" w:line="300" w:lineRule="auto"/>
        <w:ind w:firstLineChars="0"/>
        <w:rPr>
          <w:rFonts w:ascii="宋体" w:hAnsi="宋体" w:eastAsia="宋体"/>
          <w:sz w:val="24"/>
          <w:szCs w:val="28"/>
        </w:rPr>
      </w:pPr>
      <w:r>
        <w:rPr>
          <w:rFonts w:hint="eastAsia" w:ascii="宋体" w:hAnsi="宋体" w:eastAsia="宋体"/>
          <w:sz w:val="24"/>
          <w:szCs w:val="28"/>
        </w:rPr>
        <w:t>是否有任何条件会导致森林</w:t>
      </w:r>
      <w:r>
        <w:rPr>
          <w:rFonts w:hint="eastAsia" w:ascii="宋体" w:hAnsi="宋体" w:eastAsia="宋体"/>
          <w:sz w:val="24"/>
          <w:szCs w:val="28"/>
          <w:highlight w:val="yellow"/>
        </w:rPr>
        <w:t>未被砍伐</w:t>
      </w:r>
      <w:r>
        <w:rPr>
          <w:rFonts w:hint="eastAsia" w:ascii="宋体" w:hAnsi="宋体" w:eastAsia="宋体"/>
          <w:sz w:val="24"/>
          <w:szCs w:val="28"/>
        </w:rPr>
        <w:t>？</w:t>
      </w:r>
    </w:p>
    <w:p>
      <w:pPr>
        <w:pStyle w:val="9"/>
        <w:numPr>
          <w:ilvl w:val="1"/>
          <w:numId w:val="1"/>
        </w:numPr>
        <w:spacing w:before="156" w:beforeLines="50" w:after="156" w:afterLines="50" w:line="300" w:lineRule="auto"/>
        <w:ind w:firstLineChars="0"/>
        <w:rPr>
          <w:rFonts w:ascii="宋体" w:hAnsi="宋体" w:eastAsia="宋体"/>
          <w:sz w:val="24"/>
          <w:szCs w:val="28"/>
        </w:rPr>
      </w:pPr>
      <w:r>
        <w:rPr>
          <w:rFonts w:ascii="宋体" w:hAnsi="宋体" w:eastAsia="宋体"/>
          <w:sz w:val="24"/>
          <w:szCs w:val="28"/>
        </w:rPr>
        <w:t>适用于所有森林的管理计划之间是否存在</w:t>
      </w:r>
      <w:r>
        <w:rPr>
          <w:rFonts w:ascii="宋体" w:hAnsi="宋体" w:eastAsia="宋体"/>
          <w:sz w:val="24"/>
          <w:szCs w:val="28"/>
          <w:highlight w:val="yellow"/>
        </w:rPr>
        <w:t>过渡点</w:t>
      </w:r>
      <w:r>
        <w:rPr>
          <w:rFonts w:ascii="宋体" w:hAnsi="宋体" w:eastAsia="宋体"/>
          <w:sz w:val="24"/>
          <w:szCs w:val="28"/>
        </w:rPr>
        <w:t>？</w:t>
      </w:r>
    </w:p>
    <w:p>
      <w:pPr>
        <w:pStyle w:val="9"/>
        <w:numPr>
          <w:ilvl w:val="1"/>
          <w:numId w:val="1"/>
        </w:numPr>
        <w:spacing w:before="156" w:beforeLines="50" w:after="156" w:afterLines="50" w:line="300" w:lineRule="auto"/>
        <w:ind w:firstLineChars="0"/>
        <w:rPr>
          <w:rFonts w:ascii="宋体" w:hAnsi="宋体" w:eastAsia="宋体"/>
          <w:sz w:val="24"/>
          <w:szCs w:val="28"/>
        </w:rPr>
      </w:pPr>
      <w:r>
        <w:rPr>
          <w:rFonts w:ascii="宋体" w:hAnsi="宋体" w:eastAsia="宋体"/>
          <w:sz w:val="24"/>
          <w:szCs w:val="28"/>
        </w:rPr>
        <w:t>如何利用</w:t>
      </w:r>
      <w:r>
        <w:rPr>
          <w:rFonts w:ascii="宋体" w:hAnsi="宋体" w:eastAsia="宋体"/>
          <w:sz w:val="24"/>
          <w:szCs w:val="28"/>
          <w:highlight w:val="yellow"/>
        </w:rPr>
        <w:t>特定森林及其位置的特征</w:t>
      </w:r>
      <w:r>
        <w:rPr>
          <w:rFonts w:ascii="宋体" w:hAnsi="宋体" w:eastAsia="宋体"/>
          <w:sz w:val="24"/>
          <w:szCs w:val="28"/>
        </w:rPr>
        <w:t>来确定</w:t>
      </w:r>
      <w:commentRangeStart w:id="10"/>
      <w:r>
        <w:rPr>
          <w:rFonts w:ascii="宋体" w:hAnsi="宋体" w:eastAsia="宋体"/>
          <w:sz w:val="24"/>
          <w:szCs w:val="28"/>
        </w:rPr>
        <w:t>管理计划之间的过渡点</w:t>
      </w:r>
      <w:commentRangeEnd w:id="10"/>
      <w:r>
        <w:commentReference w:id="10"/>
      </w:r>
      <w:r>
        <w:rPr>
          <w:rFonts w:ascii="宋体" w:hAnsi="宋体" w:eastAsia="宋体"/>
          <w:sz w:val="24"/>
          <w:szCs w:val="28"/>
        </w:rPr>
        <w:t>？</w:t>
      </w:r>
    </w:p>
    <w:p>
      <w:pPr>
        <w:pStyle w:val="9"/>
        <w:numPr>
          <w:ilvl w:val="0"/>
          <w:numId w:val="1"/>
        </w:numPr>
        <w:spacing w:before="156" w:beforeLines="50" w:after="156" w:afterLines="50" w:line="300" w:lineRule="auto"/>
        <w:ind w:firstLineChars="0"/>
        <w:rPr>
          <w:rFonts w:ascii="宋体" w:hAnsi="宋体" w:eastAsia="宋体"/>
          <w:sz w:val="24"/>
          <w:szCs w:val="28"/>
        </w:rPr>
      </w:pPr>
      <w:r>
        <w:rPr>
          <w:rFonts w:hint="eastAsia" w:ascii="宋体" w:hAnsi="宋体" w:eastAsia="宋体"/>
          <w:sz w:val="24"/>
          <w:szCs w:val="28"/>
        </w:rPr>
        <w:t>将你的</w:t>
      </w:r>
      <w:r>
        <w:rPr>
          <w:rFonts w:hint="eastAsia" w:ascii="宋体" w:hAnsi="宋体" w:eastAsia="宋体"/>
          <w:b/>
          <w:bCs/>
          <w:color w:val="FF0000"/>
          <w:sz w:val="24"/>
          <w:szCs w:val="28"/>
        </w:rPr>
        <w:t>模型应用于各种森林</w:t>
      </w:r>
      <w:r>
        <w:rPr>
          <w:rFonts w:hint="eastAsia" w:ascii="宋体" w:hAnsi="宋体" w:eastAsia="宋体"/>
          <w:sz w:val="24"/>
          <w:szCs w:val="28"/>
        </w:rPr>
        <w:t>。确定一个森林</w:t>
      </w:r>
      <w:r>
        <w:rPr>
          <w:rFonts w:hint="eastAsia" w:ascii="宋体" w:hAnsi="宋体" w:eastAsia="宋体"/>
          <w:color w:val="4472C4" w:themeColor="accent1"/>
          <w:sz w:val="24"/>
          <w:szCs w:val="28"/>
          <w14:textFill>
            <w14:solidFill>
              <w14:schemeClr w14:val="accent1"/>
            </w14:solidFill>
          </w14:textFill>
        </w:rPr>
        <w:t>【以一个森林为例】</w:t>
      </w:r>
      <w:r>
        <w:rPr>
          <w:rFonts w:hint="eastAsia" w:ascii="宋体" w:hAnsi="宋体" w:eastAsia="宋体"/>
          <w:sz w:val="24"/>
          <w:szCs w:val="28"/>
        </w:rPr>
        <w:t>，你的</w:t>
      </w:r>
      <w:r>
        <w:rPr>
          <w:rFonts w:hint="eastAsia" w:ascii="宋体" w:hAnsi="宋体" w:eastAsia="宋体"/>
          <w:b/>
          <w:bCs/>
          <w:color w:val="FF0000"/>
          <w:sz w:val="24"/>
          <w:szCs w:val="28"/>
        </w:rPr>
        <w:t>决策模型</w:t>
      </w:r>
      <w:r>
        <w:rPr>
          <w:rFonts w:hint="eastAsia" w:ascii="宋体" w:hAnsi="宋体" w:eastAsia="宋体"/>
          <w:sz w:val="24"/>
          <w:szCs w:val="28"/>
        </w:rPr>
        <w:t>建议将采伐纳入该森林的管</w:t>
      </w:r>
      <w:bookmarkStart w:id="0" w:name="_GoBack"/>
      <w:bookmarkEnd w:id="0"/>
      <w:r>
        <w:rPr>
          <w:rFonts w:hint="eastAsia" w:ascii="宋体" w:hAnsi="宋体" w:eastAsia="宋体"/>
          <w:sz w:val="24"/>
          <w:szCs w:val="28"/>
        </w:rPr>
        <w:t>理计划。</w:t>
      </w:r>
    </w:p>
    <w:p>
      <w:pPr>
        <w:pStyle w:val="9"/>
        <w:numPr>
          <w:ilvl w:val="1"/>
          <w:numId w:val="1"/>
        </w:numPr>
        <w:spacing w:before="156" w:beforeLines="50" w:after="156" w:afterLines="50" w:line="300" w:lineRule="auto"/>
        <w:ind w:firstLineChars="0"/>
        <w:rPr>
          <w:rFonts w:ascii="宋体" w:hAnsi="宋体" w:eastAsia="宋体"/>
          <w:sz w:val="24"/>
          <w:szCs w:val="28"/>
        </w:rPr>
      </w:pPr>
      <w:commentRangeStart w:id="11"/>
      <w:r>
        <w:rPr>
          <w:rFonts w:ascii="宋体" w:hAnsi="宋体" w:eastAsia="宋体"/>
          <w:sz w:val="24"/>
          <w:szCs w:val="28"/>
        </w:rPr>
        <w:t>100年后，这片森林及其产品将吸收多少二氧化碳？</w:t>
      </w:r>
      <w:commentRangeEnd w:id="11"/>
      <w:r>
        <w:commentReference w:id="11"/>
      </w:r>
    </w:p>
    <w:p>
      <w:pPr>
        <w:pStyle w:val="9"/>
        <w:numPr>
          <w:ilvl w:val="1"/>
          <w:numId w:val="1"/>
        </w:numPr>
        <w:spacing w:before="156" w:beforeLines="50" w:after="156" w:afterLines="50" w:line="300" w:lineRule="auto"/>
        <w:ind w:firstLineChars="0"/>
        <w:rPr>
          <w:rFonts w:ascii="宋体" w:hAnsi="宋体" w:eastAsia="宋体"/>
          <w:sz w:val="24"/>
          <w:szCs w:val="28"/>
        </w:rPr>
      </w:pPr>
      <w:r>
        <w:rPr>
          <w:rFonts w:hint="eastAsia" w:ascii="宋体" w:hAnsi="宋体" w:eastAsia="宋体"/>
          <w:sz w:val="24"/>
          <w:szCs w:val="28"/>
        </w:rPr>
        <w:t>该森林应采用何种森林管理计划？为什么这是最好的方法？</w:t>
      </w:r>
    </w:p>
    <w:p>
      <w:pPr>
        <w:pStyle w:val="9"/>
        <w:numPr>
          <w:ilvl w:val="1"/>
          <w:numId w:val="1"/>
        </w:numPr>
        <w:spacing w:before="156" w:beforeLines="50" w:after="156" w:afterLines="50" w:line="300" w:lineRule="auto"/>
        <w:ind w:firstLineChars="0"/>
        <w:rPr>
          <w:rFonts w:ascii="宋体" w:hAnsi="宋体" w:eastAsia="宋体"/>
          <w:sz w:val="24"/>
          <w:szCs w:val="28"/>
        </w:rPr>
      </w:pPr>
      <w:r>
        <w:rPr>
          <w:rFonts w:hint="eastAsia" w:ascii="宋体" w:hAnsi="宋体" w:eastAsia="宋体"/>
          <w:sz w:val="24"/>
          <w:szCs w:val="28"/>
        </w:rPr>
        <w:t>假设最佳管理计划包括</w:t>
      </w:r>
      <w:r>
        <w:rPr>
          <w:rFonts w:hint="eastAsia" w:ascii="宋体" w:hAnsi="宋体" w:eastAsia="宋体"/>
          <w:sz w:val="24"/>
          <w:szCs w:val="28"/>
          <w:highlight w:val="yellow"/>
        </w:rPr>
        <w:t>两次收获的间隔时间</w:t>
      </w:r>
      <w:r>
        <w:rPr>
          <w:rFonts w:hint="eastAsia" w:ascii="宋体" w:hAnsi="宋体" w:eastAsia="宋体"/>
          <w:sz w:val="24"/>
          <w:szCs w:val="28"/>
        </w:rPr>
        <w:t>，比森林中目前的做法</w:t>
      </w:r>
      <w:r>
        <w:rPr>
          <w:rFonts w:hint="eastAsia" w:ascii="宋体" w:hAnsi="宋体" w:eastAsia="宋体"/>
          <w:sz w:val="24"/>
          <w:szCs w:val="28"/>
          <w:highlight w:val="yellow"/>
        </w:rPr>
        <w:t>长</w:t>
      </w:r>
      <w:r>
        <w:rPr>
          <w:rFonts w:ascii="宋体" w:hAnsi="宋体" w:eastAsia="宋体"/>
          <w:sz w:val="24"/>
          <w:szCs w:val="28"/>
          <w:highlight w:val="yellow"/>
        </w:rPr>
        <w:t>10年</w:t>
      </w:r>
      <w:r>
        <w:rPr>
          <w:rFonts w:ascii="宋体" w:hAnsi="宋体" w:eastAsia="宋体"/>
          <w:sz w:val="24"/>
          <w:szCs w:val="28"/>
        </w:rPr>
        <w:t>。以对森林管理者和所有使用森林的人的需求敏感的方式</w:t>
      </w:r>
      <w:r>
        <w:rPr>
          <w:rFonts w:hint="eastAsia" w:ascii="宋体" w:hAnsi="宋体" w:eastAsia="宋体"/>
          <w:sz w:val="24"/>
          <w:szCs w:val="28"/>
        </w:rPr>
        <w:t>，</w:t>
      </w:r>
      <w:r>
        <w:rPr>
          <w:rFonts w:ascii="宋体" w:hAnsi="宋体" w:eastAsia="宋体"/>
          <w:b/>
          <w:bCs/>
          <w:color w:val="FF0000"/>
          <w:sz w:val="24"/>
          <w:szCs w:val="28"/>
        </w:rPr>
        <w:t>讨论从现有时间</w:t>
      </w:r>
      <w:r>
        <w:rPr>
          <w:rFonts w:hint="eastAsia" w:ascii="宋体" w:hAnsi="宋体" w:eastAsia="宋体"/>
          <w:b/>
          <w:bCs/>
          <w:color w:val="FF0000"/>
          <w:sz w:val="24"/>
          <w:szCs w:val="28"/>
        </w:rPr>
        <w:t>表</w:t>
      </w:r>
      <w:r>
        <w:rPr>
          <w:rFonts w:ascii="宋体" w:hAnsi="宋体" w:eastAsia="宋体"/>
          <w:b/>
          <w:bCs/>
          <w:color w:val="FF0000"/>
          <w:sz w:val="24"/>
          <w:szCs w:val="28"/>
        </w:rPr>
        <w:t>过渡到新时间</w:t>
      </w:r>
      <w:r>
        <w:rPr>
          <w:rFonts w:hint="eastAsia" w:ascii="宋体" w:hAnsi="宋体" w:eastAsia="宋体"/>
          <w:b/>
          <w:bCs/>
          <w:color w:val="FF0000"/>
          <w:sz w:val="24"/>
          <w:szCs w:val="28"/>
        </w:rPr>
        <w:t>表</w:t>
      </w:r>
      <w:r>
        <w:rPr>
          <w:rFonts w:ascii="宋体" w:hAnsi="宋体" w:eastAsia="宋体"/>
          <w:b/>
          <w:bCs/>
          <w:color w:val="FF0000"/>
          <w:sz w:val="24"/>
          <w:szCs w:val="28"/>
        </w:rPr>
        <w:t>的策略</w:t>
      </w:r>
      <w:r>
        <w:rPr>
          <w:rFonts w:ascii="宋体" w:hAnsi="宋体" w:eastAsia="宋体"/>
          <w:sz w:val="24"/>
          <w:szCs w:val="28"/>
        </w:rPr>
        <w:t>。</w:t>
      </w:r>
    </w:p>
    <w:p>
      <w:pPr>
        <w:pStyle w:val="9"/>
        <w:numPr>
          <w:ilvl w:val="0"/>
          <w:numId w:val="1"/>
        </w:numPr>
        <w:spacing w:before="156" w:beforeLines="50" w:after="156" w:afterLines="50" w:line="300" w:lineRule="auto"/>
        <w:ind w:firstLineChars="0"/>
        <w:rPr>
          <w:rFonts w:ascii="宋体" w:hAnsi="宋体" w:eastAsia="宋体"/>
          <w:sz w:val="24"/>
          <w:szCs w:val="28"/>
        </w:rPr>
      </w:pPr>
      <w:r>
        <w:rPr>
          <w:rFonts w:hint="eastAsia" w:ascii="宋体" w:hAnsi="宋体" w:eastAsia="宋体"/>
          <w:sz w:val="24"/>
          <w:szCs w:val="28"/>
        </w:rPr>
        <w:t>有些人认为我们永远不应该砍伐任何树木，但你确定了一个森林，应该在其管理计划中包括采伐。在报纸上写一篇一到两页的非技术性文章，解释为什么你的分析确定在森林管理中包括采伐，而不是让森林保持原状。最终，你的文章应该让当地社区相信，这是对他们的森林最好的决定。</w:t>
      </w:r>
    </w:p>
    <w:p>
      <w:pPr>
        <w:spacing w:before="156" w:beforeLines="50" w:after="156" w:afterLines="50" w:line="300" w:lineRule="auto"/>
        <w:rPr>
          <w:rFonts w:ascii="宋体" w:hAnsi="宋体" w:eastAsia="宋体"/>
          <w:sz w:val="24"/>
          <w:szCs w:val="28"/>
        </w:rPr>
      </w:pPr>
    </w:p>
    <w:p>
      <w:pPr>
        <w:widowControl/>
        <w:jc w:val="left"/>
        <w:rPr>
          <w:rFonts w:ascii="宋体" w:hAnsi="宋体" w:eastAsia="宋体"/>
          <w:sz w:val="24"/>
          <w:szCs w:val="28"/>
        </w:rPr>
      </w:pPr>
      <w:r>
        <w:rPr>
          <w:rFonts w:ascii="宋体" w:hAnsi="宋体" w:eastAsia="宋体"/>
          <w:sz w:val="24"/>
          <w:szCs w:val="28"/>
        </w:rPr>
        <w:br w:type="page"/>
      </w:r>
    </w:p>
    <w:p>
      <w:pPr>
        <w:spacing w:before="156" w:beforeLines="50" w:after="156" w:afterLines="50" w:line="300" w:lineRule="auto"/>
        <w:rPr>
          <w:rFonts w:ascii="宋体" w:hAnsi="宋体" w:eastAsia="宋体"/>
          <w:b/>
          <w:bCs/>
          <w:sz w:val="24"/>
          <w:szCs w:val="28"/>
        </w:rPr>
      </w:pPr>
      <w:r>
        <w:rPr>
          <w:rFonts w:hint="eastAsia" w:ascii="宋体" w:hAnsi="宋体" w:eastAsia="宋体"/>
          <w:b/>
          <w:bCs/>
          <w:sz w:val="24"/>
          <w:szCs w:val="28"/>
        </w:rPr>
        <w:t>术语汇编</w:t>
      </w:r>
    </w:p>
    <w:p>
      <w:pPr>
        <w:spacing w:before="156" w:beforeLines="50" w:after="156" w:afterLines="50" w:line="300" w:lineRule="auto"/>
        <w:rPr>
          <w:rFonts w:ascii="宋体" w:hAnsi="宋体" w:eastAsia="宋体"/>
          <w:sz w:val="24"/>
          <w:szCs w:val="28"/>
        </w:rPr>
      </w:pPr>
      <w:r>
        <w:rPr>
          <w:rFonts w:hint="eastAsia" w:ascii="宋体" w:hAnsi="宋体" w:eastAsia="宋体"/>
          <w:b/>
          <w:bCs/>
          <w:sz w:val="24"/>
          <w:szCs w:val="28"/>
        </w:rPr>
        <w:t>生物圈</w:t>
      </w:r>
      <w:r>
        <w:rPr>
          <w:rFonts w:hint="eastAsia" w:ascii="宋体" w:hAnsi="宋体" w:eastAsia="宋体"/>
          <w:sz w:val="24"/>
          <w:szCs w:val="28"/>
        </w:rPr>
        <w:t>：地球上可以找到生命的部分。</w:t>
      </w:r>
    </w:p>
    <w:p>
      <w:pPr>
        <w:spacing w:before="156" w:beforeLines="50" w:after="156" w:afterLines="50" w:line="300" w:lineRule="auto"/>
        <w:rPr>
          <w:rFonts w:ascii="宋体" w:hAnsi="宋体" w:eastAsia="宋体"/>
          <w:sz w:val="24"/>
          <w:szCs w:val="28"/>
        </w:rPr>
      </w:pPr>
      <w:r>
        <w:rPr>
          <w:rFonts w:hint="eastAsia" w:ascii="宋体" w:hAnsi="宋体" w:eastAsia="宋体"/>
          <w:b/>
          <w:bCs/>
          <w:sz w:val="24"/>
          <w:szCs w:val="28"/>
        </w:rPr>
        <w:t>固碳</w:t>
      </w:r>
      <w:r>
        <w:rPr>
          <w:rFonts w:hint="eastAsia" w:ascii="宋体" w:hAnsi="宋体" w:eastAsia="宋体"/>
          <w:sz w:val="24"/>
          <w:szCs w:val="28"/>
        </w:rPr>
        <w:t>：从大气中捕获和储存二氧化碳的过程。</w:t>
      </w:r>
    </w:p>
    <w:p>
      <w:pPr>
        <w:spacing w:before="156" w:beforeLines="50" w:after="156" w:afterLines="50" w:line="300" w:lineRule="auto"/>
        <w:rPr>
          <w:rFonts w:ascii="宋体" w:hAnsi="宋体" w:eastAsia="宋体"/>
          <w:sz w:val="24"/>
          <w:szCs w:val="28"/>
        </w:rPr>
      </w:pPr>
      <w:r>
        <w:rPr>
          <w:rFonts w:hint="eastAsia" w:ascii="宋体" w:hAnsi="宋体" w:eastAsia="宋体"/>
          <w:b/>
          <w:bCs/>
          <w:sz w:val="24"/>
          <w:szCs w:val="28"/>
        </w:rPr>
        <w:t>森林管理者</w:t>
      </w:r>
      <w:r>
        <w:rPr>
          <w:rFonts w:hint="eastAsia" w:ascii="宋体" w:hAnsi="宋体" w:eastAsia="宋体"/>
          <w:sz w:val="24"/>
          <w:szCs w:val="28"/>
        </w:rPr>
        <w:t>：控制和管理森林并决定如何使用森林的实体。森林经理可以是个人、政府、公司或其他公共或私人组织。</w:t>
      </w:r>
    </w:p>
    <w:p>
      <w:pPr>
        <w:spacing w:before="156" w:beforeLines="50" w:after="156" w:afterLines="50" w:line="300" w:lineRule="auto"/>
        <w:rPr>
          <w:rFonts w:ascii="宋体" w:hAnsi="宋体" w:eastAsia="宋体"/>
          <w:sz w:val="24"/>
          <w:szCs w:val="28"/>
        </w:rPr>
      </w:pPr>
      <w:r>
        <w:rPr>
          <w:rFonts w:hint="eastAsia" w:ascii="宋体" w:hAnsi="宋体" w:eastAsia="宋体"/>
          <w:b/>
          <w:bCs/>
          <w:sz w:val="24"/>
          <w:szCs w:val="28"/>
        </w:rPr>
        <w:t>林产品</w:t>
      </w:r>
      <w:r>
        <w:rPr>
          <w:rFonts w:hint="eastAsia" w:ascii="宋体" w:hAnsi="宋体" w:eastAsia="宋体"/>
          <w:sz w:val="24"/>
          <w:szCs w:val="28"/>
        </w:rPr>
        <w:t>：由伐木制成的材料，包括家具、木材、胶合板、纸张和木屑。</w:t>
      </w:r>
    </w:p>
    <w:p>
      <w:pPr>
        <w:spacing w:before="156" w:beforeLines="50" w:after="156" w:afterLines="50" w:line="300" w:lineRule="auto"/>
        <w:rPr>
          <w:rFonts w:ascii="宋体" w:hAnsi="宋体" w:eastAsia="宋体"/>
          <w:sz w:val="24"/>
          <w:szCs w:val="28"/>
        </w:rPr>
      </w:pPr>
      <w:r>
        <w:rPr>
          <w:rFonts w:hint="eastAsia" w:ascii="宋体" w:hAnsi="宋体" w:eastAsia="宋体"/>
          <w:b/>
          <w:bCs/>
          <w:sz w:val="24"/>
          <w:szCs w:val="28"/>
        </w:rPr>
        <w:t>温室气体</w:t>
      </w:r>
      <w:r>
        <w:rPr>
          <w:rFonts w:hint="eastAsia" w:ascii="宋体" w:hAnsi="宋体" w:eastAsia="宋体"/>
          <w:sz w:val="24"/>
          <w:szCs w:val="28"/>
        </w:rPr>
        <w:t>：大气层中吸收热量并使地球变暖的气体。这些气体包括二氧化碳、水蒸气、甲烷和一氧化二氮。</w:t>
      </w:r>
    </w:p>
    <w:p>
      <w:pPr>
        <w:spacing w:before="156" w:beforeLines="50" w:after="156" w:afterLines="50" w:line="300" w:lineRule="auto"/>
        <w:rPr>
          <w:rFonts w:ascii="宋体" w:hAnsi="宋体" w:eastAsia="宋体"/>
          <w:sz w:val="24"/>
          <w:szCs w:val="28"/>
        </w:rPr>
      </w:pPr>
      <w:r>
        <w:rPr>
          <w:rFonts w:hint="eastAsia" w:ascii="宋体" w:hAnsi="宋体" w:eastAsia="宋体"/>
          <w:b/>
          <w:bCs/>
          <w:sz w:val="24"/>
          <w:szCs w:val="28"/>
        </w:rPr>
        <w:t>采伐（树木）</w:t>
      </w:r>
      <w:r>
        <w:rPr>
          <w:rFonts w:hint="eastAsia" w:ascii="宋体" w:hAnsi="宋体" w:eastAsia="宋体"/>
          <w:sz w:val="24"/>
          <w:szCs w:val="28"/>
        </w:rPr>
        <w:t>：砍伐用作森林产品的树木的过程。</w:t>
      </w:r>
    </w:p>
    <w:p>
      <w:pPr>
        <w:spacing w:before="156" w:beforeLines="50" w:after="156" w:afterLines="50" w:line="300" w:lineRule="auto"/>
        <w:rPr>
          <w:rFonts w:ascii="宋体" w:hAnsi="宋体" w:eastAsia="宋体"/>
          <w:sz w:val="24"/>
          <w:szCs w:val="28"/>
        </w:rPr>
      </w:pPr>
      <w:r>
        <w:rPr>
          <w:rFonts w:hint="eastAsia" w:ascii="宋体" w:hAnsi="宋体" w:eastAsia="宋体"/>
          <w:b/>
          <w:bCs/>
          <w:sz w:val="24"/>
          <w:szCs w:val="28"/>
        </w:rPr>
        <w:t>森林管理</w:t>
      </w:r>
      <w:r>
        <w:rPr>
          <w:rFonts w:hint="eastAsia" w:ascii="宋体" w:hAnsi="宋体" w:eastAsia="宋体"/>
          <w:sz w:val="24"/>
          <w:szCs w:val="28"/>
        </w:rPr>
        <w:t>：管理森林的过程，包括确定哪些树木应该砍伐，哪些树木应该保持直立，采伐树木的时间表，以及如何再生森林。</w:t>
      </w:r>
    </w:p>
    <w:p>
      <w:pPr>
        <w:spacing w:before="156" w:beforeLines="50" w:after="156" w:afterLines="50" w:line="300" w:lineRule="auto"/>
        <w:rPr>
          <w:rFonts w:ascii="宋体" w:hAnsi="宋体" w:eastAsia="宋体"/>
          <w:sz w:val="24"/>
          <w:szCs w:val="28"/>
        </w:rPr>
      </w:pPr>
    </w:p>
    <w:p>
      <w:pPr>
        <w:spacing w:before="156" w:beforeLines="50" w:after="156" w:afterLines="50" w:line="300" w:lineRule="auto"/>
        <w:rPr>
          <w:rFonts w:ascii="宋体" w:hAnsi="宋体" w:eastAsia="宋体"/>
          <w:sz w:val="24"/>
          <w:szCs w:val="28"/>
        </w:rPr>
      </w:pPr>
    </w:p>
    <w:p>
      <w:pPr>
        <w:spacing w:before="156" w:beforeLines="50" w:after="156" w:afterLines="50" w:line="300" w:lineRule="auto"/>
        <w:rPr>
          <w:rFonts w:ascii="宋体" w:hAnsi="宋体" w:eastAsia="宋体"/>
          <w:sz w:val="24"/>
          <w:szCs w:val="28"/>
        </w:rPr>
      </w:pPr>
    </w:p>
    <w:p>
      <w:pPr>
        <w:spacing w:before="156" w:beforeLines="50" w:after="156" w:afterLines="50" w:line="300" w:lineRule="auto"/>
        <w:rPr>
          <w:rFonts w:ascii="宋体" w:hAnsi="宋体" w:eastAsia="宋体"/>
          <w:sz w:val="24"/>
          <w:szCs w:val="28"/>
        </w:rPr>
      </w:pPr>
    </w:p>
    <w:p>
      <w:pPr>
        <w:spacing w:before="156" w:beforeLines="50" w:after="156" w:afterLines="50" w:line="300" w:lineRule="auto"/>
        <w:rPr>
          <w:rFonts w:ascii="宋体" w:hAnsi="宋体" w:eastAsia="宋体"/>
          <w:sz w:val="24"/>
          <w:szCs w:val="28"/>
        </w:rPr>
      </w:pPr>
    </w:p>
    <w:p>
      <w:pPr>
        <w:spacing w:before="156" w:beforeLines="50" w:after="156" w:afterLines="50" w:line="300" w:lineRule="auto"/>
        <w:rPr>
          <w:rFonts w:ascii="宋体" w:hAnsi="宋体" w:eastAsia="宋体"/>
          <w:sz w:val="24"/>
          <w:szCs w:val="28"/>
        </w:rPr>
      </w:pPr>
    </w:p>
    <w:p>
      <w:pPr>
        <w:spacing w:before="156" w:beforeLines="50" w:after="156" w:afterLines="50" w:line="300" w:lineRule="auto"/>
        <w:rPr>
          <w:rFonts w:ascii="宋体" w:hAnsi="宋体" w:eastAsia="宋体"/>
          <w:sz w:val="24"/>
          <w:szCs w:val="28"/>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鷹擊長空" w:date="2023-01-14T16:47:15Z" w:initials="">
    <w:p w14:paraId="00AF60C8">
      <w:pPr>
        <w:pStyle w:val="2"/>
        <w:rPr>
          <w:rFonts w:hint="default" w:eastAsiaTheme="minorEastAsia"/>
          <w:lang w:val="en-US" w:eastAsia="zh-CN"/>
        </w:rPr>
      </w:pPr>
      <w:r>
        <w:rPr>
          <w:rFonts w:hint="eastAsia"/>
          <w:lang w:val="en-US" w:eastAsia="zh-CN"/>
        </w:rPr>
        <w:t>从这里可以得到，固碳总量=活树的固碳量+林产品的固碳量</w:t>
      </w:r>
    </w:p>
  </w:comment>
  <w:comment w:id="1" w:author="鷹擊長空" w:date="2023-01-14T16:48:29Z" w:initials="">
    <w:p w14:paraId="5D7F1C96">
      <w:pPr>
        <w:pStyle w:val="2"/>
        <w:rPr>
          <w:rFonts w:hint="default" w:eastAsiaTheme="minorEastAsia"/>
          <w:lang w:val="en-US" w:eastAsia="zh-CN"/>
        </w:rPr>
      </w:pPr>
      <w:r>
        <w:rPr>
          <w:rFonts w:hint="eastAsia"/>
          <w:lang w:val="en-US" w:eastAsia="zh-CN"/>
        </w:rPr>
        <w:t>林产品要分类讨论</w:t>
      </w:r>
    </w:p>
  </w:comment>
  <w:comment w:id="2" w:author="鷹擊長空" w:date="2023-01-14T16:49:21Z" w:initials="">
    <w:p w14:paraId="0ABE0699">
      <w:pPr>
        <w:pStyle w:val="2"/>
        <w:rPr>
          <w:rFonts w:hint="eastAsia"/>
          <w:lang w:val="en-US" w:eastAsia="zh-CN"/>
        </w:rPr>
      </w:pPr>
      <w:r>
        <w:rPr>
          <w:rFonts w:hint="eastAsia"/>
          <w:lang w:val="en-US" w:eastAsia="zh-CN"/>
        </w:rPr>
        <w:t>考虑树木的寿命，即自然死亡导致固碳量减少</w:t>
      </w:r>
    </w:p>
    <w:p w14:paraId="21E97723">
      <w:pPr>
        <w:pStyle w:val="2"/>
        <w:rPr>
          <w:rFonts w:hint="eastAsia"/>
          <w:lang w:val="en-US" w:eastAsia="zh-CN"/>
        </w:rPr>
      </w:pPr>
    </w:p>
    <w:p w14:paraId="6C610269">
      <w:pPr>
        <w:pStyle w:val="2"/>
        <w:rPr>
          <w:rFonts w:hint="default"/>
          <w:lang w:val="en-US" w:eastAsia="zh-CN"/>
        </w:rPr>
      </w:pPr>
      <w:r>
        <w:rPr>
          <w:rFonts w:hint="eastAsia"/>
          <w:lang w:val="en-US" w:eastAsia="zh-CN"/>
        </w:rPr>
        <w:t>修正：固碳总量=活树+死树+林产品</w:t>
      </w:r>
    </w:p>
  </w:comment>
  <w:comment w:id="3" w:author="鷹擊長空" w:date="2023-01-14T16:51:37Z" w:initials="">
    <w:p w14:paraId="22B44242">
      <w:pPr>
        <w:pStyle w:val="2"/>
        <w:rPr>
          <w:rFonts w:hint="default"/>
          <w:lang w:val="en-US" w:eastAsia="zh-CN"/>
        </w:rPr>
      </w:pPr>
      <w:r>
        <w:rPr>
          <w:rFonts w:hint="eastAsia"/>
          <w:lang w:val="en-US" w:eastAsia="zh-CN"/>
        </w:rPr>
        <w:t>森林管理计划需要考虑的因素</w:t>
      </w:r>
    </w:p>
  </w:comment>
  <w:comment w:id="4" w:author="鷹擊長空" w:date="2023-01-14T16:53:53Z" w:initials="">
    <w:p w14:paraId="272E42CB">
      <w:pPr>
        <w:pStyle w:val="2"/>
        <w:rPr>
          <w:rFonts w:hint="default" w:eastAsiaTheme="minorEastAsia"/>
          <w:lang w:val="en-US" w:eastAsia="zh-CN"/>
        </w:rPr>
      </w:pPr>
      <w:r>
        <w:rPr>
          <w:rFonts w:hint="eastAsia"/>
          <w:lang w:val="en-US" w:eastAsia="zh-CN"/>
        </w:rPr>
        <w:t>归结为三类价值：生态、经济、旅游</w:t>
      </w:r>
    </w:p>
  </w:comment>
  <w:comment w:id="5" w:author="鷹擊長空" w:date="2023-01-14T16:54:48Z" w:initials="">
    <w:p w14:paraId="1DCD5140">
      <w:pPr>
        <w:pStyle w:val="2"/>
        <w:rPr>
          <w:rFonts w:hint="eastAsia"/>
          <w:lang w:val="en-US" w:eastAsia="zh-CN"/>
        </w:rPr>
      </w:pPr>
      <w:r>
        <w:rPr>
          <w:rFonts w:hint="eastAsia"/>
          <w:lang w:val="en-US" w:eastAsia="zh-CN"/>
        </w:rPr>
        <w:t>固碳总量=活树+死树+林产品</w:t>
      </w:r>
    </w:p>
    <w:p w14:paraId="15192689">
      <w:pPr>
        <w:pStyle w:val="2"/>
        <w:rPr>
          <w:rFonts w:hint="default"/>
          <w:lang w:val="en-US" w:eastAsia="zh-CN"/>
        </w:rPr>
      </w:pPr>
    </w:p>
    <w:p w14:paraId="4E687350">
      <w:pPr>
        <w:pStyle w:val="2"/>
        <w:rPr>
          <w:rFonts w:hint="eastAsia"/>
          <w:lang w:val="en-US" w:eastAsia="zh-CN"/>
        </w:rPr>
      </w:pPr>
      <w:r>
        <w:rPr>
          <w:rFonts w:hint="eastAsia"/>
          <w:lang w:val="en-US" w:eastAsia="zh-CN"/>
        </w:rPr>
        <w:t>活树：光合作用获得，逐年递增</w:t>
      </w:r>
    </w:p>
    <w:p w14:paraId="69974196">
      <w:pPr>
        <w:pStyle w:val="2"/>
        <w:rPr>
          <w:rFonts w:hint="default"/>
          <w:lang w:val="en-US" w:eastAsia="zh-CN"/>
        </w:rPr>
      </w:pPr>
      <w:r>
        <w:rPr>
          <w:rFonts w:hint="eastAsia"/>
          <w:lang w:val="en-US" w:eastAsia="zh-CN"/>
        </w:rPr>
        <w:t>死树、林产品：逐年递减</w:t>
      </w:r>
    </w:p>
  </w:comment>
  <w:comment w:id="6" w:author="鷹擊長空" w:date="2023-01-14T16:56:41Z" w:initials="">
    <w:p w14:paraId="17450023">
      <w:pPr>
        <w:pStyle w:val="2"/>
        <w:rPr>
          <w:rFonts w:hint="default" w:eastAsiaTheme="minorEastAsia"/>
          <w:lang w:val="en-US" w:eastAsia="zh-CN"/>
        </w:rPr>
      </w:pPr>
      <w:r>
        <w:rPr>
          <w:rFonts w:hint="eastAsia"/>
          <w:lang w:val="en-US" w:eastAsia="zh-CN"/>
        </w:rPr>
        <w:t>在碳吸收模型的基础上，递推计算</w:t>
      </w:r>
    </w:p>
  </w:comment>
  <w:comment w:id="7" w:author="鷹擊長空" w:date="2023-01-16T12:06:17Z" w:initials="">
    <w:p w14:paraId="4E046E44">
      <w:pPr>
        <w:pStyle w:val="2"/>
        <w:rPr>
          <w:rFonts w:hint="default" w:eastAsiaTheme="minorEastAsia"/>
          <w:lang w:val="en-US" w:eastAsia="zh-CN"/>
        </w:rPr>
      </w:pPr>
      <w:r>
        <w:rPr>
          <w:rFonts w:hint="eastAsia"/>
          <w:lang w:val="en-US" w:eastAsia="zh-CN"/>
        </w:rPr>
        <w:t>多个计划对比</w:t>
      </w:r>
    </w:p>
  </w:comment>
  <w:comment w:id="8" w:author="鷹擊長空" w:date="2023-01-14T17:01:28Z" w:initials="">
    <w:p w14:paraId="223112B8">
      <w:pPr>
        <w:pStyle w:val="2"/>
        <w:rPr>
          <w:rFonts w:hint="default" w:eastAsiaTheme="minorEastAsia"/>
          <w:lang w:val="en-US" w:eastAsia="zh-CN"/>
        </w:rPr>
      </w:pPr>
      <w:r>
        <w:rPr>
          <w:rFonts w:hint="eastAsia"/>
          <w:lang w:val="en-US" w:eastAsia="zh-CN"/>
        </w:rPr>
        <w:t>通过对各种计划评价打分来决策</w:t>
      </w:r>
    </w:p>
  </w:comment>
  <w:comment w:id="9" w:author="鷹擊長空" w:date="2023-01-14T16:59:13Z" w:initials="">
    <w:p w14:paraId="1D427EB7">
      <w:pPr>
        <w:pStyle w:val="2"/>
        <w:rPr>
          <w:rFonts w:hint="eastAsia"/>
          <w:lang w:val="en-US" w:eastAsia="zh-CN"/>
        </w:rPr>
      </w:pPr>
      <w:r>
        <w:rPr>
          <w:rFonts w:hint="eastAsia"/>
          <w:lang w:val="en-US" w:eastAsia="zh-CN"/>
        </w:rPr>
        <w:t>轮伐周期：5、10、15、20年</w:t>
      </w:r>
    </w:p>
    <w:p w14:paraId="18CF6676">
      <w:pPr>
        <w:pStyle w:val="2"/>
        <w:rPr>
          <w:rFonts w:hint="default"/>
          <w:lang w:val="en-US" w:eastAsia="zh-CN"/>
        </w:rPr>
      </w:pPr>
      <w:r>
        <w:rPr>
          <w:rFonts w:hint="eastAsia"/>
          <w:lang w:val="en-US" w:eastAsia="zh-CN"/>
        </w:rPr>
        <w:t>砍伐比例：0%、20%、40%、60%、80%、100%</w:t>
      </w:r>
    </w:p>
  </w:comment>
  <w:comment w:id="10" w:author="鷹擊長空" w:date="2023-01-14T17:00:19Z" w:initials="">
    <w:p w14:paraId="02A4229A">
      <w:pPr>
        <w:pStyle w:val="2"/>
        <w:rPr>
          <w:rFonts w:hint="default" w:eastAsiaTheme="minorEastAsia"/>
          <w:lang w:val="en-US" w:eastAsia="zh-CN"/>
        </w:rPr>
      </w:pPr>
      <w:r>
        <w:rPr>
          <w:rFonts w:hint="eastAsia"/>
          <w:lang w:val="en-US" w:eastAsia="zh-CN"/>
        </w:rPr>
        <w:t>我们对这个“过渡点”的理解是，最优的管理计划从一个策略到另一个策略的过渡</w:t>
      </w:r>
    </w:p>
  </w:comment>
  <w:comment w:id="11" w:author="鷹擊長空" w:date="2023-01-14T16:57:41Z" w:initials="">
    <w:p w14:paraId="5A980A78">
      <w:pPr>
        <w:pStyle w:val="2"/>
        <w:rPr>
          <w:rFonts w:hint="default" w:eastAsiaTheme="minorEastAsia"/>
          <w:lang w:val="en-US" w:eastAsia="zh-CN"/>
        </w:rPr>
      </w:pPr>
      <w:r>
        <w:rPr>
          <w:rFonts w:hint="eastAsia"/>
          <w:lang w:val="en-US" w:eastAsia="zh-CN"/>
        </w:rPr>
        <w:t>碳吸收模型递推计算的结果</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AF60C8" w15:done="0"/>
  <w15:commentEx w15:paraId="5D7F1C96" w15:done="0"/>
  <w15:commentEx w15:paraId="6C610269" w15:done="0"/>
  <w15:commentEx w15:paraId="22B44242" w15:done="0"/>
  <w15:commentEx w15:paraId="272E42CB" w15:done="0"/>
  <w15:commentEx w15:paraId="69974196" w15:done="0"/>
  <w15:commentEx w15:paraId="17450023" w15:done="0"/>
  <w15:commentEx w15:paraId="4E046E44" w15:done="0"/>
  <w15:commentEx w15:paraId="223112B8" w15:done="0"/>
  <w15:commentEx w15:paraId="18CF6676" w15:done="0"/>
  <w15:commentEx w15:paraId="02A4229A" w15:done="0"/>
  <w15:commentEx w15:paraId="5A980A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167620"/>
    <w:multiLevelType w:val="multilevel"/>
    <w:tmpl w:val="6716762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鷹擊長空">
    <w15:presenceInfo w15:providerId="WPS Office" w15:userId="3492000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Q3YzJhZWI2M2ViZWU3ZGQxMzYyNDRjMWY3YzYxMTkifQ=="/>
  </w:docVars>
  <w:rsids>
    <w:rsidRoot w:val="00EF33B8"/>
    <w:rsid w:val="0001238D"/>
    <w:rsid w:val="00053A7D"/>
    <w:rsid w:val="001A1443"/>
    <w:rsid w:val="001B56F5"/>
    <w:rsid w:val="003C1586"/>
    <w:rsid w:val="004647DF"/>
    <w:rsid w:val="004C4A50"/>
    <w:rsid w:val="004E3150"/>
    <w:rsid w:val="00575B9B"/>
    <w:rsid w:val="00665948"/>
    <w:rsid w:val="008934F3"/>
    <w:rsid w:val="00AD1A10"/>
    <w:rsid w:val="00B2375B"/>
    <w:rsid w:val="00C77E04"/>
    <w:rsid w:val="00DB6225"/>
    <w:rsid w:val="00E82E48"/>
    <w:rsid w:val="00EF33B8"/>
    <w:rsid w:val="0F2D4416"/>
    <w:rsid w:val="1DF8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1530</Words>
  <Characters>1535</Characters>
  <Lines>11</Lines>
  <Paragraphs>3</Paragraphs>
  <TotalTime>106</TotalTime>
  <ScaleCrop>false</ScaleCrop>
  <LinksUpToDate>false</LinksUpToDate>
  <CharactersWithSpaces>1535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2022-02-18T11:14:00Z</dcterms:created>
  <dc:creator>Zheng.P.W@outlook.com</dc:creator>
  <cp:lastModifiedBy>鷹擊長空</cp:lastModifiedBy>
  <dcterms:modified xsi:type="dcterms:W3CDTF">2023-01-16T08:11:29Z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412FCAC4E1EC4A0F99D6AA6515BD7AD6</vt:lpwstr>
  </property>
</Properties>
</file>