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596"/>
        <w:gridCol w:w="1679"/>
        <w:gridCol w:w="1178"/>
        <w:gridCol w:w="2098"/>
        <w:gridCol w:w="1745"/>
      </w:tblGrid>
      <w:tr w:rsidR="007D2CEF" w:rsidRPr="001B2B85" w14:paraId="5492DCCE" w14:textId="77777777" w:rsidTr="000436D1">
        <w:trPr>
          <w:trHeight w:val="143"/>
        </w:trPr>
        <w:tc>
          <w:tcPr>
            <w:tcW w:w="1777" w:type="dxa"/>
          </w:tcPr>
          <w:p w14:paraId="0AD60D1F" w14:textId="77777777" w:rsidR="007D2CEF" w:rsidRPr="001B2B85" w:rsidRDefault="007D2CEF" w:rsidP="000436D1">
            <w:pPr>
              <w:pStyle w:val="2"/>
              <w:tabs>
                <w:tab w:val="left" w:pos="1701"/>
              </w:tabs>
              <w:outlineLvl w:val="1"/>
              <w:rPr>
                <w:rStyle w:val="1"/>
                <w:rFonts w:eastAsiaTheme="minorEastAsia"/>
                <w:b w:val="0"/>
                <w:spacing w:val="15"/>
                <w:sz w:val="22"/>
                <w:szCs w:val="22"/>
              </w:rPr>
            </w:pPr>
            <w:r w:rsidRPr="001B2B85">
              <w:rPr>
                <w:rStyle w:val="1"/>
                <w:rFonts w:eastAsiaTheme="minorEastAsia"/>
                <w:b w:val="0"/>
                <w:spacing w:val="15"/>
                <w:sz w:val="22"/>
                <w:szCs w:val="22"/>
              </w:rPr>
              <w:t>Student Name:</w:t>
            </w:r>
          </w:p>
        </w:tc>
        <w:tc>
          <w:tcPr>
            <w:tcW w:w="1965" w:type="dxa"/>
            <w:tcBorders>
              <w:right w:val="single" w:sz="4" w:space="0" w:color="auto"/>
            </w:tcBorders>
          </w:tcPr>
          <w:p w14:paraId="50C20A2B" w14:textId="77777777" w:rsidR="007D2CEF" w:rsidRPr="001B2B85" w:rsidRDefault="007D2CEF" w:rsidP="000436D1">
            <w:pPr>
              <w:pStyle w:val="2"/>
              <w:tabs>
                <w:tab w:val="left" w:pos="1701"/>
              </w:tabs>
              <w:outlineLvl w:val="1"/>
              <w:rPr>
                <w:rStyle w:val="1"/>
                <w:rFonts w:eastAsia="宋体"/>
                <w:b w:val="0"/>
                <w:i w:val="0"/>
                <w:color w:val="000000" w:themeColor="text1"/>
                <w:sz w:val="22"/>
                <w:szCs w:val="22"/>
                <w:lang w:eastAsia="zh-CN"/>
              </w:rPr>
            </w:pPr>
            <w:proofErr w:type="spellStart"/>
            <w:r w:rsidRPr="001B2B85">
              <w:rPr>
                <w:rStyle w:val="1"/>
                <w:rFonts w:eastAsia="宋体"/>
                <w:b w:val="0"/>
                <w:i w:val="0"/>
                <w:color w:val="000000" w:themeColor="text1"/>
                <w:sz w:val="22"/>
                <w:szCs w:val="22"/>
                <w:lang w:eastAsia="zh-CN"/>
              </w:rPr>
              <w:t>Hanlin</w:t>
            </w:r>
            <w:proofErr w:type="spellEnd"/>
            <w:r w:rsidRPr="001B2B85">
              <w:rPr>
                <w:rStyle w:val="1"/>
                <w:rFonts w:eastAsia="宋体"/>
                <w:b w:val="0"/>
                <w:i w:val="0"/>
                <w:color w:val="000000" w:themeColor="text1"/>
                <w:sz w:val="22"/>
                <w:szCs w:val="22"/>
                <w:lang w:eastAsia="zh-CN"/>
              </w:rPr>
              <w:t xml:space="preserve"> Cai</w:t>
            </w:r>
          </w:p>
        </w:tc>
        <w:tc>
          <w:tcPr>
            <w:tcW w:w="1648" w:type="dxa"/>
            <w:tcBorders>
              <w:top w:val="nil"/>
              <w:left w:val="single" w:sz="4" w:space="0" w:color="auto"/>
              <w:bottom w:val="nil"/>
              <w:right w:val="single" w:sz="4" w:space="0" w:color="auto"/>
            </w:tcBorders>
          </w:tcPr>
          <w:p w14:paraId="3F0CFE65" w14:textId="77777777" w:rsidR="007D2CEF" w:rsidRPr="001B2B85" w:rsidRDefault="007D2CEF" w:rsidP="000436D1">
            <w:pPr>
              <w:rPr>
                <w:rStyle w:val="1"/>
                <w:rFonts w:eastAsiaTheme="minorEastAsia"/>
                <w:spacing w:val="15"/>
                <w:sz w:val="22"/>
                <w:szCs w:val="22"/>
              </w:rPr>
            </w:pPr>
          </w:p>
        </w:tc>
        <w:tc>
          <w:tcPr>
            <w:tcW w:w="2499" w:type="dxa"/>
            <w:tcBorders>
              <w:left w:val="single" w:sz="4" w:space="0" w:color="auto"/>
            </w:tcBorders>
          </w:tcPr>
          <w:p w14:paraId="70883C4F" w14:textId="77777777" w:rsidR="007D2CEF" w:rsidRPr="001B2B85" w:rsidRDefault="007D2CEF" w:rsidP="000436D1">
            <w:pPr>
              <w:jc w:val="center"/>
            </w:pPr>
            <w:r w:rsidRPr="001B2B85">
              <w:rPr>
                <w:rStyle w:val="1"/>
                <w:rFonts w:eastAsiaTheme="minorEastAsia"/>
                <w:spacing w:val="15"/>
                <w:sz w:val="22"/>
                <w:szCs w:val="22"/>
              </w:rPr>
              <w:t>Student Name:</w:t>
            </w:r>
          </w:p>
        </w:tc>
        <w:tc>
          <w:tcPr>
            <w:tcW w:w="1965" w:type="dxa"/>
          </w:tcPr>
          <w:p w14:paraId="357E97D0" w14:textId="77777777" w:rsidR="007D2CEF" w:rsidRPr="001B2B85" w:rsidRDefault="007D2CEF" w:rsidP="000436D1">
            <w:pPr>
              <w:jc w:val="center"/>
              <w:rPr>
                <w:rFonts w:eastAsia="宋体"/>
                <w:lang w:eastAsia="zh-CN"/>
              </w:rPr>
            </w:pPr>
            <w:r w:rsidRPr="001B2B85">
              <w:rPr>
                <w:rFonts w:eastAsia="宋体"/>
                <w:lang w:eastAsia="zh-CN"/>
              </w:rPr>
              <w:t xml:space="preserve"> </w:t>
            </w:r>
            <w:r w:rsidRPr="001B2B85">
              <w:rPr>
                <w:rFonts w:eastAsia="宋体"/>
                <w:lang w:eastAsia="zh-CN"/>
              </w:rPr>
              <w:t>蔡汉霖</w:t>
            </w:r>
          </w:p>
        </w:tc>
      </w:tr>
      <w:tr w:rsidR="007D2CEF" w:rsidRPr="001B2B85" w14:paraId="5A1D9B0A" w14:textId="77777777" w:rsidTr="000436D1">
        <w:trPr>
          <w:trHeight w:val="138"/>
        </w:trPr>
        <w:tc>
          <w:tcPr>
            <w:tcW w:w="1777" w:type="dxa"/>
          </w:tcPr>
          <w:p w14:paraId="212DA74D" w14:textId="77777777" w:rsidR="007D2CEF" w:rsidRPr="001B2B85" w:rsidRDefault="007D2CEF" w:rsidP="000436D1">
            <w:pPr>
              <w:pStyle w:val="2"/>
              <w:tabs>
                <w:tab w:val="left" w:pos="1701"/>
              </w:tabs>
              <w:outlineLvl w:val="1"/>
              <w:rPr>
                <w:rStyle w:val="1"/>
                <w:rFonts w:eastAsiaTheme="minorEastAsia"/>
                <w:b w:val="0"/>
                <w:spacing w:val="15"/>
                <w:sz w:val="22"/>
                <w:szCs w:val="22"/>
              </w:rPr>
            </w:pPr>
            <w:r w:rsidRPr="001B2B85">
              <w:rPr>
                <w:rStyle w:val="1"/>
                <w:rFonts w:eastAsiaTheme="minorEastAsia"/>
                <w:b w:val="0"/>
                <w:spacing w:val="15"/>
                <w:sz w:val="22"/>
                <w:szCs w:val="22"/>
              </w:rPr>
              <w:t xml:space="preserve"> Maynooth ID:</w:t>
            </w:r>
          </w:p>
        </w:tc>
        <w:tc>
          <w:tcPr>
            <w:tcW w:w="1965" w:type="dxa"/>
            <w:tcBorders>
              <w:right w:val="single" w:sz="4" w:space="0" w:color="auto"/>
            </w:tcBorders>
          </w:tcPr>
          <w:p w14:paraId="6F77EDFE" w14:textId="77777777" w:rsidR="007D2CEF" w:rsidRPr="001B2B85" w:rsidRDefault="007D2CEF" w:rsidP="000436D1">
            <w:pPr>
              <w:pStyle w:val="2"/>
              <w:tabs>
                <w:tab w:val="left" w:pos="1701"/>
              </w:tabs>
              <w:outlineLvl w:val="1"/>
              <w:rPr>
                <w:rStyle w:val="1"/>
                <w:rFonts w:eastAsia="宋体"/>
                <w:b w:val="0"/>
                <w:i w:val="0"/>
                <w:color w:val="000000" w:themeColor="text1"/>
                <w:sz w:val="22"/>
                <w:szCs w:val="22"/>
                <w:lang w:eastAsia="zh-CN"/>
              </w:rPr>
            </w:pPr>
            <w:r w:rsidRPr="001B2B85">
              <w:rPr>
                <w:rStyle w:val="1"/>
                <w:rFonts w:eastAsia="宋体"/>
                <w:b w:val="0"/>
                <w:color w:val="000000" w:themeColor="text1"/>
                <w:sz w:val="22"/>
                <w:szCs w:val="22"/>
                <w:lang w:eastAsia="zh-CN"/>
              </w:rPr>
              <w:t>2</w:t>
            </w:r>
            <w:r w:rsidRPr="001B2B85">
              <w:rPr>
                <w:rStyle w:val="1"/>
                <w:rFonts w:eastAsia="宋体"/>
                <w:b w:val="0"/>
                <w:color w:val="000000" w:themeColor="text1"/>
                <w:sz w:val="22"/>
                <w:szCs w:val="22"/>
              </w:rPr>
              <w:t>0122161</w:t>
            </w:r>
          </w:p>
        </w:tc>
        <w:tc>
          <w:tcPr>
            <w:tcW w:w="1648" w:type="dxa"/>
            <w:tcBorders>
              <w:top w:val="nil"/>
              <w:left w:val="single" w:sz="4" w:space="0" w:color="auto"/>
              <w:bottom w:val="nil"/>
              <w:right w:val="single" w:sz="4" w:space="0" w:color="auto"/>
            </w:tcBorders>
          </w:tcPr>
          <w:p w14:paraId="66F20BE1" w14:textId="77777777" w:rsidR="007D2CEF" w:rsidRPr="001B2B85" w:rsidRDefault="007D2CEF" w:rsidP="000436D1">
            <w:pPr>
              <w:rPr>
                <w:rStyle w:val="1"/>
                <w:rFonts w:eastAsiaTheme="minorEastAsia"/>
                <w:spacing w:val="15"/>
                <w:sz w:val="22"/>
                <w:szCs w:val="22"/>
              </w:rPr>
            </w:pPr>
          </w:p>
        </w:tc>
        <w:tc>
          <w:tcPr>
            <w:tcW w:w="2499" w:type="dxa"/>
            <w:tcBorders>
              <w:left w:val="single" w:sz="4" w:space="0" w:color="auto"/>
            </w:tcBorders>
          </w:tcPr>
          <w:p w14:paraId="6EBE9213" w14:textId="77777777" w:rsidR="007D2CEF" w:rsidRPr="001B2B85" w:rsidRDefault="007D2CEF" w:rsidP="000436D1">
            <w:r w:rsidRPr="001B2B85">
              <w:rPr>
                <w:rStyle w:val="1"/>
                <w:rFonts w:eastAsiaTheme="minorEastAsia"/>
                <w:spacing w:val="15"/>
                <w:sz w:val="22"/>
                <w:szCs w:val="22"/>
              </w:rPr>
              <w:t xml:space="preserve"> </w:t>
            </w:r>
            <w:r w:rsidRPr="001B2B85">
              <w:rPr>
                <w:rStyle w:val="1"/>
                <w:rFonts w:eastAsia="宋体"/>
                <w:spacing w:val="15"/>
                <w:sz w:val="22"/>
                <w:szCs w:val="22"/>
                <w:lang w:eastAsia="zh-CN"/>
              </w:rPr>
              <w:t>Fuzhou University</w:t>
            </w:r>
            <w:r w:rsidRPr="001B2B85">
              <w:rPr>
                <w:rStyle w:val="1"/>
                <w:rFonts w:eastAsiaTheme="minorEastAsia"/>
                <w:spacing w:val="15"/>
                <w:sz w:val="22"/>
                <w:szCs w:val="22"/>
              </w:rPr>
              <w:t xml:space="preserve"> ID:</w:t>
            </w:r>
          </w:p>
        </w:tc>
        <w:tc>
          <w:tcPr>
            <w:tcW w:w="1965" w:type="dxa"/>
          </w:tcPr>
          <w:p w14:paraId="1FF6CCDA" w14:textId="77777777" w:rsidR="007D2CEF" w:rsidRPr="001B2B85" w:rsidRDefault="007D2CEF" w:rsidP="000436D1">
            <w:pPr>
              <w:jc w:val="center"/>
              <w:rPr>
                <w:rFonts w:eastAsia="宋体"/>
                <w:lang w:eastAsia="zh-CN"/>
              </w:rPr>
            </w:pPr>
            <w:r w:rsidRPr="001B2B85">
              <w:rPr>
                <w:rFonts w:eastAsia="宋体"/>
                <w:lang w:eastAsia="zh-CN"/>
              </w:rPr>
              <w:t>832002117</w:t>
            </w:r>
          </w:p>
        </w:tc>
      </w:tr>
    </w:tbl>
    <w:p w14:paraId="3CD1B24A" w14:textId="6BCC3EA2" w:rsidR="007D2CEF" w:rsidRPr="001B2B85" w:rsidRDefault="007D2CEF" w:rsidP="007D2CEF">
      <w:pPr>
        <w:rPr>
          <w:rFonts w:eastAsia="仿宋"/>
          <w:sz w:val="22"/>
          <w:szCs w:val="18"/>
          <w:lang w:eastAsia="zh-CN"/>
        </w:rPr>
      </w:pPr>
      <w:r w:rsidRPr="001B2B85">
        <w:rPr>
          <w:rFonts w:eastAsia="仿宋"/>
          <w:sz w:val="22"/>
          <w:szCs w:val="18"/>
        </w:rPr>
        <w:t>(</w:t>
      </w:r>
      <w:r w:rsidRPr="001B2B85">
        <w:rPr>
          <w:rFonts w:eastAsia="仿宋"/>
          <w:sz w:val="22"/>
          <w:szCs w:val="18"/>
          <w:lang w:eastAsia="zh-CN"/>
        </w:rPr>
        <w:t>单人组</w:t>
      </w:r>
      <w:r w:rsidRPr="001B2B85">
        <w:rPr>
          <w:rFonts w:eastAsia="仿宋"/>
          <w:sz w:val="22"/>
          <w:szCs w:val="18"/>
          <w:lang w:eastAsia="zh-CN"/>
        </w:rPr>
        <w:t>)</w:t>
      </w:r>
    </w:p>
    <w:p w14:paraId="53B18AB0" w14:textId="41099E2B" w:rsidR="007D2CEF" w:rsidRPr="001B2B85" w:rsidRDefault="007D2CEF" w:rsidP="007D2CEF">
      <w:pPr>
        <w:pStyle w:val="2"/>
        <w:tabs>
          <w:tab w:val="left" w:pos="1701"/>
        </w:tabs>
        <w:rPr>
          <w:rStyle w:val="1"/>
        </w:rPr>
      </w:pPr>
      <w:r w:rsidRPr="001B2B85">
        <w:rPr>
          <w:rStyle w:val="1"/>
        </w:rPr>
        <w:t xml:space="preserve">EE204 Laboratory </w:t>
      </w:r>
      <w:r w:rsidR="001B2B85" w:rsidRPr="001B2B85">
        <w:rPr>
          <w:rStyle w:val="1"/>
          <w:rFonts w:eastAsia="宋体"/>
          <w:lang w:eastAsia="zh-CN"/>
        </w:rPr>
        <w:t>5</w:t>
      </w:r>
      <w:r w:rsidRPr="001B2B85">
        <w:rPr>
          <w:rStyle w:val="1"/>
        </w:rPr>
        <w:t>:</w:t>
      </w:r>
    </w:p>
    <w:p w14:paraId="44A6680A" w14:textId="79E38150" w:rsidR="007D2CEF" w:rsidRPr="00065229" w:rsidRDefault="001B2B85" w:rsidP="00065229">
      <w:pPr>
        <w:pStyle w:val="a4"/>
        <w:spacing w:before="0" w:after="0"/>
        <w:ind w:left="0" w:right="0"/>
        <w:rPr>
          <w:rFonts w:eastAsia="宋体" w:hint="eastAsia"/>
        </w:rPr>
      </w:pPr>
      <w:r w:rsidRPr="001B2B85">
        <w:rPr>
          <w:lang w:eastAsia="zh-CN"/>
        </w:rPr>
        <w:t>Introduction</w:t>
      </w:r>
      <w:r w:rsidRPr="001B2B85">
        <w:rPr>
          <w:rFonts w:eastAsia="宋体"/>
          <w:lang w:eastAsia="zh-CN"/>
        </w:rPr>
        <w:t>：</w:t>
      </w:r>
    </w:p>
    <w:p w14:paraId="2612DA83" w14:textId="1ACB021F" w:rsidR="001B2B85" w:rsidRPr="001B2B85" w:rsidRDefault="001B2B85" w:rsidP="007D2CEF">
      <w:pPr>
        <w:rPr>
          <w:rFonts w:eastAsia="宋体"/>
          <w:lang w:eastAsia="zh-CN"/>
        </w:rPr>
      </w:pPr>
      <w:r w:rsidRPr="001B2B85">
        <w:t>EQUIPMENT</w:t>
      </w:r>
      <w:r w:rsidRPr="001B2B85">
        <w:rPr>
          <w:rFonts w:eastAsia="宋体"/>
          <w:lang w:eastAsia="zh-CN"/>
        </w:rPr>
        <w:t>：</w:t>
      </w:r>
    </w:p>
    <w:p w14:paraId="6E898A1E" w14:textId="724D8CBF" w:rsidR="001B2B85" w:rsidRPr="001B2B85" w:rsidRDefault="001B2B85" w:rsidP="001B2B85">
      <w:pPr>
        <w:pStyle w:val="a6"/>
        <w:numPr>
          <w:ilvl w:val="0"/>
          <w:numId w:val="2"/>
        </w:numPr>
        <w:ind w:firstLineChars="0"/>
      </w:pPr>
      <w:proofErr w:type="spellStart"/>
      <w:r w:rsidRPr="001B2B85">
        <w:t>Po</w:t>
      </w:r>
      <w:r w:rsidR="00065229">
        <w:t>I</w:t>
      </w:r>
      <w:r w:rsidRPr="001B2B85">
        <w:t>r</w:t>
      </w:r>
      <w:proofErr w:type="spellEnd"/>
      <w:r w:rsidRPr="001B2B85">
        <w:t xml:space="preserve"> supplies </w:t>
      </w:r>
    </w:p>
    <w:p w14:paraId="53A6B9E2" w14:textId="77777777" w:rsidR="001B2B85" w:rsidRPr="001B2B85" w:rsidRDefault="001B2B85" w:rsidP="001B2B85">
      <w:pPr>
        <w:pStyle w:val="a6"/>
        <w:numPr>
          <w:ilvl w:val="0"/>
          <w:numId w:val="2"/>
        </w:numPr>
        <w:ind w:firstLineChars="0"/>
      </w:pPr>
      <w:r w:rsidRPr="001B2B85">
        <w:t xml:space="preserve">741 Op- Amp </w:t>
      </w:r>
    </w:p>
    <w:p w14:paraId="35375214" w14:textId="77777777" w:rsidR="001B2B85" w:rsidRPr="001B2B85" w:rsidRDefault="001B2B85" w:rsidP="001B2B85">
      <w:pPr>
        <w:pStyle w:val="a6"/>
        <w:numPr>
          <w:ilvl w:val="0"/>
          <w:numId w:val="2"/>
        </w:numPr>
        <w:ind w:firstLineChars="0"/>
      </w:pPr>
      <w:r w:rsidRPr="001B2B85">
        <w:t xml:space="preserve">Assorted Resistors </w:t>
      </w:r>
    </w:p>
    <w:p w14:paraId="162D8990" w14:textId="77777777" w:rsidR="001B2B85" w:rsidRPr="001B2B85" w:rsidRDefault="001B2B85" w:rsidP="001B2B85">
      <w:pPr>
        <w:pStyle w:val="a6"/>
        <w:numPr>
          <w:ilvl w:val="0"/>
          <w:numId w:val="2"/>
        </w:numPr>
        <w:ind w:firstLineChars="0"/>
      </w:pPr>
      <w:r w:rsidRPr="001B2B85">
        <w:t xml:space="preserve">Function Generator </w:t>
      </w:r>
    </w:p>
    <w:p w14:paraId="78E67533" w14:textId="04722202" w:rsidR="001B2B85" w:rsidRDefault="001B2B85" w:rsidP="007D2CEF">
      <w:pPr>
        <w:pStyle w:val="a6"/>
        <w:numPr>
          <w:ilvl w:val="0"/>
          <w:numId w:val="2"/>
        </w:numPr>
        <w:ind w:firstLineChars="0"/>
      </w:pPr>
      <w:r w:rsidRPr="001B2B85">
        <w:t>Digital Multimeter</w:t>
      </w:r>
    </w:p>
    <w:p w14:paraId="298F4F57" w14:textId="77777777" w:rsidR="00065229" w:rsidRPr="001B2B85" w:rsidRDefault="00065229" w:rsidP="00065229">
      <w:pPr>
        <w:rPr>
          <w:rFonts w:hint="eastAsia"/>
        </w:rPr>
      </w:pPr>
    </w:p>
    <w:p w14:paraId="7AD6AD67" w14:textId="0317F1C1" w:rsidR="001B2B85" w:rsidRPr="001B2B85" w:rsidRDefault="001B2B85" w:rsidP="007D2CEF">
      <w:pPr>
        <w:rPr>
          <w:rFonts w:eastAsia="宋体"/>
          <w:lang w:eastAsia="zh-CN"/>
        </w:rPr>
      </w:pPr>
      <w:r w:rsidRPr="001B2B85">
        <w:t>OBJECTIVE</w:t>
      </w:r>
      <w:r w:rsidRPr="001B2B85">
        <w:rPr>
          <w:rFonts w:eastAsia="宋体"/>
          <w:lang w:eastAsia="zh-CN"/>
        </w:rPr>
        <w:t>：</w:t>
      </w:r>
    </w:p>
    <w:p w14:paraId="2F79361A" w14:textId="6EFF1A5F" w:rsidR="001B2B85" w:rsidRDefault="001B2B85" w:rsidP="007D2CEF">
      <w:pPr>
        <w:rPr>
          <w:rFonts w:eastAsia="宋体"/>
          <w:lang w:eastAsia="zh-CN"/>
        </w:rPr>
      </w:pPr>
      <w:r w:rsidRPr="001B2B85">
        <w:rPr>
          <w:rFonts w:eastAsia="宋体"/>
          <w:lang w:eastAsia="zh-CN"/>
        </w:rPr>
        <w:t>Preliminary study of the use of OP-AMP, using. 741 OP AMP to build op-AMP circuit.</w:t>
      </w:r>
    </w:p>
    <w:p w14:paraId="4BA3AC9E" w14:textId="77777777" w:rsidR="00065229" w:rsidRPr="00065229" w:rsidRDefault="00065229" w:rsidP="007D2CEF">
      <w:pPr>
        <w:rPr>
          <w:rFonts w:eastAsia="宋体" w:hint="eastAsia"/>
          <w:lang w:eastAsia="zh-CN"/>
        </w:rPr>
      </w:pPr>
    </w:p>
    <w:p w14:paraId="614D3550" w14:textId="4D0B36E7" w:rsidR="007D2CEF" w:rsidRPr="001B2B85" w:rsidRDefault="007D2CEF" w:rsidP="001B2B85">
      <w:pPr>
        <w:pStyle w:val="a4"/>
        <w:spacing w:before="0" w:after="0"/>
        <w:ind w:left="0" w:right="0"/>
        <w:rPr>
          <w:rFonts w:hint="eastAsia"/>
        </w:rPr>
      </w:pPr>
      <w:r w:rsidRPr="001B2B85">
        <w:t>Part 1</w:t>
      </w:r>
    </w:p>
    <w:p w14:paraId="246070ED" w14:textId="736A38A0" w:rsidR="007D2CEF" w:rsidRPr="001B2B85" w:rsidRDefault="007D2CEF" w:rsidP="001B2B85">
      <w:pPr>
        <w:tabs>
          <w:tab w:val="left" w:pos="898"/>
        </w:tabs>
        <w:rPr>
          <w:rFonts w:hint="eastAsia"/>
          <w:b/>
          <w:bCs/>
          <w:sz w:val="32"/>
          <w:szCs w:val="22"/>
          <w:u w:val="single"/>
        </w:rPr>
      </w:pPr>
      <w:r w:rsidRPr="001B2B85">
        <w:rPr>
          <w:b/>
          <w:bCs/>
          <w:sz w:val="32"/>
          <w:szCs w:val="22"/>
          <w:u w:val="single"/>
        </w:rPr>
        <w:t>Graph:</w:t>
      </w:r>
    </w:p>
    <w:p w14:paraId="3070D6A4" w14:textId="75B2BB81" w:rsidR="001B2B85" w:rsidRDefault="001B2B85" w:rsidP="001B2B85">
      <w:pPr>
        <w:jc w:val="center"/>
        <w:rPr>
          <w:rFonts w:hint="eastAsia"/>
        </w:rPr>
      </w:pPr>
      <w:r>
        <w:rPr>
          <w:noProof/>
        </w:rPr>
        <w:drawing>
          <wp:inline distT="0" distB="0" distL="0" distR="0" wp14:anchorId="3CE202F7" wp14:editId="1468C2DB">
            <wp:extent cx="1702516" cy="3189525"/>
            <wp:effectExtent l="6033" t="0" r="5397" b="5398"/>
            <wp:docPr id="4" name="图片 4"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 体育&#10;&#10;描述已自动生成"/>
                    <pic:cNvPicPr/>
                  </pic:nvPicPr>
                  <pic:blipFill>
                    <a:blip r:embed="rId5">
                      <a:extLst>
                        <a:ext uri="{BEBA8EAE-BF5A-486C-A8C5-ECC9F3942E4B}">
                          <a14:imgProps xmlns:a14="http://schemas.microsoft.com/office/drawing/2010/main">
                            <a14:imgLayer r:embed="rId6">
                              <a14:imgEffect>
                                <a14:sharpenSoften amount="55000"/>
                              </a14:imgEffect>
                              <a14:imgEffect>
                                <a14:brightnessContrast bright="30000"/>
                              </a14:imgEffect>
                            </a14:imgLayer>
                          </a14:imgProps>
                        </a:ext>
                        <a:ext uri="{28A0092B-C50C-407E-A947-70E740481C1C}">
                          <a14:useLocalDpi xmlns:a14="http://schemas.microsoft.com/office/drawing/2010/main" val="0"/>
                        </a:ext>
                      </a:extLst>
                    </a:blip>
                    <a:stretch>
                      <a:fillRect/>
                    </a:stretch>
                  </pic:blipFill>
                  <pic:spPr>
                    <a:xfrm rot="16200000">
                      <a:off x="0" y="0"/>
                      <a:ext cx="1707793" cy="3199412"/>
                    </a:xfrm>
                    <a:prstGeom prst="rect">
                      <a:avLst/>
                    </a:prstGeom>
                  </pic:spPr>
                </pic:pic>
              </a:graphicData>
            </a:graphic>
          </wp:inline>
        </w:drawing>
      </w:r>
    </w:p>
    <w:p w14:paraId="18443262" w14:textId="52DA821B" w:rsidR="001B2B85" w:rsidRDefault="00065229" w:rsidP="001B2B85">
      <w:pPr>
        <w:jc w:val="center"/>
        <w:rPr>
          <w:rFonts w:hint="eastAsia"/>
        </w:rPr>
      </w:pPr>
      <w:r>
        <w:t>Fig1</w:t>
      </w:r>
    </w:p>
    <w:p w14:paraId="672AF43B" w14:textId="77777777" w:rsidR="00065229" w:rsidRDefault="001B2B85" w:rsidP="001B2B85">
      <w:pPr>
        <w:jc w:val="center"/>
      </w:pPr>
      <w:r>
        <w:rPr>
          <w:noProof/>
        </w:rPr>
        <w:drawing>
          <wp:inline distT="0" distB="0" distL="0" distR="0" wp14:anchorId="3A4D72E7" wp14:editId="6DE63405">
            <wp:extent cx="3127248" cy="1735352"/>
            <wp:effectExtent l="0" t="0" r="0" b="508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3139592" cy="1742202"/>
                    </a:xfrm>
                    <a:prstGeom prst="rect">
                      <a:avLst/>
                    </a:prstGeom>
                  </pic:spPr>
                </pic:pic>
              </a:graphicData>
            </a:graphic>
          </wp:inline>
        </w:drawing>
      </w:r>
    </w:p>
    <w:p w14:paraId="321F36EC" w14:textId="0ECAA5A0" w:rsidR="001B2B85" w:rsidRDefault="00065229" w:rsidP="001B2B85">
      <w:pPr>
        <w:jc w:val="center"/>
        <w:rPr>
          <w:rFonts w:hint="eastAsia"/>
        </w:rPr>
      </w:pPr>
      <w:r>
        <w:t>Fig2</w:t>
      </w:r>
    </w:p>
    <w:p w14:paraId="1E877247" w14:textId="732FC8B2" w:rsidR="001B2B85" w:rsidRDefault="001B2B85" w:rsidP="001B2B85">
      <w:pPr>
        <w:jc w:val="center"/>
      </w:pPr>
      <w:r>
        <w:rPr>
          <w:rFonts w:hint="eastAsia"/>
          <w:noProof/>
        </w:rPr>
        <w:lastRenderedPageBreak/>
        <w:drawing>
          <wp:inline distT="0" distB="0" distL="0" distR="0" wp14:anchorId="1396F92D" wp14:editId="5EDDB381">
            <wp:extent cx="3139440" cy="1685010"/>
            <wp:effectExtent l="0" t="0" r="0" b="4445"/>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170127" cy="1701480"/>
                    </a:xfrm>
                    <a:prstGeom prst="rect">
                      <a:avLst/>
                    </a:prstGeom>
                  </pic:spPr>
                </pic:pic>
              </a:graphicData>
            </a:graphic>
          </wp:inline>
        </w:drawing>
      </w:r>
    </w:p>
    <w:p w14:paraId="49AB888A" w14:textId="0F40B60E" w:rsidR="001B2B85" w:rsidRPr="001B2B85" w:rsidRDefault="00065229" w:rsidP="00065229">
      <w:pPr>
        <w:jc w:val="center"/>
        <w:rPr>
          <w:rFonts w:hint="eastAsia"/>
        </w:rPr>
      </w:pPr>
      <w:r>
        <w:t>Fig3</w:t>
      </w:r>
    </w:p>
    <w:p w14:paraId="04F3F95D" w14:textId="2D585BE5" w:rsidR="007D2CEF" w:rsidRPr="001B2B85" w:rsidRDefault="007D2CEF" w:rsidP="001B2B85">
      <w:pPr>
        <w:spacing w:after="87"/>
        <w:ind w:left="-5"/>
        <w:rPr>
          <w:rFonts w:hint="eastAsia"/>
        </w:rPr>
      </w:pPr>
    </w:p>
    <w:p w14:paraId="1FF216DB" w14:textId="754AC614" w:rsidR="007D2CEF" w:rsidRPr="001B2B85" w:rsidRDefault="007D2CEF" w:rsidP="007D2CEF">
      <w:pPr>
        <w:tabs>
          <w:tab w:val="left" w:pos="898"/>
        </w:tabs>
        <w:rPr>
          <w:b/>
          <w:bCs/>
          <w:i/>
          <w:iCs/>
          <w:sz w:val="32"/>
          <w:szCs w:val="22"/>
          <w:u w:val="single"/>
        </w:rPr>
      </w:pPr>
      <w:r w:rsidRPr="001B2B85">
        <w:rPr>
          <w:b/>
          <w:bCs/>
          <w:i/>
          <w:iCs/>
          <w:sz w:val="32"/>
          <w:szCs w:val="22"/>
          <w:u w:val="single"/>
        </w:rPr>
        <w:t>Comment:</w:t>
      </w:r>
    </w:p>
    <w:p w14:paraId="76C18001" w14:textId="03CE15A3" w:rsidR="00065229" w:rsidRDefault="00065229" w:rsidP="00065229">
      <w:pPr>
        <w:spacing w:after="254"/>
        <w:jc w:val="both"/>
        <w:rPr>
          <w:rFonts w:hint="eastAsia"/>
        </w:rPr>
      </w:pPr>
      <w:r>
        <w:t>The input signal is represented by the blue line, while the output signal is represented by the yellow line.</w:t>
      </w:r>
    </w:p>
    <w:p w14:paraId="798E01E5" w14:textId="1420C391" w:rsidR="00065229" w:rsidRDefault="00065229" w:rsidP="00065229">
      <w:pPr>
        <w:spacing w:after="254"/>
        <w:jc w:val="both"/>
        <w:rPr>
          <w:rFonts w:hint="eastAsia"/>
        </w:rPr>
      </w:pPr>
      <w:r>
        <w:t>As seen in Figure 2, the output signal's VPP is equal to 2*VPP of the input signal, implying that their amplitudes are equal. The phase difference between the two signals is around 2 degrees, indicating that the two signals are traveling in the same direction.</w:t>
      </w:r>
    </w:p>
    <w:p w14:paraId="2817AC8E" w14:textId="157A2121" w:rsidR="00065229" w:rsidRDefault="00065229" w:rsidP="00065229">
      <w:pPr>
        <w:spacing w:after="254"/>
        <w:jc w:val="both"/>
        <w:rPr>
          <w:rFonts w:hint="eastAsia"/>
        </w:rPr>
      </w:pPr>
      <w:r>
        <w:t xml:space="preserve">When we replace a resistor with an R2 of 10K, we adjust the input to 0.12V, as shown in Figure 3. The calculated benefit should be around 11 percent. The output has a VPP of 1.2 volts, which is 10 times the input. There is still a </w:t>
      </w:r>
      <w:r>
        <w:t>2-degree</w:t>
      </w:r>
      <w:r>
        <w:t xml:space="preserve"> phase discrepancy. In other words, it is consistent with the idea. The output signal and input signal waveforms are identical in terms of waveform, and they are sine waves.</w:t>
      </w:r>
    </w:p>
    <w:p w14:paraId="4AF36A35" w14:textId="5C5BAF4A" w:rsidR="00065229" w:rsidRDefault="00065229" w:rsidP="00065229">
      <w:pPr>
        <w:spacing w:after="254"/>
        <w:jc w:val="both"/>
      </w:pPr>
      <w:r>
        <w:rPr>
          <w:rFonts w:hint="eastAsia"/>
        </w:rPr>
        <w:t>O</w:t>
      </w:r>
      <w:r>
        <w:t>verall, t</w:t>
      </w:r>
      <w:r w:rsidRPr="00065229">
        <w:t>his circuit is called the in-phase proportional circuit.</w:t>
      </w:r>
    </w:p>
    <w:p w14:paraId="446095A1" w14:textId="485922F8" w:rsidR="00065229" w:rsidRDefault="00065229" w:rsidP="00065229">
      <w:pPr>
        <w:spacing w:after="254"/>
        <w:jc w:val="both"/>
      </w:pPr>
    </w:p>
    <w:p w14:paraId="1E9F6A00" w14:textId="64B236AC" w:rsidR="00065229" w:rsidRDefault="00065229" w:rsidP="00065229">
      <w:pPr>
        <w:spacing w:after="254"/>
        <w:jc w:val="both"/>
      </w:pPr>
    </w:p>
    <w:p w14:paraId="23E858ED" w14:textId="23A839EA" w:rsidR="00065229" w:rsidRDefault="00065229" w:rsidP="00065229">
      <w:pPr>
        <w:spacing w:after="254"/>
        <w:jc w:val="both"/>
      </w:pPr>
    </w:p>
    <w:p w14:paraId="07C29A3B" w14:textId="4FA38334" w:rsidR="00065229" w:rsidRDefault="00065229" w:rsidP="00065229">
      <w:pPr>
        <w:spacing w:after="254"/>
        <w:jc w:val="both"/>
      </w:pPr>
    </w:p>
    <w:p w14:paraId="4EED3D74" w14:textId="7E5B63A1" w:rsidR="00065229" w:rsidRDefault="00065229" w:rsidP="00065229">
      <w:pPr>
        <w:spacing w:after="254"/>
        <w:jc w:val="both"/>
      </w:pPr>
    </w:p>
    <w:p w14:paraId="130A0530" w14:textId="0275B2EC" w:rsidR="00065229" w:rsidRDefault="00065229" w:rsidP="00065229">
      <w:pPr>
        <w:spacing w:after="254"/>
        <w:jc w:val="both"/>
      </w:pPr>
    </w:p>
    <w:p w14:paraId="785DA8D9" w14:textId="3C2397FA" w:rsidR="00065229" w:rsidRDefault="00065229" w:rsidP="00065229">
      <w:pPr>
        <w:spacing w:after="254"/>
        <w:jc w:val="both"/>
      </w:pPr>
    </w:p>
    <w:p w14:paraId="3C8A2810" w14:textId="1B2FCA47" w:rsidR="00065229" w:rsidRDefault="00065229" w:rsidP="00065229">
      <w:pPr>
        <w:spacing w:after="254"/>
        <w:jc w:val="both"/>
      </w:pPr>
    </w:p>
    <w:p w14:paraId="136FBED1" w14:textId="77777777" w:rsidR="00065229" w:rsidRPr="001B2B85" w:rsidRDefault="00065229" w:rsidP="00065229">
      <w:pPr>
        <w:spacing w:after="254"/>
        <w:jc w:val="both"/>
        <w:rPr>
          <w:rFonts w:hint="eastAsia"/>
        </w:rPr>
      </w:pPr>
    </w:p>
    <w:p w14:paraId="3B9DC6C2" w14:textId="56ED7CE7" w:rsidR="007D2CEF" w:rsidRPr="001B2B85" w:rsidRDefault="007D2CEF" w:rsidP="007D2CEF">
      <w:pPr>
        <w:pStyle w:val="a4"/>
        <w:spacing w:before="0" w:after="0" w:line="500" w:lineRule="exact"/>
        <w:ind w:left="0" w:right="0"/>
        <w:rPr>
          <w:rFonts w:eastAsia="宋体"/>
          <w:lang w:eastAsia="zh-CN"/>
        </w:rPr>
      </w:pPr>
      <w:r w:rsidRPr="001B2B85">
        <w:lastRenderedPageBreak/>
        <w:t xml:space="preserve">Part </w:t>
      </w:r>
      <w:r w:rsidRPr="001B2B85">
        <w:rPr>
          <w:rFonts w:eastAsia="宋体"/>
          <w:lang w:eastAsia="zh-CN"/>
        </w:rPr>
        <w:t>2</w:t>
      </w:r>
    </w:p>
    <w:p w14:paraId="34DD78F2" w14:textId="58A017C9" w:rsidR="007D2CEF" w:rsidRPr="001B2B85" w:rsidRDefault="001B2B85" w:rsidP="001B2B85">
      <w:pPr>
        <w:tabs>
          <w:tab w:val="left" w:pos="898"/>
        </w:tabs>
        <w:rPr>
          <w:rFonts w:hint="eastAsia"/>
          <w:b/>
          <w:bCs/>
          <w:sz w:val="32"/>
          <w:szCs w:val="22"/>
          <w:u w:val="single"/>
        </w:rPr>
      </w:pPr>
      <w:r w:rsidRPr="001B2B85">
        <w:rPr>
          <w:b/>
          <w:bCs/>
          <w:sz w:val="32"/>
          <w:szCs w:val="22"/>
          <w:u w:val="single"/>
        </w:rPr>
        <w:t>Graph:</w:t>
      </w:r>
    </w:p>
    <w:p w14:paraId="31CA243A" w14:textId="37FA650E" w:rsidR="007D2CEF" w:rsidRPr="001B2B85" w:rsidRDefault="001B2B85" w:rsidP="007D2CEF">
      <w:pPr>
        <w:spacing w:after="87"/>
        <w:ind w:left="-5"/>
        <w:jc w:val="center"/>
      </w:pPr>
      <w:r>
        <w:rPr>
          <w:noProof/>
        </w:rPr>
        <w:drawing>
          <wp:inline distT="0" distB="0" distL="0" distR="0" wp14:anchorId="1C03AE1E" wp14:editId="3C16BE59">
            <wp:extent cx="1819950" cy="3179430"/>
            <wp:effectExtent l="6350" t="0" r="2540" b="2540"/>
            <wp:docPr id="13" name="图片 13" descr="图片包含 游戏机, 桌子, 电脑,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游戏机, 桌子, 电脑, 体育&#10;&#10;描述已自动生成"/>
                    <pic:cNvPicPr/>
                  </pic:nvPicPr>
                  <pic:blipFill>
                    <a:blip r:embed="rId9">
                      <a:extLst>
                        <a:ext uri="{28A0092B-C50C-407E-A947-70E740481C1C}">
                          <a14:useLocalDpi xmlns:a14="http://schemas.microsoft.com/office/drawing/2010/main" val="0"/>
                        </a:ext>
                      </a:extLst>
                    </a:blip>
                    <a:stretch>
                      <a:fillRect/>
                    </a:stretch>
                  </pic:blipFill>
                  <pic:spPr>
                    <a:xfrm rot="16200000">
                      <a:off x="0" y="0"/>
                      <a:ext cx="1838670" cy="3212134"/>
                    </a:xfrm>
                    <a:prstGeom prst="rect">
                      <a:avLst/>
                    </a:prstGeom>
                  </pic:spPr>
                </pic:pic>
              </a:graphicData>
            </a:graphic>
          </wp:inline>
        </w:drawing>
      </w:r>
    </w:p>
    <w:p w14:paraId="04D46D3A" w14:textId="2F18B12A" w:rsidR="007D2CEF" w:rsidRPr="001B2B85" w:rsidRDefault="001B2B85" w:rsidP="007D2CEF">
      <w:pPr>
        <w:spacing w:after="87"/>
        <w:ind w:left="-5"/>
        <w:jc w:val="center"/>
      </w:pPr>
      <w:r>
        <w:rPr>
          <w:noProof/>
        </w:rPr>
        <w:drawing>
          <wp:inline distT="0" distB="0" distL="0" distR="0" wp14:anchorId="615176BE" wp14:editId="26BD25F1">
            <wp:extent cx="3207018" cy="1775637"/>
            <wp:effectExtent l="0" t="0" r="0" b="2540"/>
            <wp:docPr id="14" name="图片 14"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低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256149" cy="1802840"/>
                    </a:xfrm>
                    <a:prstGeom prst="rect">
                      <a:avLst/>
                    </a:prstGeom>
                  </pic:spPr>
                </pic:pic>
              </a:graphicData>
            </a:graphic>
          </wp:inline>
        </w:drawing>
      </w:r>
    </w:p>
    <w:p w14:paraId="57F035B9" w14:textId="6D9CD8F1" w:rsidR="007D2CEF" w:rsidRPr="00065229" w:rsidRDefault="00065229" w:rsidP="00065229">
      <w:pPr>
        <w:tabs>
          <w:tab w:val="left" w:pos="898"/>
        </w:tabs>
        <w:rPr>
          <w:rFonts w:hint="eastAsia"/>
          <w:b/>
          <w:bCs/>
          <w:i/>
          <w:iCs/>
          <w:sz w:val="32"/>
          <w:szCs w:val="22"/>
          <w:u w:val="single"/>
        </w:rPr>
      </w:pPr>
      <w:r w:rsidRPr="001B2B85">
        <w:rPr>
          <w:b/>
          <w:bCs/>
          <w:i/>
          <w:iCs/>
          <w:sz w:val="32"/>
          <w:szCs w:val="22"/>
          <w:u w:val="single"/>
        </w:rPr>
        <w:t>Comment:</w:t>
      </w:r>
    </w:p>
    <w:p w14:paraId="48E74A8E" w14:textId="77777777" w:rsidR="00065229" w:rsidRDefault="00065229" w:rsidP="00065229">
      <w:pPr>
        <w:spacing w:after="87"/>
        <w:ind w:left="-5"/>
      </w:pPr>
      <w:r w:rsidRPr="00065229">
        <w:t xml:space="preserve">The input signal is still blue, but the output signal is now yellow. The output voltage is Vmax=7.5V and </w:t>
      </w:r>
      <w:proofErr w:type="spellStart"/>
      <w:r w:rsidRPr="00065229">
        <w:t>Vmin</w:t>
      </w:r>
      <w:proofErr w:type="spellEnd"/>
      <w:r w:rsidRPr="00065229">
        <w:t xml:space="preserve"> is sinusoidal signal with </w:t>
      </w:r>
      <w:proofErr w:type="spellStart"/>
      <w:r w:rsidRPr="00065229">
        <w:t>Vpp</w:t>
      </w:r>
      <w:proofErr w:type="spellEnd"/>
      <w:r w:rsidRPr="00065229">
        <w:t xml:space="preserve"> of 1.4V when the input Vin1 is sinusoidal voltage with </w:t>
      </w:r>
      <w:proofErr w:type="spellStart"/>
      <w:r w:rsidRPr="00065229">
        <w:t>Vpp</w:t>
      </w:r>
      <w:proofErr w:type="spellEnd"/>
      <w:r w:rsidRPr="00065229">
        <w:t xml:space="preserve"> of 1V and Vin2 is 5V. </w:t>
      </w:r>
    </w:p>
    <w:p w14:paraId="3B486DEB" w14:textId="77777777" w:rsidR="00065229" w:rsidRDefault="00065229" w:rsidP="00065229">
      <w:pPr>
        <w:spacing w:after="87"/>
        <w:ind w:left="-5"/>
      </w:pPr>
    </w:p>
    <w:p w14:paraId="504FAA69" w14:textId="6C23FA5B" w:rsidR="00065229" w:rsidRDefault="00065229" w:rsidP="00065229">
      <w:pPr>
        <w:spacing w:after="87"/>
        <w:ind w:left="-5"/>
      </w:pPr>
      <w:r w:rsidRPr="00065229">
        <w:t xml:space="preserve">The phase of the output signal Vin1 is the inverse of the input signal Vin1. In other words, the output signal is the inverse of the sum of the two input signals. And, as can be shown, </w:t>
      </w:r>
      <w:proofErr w:type="spellStart"/>
      <w:r w:rsidRPr="00065229">
        <w:t>Vout</w:t>
      </w:r>
      <w:proofErr w:type="spellEnd"/>
      <w:r w:rsidRPr="00065229">
        <w:t>=Vin1+Vin2.</w:t>
      </w:r>
    </w:p>
    <w:p w14:paraId="690321BB" w14:textId="77777777" w:rsidR="00065229" w:rsidRPr="001B2B85" w:rsidRDefault="00065229" w:rsidP="00065229">
      <w:pPr>
        <w:spacing w:after="87"/>
        <w:ind w:left="-5"/>
        <w:rPr>
          <w:rFonts w:hint="eastAsia"/>
        </w:rPr>
      </w:pPr>
    </w:p>
    <w:p w14:paraId="4B0918AC" w14:textId="7F9E740D" w:rsidR="007D2CEF" w:rsidRDefault="00065229" w:rsidP="007D2CEF">
      <w:pPr>
        <w:spacing w:after="87"/>
        <w:ind w:left="-5"/>
        <w:rPr>
          <w:rFonts w:hint="eastAsia"/>
        </w:rPr>
      </w:pPr>
      <w:r>
        <w:rPr>
          <w:rFonts w:hint="eastAsia"/>
        </w:rPr>
        <w:t>O</w:t>
      </w:r>
      <w:r>
        <w:t>verall, t</w:t>
      </w:r>
      <w:r w:rsidRPr="00065229">
        <w:t>his circuit is an addition circuit</w:t>
      </w:r>
    </w:p>
    <w:p w14:paraId="75566C10" w14:textId="40F8142B" w:rsidR="00065229" w:rsidRDefault="00065229" w:rsidP="007D2CEF">
      <w:pPr>
        <w:spacing w:after="87"/>
        <w:ind w:left="-5"/>
      </w:pPr>
    </w:p>
    <w:p w14:paraId="082A90F6" w14:textId="6407F0F3" w:rsidR="00065229" w:rsidRDefault="00065229" w:rsidP="007D2CEF">
      <w:pPr>
        <w:spacing w:after="87"/>
        <w:ind w:left="-5"/>
      </w:pPr>
    </w:p>
    <w:p w14:paraId="1FB39456" w14:textId="474E7CF6" w:rsidR="00065229" w:rsidRDefault="00065229" w:rsidP="007D2CEF">
      <w:pPr>
        <w:spacing w:after="87"/>
        <w:ind w:left="-5"/>
      </w:pPr>
    </w:p>
    <w:p w14:paraId="3A77EDDC" w14:textId="77777777" w:rsidR="00065229" w:rsidRPr="001B2B85" w:rsidRDefault="00065229" w:rsidP="007D2CEF">
      <w:pPr>
        <w:spacing w:after="87"/>
        <w:ind w:left="-5"/>
        <w:rPr>
          <w:rFonts w:hint="eastAsia"/>
        </w:rPr>
      </w:pPr>
    </w:p>
    <w:p w14:paraId="2F9C010C" w14:textId="333CAEC7" w:rsidR="007D2CEF" w:rsidRPr="001B2B85" w:rsidRDefault="007D2CEF" w:rsidP="007D2CEF">
      <w:pPr>
        <w:pStyle w:val="a4"/>
        <w:spacing w:before="0" w:after="0" w:line="500" w:lineRule="exact"/>
        <w:ind w:left="0" w:right="0"/>
        <w:rPr>
          <w:rFonts w:eastAsia="宋体"/>
          <w:lang w:eastAsia="zh-CN"/>
        </w:rPr>
      </w:pPr>
      <w:r w:rsidRPr="001B2B85">
        <w:lastRenderedPageBreak/>
        <w:tab/>
        <w:t xml:space="preserve">Part </w:t>
      </w:r>
      <w:r w:rsidRPr="001B2B85">
        <w:rPr>
          <w:rFonts w:eastAsia="宋体"/>
          <w:lang w:eastAsia="zh-CN"/>
        </w:rPr>
        <w:t>3</w:t>
      </w:r>
    </w:p>
    <w:p w14:paraId="58B977EA" w14:textId="03E31173" w:rsidR="007D2CEF" w:rsidRPr="001B2B85" w:rsidRDefault="007D2CEF" w:rsidP="007D2CEF">
      <w:pPr>
        <w:tabs>
          <w:tab w:val="left" w:pos="898"/>
        </w:tabs>
        <w:rPr>
          <w:b/>
          <w:bCs/>
          <w:sz w:val="32"/>
          <w:szCs w:val="22"/>
          <w:u w:val="single"/>
        </w:rPr>
      </w:pPr>
      <w:r w:rsidRPr="001B2B85">
        <w:rPr>
          <w:b/>
          <w:bCs/>
          <w:sz w:val="32"/>
          <w:szCs w:val="22"/>
          <w:u w:val="single"/>
        </w:rPr>
        <w:t>Graph:</w:t>
      </w:r>
    </w:p>
    <w:p w14:paraId="25832310" w14:textId="2550547A" w:rsidR="007D2CEF" w:rsidRDefault="00065229" w:rsidP="007D2CEF">
      <w:pPr>
        <w:tabs>
          <w:tab w:val="left" w:pos="2560"/>
        </w:tabs>
        <w:spacing w:after="87"/>
        <w:ind w:left="-5"/>
        <w:jc w:val="center"/>
      </w:pPr>
      <w:r>
        <w:rPr>
          <w:noProof/>
        </w:rPr>
        <w:drawing>
          <wp:inline distT="0" distB="0" distL="0" distR="0" wp14:anchorId="58401A4D" wp14:editId="19EF141B">
            <wp:extent cx="1661691" cy="3350622"/>
            <wp:effectExtent l="0" t="6350" r="0" b="0"/>
            <wp:docPr id="15" name="图片 15"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游戏机, 体育&#10;&#10;描述已自动生成"/>
                    <pic:cNvPicPr/>
                  </pic:nvPicPr>
                  <pic:blipFill>
                    <a:blip r:embed="rId11">
                      <a:extLst>
                        <a:ext uri="{BEBA8EAE-BF5A-486C-A8C5-ECC9F3942E4B}">
                          <a14:imgProps xmlns:a14="http://schemas.microsoft.com/office/drawing/2010/main">
                            <a14:imgLayer r:embed="rId12">
                              <a14:imgEffect>
                                <a14:brightnessContrast bright="6000"/>
                              </a14:imgEffect>
                            </a14:imgLayer>
                          </a14:imgProps>
                        </a:ext>
                        <a:ext uri="{28A0092B-C50C-407E-A947-70E740481C1C}">
                          <a14:useLocalDpi xmlns:a14="http://schemas.microsoft.com/office/drawing/2010/main" val="0"/>
                        </a:ext>
                      </a:extLst>
                    </a:blip>
                    <a:stretch>
                      <a:fillRect/>
                    </a:stretch>
                  </pic:blipFill>
                  <pic:spPr>
                    <a:xfrm rot="16200000">
                      <a:off x="0" y="0"/>
                      <a:ext cx="1690517" cy="3408747"/>
                    </a:xfrm>
                    <a:prstGeom prst="rect">
                      <a:avLst/>
                    </a:prstGeom>
                  </pic:spPr>
                </pic:pic>
              </a:graphicData>
            </a:graphic>
          </wp:inline>
        </w:drawing>
      </w:r>
    </w:p>
    <w:p w14:paraId="15C588F1" w14:textId="59A9C5C4" w:rsidR="00065229" w:rsidRPr="001B2B85" w:rsidRDefault="00065229" w:rsidP="007D2CEF">
      <w:pPr>
        <w:tabs>
          <w:tab w:val="left" w:pos="2560"/>
        </w:tabs>
        <w:spacing w:after="87"/>
        <w:ind w:left="-5"/>
        <w:jc w:val="center"/>
        <w:rPr>
          <w:rFonts w:hint="eastAsia"/>
        </w:rPr>
      </w:pPr>
      <w:r>
        <w:t>Fig6</w:t>
      </w:r>
    </w:p>
    <w:p w14:paraId="2B7CC7A8" w14:textId="4CCA46BF" w:rsidR="007D2CEF" w:rsidRDefault="00065229" w:rsidP="007D2CEF">
      <w:pPr>
        <w:tabs>
          <w:tab w:val="left" w:pos="2560"/>
        </w:tabs>
        <w:spacing w:after="87"/>
        <w:ind w:left="-5"/>
        <w:jc w:val="center"/>
      </w:pPr>
      <w:r>
        <w:rPr>
          <w:noProof/>
        </w:rPr>
        <w:drawing>
          <wp:inline distT="0" distB="0" distL="0" distR="0" wp14:anchorId="7910A6B9" wp14:editId="7982ADBE">
            <wp:extent cx="1924294" cy="3291973"/>
            <wp:effectExtent l="1905" t="0" r="0" b="0"/>
            <wp:docPr id="16" name="图片 16" descr="电脑的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电脑的显示屏&#10;&#10;描述已自动生成"/>
                    <pic:cNvPicPr/>
                  </pic:nvPicPr>
                  <pic:blipFill>
                    <a:blip r:embed="rId13">
                      <a:extLst>
                        <a:ext uri="{BEBA8EAE-BF5A-486C-A8C5-ECC9F3942E4B}">
                          <a14:imgProps xmlns:a14="http://schemas.microsoft.com/office/drawing/2010/main">
                            <a14:imgLayer r:embed="rId14">
                              <a14:imgEffect>
                                <a14:sharpenSoften amount="77000"/>
                              </a14:imgEffect>
                              <a14:imgEffect>
                                <a14:brightnessContrast bright="21000"/>
                              </a14:imgEffect>
                            </a14:imgLayer>
                          </a14:imgProps>
                        </a:ext>
                        <a:ext uri="{28A0092B-C50C-407E-A947-70E740481C1C}">
                          <a14:useLocalDpi xmlns:a14="http://schemas.microsoft.com/office/drawing/2010/main" val="0"/>
                        </a:ext>
                      </a:extLst>
                    </a:blip>
                    <a:stretch>
                      <a:fillRect/>
                    </a:stretch>
                  </pic:blipFill>
                  <pic:spPr>
                    <a:xfrm rot="16200000">
                      <a:off x="0" y="0"/>
                      <a:ext cx="1944739" cy="3326948"/>
                    </a:xfrm>
                    <a:prstGeom prst="rect">
                      <a:avLst/>
                    </a:prstGeom>
                  </pic:spPr>
                </pic:pic>
              </a:graphicData>
            </a:graphic>
          </wp:inline>
        </w:drawing>
      </w:r>
    </w:p>
    <w:p w14:paraId="0708E6B4" w14:textId="3567F115" w:rsidR="00065229" w:rsidRPr="001B2B85" w:rsidRDefault="00065229" w:rsidP="007D2CEF">
      <w:pPr>
        <w:tabs>
          <w:tab w:val="left" w:pos="2560"/>
        </w:tabs>
        <w:spacing w:after="87"/>
        <w:ind w:left="-5"/>
        <w:jc w:val="center"/>
        <w:rPr>
          <w:rFonts w:hint="eastAsia"/>
        </w:rPr>
      </w:pPr>
      <w:r>
        <w:t>Fig7</w:t>
      </w:r>
    </w:p>
    <w:p w14:paraId="391912A3" w14:textId="67C2EC74" w:rsidR="007D2CEF" w:rsidRDefault="00065229" w:rsidP="007D2CEF">
      <w:pPr>
        <w:tabs>
          <w:tab w:val="left" w:pos="2560"/>
        </w:tabs>
        <w:spacing w:after="87"/>
        <w:ind w:left="-5"/>
        <w:jc w:val="center"/>
      </w:pPr>
      <w:r>
        <w:rPr>
          <w:noProof/>
        </w:rPr>
        <w:drawing>
          <wp:inline distT="0" distB="0" distL="0" distR="0" wp14:anchorId="2FC4145D" wp14:editId="3D4A559B">
            <wp:extent cx="2970028" cy="1903569"/>
            <wp:effectExtent l="0" t="0" r="1905" b="1905"/>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15">
                      <a:extLst>
                        <a:ext uri="{BEBA8EAE-BF5A-486C-A8C5-ECC9F3942E4B}">
                          <a14:imgProps xmlns:a14="http://schemas.microsoft.com/office/drawing/2010/main">
                            <a14:imgLayer r:embed="rId16">
                              <a14:imgEffect>
                                <a14:sharpenSoften amount="52000"/>
                              </a14:imgEffect>
                              <a14:imgEffect>
                                <a14:brightnessContrast bright="31000"/>
                              </a14:imgEffect>
                            </a14:imgLayer>
                          </a14:imgProps>
                        </a:ext>
                        <a:ext uri="{28A0092B-C50C-407E-A947-70E740481C1C}">
                          <a14:useLocalDpi xmlns:a14="http://schemas.microsoft.com/office/drawing/2010/main" val="0"/>
                        </a:ext>
                      </a:extLst>
                    </a:blip>
                    <a:stretch>
                      <a:fillRect/>
                    </a:stretch>
                  </pic:blipFill>
                  <pic:spPr>
                    <a:xfrm>
                      <a:off x="0" y="0"/>
                      <a:ext cx="3003198" cy="1924828"/>
                    </a:xfrm>
                    <a:prstGeom prst="rect">
                      <a:avLst/>
                    </a:prstGeom>
                  </pic:spPr>
                </pic:pic>
              </a:graphicData>
            </a:graphic>
          </wp:inline>
        </w:drawing>
      </w:r>
    </w:p>
    <w:p w14:paraId="3BF6137B" w14:textId="52A978EA" w:rsidR="00065229" w:rsidRPr="001B2B85" w:rsidRDefault="00065229" w:rsidP="007D2CEF">
      <w:pPr>
        <w:tabs>
          <w:tab w:val="left" w:pos="2560"/>
        </w:tabs>
        <w:spacing w:after="87"/>
        <w:ind w:left="-5"/>
        <w:jc w:val="center"/>
        <w:rPr>
          <w:rFonts w:hint="eastAsia"/>
        </w:rPr>
      </w:pPr>
      <w:r>
        <w:t>Fig8</w:t>
      </w:r>
    </w:p>
    <w:p w14:paraId="57B0AB1C" w14:textId="68D97444" w:rsidR="007D2CEF" w:rsidRPr="001B2B85" w:rsidRDefault="007D2CEF" w:rsidP="007D2CEF">
      <w:pPr>
        <w:tabs>
          <w:tab w:val="left" w:pos="898"/>
        </w:tabs>
        <w:rPr>
          <w:b/>
          <w:bCs/>
          <w:i/>
          <w:iCs/>
          <w:sz w:val="32"/>
          <w:szCs w:val="22"/>
          <w:u w:val="single"/>
        </w:rPr>
      </w:pPr>
      <w:r w:rsidRPr="001B2B85">
        <w:rPr>
          <w:b/>
          <w:bCs/>
          <w:i/>
          <w:iCs/>
          <w:sz w:val="32"/>
          <w:szCs w:val="22"/>
          <w:u w:val="single"/>
        </w:rPr>
        <w:t>Comment:</w:t>
      </w:r>
    </w:p>
    <w:p w14:paraId="1620D3C0" w14:textId="77777777" w:rsidR="00065229" w:rsidRDefault="00065229" w:rsidP="00065229">
      <w:pPr>
        <w:tabs>
          <w:tab w:val="left" w:pos="2560"/>
        </w:tabs>
        <w:spacing w:after="87"/>
        <w:ind w:left="-5"/>
        <w:jc w:val="both"/>
      </w:pPr>
      <w:r>
        <w:t xml:space="preserve">Figure 7 shows that when the input voltage matches the problem's criteria, the </w:t>
      </w:r>
      <w:proofErr w:type="spellStart"/>
      <w:r>
        <w:t>Vpp</w:t>
      </w:r>
      <w:proofErr w:type="spellEnd"/>
      <w:r>
        <w:t xml:space="preserve"> of the output signal voltage shown by the yellow line is 2V, implying that the gain is 2 and the output amplitude is twice the input amplitude. The phase difference between the two may be overlooked because it is so minor. </w:t>
      </w:r>
    </w:p>
    <w:p w14:paraId="5A4CD136" w14:textId="77777777" w:rsidR="00065229" w:rsidRDefault="00065229" w:rsidP="00065229">
      <w:pPr>
        <w:tabs>
          <w:tab w:val="left" w:pos="2560"/>
        </w:tabs>
        <w:spacing w:after="87"/>
        <w:ind w:left="-5"/>
        <w:jc w:val="both"/>
      </w:pPr>
    </w:p>
    <w:p w14:paraId="14F31DA7" w14:textId="5A6E735E" w:rsidR="00065229" w:rsidRDefault="00065229" w:rsidP="00065229">
      <w:pPr>
        <w:tabs>
          <w:tab w:val="left" w:pos="2560"/>
        </w:tabs>
        <w:spacing w:after="87"/>
        <w:ind w:left="-5"/>
        <w:jc w:val="both"/>
      </w:pPr>
      <w:r>
        <w:t xml:space="preserve">The </w:t>
      </w:r>
      <w:proofErr w:type="spellStart"/>
      <w:r>
        <w:t>Vpp</w:t>
      </w:r>
      <w:proofErr w:type="spellEnd"/>
      <w:r>
        <w:t xml:space="preserve"> of the output signal changes to roughly 11V when 10K is substituted, as shown in FIG. 8, although the phase difference is still minor enough to disregard. Determine the value of R1 with gain 1.</w:t>
      </w:r>
    </w:p>
    <w:p w14:paraId="4DC54936" w14:textId="77777777" w:rsidR="00065229" w:rsidRPr="00065229" w:rsidRDefault="00065229" w:rsidP="00065229">
      <w:pPr>
        <w:tabs>
          <w:tab w:val="left" w:pos="2560"/>
        </w:tabs>
        <w:spacing w:after="87"/>
        <w:ind w:left="-5"/>
        <w:jc w:val="both"/>
      </w:pPr>
    </w:p>
    <w:p w14:paraId="6C7367AA" w14:textId="249689A4" w:rsidR="00065229" w:rsidRDefault="00065229" w:rsidP="00065229">
      <w:pPr>
        <w:tabs>
          <w:tab w:val="left" w:pos="2560"/>
        </w:tabs>
        <w:spacing w:after="87"/>
        <w:ind w:left="-5"/>
        <w:jc w:val="both"/>
      </w:pPr>
      <w:r>
        <w:t>We may compute the theoretical gain using this formula: if you want the gain to be 1, R1 over R2 should be equal to 0, hence R1 should be equal to 0.</w:t>
      </w:r>
    </w:p>
    <w:p w14:paraId="1B30C841" w14:textId="397F1D83" w:rsidR="00065229" w:rsidRDefault="00065229" w:rsidP="007D2CEF">
      <w:pPr>
        <w:tabs>
          <w:tab w:val="left" w:pos="2560"/>
        </w:tabs>
        <w:spacing w:after="87"/>
        <w:ind w:left="-5"/>
      </w:pPr>
    </w:p>
    <w:p w14:paraId="02A67EC8" w14:textId="25ECDE8D" w:rsidR="00065229" w:rsidRDefault="00065229" w:rsidP="007D2CEF">
      <w:pPr>
        <w:tabs>
          <w:tab w:val="left" w:pos="2560"/>
        </w:tabs>
        <w:spacing w:after="87"/>
        <w:ind w:left="-5"/>
      </w:pPr>
    </w:p>
    <w:p w14:paraId="0B228198" w14:textId="77777777" w:rsidR="00065229" w:rsidRPr="001B2B85" w:rsidRDefault="00065229" w:rsidP="007D2CEF">
      <w:pPr>
        <w:tabs>
          <w:tab w:val="left" w:pos="2560"/>
        </w:tabs>
        <w:spacing w:after="87"/>
        <w:ind w:left="-5"/>
        <w:rPr>
          <w:rFonts w:hint="eastAsia"/>
        </w:rPr>
      </w:pPr>
    </w:p>
    <w:p w14:paraId="1FCA63A5" w14:textId="77777777" w:rsidR="007D2CEF" w:rsidRPr="001B2B85" w:rsidRDefault="007D2CEF" w:rsidP="007D2CEF">
      <w:pPr>
        <w:pStyle w:val="a4"/>
        <w:spacing w:before="0" w:after="0" w:line="500" w:lineRule="exact"/>
        <w:ind w:left="0" w:right="0"/>
      </w:pPr>
      <w:r w:rsidRPr="001B2B85">
        <w:t xml:space="preserve">Part </w:t>
      </w:r>
      <w:r w:rsidRPr="001B2B85">
        <w:rPr>
          <w:rFonts w:eastAsia="宋体"/>
          <w:lang w:eastAsia="zh-CN"/>
        </w:rPr>
        <w:t>4</w:t>
      </w:r>
      <w:r w:rsidRPr="001B2B85">
        <w:t>: A summary of what you gained in the lab.</w:t>
      </w:r>
    </w:p>
    <w:p w14:paraId="62B337AF" w14:textId="325D6385" w:rsidR="007D2CEF" w:rsidRPr="001B2B85" w:rsidRDefault="007D2CEF" w:rsidP="007D2CEF">
      <w:pPr>
        <w:tabs>
          <w:tab w:val="left" w:pos="2560"/>
        </w:tabs>
        <w:spacing w:after="87"/>
        <w:ind w:left="-5"/>
        <w:jc w:val="center"/>
      </w:pPr>
    </w:p>
    <w:p w14:paraId="43BFB018" w14:textId="191A09C7" w:rsidR="007D2CEF" w:rsidRPr="001B2B85" w:rsidRDefault="007D2CEF" w:rsidP="007D2CEF">
      <w:pPr>
        <w:tabs>
          <w:tab w:val="left" w:pos="2560"/>
        </w:tabs>
        <w:spacing w:after="87"/>
        <w:ind w:left="-5"/>
        <w:jc w:val="both"/>
      </w:pPr>
      <w:r w:rsidRPr="001B2B85">
        <w:t>In LAB</w:t>
      </w:r>
      <w:r w:rsidR="00065229">
        <w:t>5</w:t>
      </w:r>
      <w:r w:rsidRPr="001B2B85">
        <w:t xml:space="preserve">, </w:t>
      </w:r>
      <w:r w:rsidR="00065229">
        <w:rPr>
          <w:rFonts w:hint="eastAsia"/>
          <w:lang w:eastAsia="zh-CN"/>
        </w:rPr>
        <w:t>b</w:t>
      </w:r>
      <w:r w:rsidR="00065229" w:rsidRPr="00065229">
        <w:t xml:space="preserve">y varying the circuit combination, </w:t>
      </w:r>
      <w:r w:rsidR="00065229">
        <w:t>I</w:t>
      </w:r>
      <w:r w:rsidR="00065229" w:rsidRPr="00065229">
        <w:t xml:space="preserve"> may produce many operational amplifier circuits and determine the gain of each circuit. Different operational circuits are studied and contrasted. In terms of amplitude, the amplitude is dictated by the circuit's gain, which is determined by the resistance ratio. The reverse phase in phase difference is near to 0°, which is connected to the circuit construction.</w:t>
      </w:r>
    </w:p>
    <w:p w14:paraId="7CB379B9" w14:textId="0C519AA2" w:rsidR="007D2CEF" w:rsidRPr="001B2B85" w:rsidRDefault="007D2CEF" w:rsidP="007D2CEF">
      <w:pPr>
        <w:tabs>
          <w:tab w:val="left" w:pos="2560"/>
        </w:tabs>
        <w:spacing w:after="87"/>
        <w:ind w:left="-5"/>
        <w:jc w:val="center"/>
      </w:pPr>
    </w:p>
    <w:p w14:paraId="31A5E609" w14:textId="0A12F4A8" w:rsidR="007D2CEF" w:rsidRPr="001B2B85" w:rsidRDefault="007D2CEF" w:rsidP="007D2CEF">
      <w:pPr>
        <w:tabs>
          <w:tab w:val="left" w:pos="2560"/>
        </w:tabs>
        <w:spacing w:after="87"/>
        <w:ind w:left="-5"/>
        <w:jc w:val="center"/>
      </w:pPr>
    </w:p>
    <w:p w14:paraId="18266004" w14:textId="133E2836" w:rsidR="007D2CEF" w:rsidRPr="001B2B85" w:rsidRDefault="007D2CEF" w:rsidP="007D2CEF">
      <w:pPr>
        <w:tabs>
          <w:tab w:val="left" w:pos="2560"/>
        </w:tabs>
        <w:spacing w:after="87"/>
        <w:ind w:left="-5"/>
        <w:jc w:val="center"/>
      </w:pPr>
    </w:p>
    <w:p w14:paraId="52996048" w14:textId="581E1419" w:rsidR="007D2CEF" w:rsidRDefault="007D2CEF" w:rsidP="007D2CEF">
      <w:pPr>
        <w:tabs>
          <w:tab w:val="left" w:pos="2560"/>
        </w:tabs>
        <w:spacing w:after="87"/>
        <w:ind w:left="-5"/>
        <w:jc w:val="center"/>
      </w:pPr>
    </w:p>
    <w:p w14:paraId="14F5F08E" w14:textId="77777777" w:rsidR="00065229" w:rsidRPr="001B2B85" w:rsidRDefault="00065229" w:rsidP="007D2CEF">
      <w:pPr>
        <w:tabs>
          <w:tab w:val="left" w:pos="2560"/>
        </w:tabs>
        <w:spacing w:after="87"/>
        <w:ind w:left="-5"/>
        <w:jc w:val="center"/>
        <w:rPr>
          <w:rFonts w:hint="eastAsia"/>
        </w:rPr>
      </w:pPr>
    </w:p>
    <w:p w14:paraId="760F5B8B" w14:textId="77777777" w:rsidR="007D2CEF" w:rsidRPr="001B2B85" w:rsidRDefault="007D2CEF" w:rsidP="007D2CEF">
      <w:pPr>
        <w:tabs>
          <w:tab w:val="left" w:pos="898"/>
        </w:tabs>
        <w:jc w:val="both"/>
        <w:rPr>
          <w:i/>
          <w:iCs/>
          <w:u w:val="single"/>
        </w:rPr>
      </w:pPr>
    </w:p>
    <w:p w14:paraId="4637E75F" w14:textId="77777777" w:rsidR="007D2CEF" w:rsidRPr="001B2B85" w:rsidRDefault="007D2CEF" w:rsidP="007D2CEF">
      <w:pPr>
        <w:tabs>
          <w:tab w:val="left" w:pos="898"/>
        </w:tabs>
        <w:jc w:val="both"/>
        <w:rPr>
          <w:rFonts w:eastAsia="宋体"/>
          <w:i/>
          <w:iCs/>
          <w:u w:val="single"/>
          <w:lang w:eastAsia="zh-CN"/>
        </w:rPr>
      </w:pPr>
      <w:r w:rsidRPr="001B2B85">
        <w:rPr>
          <w:i/>
          <w:iCs/>
          <w:u w:val="single"/>
        </w:rPr>
        <w:t xml:space="preserve">That’s all, thank you for your </w:t>
      </w:r>
      <w:r w:rsidRPr="001B2B85">
        <w:rPr>
          <w:i/>
          <w:iCs/>
          <w:u w:val="single"/>
          <w:lang w:eastAsia="zh-CN"/>
        </w:rPr>
        <w:t>p</w:t>
      </w:r>
      <w:r w:rsidRPr="001B2B85">
        <w:rPr>
          <w:i/>
          <w:iCs/>
          <w:u w:val="single"/>
        </w:rPr>
        <w:t>atient examination</w:t>
      </w:r>
      <w:r w:rsidRPr="001B2B85">
        <w:rPr>
          <w:rFonts w:eastAsia="宋体"/>
          <w:i/>
          <w:iCs/>
          <w:u w:val="single"/>
          <w:lang w:eastAsia="zh-CN"/>
        </w:rPr>
        <w:t>！</w:t>
      </w:r>
    </w:p>
    <w:p w14:paraId="69B3F55C" w14:textId="77777777" w:rsidR="007D2CEF" w:rsidRPr="001B2B85" w:rsidRDefault="007D2CEF" w:rsidP="007D2CEF">
      <w:pPr>
        <w:tabs>
          <w:tab w:val="left" w:pos="898"/>
        </w:tabs>
        <w:jc w:val="both"/>
        <w:rPr>
          <w:i/>
          <w:iCs/>
          <w:u w:val="single"/>
        </w:rPr>
      </w:pPr>
    </w:p>
    <w:p w14:paraId="37D8C00F" w14:textId="77777777" w:rsidR="007D2CEF" w:rsidRPr="001B2B85" w:rsidRDefault="007D2CEF" w:rsidP="007D2CEF">
      <w:pPr>
        <w:tabs>
          <w:tab w:val="left" w:pos="898"/>
        </w:tabs>
        <w:jc w:val="both"/>
        <w:rPr>
          <w:i/>
          <w:iCs/>
          <w:u w:val="single"/>
        </w:rPr>
      </w:pPr>
      <w:r w:rsidRPr="001B2B85">
        <w:rPr>
          <w:i/>
          <w:iCs/>
          <w:u w:val="single"/>
        </w:rPr>
        <w:t>832002117</w:t>
      </w:r>
    </w:p>
    <w:p w14:paraId="114CE009" w14:textId="77777777" w:rsidR="007D2CEF" w:rsidRPr="001B2B85" w:rsidRDefault="007D2CEF" w:rsidP="007D2CEF">
      <w:pPr>
        <w:tabs>
          <w:tab w:val="left" w:pos="898"/>
        </w:tabs>
        <w:jc w:val="both"/>
        <w:rPr>
          <w:i/>
          <w:iCs/>
          <w:u w:val="single"/>
        </w:rPr>
      </w:pPr>
      <w:r w:rsidRPr="001B2B85">
        <w:rPr>
          <w:i/>
          <w:iCs/>
          <w:u w:val="single"/>
        </w:rPr>
        <w:t>20122161</w:t>
      </w:r>
    </w:p>
    <w:p w14:paraId="4D3B71EA" w14:textId="3458185C" w:rsidR="007D2CEF" w:rsidRPr="001B2B85" w:rsidRDefault="007D2CEF" w:rsidP="007D2CEF">
      <w:pPr>
        <w:tabs>
          <w:tab w:val="left" w:pos="898"/>
        </w:tabs>
        <w:jc w:val="both"/>
        <w:rPr>
          <w:i/>
          <w:iCs/>
          <w:u w:val="single"/>
        </w:rPr>
      </w:pPr>
      <w:proofErr w:type="spellStart"/>
      <w:r w:rsidRPr="001B2B85">
        <w:rPr>
          <w:i/>
          <w:iCs/>
          <w:u w:val="single"/>
        </w:rPr>
        <w:t>Hanlin</w:t>
      </w:r>
      <w:proofErr w:type="spellEnd"/>
      <w:r w:rsidR="00065229">
        <w:rPr>
          <w:i/>
          <w:iCs/>
          <w:u w:val="single"/>
        </w:rPr>
        <w:t xml:space="preserve"> </w:t>
      </w:r>
      <w:r w:rsidRPr="001B2B85">
        <w:rPr>
          <w:i/>
          <w:iCs/>
          <w:u w:val="single"/>
        </w:rPr>
        <w:t>Cai</w:t>
      </w:r>
    </w:p>
    <w:p w14:paraId="29E04F7A" w14:textId="77777777" w:rsidR="007D2CEF" w:rsidRPr="001B2B85" w:rsidRDefault="007D2CEF" w:rsidP="007D2CEF">
      <w:pPr>
        <w:tabs>
          <w:tab w:val="left" w:pos="2560"/>
        </w:tabs>
        <w:spacing w:after="87"/>
        <w:ind w:left="-5"/>
      </w:pPr>
    </w:p>
    <w:sectPr w:rsidR="007D2CEF" w:rsidRPr="001B2B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81D00"/>
    <w:multiLevelType w:val="hybridMultilevel"/>
    <w:tmpl w:val="6ABC16E8"/>
    <w:lvl w:ilvl="0" w:tplc="296EE982">
      <w:start w:val="2"/>
      <w:numFmt w:val="decimal"/>
      <w:lvlText w:val="%1."/>
      <w:lvlJc w:val="left"/>
      <w:pPr>
        <w:ind w:left="2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1E069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E9E304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1A883C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DA843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E09CB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2EBE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2AD1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61CEF5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C024EEA"/>
    <w:multiLevelType w:val="hybridMultilevel"/>
    <w:tmpl w:val="73063F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F13"/>
    <w:rsid w:val="00065229"/>
    <w:rsid w:val="00183F13"/>
    <w:rsid w:val="001B2B85"/>
    <w:rsid w:val="007D2C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2588E"/>
  <w15:chartTrackingRefBased/>
  <w15:docId w15:val="{CBA552BD-8169-6A4D-9B19-07C2E4908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2CEF"/>
    <w:rPr>
      <w:rFonts w:ascii="Times New Roman" w:eastAsia="Times New Roman" w:hAnsi="Times New Roman" w:cs="Times New Roman"/>
      <w:kern w:val="0"/>
      <w:sz w:val="24"/>
      <w:szCs w:val="20"/>
      <w:lang w:eastAsia="ja-JP"/>
    </w:rPr>
  </w:style>
  <w:style w:type="paragraph" w:styleId="2">
    <w:name w:val="heading 2"/>
    <w:basedOn w:val="a"/>
    <w:next w:val="a"/>
    <w:link w:val="20"/>
    <w:qFormat/>
    <w:rsid w:val="007D2CEF"/>
    <w:pPr>
      <w:keepNext/>
      <w:jc w:val="center"/>
      <w:outlineLvl w:val="1"/>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qFormat/>
    <w:rsid w:val="007D2CEF"/>
    <w:rPr>
      <w:rFonts w:ascii="Times New Roman" w:eastAsia="Times New Roman" w:hAnsi="Times New Roman" w:cs="Times New Roman"/>
      <w:b/>
      <w:kern w:val="0"/>
      <w:sz w:val="32"/>
      <w:szCs w:val="20"/>
      <w:lang w:eastAsia="ja-JP"/>
    </w:rPr>
  </w:style>
  <w:style w:type="table" w:styleId="a3">
    <w:name w:val="Table Grid"/>
    <w:basedOn w:val="a1"/>
    <w:qFormat/>
    <w:rsid w:val="007D2CE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明显强调1"/>
    <w:basedOn w:val="a0"/>
    <w:uiPriority w:val="21"/>
    <w:qFormat/>
    <w:rsid w:val="007D2CEF"/>
    <w:rPr>
      <w:i/>
      <w:iCs/>
      <w:color w:val="4472C4" w:themeColor="accent1"/>
    </w:rPr>
  </w:style>
  <w:style w:type="paragraph" w:styleId="a4">
    <w:name w:val="Intense Quote"/>
    <w:basedOn w:val="a"/>
    <w:next w:val="a"/>
    <w:link w:val="a5"/>
    <w:uiPriority w:val="30"/>
    <w:qFormat/>
    <w:rsid w:val="007D2CE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0"/>
    <w:link w:val="a4"/>
    <w:uiPriority w:val="30"/>
    <w:qFormat/>
    <w:rsid w:val="007D2CEF"/>
    <w:rPr>
      <w:rFonts w:ascii="Times New Roman" w:eastAsia="Times New Roman" w:hAnsi="Times New Roman" w:cs="Times New Roman"/>
      <w:i/>
      <w:iCs/>
      <w:color w:val="4472C4" w:themeColor="accent1"/>
      <w:kern w:val="0"/>
      <w:sz w:val="24"/>
      <w:szCs w:val="20"/>
      <w:lang w:eastAsia="ja-JP"/>
    </w:rPr>
  </w:style>
  <w:style w:type="table" w:customStyle="1" w:styleId="TableGrid">
    <w:name w:val="TableGrid"/>
    <w:rsid w:val="007D2CEF"/>
    <w:rPr>
      <w:szCs w:val="22"/>
    </w:rPr>
    <w:tblPr>
      <w:tblCellMar>
        <w:top w:w="0" w:type="dxa"/>
        <w:left w:w="0" w:type="dxa"/>
        <w:bottom w:w="0" w:type="dxa"/>
        <w:right w:w="0" w:type="dxa"/>
      </w:tblCellMar>
    </w:tblPr>
  </w:style>
  <w:style w:type="paragraph" w:styleId="a6">
    <w:name w:val="List Paragraph"/>
    <w:basedOn w:val="a"/>
    <w:uiPriority w:val="34"/>
    <w:qFormat/>
    <w:rsid w:val="001B2B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2.wdp"/><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4.wdp"/><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07/relationships/hdphoto" Target="media/hdphoto3.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448</Words>
  <Characters>2556</Characters>
  <Application>Microsoft Office Word</Application>
  <DocSecurity>0</DocSecurity>
  <Lines>21</Lines>
  <Paragraphs>5</Paragraphs>
  <ScaleCrop>false</ScaleCrop>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HANLIN CAI</dc:creator>
  <cp:keywords/>
  <dc:description/>
  <cp:lastModifiedBy>HANLIN CAI</cp:lastModifiedBy>
  <cp:revision>2</cp:revision>
  <dcterms:created xsi:type="dcterms:W3CDTF">2021-12-29T12:00:00Z</dcterms:created>
  <dcterms:modified xsi:type="dcterms:W3CDTF">2021-12-29T12:00:00Z</dcterms:modified>
</cp:coreProperties>
</file>