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18CB3" w14:textId="72AD4432" w:rsidR="00BD49C0" w:rsidRDefault="00BD49C0">
      <w:pPr>
        <w:rPr>
          <w:rFonts w:ascii="Times New Roman" w:hAnsi="Times New Roman" w:cs="Times New Roman"/>
          <w:sz w:val="28"/>
          <w:szCs w:val="36"/>
        </w:rPr>
      </w:pPr>
      <w:r w:rsidRPr="00BD49C0">
        <w:rPr>
          <w:rFonts w:ascii="Times New Roman" w:hAnsi="Times New Roman" w:cs="Times New Roman"/>
          <w:sz w:val="28"/>
          <w:szCs w:val="36"/>
        </w:rPr>
        <w:t>Q1</w:t>
      </w:r>
      <w:r>
        <w:rPr>
          <w:rFonts w:ascii="Times New Roman" w:hAnsi="Times New Roman" w:cs="Times New Roman" w:hint="eastAsia"/>
          <w:sz w:val="28"/>
          <w:szCs w:val="36"/>
        </w:rPr>
        <w:t>:</w:t>
      </w:r>
    </w:p>
    <w:p w14:paraId="7C1E2613" w14:textId="5FA78421" w:rsidR="00BD49C0" w:rsidRDefault="00BD49C0">
      <w:pPr>
        <w:rPr>
          <w:rFonts w:ascii="Times New Roman" w:hAnsi="Times New Roman" w:cs="Times New Roman"/>
          <w:sz w:val="28"/>
          <w:szCs w:val="36"/>
        </w:rPr>
      </w:pPr>
      <w:r>
        <w:rPr>
          <w:rFonts w:ascii="Times New Roman" w:hAnsi="Times New Roman" w:cs="Times New Roman" w:hint="eastAsia"/>
          <w:sz w:val="28"/>
          <w:szCs w:val="36"/>
        </w:rPr>
        <w:t>C</w:t>
      </w:r>
      <w:r>
        <w:rPr>
          <w:rFonts w:ascii="Times New Roman" w:hAnsi="Times New Roman" w:cs="Times New Roman"/>
          <w:sz w:val="28"/>
          <w:szCs w:val="36"/>
        </w:rPr>
        <w:t xml:space="preserve"> D C B D</w:t>
      </w:r>
    </w:p>
    <w:p w14:paraId="00B15132" w14:textId="77777777" w:rsidR="00BD49C0" w:rsidRDefault="00BD49C0">
      <w:pPr>
        <w:rPr>
          <w:rFonts w:ascii="Times New Roman" w:hAnsi="Times New Roman" w:cs="Times New Roman"/>
          <w:sz w:val="28"/>
          <w:szCs w:val="36"/>
        </w:rPr>
      </w:pPr>
    </w:p>
    <w:p w14:paraId="3884C8F8" w14:textId="745BCC16" w:rsidR="00BD49C0" w:rsidRDefault="00BD49C0">
      <w:pPr>
        <w:rPr>
          <w:rFonts w:ascii="Times New Roman" w:hAnsi="Times New Roman" w:cs="Times New Roman"/>
          <w:sz w:val="28"/>
          <w:szCs w:val="36"/>
        </w:rPr>
      </w:pPr>
      <w:r>
        <w:rPr>
          <w:rFonts w:ascii="Times New Roman" w:hAnsi="Times New Roman" w:cs="Times New Roman" w:hint="eastAsia"/>
          <w:sz w:val="28"/>
          <w:szCs w:val="36"/>
        </w:rPr>
        <w:t>Q</w:t>
      </w:r>
      <w:r>
        <w:rPr>
          <w:rFonts w:ascii="Times New Roman" w:hAnsi="Times New Roman" w:cs="Times New Roman"/>
          <w:sz w:val="28"/>
          <w:szCs w:val="36"/>
        </w:rPr>
        <w:t>2:</w:t>
      </w:r>
    </w:p>
    <w:p w14:paraId="63F51EDB" w14:textId="751A1A67" w:rsidR="00BD49C0" w:rsidRDefault="00BD49C0" w:rsidP="00BD49C0">
      <w:pPr>
        <w:pStyle w:val="a3"/>
        <w:numPr>
          <w:ilvl w:val="0"/>
          <w:numId w:val="1"/>
        </w:numPr>
        <w:ind w:firstLineChars="0"/>
        <w:rPr>
          <w:rFonts w:ascii="Times New Roman" w:hAnsi="Times New Roman" w:cs="Times New Roman"/>
          <w:sz w:val="28"/>
          <w:szCs w:val="36"/>
        </w:rPr>
      </w:pPr>
      <w:r>
        <w:rPr>
          <w:rFonts w:ascii="Times New Roman" w:hAnsi="Times New Roman" w:cs="Times New Roman" w:hint="eastAsia"/>
          <w:sz w:val="28"/>
          <w:szCs w:val="36"/>
        </w:rPr>
        <w:t>1</w:t>
      </w:r>
      <w:r>
        <w:rPr>
          <w:rFonts w:ascii="Times New Roman" w:hAnsi="Times New Roman" w:cs="Times New Roman"/>
          <w:sz w:val="28"/>
          <w:szCs w:val="36"/>
        </w:rPr>
        <w:t>)</w:t>
      </w:r>
      <w:r w:rsidRPr="00BD49C0">
        <w:t xml:space="preserve"> </w:t>
      </w:r>
      <w:r w:rsidRPr="00BD49C0">
        <w:rPr>
          <w:rFonts w:ascii="Times New Roman" w:hAnsi="Times New Roman" w:cs="Times New Roman"/>
          <w:sz w:val="28"/>
          <w:szCs w:val="36"/>
        </w:rPr>
        <w:t xml:space="preserve">An ideal operational amplifier has no current at its input. It amplifies the difference between two inputs, which have infinite input impedance and zero output impedance. </w:t>
      </w:r>
      <w:r>
        <w:rPr>
          <w:rFonts w:ascii="Times New Roman" w:hAnsi="Times New Roman" w:cs="Times New Roman"/>
          <w:sz w:val="28"/>
          <w:szCs w:val="36"/>
        </w:rPr>
        <w:t>And i</w:t>
      </w:r>
      <w:r w:rsidRPr="00BD49C0">
        <w:rPr>
          <w:rFonts w:ascii="Times New Roman" w:hAnsi="Times New Roman" w:cs="Times New Roman"/>
          <w:sz w:val="28"/>
          <w:szCs w:val="36"/>
        </w:rPr>
        <w:t>t has an infinite gain</w:t>
      </w:r>
      <w:r>
        <w:rPr>
          <w:rFonts w:ascii="Times New Roman" w:hAnsi="Times New Roman" w:cs="Times New Roman"/>
          <w:sz w:val="28"/>
          <w:szCs w:val="36"/>
        </w:rPr>
        <w:t>.</w:t>
      </w:r>
    </w:p>
    <w:p w14:paraId="0573E49F" w14:textId="77777777" w:rsidR="00BD49C0" w:rsidRDefault="00BD49C0" w:rsidP="00BD49C0">
      <w:pPr>
        <w:pStyle w:val="a3"/>
        <w:ind w:left="420" w:firstLineChars="0" w:firstLine="0"/>
        <w:rPr>
          <w:rFonts w:ascii="Times New Roman" w:hAnsi="Times New Roman" w:cs="Times New Roman" w:hint="eastAsia"/>
          <w:sz w:val="28"/>
          <w:szCs w:val="36"/>
        </w:rPr>
      </w:pPr>
    </w:p>
    <w:p w14:paraId="25C20FBE" w14:textId="6D246641" w:rsidR="00BD49C0" w:rsidRDefault="00BD49C0" w:rsidP="00BD49C0">
      <w:pPr>
        <w:pStyle w:val="a3"/>
        <w:ind w:left="420" w:firstLineChars="0" w:firstLine="0"/>
        <w:rPr>
          <w:rFonts w:ascii="Times New Roman" w:hAnsi="Times New Roman" w:cs="Times New Roman"/>
          <w:sz w:val="28"/>
          <w:szCs w:val="36"/>
        </w:rPr>
      </w:pPr>
      <w:r>
        <w:rPr>
          <w:rFonts w:ascii="Times New Roman" w:hAnsi="Times New Roman" w:cs="Times New Roman" w:hint="eastAsia"/>
          <w:sz w:val="28"/>
          <w:szCs w:val="36"/>
        </w:rPr>
        <w:t>2</w:t>
      </w:r>
      <w:r>
        <w:rPr>
          <w:rFonts w:ascii="Times New Roman" w:hAnsi="Times New Roman" w:cs="Times New Roman"/>
          <w:sz w:val="28"/>
          <w:szCs w:val="36"/>
        </w:rPr>
        <w:t>)</w:t>
      </w:r>
      <w:r w:rsidRPr="00BD49C0">
        <w:t xml:space="preserve"> </w:t>
      </w:r>
      <w:r w:rsidRPr="00BD49C0">
        <w:rPr>
          <w:rFonts w:ascii="Times New Roman" w:hAnsi="Times New Roman" w:cs="Times New Roman"/>
          <w:sz w:val="28"/>
          <w:szCs w:val="36"/>
        </w:rPr>
        <w:t>Practical operational amplifiers: allow 1-2 pA input current, or R &gt; 1T</w:t>
      </w:r>
      <w:r>
        <w:rPr>
          <w:rFonts w:ascii="Times New Roman" w:hAnsi="Times New Roman" w:cs="Times New Roman"/>
          <w:sz w:val="28"/>
          <w:szCs w:val="36"/>
        </w:rPr>
        <w:t>Ω</w:t>
      </w:r>
      <w:r w:rsidRPr="00BD49C0">
        <w:rPr>
          <w:rFonts w:ascii="Times New Roman" w:hAnsi="Times New Roman" w:cs="Times New Roman"/>
          <w:sz w:val="28"/>
          <w:szCs w:val="36"/>
        </w:rPr>
        <w:t>; The harvest will not be infinite; The output impedance is not very low</w:t>
      </w:r>
      <w:r>
        <w:rPr>
          <w:rFonts w:ascii="Times New Roman" w:hAnsi="Times New Roman" w:cs="Times New Roman"/>
          <w:sz w:val="28"/>
          <w:szCs w:val="36"/>
        </w:rPr>
        <w:t>.</w:t>
      </w:r>
    </w:p>
    <w:p w14:paraId="57078136" w14:textId="77777777" w:rsidR="00BD49C0" w:rsidRPr="00BD49C0" w:rsidRDefault="00BD49C0" w:rsidP="00BD49C0">
      <w:pPr>
        <w:pStyle w:val="a3"/>
        <w:ind w:left="420" w:firstLineChars="0" w:firstLine="0"/>
        <w:rPr>
          <w:rFonts w:ascii="Times New Roman" w:hAnsi="Times New Roman" w:cs="Times New Roman" w:hint="eastAsia"/>
          <w:sz w:val="28"/>
          <w:szCs w:val="36"/>
        </w:rPr>
      </w:pPr>
    </w:p>
    <w:p w14:paraId="1F815FD1" w14:textId="5E66F642" w:rsidR="00BD49C0" w:rsidRDefault="00BD49C0" w:rsidP="00BD49C0">
      <w:pPr>
        <w:pStyle w:val="a3"/>
        <w:numPr>
          <w:ilvl w:val="0"/>
          <w:numId w:val="1"/>
        </w:numPr>
        <w:ind w:firstLineChars="0"/>
        <w:rPr>
          <w:rFonts w:ascii="Times New Roman" w:hAnsi="Times New Roman" w:cs="Times New Roman"/>
          <w:sz w:val="28"/>
          <w:szCs w:val="36"/>
        </w:rPr>
      </w:pPr>
      <w:r w:rsidRPr="00BD49C0">
        <w:rPr>
          <w:rFonts w:ascii="Times New Roman" w:hAnsi="Times New Roman" w:cs="Times New Roman"/>
          <w:sz w:val="28"/>
          <w:szCs w:val="36"/>
        </w:rPr>
        <w:t>Practical operational amplifiers: allow 1-2 pA input current, or R &gt; 1T ω; The harvest will not be infinite; The output impedance is not very low, the rotation rate is the fastest speed that the output can change, it determines the ability of the operational amplifier to restore signal details, the larger the parameter, the better the ability to restore signal details</w:t>
      </w:r>
      <w:r>
        <w:rPr>
          <w:rFonts w:ascii="Times New Roman" w:hAnsi="Times New Roman" w:cs="Times New Roman"/>
          <w:sz w:val="28"/>
          <w:szCs w:val="36"/>
        </w:rPr>
        <w:t>.</w:t>
      </w:r>
    </w:p>
    <w:p w14:paraId="2F02179F" w14:textId="77777777" w:rsidR="00BD49C0" w:rsidRPr="00BD49C0" w:rsidRDefault="00BD49C0" w:rsidP="00BD49C0">
      <w:pPr>
        <w:rPr>
          <w:rFonts w:ascii="Times New Roman" w:hAnsi="Times New Roman" w:cs="Times New Roman" w:hint="eastAsia"/>
          <w:sz w:val="28"/>
          <w:szCs w:val="36"/>
        </w:rPr>
      </w:pPr>
    </w:p>
    <w:p w14:paraId="543E81DF" w14:textId="7D8508FD" w:rsidR="00BD49C0" w:rsidRDefault="00BD49C0" w:rsidP="00BD49C0">
      <w:pPr>
        <w:pStyle w:val="a3"/>
        <w:numPr>
          <w:ilvl w:val="0"/>
          <w:numId w:val="1"/>
        </w:numPr>
        <w:ind w:firstLineChars="0"/>
        <w:rPr>
          <w:rFonts w:ascii="Times New Roman" w:hAnsi="Times New Roman" w:cs="Times New Roman"/>
          <w:sz w:val="28"/>
          <w:szCs w:val="36"/>
        </w:rPr>
      </w:pPr>
      <w:r w:rsidRPr="00BD49C0">
        <w:rPr>
          <w:rFonts w:ascii="Times New Roman" w:hAnsi="Times New Roman" w:cs="Times New Roman"/>
          <w:sz w:val="28"/>
          <w:szCs w:val="36"/>
        </w:rPr>
        <w:t xml:space="preserve">Open-loop gain does not </w:t>
      </w:r>
      <w:r>
        <w:rPr>
          <w:rFonts w:ascii="Times New Roman" w:hAnsi="Times New Roman" w:cs="Times New Roman"/>
          <w:sz w:val="28"/>
          <w:szCs w:val="36"/>
        </w:rPr>
        <w:t>have</w:t>
      </w:r>
      <w:r w:rsidRPr="00BD49C0">
        <w:rPr>
          <w:rFonts w:ascii="Times New Roman" w:hAnsi="Times New Roman" w:cs="Times New Roman"/>
          <w:sz w:val="28"/>
          <w:szCs w:val="36"/>
        </w:rPr>
        <w:t xml:space="preserve"> feedback from V</w:t>
      </w:r>
      <w:r>
        <w:rPr>
          <w:rFonts w:ascii="Times New Roman" w:hAnsi="Times New Roman" w:cs="Times New Roman"/>
          <w:sz w:val="28"/>
          <w:szCs w:val="36"/>
        </w:rPr>
        <w:t>-</w:t>
      </w:r>
      <w:r w:rsidRPr="00BD49C0">
        <w:rPr>
          <w:rFonts w:ascii="Times New Roman" w:hAnsi="Times New Roman" w:cs="Times New Roman"/>
          <w:sz w:val="28"/>
          <w:szCs w:val="36"/>
        </w:rPr>
        <w:t>out</w:t>
      </w:r>
      <w:r>
        <w:rPr>
          <w:rFonts w:ascii="Times New Roman" w:hAnsi="Times New Roman" w:cs="Times New Roman"/>
          <w:sz w:val="28"/>
          <w:szCs w:val="36"/>
        </w:rPr>
        <w:t>,</w:t>
      </w:r>
      <w:r w:rsidRPr="00BD49C0">
        <w:rPr>
          <w:rFonts w:ascii="Times New Roman" w:hAnsi="Times New Roman" w:cs="Times New Roman"/>
          <w:sz w:val="28"/>
          <w:szCs w:val="36"/>
        </w:rPr>
        <w:t xml:space="preserve"> while Close-loop gain </w:t>
      </w:r>
      <w:r>
        <w:rPr>
          <w:rFonts w:ascii="Times New Roman" w:hAnsi="Times New Roman" w:cs="Times New Roman"/>
          <w:sz w:val="28"/>
          <w:szCs w:val="36"/>
        </w:rPr>
        <w:t>possess.</w:t>
      </w:r>
    </w:p>
    <w:p w14:paraId="465FC306" w14:textId="77777777" w:rsidR="00BD49C0" w:rsidRPr="00BD49C0" w:rsidRDefault="00BD49C0" w:rsidP="00BD49C0">
      <w:pPr>
        <w:pStyle w:val="a3"/>
        <w:ind w:firstLine="560"/>
        <w:rPr>
          <w:rFonts w:ascii="Times New Roman" w:hAnsi="Times New Roman" w:cs="Times New Roman" w:hint="eastAsia"/>
          <w:sz w:val="28"/>
          <w:szCs w:val="36"/>
        </w:rPr>
      </w:pPr>
    </w:p>
    <w:p w14:paraId="3C1550DE" w14:textId="4285BA3B" w:rsidR="003B7525" w:rsidRDefault="00BD49C0" w:rsidP="00BD49C0">
      <w:pPr>
        <w:rPr>
          <w:rFonts w:ascii="Times New Roman" w:hAnsi="Times New Roman" w:cs="Times New Roman"/>
          <w:sz w:val="28"/>
          <w:szCs w:val="36"/>
        </w:rPr>
      </w:pPr>
      <w:r>
        <w:rPr>
          <w:rFonts w:ascii="Times New Roman" w:hAnsi="Times New Roman" w:cs="Times New Roman"/>
          <w:sz w:val="28"/>
          <w:szCs w:val="36"/>
        </w:rPr>
        <w:lastRenderedPageBreak/>
        <w:t>Q3</w:t>
      </w:r>
      <w:r>
        <w:rPr>
          <w:rFonts w:ascii="Times New Roman" w:hAnsi="Times New Roman" w:cs="Times New Roman" w:hint="eastAsia"/>
          <w:sz w:val="28"/>
          <w:szCs w:val="36"/>
        </w:rPr>
        <w:t>:</w:t>
      </w:r>
    </w:p>
    <w:p w14:paraId="2779D184" w14:textId="28E49227" w:rsidR="003C6E39" w:rsidRDefault="003C6E39" w:rsidP="00BD49C0">
      <w:pPr>
        <w:rPr>
          <w:rFonts w:ascii="Times New Roman" w:hAnsi="Times New Roman" w:cs="Times New Roman" w:hint="eastAsia"/>
          <w:sz w:val="28"/>
          <w:szCs w:val="36"/>
        </w:rPr>
      </w:pPr>
      <w:r>
        <w:rPr>
          <w:rFonts w:ascii="Times New Roman" w:hAnsi="Times New Roman" w:cs="Times New Roman" w:hint="eastAsia"/>
          <w:noProof/>
          <w:sz w:val="28"/>
          <w:szCs w:val="36"/>
        </w:rPr>
        <w:drawing>
          <wp:inline distT="0" distB="0" distL="0" distR="0" wp14:anchorId="45CCAEA8" wp14:editId="52D0A206">
            <wp:extent cx="3219958" cy="3940629"/>
            <wp:effectExtent l="0" t="0" r="6350" b="0"/>
            <wp:docPr id="119" name="图片 119"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文本, 信件&#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8286" cy="3963059"/>
                    </a:xfrm>
                    <a:prstGeom prst="rect">
                      <a:avLst/>
                    </a:prstGeom>
                  </pic:spPr>
                </pic:pic>
              </a:graphicData>
            </a:graphic>
          </wp:inline>
        </w:drawing>
      </w:r>
    </w:p>
    <w:p w14:paraId="389D01A0" w14:textId="27168F07" w:rsidR="003C6E39" w:rsidRDefault="003C6E39" w:rsidP="00BD49C0">
      <w:pPr>
        <w:rPr>
          <w:rFonts w:ascii="Times New Roman" w:hAnsi="Times New Roman" w:cs="Times New Roman"/>
          <w:sz w:val="28"/>
          <w:szCs w:val="36"/>
        </w:rPr>
      </w:pPr>
      <w:r>
        <w:rPr>
          <w:rFonts w:ascii="Times New Roman" w:hAnsi="Times New Roman" w:cs="Times New Roman" w:hint="eastAsia"/>
          <w:sz w:val="28"/>
          <w:szCs w:val="36"/>
        </w:rPr>
        <w:t>Q4</w:t>
      </w:r>
    </w:p>
    <w:p w14:paraId="428C9AAC" w14:textId="63C7B111" w:rsidR="003C6E39" w:rsidRDefault="003C6E39" w:rsidP="00BD49C0">
      <w:pPr>
        <w:rPr>
          <w:rFonts w:ascii="Times New Roman" w:hAnsi="Times New Roman" w:cs="Times New Roman"/>
          <w:sz w:val="28"/>
          <w:szCs w:val="36"/>
        </w:rPr>
      </w:pPr>
      <w:r>
        <w:rPr>
          <w:rFonts w:ascii="Times New Roman" w:hAnsi="Times New Roman" w:cs="Times New Roman"/>
          <w:noProof/>
          <w:sz w:val="28"/>
          <w:szCs w:val="36"/>
        </w:rPr>
        <w:drawing>
          <wp:inline distT="0" distB="0" distL="0" distR="0" wp14:anchorId="5578BB8E" wp14:editId="2D402E07">
            <wp:extent cx="3875314" cy="3706883"/>
            <wp:effectExtent l="0" t="0" r="0" b="1905"/>
            <wp:docPr id="120" name="图片 120"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文本, 信件&#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78986" cy="3710395"/>
                    </a:xfrm>
                    <a:prstGeom prst="rect">
                      <a:avLst/>
                    </a:prstGeom>
                  </pic:spPr>
                </pic:pic>
              </a:graphicData>
            </a:graphic>
          </wp:inline>
        </w:drawing>
      </w:r>
    </w:p>
    <w:p w14:paraId="7EE0BD47" w14:textId="5AA6BC68" w:rsidR="003C6E39" w:rsidRDefault="003C6E39" w:rsidP="00BD49C0">
      <w:pPr>
        <w:rPr>
          <w:rFonts w:ascii="Times New Roman" w:hAnsi="Times New Roman" w:cs="Times New Roman"/>
          <w:sz w:val="28"/>
          <w:szCs w:val="36"/>
        </w:rPr>
      </w:pPr>
    </w:p>
    <w:p w14:paraId="4996CBBB" w14:textId="65D7794C" w:rsidR="003C6E39" w:rsidRDefault="003C6E39" w:rsidP="00BD49C0">
      <w:pPr>
        <w:rPr>
          <w:rFonts w:ascii="Times New Roman" w:hAnsi="Times New Roman" w:cs="Times New Roman"/>
          <w:sz w:val="28"/>
          <w:szCs w:val="36"/>
        </w:rPr>
      </w:pPr>
      <w:r>
        <w:rPr>
          <w:rFonts w:ascii="Times New Roman" w:hAnsi="Times New Roman" w:cs="Times New Roman" w:hint="eastAsia"/>
          <w:sz w:val="28"/>
          <w:szCs w:val="36"/>
        </w:rPr>
        <w:lastRenderedPageBreak/>
        <w:t>Q</w:t>
      </w:r>
      <w:r>
        <w:rPr>
          <w:rFonts w:ascii="Times New Roman" w:hAnsi="Times New Roman" w:cs="Times New Roman"/>
          <w:sz w:val="28"/>
          <w:szCs w:val="36"/>
        </w:rPr>
        <w:t>5</w:t>
      </w:r>
    </w:p>
    <w:p w14:paraId="165554D8" w14:textId="5570E9F4" w:rsidR="003C6E39" w:rsidRPr="00BD49C0" w:rsidRDefault="003C6E39" w:rsidP="00BD49C0">
      <w:pPr>
        <w:rPr>
          <w:rFonts w:ascii="Times New Roman" w:hAnsi="Times New Roman" w:cs="Times New Roman" w:hint="eastAsia"/>
          <w:sz w:val="28"/>
          <w:szCs w:val="36"/>
        </w:rPr>
      </w:pPr>
      <w:r>
        <w:rPr>
          <w:rFonts w:ascii="Times New Roman" w:hAnsi="Times New Roman" w:cs="Times New Roman" w:hint="eastAsia"/>
          <w:noProof/>
          <w:sz w:val="28"/>
          <w:szCs w:val="36"/>
        </w:rPr>
        <w:drawing>
          <wp:inline distT="0" distB="0" distL="0" distR="0" wp14:anchorId="67CC1386" wp14:editId="12F4DD0B">
            <wp:extent cx="5274310" cy="4859655"/>
            <wp:effectExtent l="0" t="0" r="0" b="4445"/>
            <wp:docPr id="121" name="图片 121" descr="一些文字被放在一起&#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一些文字被放在一起&#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4859655"/>
                    </a:xfrm>
                    <a:prstGeom prst="rect">
                      <a:avLst/>
                    </a:prstGeom>
                  </pic:spPr>
                </pic:pic>
              </a:graphicData>
            </a:graphic>
          </wp:inline>
        </w:drawing>
      </w:r>
    </w:p>
    <w:sectPr w:rsidR="003C6E39" w:rsidRPr="00BD49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453E8"/>
    <w:multiLevelType w:val="hybridMultilevel"/>
    <w:tmpl w:val="6F78E0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27"/>
    <w:rsid w:val="003B7525"/>
    <w:rsid w:val="003C6E39"/>
    <w:rsid w:val="00440510"/>
    <w:rsid w:val="00BD49C0"/>
    <w:rsid w:val="00C84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1E4E"/>
  <w15:chartTrackingRefBased/>
  <w15:docId w15:val="{1E4B7079-FC82-8F43-B8B3-D40EDC07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9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HANLIN CAI</dc:creator>
  <cp:keywords/>
  <dc:description/>
  <cp:lastModifiedBy>HANLIN CAI</cp:lastModifiedBy>
  <cp:revision>3</cp:revision>
  <dcterms:created xsi:type="dcterms:W3CDTF">2021-12-18T13:25:00Z</dcterms:created>
  <dcterms:modified xsi:type="dcterms:W3CDTF">2021-12-18T13:25:00Z</dcterms:modified>
</cp:coreProperties>
</file>