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4B9F" w:rsidRDefault="00474B9F" w:rsidP="00474B9F">
      <w:pPr>
        <w:pStyle w:val="1"/>
        <w:jc w:val="center"/>
      </w:pPr>
      <w:r>
        <w:rPr>
          <w:rFonts w:hint="eastAsia"/>
        </w:rPr>
        <w:t>教师个人主页用户操作指南</w:t>
      </w:r>
    </w:p>
    <w:p w:rsidR="00474B9F" w:rsidRDefault="00474B9F" w:rsidP="0014679C">
      <w:pPr>
        <w:pStyle w:val="a4"/>
        <w:numPr>
          <w:ilvl w:val="0"/>
          <w:numId w:val="1"/>
        </w:numPr>
        <w:ind w:firstLineChars="0"/>
      </w:pPr>
      <w:r>
        <w:rPr>
          <w:rFonts w:hint="eastAsia"/>
        </w:rPr>
        <w:t>访问</w:t>
      </w:r>
      <w:r>
        <w:t>网址</w:t>
      </w:r>
      <w:r w:rsidR="0014679C" w:rsidRPr="0014679C">
        <w:t>http://webplus.nju.edu.cn/casLogin.jsp</w:t>
      </w:r>
      <w:bookmarkStart w:id="0" w:name="_GoBack"/>
      <w:bookmarkEnd w:id="0"/>
      <w:r w:rsidR="00D72C56">
        <w:rPr>
          <w:rFonts w:asciiTheme="minorEastAsia" w:hAnsiTheme="minorEastAsia" w:hint="eastAsia"/>
          <w:color w:val="000000"/>
          <w:szCs w:val="21"/>
        </w:rPr>
        <w:t>，</w:t>
      </w:r>
      <w:r w:rsidR="00D72C56">
        <w:rPr>
          <w:rFonts w:asciiTheme="minorEastAsia" w:hAnsiTheme="minorEastAsia"/>
          <w:color w:val="000000"/>
          <w:szCs w:val="21"/>
        </w:rPr>
        <w:t>输入</w:t>
      </w:r>
      <w:r w:rsidR="00D72C56">
        <w:rPr>
          <w:rFonts w:asciiTheme="minorEastAsia" w:hAnsiTheme="minorEastAsia" w:hint="eastAsia"/>
          <w:color w:val="000000"/>
          <w:szCs w:val="21"/>
        </w:rPr>
        <w:t>您</w:t>
      </w:r>
      <w:r w:rsidR="00D72C56">
        <w:rPr>
          <w:rFonts w:asciiTheme="minorEastAsia" w:hAnsiTheme="minorEastAsia"/>
          <w:color w:val="000000"/>
          <w:szCs w:val="21"/>
        </w:rPr>
        <w:t>的用户名（</w:t>
      </w:r>
      <w:r w:rsidR="00D72C56">
        <w:rPr>
          <w:rFonts w:asciiTheme="minorEastAsia" w:hAnsiTheme="minorEastAsia" w:hint="eastAsia"/>
          <w:color w:val="000000"/>
          <w:szCs w:val="21"/>
        </w:rPr>
        <w:t>原系</w:t>
      </w:r>
      <w:r w:rsidR="00D72C56">
        <w:rPr>
          <w:rFonts w:asciiTheme="minorEastAsia" w:hAnsiTheme="minorEastAsia"/>
          <w:color w:val="000000"/>
          <w:szCs w:val="21"/>
        </w:rPr>
        <w:t>主页</w:t>
      </w:r>
      <w:r w:rsidR="00D72C56">
        <w:rPr>
          <w:rFonts w:asciiTheme="minorEastAsia" w:hAnsiTheme="minorEastAsia" w:hint="eastAsia"/>
          <w:color w:val="000000"/>
          <w:szCs w:val="21"/>
        </w:rPr>
        <w:t>您</w:t>
      </w:r>
      <w:r w:rsidR="00D72C56">
        <w:rPr>
          <w:rFonts w:asciiTheme="minorEastAsia" w:hAnsiTheme="minorEastAsia"/>
          <w:color w:val="000000"/>
          <w:szCs w:val="21"/>
        </w:rPr>
        <w:t>的FTP管理用户名）和密码（</w:t>
      </w:r>
      <w:r w:rsidR="00D72C56">
        <w:rPr>
          <w:rFonts w:asciiTheme="minorEastAsia" w:hAnsiTheme="minorEastAsia" w:hint="eastAsia"/>
          <w:color w:val="000000"/>
          <w:szCs w:val="21"/>
        </w:rPr>
        <w:t>初始</w:t>
      </w:r>
      <w:r w:rsidR="00D72C56">
        <w:rPr>
          <w:rFonts w:asciiTheme="minorEastAsia" w:hAnsiTheme="minorEastAsia"/>
          <w:color w:val="000000"/>
          <w:szCs w:val="21"/>
        </w:rPr>
        <w:t>密码</w:t>
      </w:r>
      <w:r w:rsidR="00D72C56">
        <w:rPr>
          <w:rFonts w:asciiTheme="minorEastAsia" w:hAnsiTheme="minorEastAsia" w:hint="eastAsia"/>
          <w:color w:val="000000"/>
          <w:szCs w:val="21"/>
        </w:rPr>
        <w:t>为njucs123），</w:t>
      </w:r>
      <w:r w:rsidRPr="00474B9F">
        <w:rPr>
          <w:rFonts w:asciiTheme="minorEastAsia" w:hAnsiTheme="minorEastAsia" w:hint="eastAsia"/>
          <w:color w:val="000000"/>
          <w:szCs w:val="21"/>
        </w:rPr>
        <w:t>以</w:t>
      </w:r>
      <w:r>
        <w:rPr>
          <w:rFonts w:hint="eastAsia"/>
        </w:rPr>
        <w:t>登录教师</w:t>
      </w:r>
      <w:r>
        <w:t>个人主页后台管理</w:t>
      </w:r>
      <w:r>
        <w:rPr>
          <w:rFonts w:hint="eastAsia"/>
        </w:rPr>
        <w:t>页面，</w:t>
      </w:r>
      <w:r>
        <w:t>管理</w:t>
      </w:r>
      <w:r>
        <w:rPr>
          <w:rFonts w:hint="eastAsia"/>
        </w:rPr>
        <w:t>页面</w:t>
      </w:r>
      <w:r>
        <w:t>如</w:t>
      </w:r>
      <w:r>
        <w:rPr>
          <w:rFonts w:hint="eastAsia"/>
        </w:rPr>
        <w:t>图</w:t>
      </w:r>
      <w:r w:rsidR="00D47555">
        <w:rPr>
          <w:rFonts w:hint="eastAsia"/>
        </w:rPr>
        <w:t>1</w:t>
      </w:r>
      <w:r>
        <w:t>所示</w:t>
      </w:r>
      <w:r>
        <w:rPr>
          <w:rFonts w:hint="eastAsia"/>
        </w:rPr>
        <w:t>：</w:t>
      </w:r>
    </w:p>
    <w:p w:rsidR="00474B9F" w:rsidRDefault="00474B9F" w:rsidP="00474B9F">
      <w:pPr>
        <w:pStyle w:val="a4"/>
        <w:ind w:left="360" w:firstLineChars="0" w:firstLine="0"/>
        <w:jc w:val="center"/>
      </w:pPr>
      <w:r>
        <w:rPr>
          <w:noProof/>
        </w:rPr>
        <w:drawing>
          <wp:inline distT="0" distB="0" distL="0" distR="0">
            <wp:extent cx="4813935" cy="2271395"/>
            <wp:effectExtent l="0" t="0" r="5715" b="0"/>
            <wp:docPr id="2" name="图片 2" descr="Sna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nap1"/>
                    <pic:cNvPicPr>
                      <a:picLocks noChangeAspect="1"/>
                    </pic:cNvPicPr>
                  </pic:nvPicPr>
                  <pic:blipFill>
                    <a:blip r:embed="rId7"/>
                    <a:srcRect/>
                    <a:stretch>
                      <a:fillRect/>
                    </a:stretch>
                  </pic:blipFill>
                  <pic:spPr>
                    <a:xfrm>
                      <a:off x="0" y="0"/>
                      <a:ext cx="4813935" cy="2271395"/>
                    </a:xfrm>
                    <a:prstGeom prst="rect">
                      <a:avLst/>
                    </a:prstGeom>
                    <a:noFill/>
                    <a:ln w="9525">
                      <a:noFill/>
                      <a:miter/>
                    </a:ln>
                  </pic:spPr>
                </pic:pic>
              </a:graphicData>
            </a:graphic>
          </wp:inline>
        </w:drawing>
      </w:r>
    </w:p>
    <w:p w:rsidR="00D47555" w:rsidRDefault="00D47555" w:rsidP="00474B9F">
      <w:pPr>
        <w:pStyle w:val="a4"/>
        <w:ind w:left="360" w:firstLineChars="0" w:firstLine="0"/>
        <w:jc w:val="center"/>
      </w:pPr>
      <w:r>
        <w:rPr>
          <w:rFonts w:hint="eastAsia"/>
        </w:rPr>
        <w:t>图</w:t>
      </w:r>
      <w:r>
        <w:t>1</w:t>
      </w:r>
    </w:p>
    <w:p w:rsidR="00474B9F" w:rsidRDefault="00323C47" w:rsidP="00474B9F">
      <w:pPr>
        <w:pStyle w:val="a4"/>
        <w:numPr>
          <w:ilvl w:val="0"/>
          <w:numId w:val="1"/>
        </w:numPr>
        <w:ind w:firstLineChars="0"/>
      </w:pPr>
      <w:r>
        <w:rPr>
          <w:rFonts w:hint="eastAsia"/>
        </w:rPr>
        <w:t>修改登录</w:t>
      </w:r>
      <w:r>
        <w:t>密码</w:t>
      </w:r>
      <w:r>
        <w:rPr>
          <w:rFonts w:hint="eastAsia"/>
        </w:rPr>
        <w:t>。在站点管理页面选择“内容管理</w:t>
      </w:r>
      <w:r>
        <w:rPr>
          <w:rFonts w:hint="eastAsia"/>
        </w:rPr>
        <w:t xml:space="preserve"> &gt; </w:t>
      </w:r>
      <w:r>
        <w:rPr>
          <w:rFonts w:hint="eastAsia"/>
        </w:rPr>
        <w:t>个人信息”，</w:t>
      </w:r>
      <w:r>
        <w:t>系统</w:t>
      </w:r>
      <w:r>
        <w:rPr>
          <w:rFonts w:hint="eastAsia"/>
        </w:rPr>
        <w:t>将显示</w:t>
      </w:r>
      <w:r>
        <w:t>个人信息维护页面</w:t>
      </w:r>
      <w:r>
        <w:rPr>
          <w:rFonts w:hint="eastAsia"/>
        </w:rPr>
        <w:t>，如</w:t>
      </w:r>
      <w:r>
        <w:t>图</w:t>
      </w:r>
      <w:r w:rsidR="00D47555">
        <w:rPr>
          <w:rFonts w:hint="eastAsia"/>
        </w:rPr>
        <w:t>2</w:t>
      </w:r>
      <w:r>
        <w:t>所示</w:t>
      </w:r>
      <w:r>
        <w:rPr>
          <w:rFonts w:hint="eastAsia"/>
        </w:rPr>
        <w:t>：</w:t>
      </w:r>
    </w:p>
    <w:p w:rsidR="00323C47" w:rsidRDefault="00323C47" w:rsidP="00323C47">
      <w:pPr>
        <w:pStyle w:val="a4"/>
        <w:ind w:left="360" w:firstLineChars="0" w:firstLine="0"/>
        <w:jc w:val="center"/>
      </w:pPr>
      <w:r>
        <w:rPr>
          <w:rFonts w:hint="eastAsia"/>
          <w:noProof/>
        </w:rPr>
        <w:drawing>
          <wp:inline distT="0" distB="0" distL="0" distR="0">
            <wp:extent cx="4813935" cy="2968625"/>
            <wp:effectExtent l="0" t="0" r="5715" b="3175"/>
            <wp:docPr id="1" name="图片 1" descr="Sna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nap2"/>
                    <pic:cNvPicPr>
                      <a:picLocks noChangeAspect="1"/>
                    </pic:cNvPicPr>
                  </pic:nvPicPr>
                  <pic:blipFill>
                    <a:blip r:embed="rId8"/>
                    <a:srcRect/>
                    <a:stretch>
                      <a:fillRect/>
                    </a:stretch>
                  </pic:blipFill>
                  <pic:spPr>
                    <a:xfrm>
                      <a:off x="0" y="0"/>
                      <a:ext cx="4813935" cy="2968625"/>
                    </a:xfrm>
                    <a:prstGeom prst="rect">
                      <a:avLst/>
                    </a:prstGeom>
                    <a:noFill/>
                    <a:ln w="9525">
                      <a:noFill/>
                      <a:miter/>
                    </a:ln>
                  </pic:spPr>
                </pic:pic>
              </a:graphicData>
            </a:graphic>
          </wp:inline>
        </w:drawing>
      </w:r>
    </w:p>
    <w:p w:rsidR="00D47555" w:rsidRDefault="00D47555" w:rsidP="00323C47">
      <w:pPr>
        <w:pStyle w:val="a4"/>
        <w:ind w:left="360" w:firstLineChars="0" w:firstLine="0"/>
        <w:jc w:val="center"/>
      </w:pPr>
      <w:r>
        <w:rPr>
          <w:rFonts w:hint="eastAsia"/>
        </w:rPr>
        <w:t>图</w:t>
      </w:r>
      <w:r>
        <w:rPr>
          <w:rFonts w:hint="eastAsia"/>
        </w:rPr>
        <w:t>2</w:t>
      </w:r>
    </w:p>
    <w:p w:rsidR="000C0A2D" w:rsidRDefault="000C0A2D" w:rsidP="000C0A2D">
      <w:pPr>
        <w:ind w:firstLine="360"/>
        <w:jc w:val="left"/>
      </w:pPr>
      <w:r>
        <w:t>在</w:t>
      </w:r>
      <w:r>
        <w:rPr>
          <w:rFonts w:hint="eastAsia"/>
        </w:rPr>
        <w:t>“密码信息”</w:t>
      </w:r>
      <w:r>
        <w:t>区域修改个人的</w:t>
      </w:r>
      <w:r>
        <w:rPr>
          <w:rFonts w:hint="eastAsia"/>
        </w:rPr>
        <w:t>登录密码，</w:t>
      </w:r>
      <w:r>
        <w:t>单击</w:t>
      </w:r>
      <w:r>
        <w:rPr>
          <w:rFonts w:hint="eastAsia"/>
        </w:rPr>
        <w:t>“保存设置”，保存修改后的密码。</w:t>
      </w:r>
    </w:p>
    <w:p w:rsidR="00D47555" w:rsidRDefault="00ED5C4F" w:rsidP="00474B9F">
      <w:pPr>
        <w:pStyle w:val="a4"/>
        <w:numPr>
          <w:ilvl w:val="0"/>
          <w:numId w:val="1"/>
        </w:numPr>
        <w:ind w:firstLineChars="0"/>
      </w:pPr>
      <w:r>
        <w:rPr>
          <w:rFonts w:hint="eastAsia"/>
        </w:rPr>
        <w:t>教师</w:t>
      </w:r>
      <w:r>
        <w:t>个人主页内容管理。教师</w:t>
      </w:r>
      <w:r>
        <w:rPr>
          <w:rFonts w:hint="eastAsia"/>
        </w:rPr>
        <w:t>可</w:t>
      </w:r>
      <w:r w:rsidR="00D47555">
        <w:rPr>
          <w:rFonts w:hint="eastAsia"/>
        </w:rPr>
        <w:t>通过</w:t>
      </w:r>
      <w:r w:rsidR="00D47555">
        <w:t>后台管理页面完成的个人主页管理功能包括：</w:t>
      </w:r>
    </w:p>
    <w:p w:rsidR="00323C47" w:rsidRDefault="00D47555" w:rsidP="00D47555">
      <w:pPr>
        <w:pStyle w:val="a4"/>
        <w:numPr>
          <w:ilvl w:val="1"/>
          <w:numId w:val="2"/>
        </w:numPr>
        <w:ind w:firstLineChars="0"/>
      </w:pPr>
      <w:r>
        <w:rPr>
          <w:rFonts w:hint="eastAsia"/>
        </w:rPr>
        <w:t>单个</w:t>
      </w:r>
      <w:r>
        <w:t>文件的上传</w:t>
      </w:r>
      <w:r>
        <w:rPr>
          <w:rFonts w:hint="eastAsia"/>
        </w:rPr>
        <w:t>，</w:t>
      </w:r>
      <w:r>
        <w:t>如</w:t>
      </w:r>
      <w:r w:rsidR="00D15CA9">
        <w:t>图</w:t>
      </w:r>
      <w:r>
        <w:rPr>
          <w:rFonts w:hint="eastAsia"/>
        </w:rPr>
        <w:t>3</w:t>
      </w:r>
      <w:r w:rsidR="00D15CA9">
        <w:t>所示：</w:t>
      </w:r>
    </w:p>
    <w:p w:rsidR="00D47555" w:rsidRDefault="00D47555" w:rsidP="00D47555">
      <w:pPr>
        <w:pStyle w:val="a4"/>
        <w:ind w:left="840" w:firstLineChars="0" w:firstLine="0"/>
        <w:jc w:val="center"/>
      </w:pPr>
      <w:r>
        <w:rPr>
          <w:noProof/>
        </w:rPr>
        <w:lastRenderedPageBreak/>
        <w:drawing>
          <wp:inline distT="0" distB="0" distL="0" distR="0">
            <wp:extent cx="5274310" cy="143256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1432560"/>
                    </a:xfrm>
                    <a:prstGeom prst="rect">
                      <a:avLst/>
                    </a:prstGeom>
                  </pic:spPr>
                </pic:pic>
              </a:graphicData>
            </a:graphic>
          </wp:inline>
        </w:drawing>
      </w:r>
    </w:p>
    <w:p w:rsidR="00D47555" w:rsidRDefault="00D47555" w:rsidP="00D47555">
      <w:pPr>
        <w:pStyle w:val="a4"/>
        <w:ind w:left="840" w:firstLineChars="0" w:firstLine="0"/>
        <w:jc w:val="center"/>
      </w:pPr>
      <w:r>
        <w:rPr>
          <w:rFonts w:hint="eastAsia"/>
        </w:rPr>
        <w:t>图</w:t>
      </w:r>
      <w:r>
        <w:t>3</w:t>
      </w:r>
    </w:p>
    <w:p w:rsidR="00D47555" w:rsidRDefault="00D47555" w:rsidP="00D47555">
      <w:pPr>
        <w:ind w:firstLine="420"/>
      </w:pPr>
      <w:r>
        <w:rPr>
          <w:rFonts w:hint="eastAsia"/>
        </w:rPr>
        <w:t>你</w:t>
      </w:r>
      <w:r>
        <w:t>可以选择新上传一个文件（点击图</w:t>
      </w:r>
      <w:r>
        <w:t>3</w:t>
      </w:r>
      <w:r>
        <w:rPr>
          <w:rFonts w:hint="eastAsia"/>
        </w:rPr>
        <w:t>下面</w:t>
      </w:r>
      <w:r>
        <w:t>的</w:t>
      </w:r>
      <w:r>
        <w:t>“</w:t>
      </w:r>
      <w:r>
        <w:t>新建资源</w:t>
      </w:r>
      <w:r>
        <w:t>”</w:t>
      </w:r>
      <w:r>
        <w:t>按钮）</w:t>
      </w:r>
      <w:r>
        <w:rPr>
          <w:rFonts w:hint="eastAsia"/>
        </w:rPr>
        <w:t>，</w:t>
      </w:r>
      <w:r>
        <w:t>或覆盖原有文件（</w:t>
      </w:r>
      <w:r>
        <w:rPr>
          <w:rFonts w:hint="eastAsia"/>
        </w:rPr>
        <w:t>点击</w:t>
      </w:r>
      <w:r>
        <w:t>要覆盖文件名</w:t>
      </w:r>
      <w:r>
        <w:rPr>
          <w:rFonts w:hint="eastAsia"/>
        </w:rPr>
        <w:t>所在</w:t>
      </w:r>
      <w:r>
        <w:t>行后面的</w:t>
      </w:r>
      <w:r>
        <w:rPr>
          <w:rFonts w:hint="eastAsia"/>
        </w:rPr>
        <w:t>铅笔</w:t>
      </w:r>
      <w:r>
        <w:t>标记）</w:t>
      </w:r>
      <w:r>
        <w:rPr>
          <w:rFonts w:hint="eastAsia"/>
        </w:rPr>
        <w:t>。</w:t>
      </w:r>
    </w:p>
    <w:p w:rsidR="00D47555" w:rsidRDefault="003A020B" w:rsidP="00D47555">
      <w:pPr>
        <w:pStyle w:val="a4"/>
        <w:numPr>
          <w:ilvl w:val="1"/>
          <w:numId w:val="2"/>
        </w:numPr>
        <w:ind w:firstLineChars="0"/>
      </w:pPr>
      <w:r>
        <w:rPr>
          <w:rFonts w:hint="eastAsia"/>
        </w:rPr>
        <w:t>打包</w:t>
      </w:r>
      <w:r>
        <w:t>上传</w:t>
      </w:r>
      <w:r>
        <w:rPr>
          <w:rFonts w:hint="eastAsia"/>
        </w:rPr>
        <w:t>个人</w:t>
      </w:r>
      <w:r>
        <w:t>主页</w:t>
      </w:r>
      <w:r>
        <w:rPr>
          <w:rFonts w:hint="eastAsia"/>
        </w:rPr>
        <w:t>内容，点击</w:t>
      </w:r>
      <w:r>
        <w:t>图</w:t>
      </w:r>
      <w:r>
        <w:t>3</w:t>
      </w:r>
      <w:r>
        <w:t>上面</w:t>
      </w:r>
      <w:r>
        <w:rPr>
          <w:rFonts w:hint="eastAsia"/>
        </w:rPr>
        <w:t>“</w:t>
      </w:r>
      <w:r>
        <w:t>模板包</w:t>
      </w:r>
      <w:r>
        <w:t>”</w:t>
      </w:r>
      <w:r>
        <w:t>后面的</w:t>
      </w:r>
      <w:r>
        <w:t>“</w:t>
      </w:r>
      <w:r>
        <w:t>上传</w:t>
      </w:r>
      <w:r>
        <w:t>”</w:t>
      </w:r>
      <w:r w:rsidR="00EE32D1">
        <w:t>按钮。</w:t>
      </w:r>
      <w:r w:rsidR="00EE32D1">
        <w:rPr>
          <w:rFonts w:hint="eastAsia"/>
        </w:rPr>
        <w:t>上传的打包文件需满足如下要求：</w:t>
      </w:r>
    </w:p>
    <w:p w:rsidR="00EE32D1" w:rsidRPr="000E770B" w:rsidRDefault="00EE32D1" w:rsidP="00EE32D1">
      <w:pPr>
        <w:pStyle w:val="a4"/>
        <w:numPr>
          <w:ilvl w:val="2"/>
          <w:numId w:val="4"/>
        </w:numPr>
        <w:ind w:firstLineChars="0"/>
        <w:rPr>
          <w:color w:val="FF0000"/>
        </w:rPr>
      </w:pPr>
      <w:r w:rsidRPr="000E770B">
        <w:rPr>
          <w:rFonts w:hint="eastAsia"/>
          <w:color w:val="FF0000"/>
        </w:rPr>
        <w:t>打包文件需压缩成</w:t>
      </w:r>
      <w:r w:rsidRPr="000E770B">
        <w:rPr>
          <w:rFonts w:hint="eastAsia"/>
          <w:color w:val="FF0000"/>
        </w:rPr>
        <w:t>zip</w:t>
      </w:r>
      <w:r w:rsidRPr="000E770B">
        <w:rPr>
          <w:rFonts w:hint="eastAsia"/>
          <w:color w:val="FF0000"/>
        </w:rPr>
        <w:t>文件；</w:t>
      </w:r>
    </w:p>
    <w:p w:rsidR="00EE32D1" w:rsidRPr="000E770B" w:rsidRDefault="00EE32D1" w:rsidP="00EE32D1">
      <w:pPr>
        <w:pStyle w:val="a4"/>
        <w:numPr>
          <w:ilvl w:val="2"/>
          <w:numId w:val="4"/>
        </w:numPr>
        <w:ind w:firstLineChars="0"/>
        <w:rPr>
          <w:color w:val="FF0000"/>
        </w:rPr>
      </w:pPr>
      <w:r w:rsidRPr="000E770B">
        <w:rPr>
          <w:rFonts w:hint="eastAsia"/>
          <w:color w:val="FF0000"/>
        </w:rPr>
        <w:t>打包文件中须包含引导页</w:t>
      </w:r>
      <w:r w:rsidRPr="000E770B">
        <w:rPr>
          <w:rFonts w:hint="eastAsia"/>
          <w:color w:val="FF0000"/>
        </w:rPr>
        <w:t>index.htm</w:t>
      </w:r>
      <w:r w:rsidRPr="000E770B">
        <w:rPr>
          <w:rFonts w:hint="eastAsia"/>
          <w:color w:val="FF0000"/>
        </w:rPr>
        <w:t>，即必须将您提供的个人主页的首页命名为“</w:t>
      </w:r>
      <w:r w:rsidRPr="000E770B">
        <w:rPr>
          <w:rFonts w:hint="eastAsia"/>
          <w:color w:val="FF0000"/>
        </w:rPr>
        <w:t>index.htm</w:t>
      </w:r>
      <w:r w:rsidRPr="000E770B">
        <w:rPr>
          <w:rFonts w:hint="eastAsia"/>
          <w:color w:val="FF0000"/>
        </w:rPr>
        <w:t>”；</w:t>
      </w:r>
    </w:p>
    <w:p w:rsidR="00EE32D1" w:rsidRPr="000E770B" w:rsidRDefault="00EE32D1" w:rsidP="00EE32D1">
      <w:pPr>
        <w:pStyle w:val="a4"/>
        <w:numPr>
          <w:ilvl w:val="2"/>
          <w:numId w:val="4"/>
        </w:numPr>
        <w:ind w:firstLineChars="0"/>
        <w:rPr>
          <w:color w:val="FF0000"/>
        </w:rPr>
      </w:pPr>
      <w:r w:rsidRPr="000E770B">
        <w:rPr>
          <w:rFonts w:hint="eastAsia"/>
          <w:color w:val="FF0000"/>
        </w:rPr>
        <w:t>打包文件可以是对个人主页内容的完整打包或是对其中部分文件的打包。</w:t>
      </w:r>
    </w:p>
    <w:p w:rsidR="00D47555" w:rsidRDefault="000710A9" w:rsidP="00D47555">
      <w:pPr>
        <w:pStyle w:val="a4"/>
        <w:numPr>
          <w:ilvl w:val="1"/>
          <w:numId w:val="2"/>
        </w:numPr>
        <w:ind w:firstLineChars="0"/>
      </w:pPr>
      <w:r>
        <w:rPr>
          <w:rFonts w:hint="eastAsia"/>
        </w:rPr>
        <w:t>备份个人主页内容，点击图</w:t>
      </w:r>
      <w:r>
        <w:rPr>
          <w:rFonts w:hint="eastAsia"/>
        </w:rPr>
        <w:t>3</w:t>
      </w:r>
      <w:r>
        <w:rPr>
          <w:rFonts w:hint="eastAsia"/>
        </w:rPr>
        <w:t>上面“模板包”后面的</w:t>
      </w:r>
      <w:r>
        <w:t>”</w:t>
      </w:r>
      <w:r>
        <w:rPr>
          <w:rFonts w:hint="eastAsia"/>
        </w:rPr>
        <w:t>下载</w:t>
      </w:r>
      <w:r>
        <w:t>”</w:t>
      </w:r>
      <w:r>
        <w:rPr>
          <w:rFonts w:hint="eastAsia"/>
        </w:rPr>
        <w:t>按钮，可以对个人主页的内容进行压缩备份下载。</w:t>
      </w:r>
    </w:p>
    <w:p w:rsidR="00D15CA9" w:rsidRPr="00474B9F" w:rsidRDefault="00F00C7D" w:rsidP="000116E8">
      <w:pPr>
        <w:pStyle w:val="a4"/>
        <w:numPr>
          <w:ilvl w:val="1"/>
          <w:numId w:val="2"/>
        </w:numPr>
        <w:ind w:firstLineChars="0"/>
      </w:pPr>
      <w:r>
        <w:rPr>
          <w:rFonts w:hint="eastAsia"/>
        </w:rPr>
        <w:t>预览个人主页的效果。点击</w:t>
      </w:r>
      <w:r>
        <w:t>图</w:t>
      </w:r>
      <w:r>
        <w:t>3</w:t>
      </w:r>
      <w:r>
        <w:t>上面</w:t>
      </w:r>
      <w:r>
        <w:rPr>
          <w:rFonts w:hint="eastAsia"/>
        </w:rPr>
        <w:t>“</w:t>
      </w:r>
      <w:r>
        <w:t>模板包</w:t>
      </w:r>
      <w:r>
        <w:t>”</w:t>
      </w:r>
      <w:r>
        <w:t>后面的</w:t>
      </w:r>
      <w:r>
        <w:t>“</w:t>
      </w:r>
      <w:r>
        <w:rPr>
          <w:rFonts w:hint="eastAsia"/>
        </w:rPr>
        <w:t>预览</w:t>
      </w:r>
      <w:r>
        <w:t>”</w:t>
      </w:r>
      <w:r>
        <w:t>按钮。</w:t>
      </w:r>
    </w:p>
    <w:sectPr w:rsidR="00D15CA9" w:rsidRPr="00474B9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D7637" w:rsidRDefault="00BD7637" w:rsidP="00C422C4">
      <w:r>
        <w:separator/>
      </w:r>
    </w:p>
  </w:endnote>
  <w:endnote w:type="continuationSeparator" w:id="0">
    <w:p w:rsidR="00BD7637" w:rsidRDefault="00BD7637" w:rsidP="00C422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D7637" w:rsidRDefault="00BD7637" w:rsidP="00C422C4">
      <w:r>
        <w:separator/>
      </w:r>
    </w:p>
  </w:footnote>
  <w:footnote w:type="continuationSeparator" w:id="0">
    <w:p w:rsidR="00BD7637" w:rsidRDefault="00BD7637" w:rsidP="00C422C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740514D"/>
    <w:multiLevelType w:val="hybridMultilevel"/>
    <w:tmpl w:val="6DBA0E32"/>
    <w:lvl w:ilvl="0" w:tplc="CC0EADF2">
      <w:start w:val="1"/>
      <w:numFmt w:val="decimal"/>
      <w:lvlText w:val="%1."/>
      <w:lvlJc w:val="left"/>
      <w:pPr>
        <w:ind w:left="360" w:hanging="360"/>
      </w:pPr>
      <w:rPr>
        <w:rFonts w:hint="default"/>
      </w:rPr>
    </w:lvl>
    <w:lvl w:ilvl="1" w:tplc="04090011">
      <w:start w:val="1"/>
      <w:numFmt w:val="decimal"/>
      <w:lvlText w:val="%2)"/>
      <w:lvlJc w:val="left"/>
      <w:pPr>
        <w:ind w:left="840" w:hanging="420"/>
      </w:pPr>
    </w:lvl>
    <w:lvl w:ilvl="2" w:tplc="04090001">
      <w:start w:val="1"/>
      <w:numFmt w:val="bullet"/>
      <w:lvlText w:val=""/>
      <w:lvlJc w:val="left"/>
      <w:pPr>
        <w:ind w:left="1260" w:hanging="420"/>
      </w:pPr>
      <w:rPr>
        <w:rFonts w:ascii="Wingdings" w:hAnsi="Wingding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B375CFB"/>
    <w:multiLevelType w:val="hybridMultilevel"/>
    <w:tmpl w:val="A2AC158E"/>
    <w:lvl w:ilvl="0" w:tplc="CC0EADF2">
      <w:start w:val="1"/>
      <w:numFmt w:val="decimal"/>
      <w:lvlText w:val="%1."/>
      <w:lvlJc w:val="left"/>
      <w:pPr>
        <w:ind w:left="360" w:hanging="360"/>
      </w:pPr>
      <w:rPr>
        <w:rFonts w:hint="default"/>
      </w:rPr>
    </w:lvl>
    <w:lvl w:ilvl="1" w:tplc="04090011">
      <w:start w:val="1"/>
      <w:numFmt w:val="decimal"/>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6FC022E"/>
    <w:multiLevelType w:val="hybridMultilevel"/>
    <w:tmpl w:val="AD02AEF0"/>
    <w:lvl w:ilvl="0" w:tplc="CC0EADF2">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3E1718A"/>
    <w:multiLevelType w:val="hybridMultilevel"/>
    <w:tmpl w:val="0C009A66"/>
    <w:lvl w:ilvl="0" w:tplc="CC0EADF2">
      <w:start w:val="1"/>
      <w:numFmt w:val="decimal"/>
      <w:lvlText w:val="%1."/>
      <w:lvlJc w:val="left"/>
      <w:pPr>
        <w:ind w:left="360" w:hanging="360"/>
      </w:pPr>
      <w:rPr>
        <w:rFonts w:hint="default"/>
      </w:rPr>
    </w:lvl>
    <w:lvl w:ilvl="1" w:tplc="04090011">
      <w:start w:val="1"/>
      <w:numFmt w:val="decimal"/>
      <w:lvlText w:val="%2)"/>
      <w:lvlJc w:val="left"/>
      <w:pPr>
        <w:ind w:left="840" w:hanging="420"/>
      </w:pPr>
    </w:lvl>
    <w:lvl w:ilvl="2" w:tplc="0409000B">
      <w:start w:val="1"/>
      <w:numFmt w:val="bullet"/>
      <w:lvlText w:val=""/>
      <w:lvlJc w:val="left"/>
      <w:pPr>
        <w:ind w:left="1260" w:hanging="420"/>
      </w:pPr>
      <w:rPr>
        <w:rFonts w:ascii="Wingdings" w:hAnsi="Wingding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4B9F"/>
    <w:rsid w:val="000116E8"/>
    <w:rsid w:val="000710A9"/>
    <w:rsid w:val="000C0A2D"/>
    <w:rsid w:val="000E770B"/>
    <w:rsid w:val="0014679C"/>
    <w:rsid w:val="00161FA2"/>
    <w:rsid w:val="00323C47"/>
    <w:rsid w:val="003A020B"/>
    <w:rsid w:val="00474B9F"/>
    <w:rsid w:val="0068412D"/>
    <w:rsid w:val="00755DFD"/>
    <w:rsid w:val="007633DD"/>
    <w:rsid w:val="007B7887"/>
    <w:rsid w:val="00BD7637"/>
    <w:rsid w:val="00C422C4"/>
    <w:rsid w:val="00CE567D"/>
    <w:rsid w:val="00D15CA9"/>
    <w:rsid w:val="00D47555"/>
    <w:rsid w:val="00D72C56"/>
    <w:rsid w:val="00E11E30"/>
    <w:rsid w:val="00ED5C4F"/>
    <w:rsid w:val="00EE32D1"/>
    <w:rsid w:val="00F00C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6C91CDE-1654-4F34-B0D2-71B2A02FF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uiPriority w:val="9"/>
    <w:qFormat/>
    <w:rsid w:val="00474B9F"/>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74B9F"/>
    <w:rPr>
      <w:b/>
      <w:bCs/>
      <w:kern w:val="44"/>
      <w:sz w:val="44"/>
      <w:szCs w:val="44"/>
    </w:rPr>
  </w:style>
  <w:style w:type="character" w:styleId="a3">
    <w:name w:val="Hyperlink"/>
    <w:basedOn w:val="a0"/>
    <w:uiPriority w:val="99"/>
    <w:unhideWhenUsed/>
    <w:rsid w:val="00474B9F"/>
    <w:rPr>
      <w:color w:val="0000FF"/>
      <w:u w:val="single"/>
    </w:rPr>
  </w:style>
  <w:style w:type="paragraph" w:styleId="a4">
    <w:name w:val="List Paragraph"/>
    <w:basedOn w:val="a"/>
    <w:uiPriority w:val="34"/>
    <w:qFormat/>
    <w:rsid w:val="00474B9F"/>
    <w:pPr>
      <w:ind w:firstLineChars="200" w:firstLine="420"/>
    </w:pPr>
  </w:style>
  <w:style w:type="paragraph" w:styleId="a5">
    <w:name w:val="header"/>
    <w:basedOn w:val="a"/>
    <w:link w:val="Char"/>
    <w:uiPriority w:val="99"/>
    <w:unhideWhenUsed/>
    <w:rsid w:val="00C422C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uiPriority w:val="99"/>
    <w:rsid w:val="00C422C4"/>
    <w:rPr>
      <w:sz w:val="18"/>
      <w:szCs w:val="18"/>
    </w:rPr>
  </w:style>
  <w:style w:type="paragraph" w:styleId="a6">
    <w:name w:val="footer"/>
    <w:basedOn w:val="a"/>
    <w:link w:val="Char0"/>
    <w:uiPriority w:val="99"/>
    <w:unhideWhenUsed/>
    <w:rsid w:val="00C422C4"/>
    <w:pPr>
      <w:tabs>
        <w:tab w:val="center" w:pos="4153"/>
        <w:tab w:val="right" w:pos="8306"/>
      </w:tabs>
      <w:snapToGrid w:val="0"/>
      <w:jc w:val="left"/>
    </w:pPr>
    <w:rPr>
      <w:sz w:val="18"/>
      <w:szCs w:val="18"/>
    </w:rPr>
  </w:style>
  <w:style w:type="character" w:customStyle="1" w:styleId="Char0">
    <w:name w:val="页脚 Char"/>
    <w:basedOn w:val="a0"/>
    <w:link w:val="a6"/>
    <w:uiPriority w:val="99"/>
    <w:rsid w:val="00C422C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2</Pages>
  <Words>85</Words>
  <Characters>485</Characters>
  <Application>Microsoft Office Word</Application>
  <DocSecurity>0</DocSecurity>
  <Lines>4</Lines>
  <Paragraphs>1</Paragraphs>
  <ScaleCrop>false</ScaleCrop>
  <Company>Nju CS</Company>
  <LinksUpToDate>false</LinksUpToDate>
  <CharactersWithSpaces>569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陈健</dc:creator>
  <cp:keywords/>
  <dc:description/>
  <cp:lastModifiedBy>xujian</cp:lastModifiedBy>
  <cp:revision>17</cp:revision>
  <dcterms:created xsi:type="dcterms:W3CDTF">2015-12-02T07:38:00Z</dcterms:created>
  <dcterms:modified xsi:type="dcterms:W3CDTF">2016-03-08T06:03:00Z</dcterms:modified>
</cp:coreProperties>
</file>