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52F" w:rsidRDefault="0062119F">
      <w:pPr>
        <w:pStyle w:val="Title"/>
      </w:pPr>
      <w:r>
        <w:t>7659 HW5</w:t>
      </w:r>
    </w:p>
    <w:p w:rsidR="00BA552F" w:rsidRDefault="0062119F">
      <w:pPr>
        <w:pStyle w:val="Author"/>
      </w:pPr>
      <w:r>
        <w:t>Guannan Shen</w:t>
      </w:r>
    </w:p>
    <w:p w:rsidR="00BA552F" w:rsidRDefault="0062119F">
      <w:pPr>
        <w:pStyle w:val="Date"/>
      </w:pPr>
      <w:r>
        <w:t>October 22, 2018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75635744"/>
        <w:docPartObj>
          <w:docPartGallery w:val="Table of Contents"/>
          <w:docPartUnique/>
        </w:docPartObj>
      </w:sdtPr>
      <w:sdtEndPr/>
      <w:sdtContent>
        <w:p w:rsidR="00BA552F" w:rsidRDefault="0062119F">
          <w:pPr>
            <w:pStyle w:val="TOCHeading"/>
          </w:pPr>
          <w:r>
            <w:t>Table of C</w:t>
          </w:r>
          <w:bookmarkStart w:id="0" w:name="_GoBack"/>
          <w:bookmarkEnd w:id="0"/>
          <w:r>
            <w:t>ontents</w:t>
          </w:r>
        </w:p>
        <w:p w:rsidR="008875E8" w:rsidRDefault="0062119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"1-5" \h \z \u</w:instrText>
          </w:r>
          <w:r>
            <w:fldChar w:fldCharType="separate"/>
          </w:r>
          <w:hyperlink w:anchor="_Toc528057525" w:history="1">
            <w:r w:rsidR="008875E8" w:rsidRPr="00717C28">
              <w:rPr>
                <w:rStyle w:val="Hyperlink"/>
                <w:noProof/>
              </w:rPr>
              <w:t>HW5</w:t>
            </w:r>
            <w:r w:rsidR="008875E8">
              <w:rPr>
                <w:noProof/>
                <w:webHidden/>
              </w:rPr>
              <w:tab/>
            </w:r>
            <w:r w:rsidR="008875E8">
              <w:rPr>
                <w:noProof/>
                <w:webHidden/>
              </w:rPr>
              <w:fldChar w:fldCharType="begin"/>
            </w:r>
            <w:r w:rsidR="008875E8">
              <w:rPr>
                <w:noProof/>
                <w:webHidden/>
              </w:rPr>
              <w:instrText xml:space="preserve"> PAGEREF _Toc528057525 \h </w:instrText>
            </w:r>
            <w:r w:rsidR="008875E8">
              <w:rPr>
                <w:noProof/>
                <w:webHidden/>
              </w:rPr>
            </w:r>
            <w:r w:rsidR="008875E8">
              <w:rPr>
                <w:noProof/>
                <w:webHidden/>
              </w:rPr>
              <w:fldChar w:fldCharType="separate"/>
            </w:r>
            <w:r w:rsidR="00BB3AEE">
              <w:rPr>
                <w:noProof/>
                <w:webHidden/>
              </w:rPr>
              <w:t>2</w:t>
            </w:r>
            <w:r w:rsidR="008875E8">
              <w:rPr>
                <w:noProof/>
                <w:webHidden/>
              </w:rPr>
              <w:fldChar w:fldCharType="end"/>
            </w:r>
          </w:hyperlink>
        </w:p>
        <w:p w:rsidR="008875E8" w:rsidRDefault="006A77E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057526" w:history="1">
            <w:r w:rsidR="008875E8" w:rsidRPr="00717C28">
              <w:rPr>
                <w:rStyle w:val="Hyperlink"/>
                <w:noProof/>
              </w:rPr>
              <w:t>1. Next Generation Sequencing: Sample Size Estimates</w:t>
            </w:r>
            <w:r w:rsidR="008875E8">
              <w:rPr>
                <w:noProof/>
                <w:webHidden/>
              </w:rPr>
              <w:tab/>
            </w:r>
            <w:r w:rsidR="008875E8">
              <w:rPr>
                <w:noProof/>
                <w:webHidden/>
              </w:rPr>
              <w:fldChar w:fldCharType="begin"/>
            </w:r>
            <w:r w:rsidR="008875E8">
              <w:rPr>
                <w:noProof/>
                <w:webHidden/>
              </w:rPr>
              <w:instrText xml:space="preserve"> PAGEREF _Toc528057526 \h </w:instrText>
            </w:r>
            <w:r w:rsidR="008875E8">
              <w:rPr>
                <w:noProof/>
                <w:webHidden/>
              </w:rPr>
            </w:r>
            <w:r w:rsidR="008875E8">
              <w:rPr>
                <w:noProof/>
                <w:webHidden/>
              </w:rPr>
              <w:fldChar w:fldCharType="separate"/>
            </w:r>
            <w:r w:rsidR="00BB3AEE">
              <w:rPr>
                <w:noProof/>
                <w:webHidden/>
              </w:rPr>
              <w:t>2</w:t>
            </w:r>
            <w:r w:rsidR="008875E8">
              <w:rPr>
                <w:noProof/>
                <w:webHidden/>
              </w:rPr>
              <w:fldChar w:fldCharType="end"/>
            </w:r>
          </w:hyperlink>
        </w:p>
        <w:p w:rsidR="008875E8" w:rsidRDefault="006A77E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057527" w:history="1">
            <w:r w:rsidR="008875E8" w:rsidRPr="00717C28">
              <w:rPr>
                <w:rStyle w:val="Hyperlink"/>
                <w:noProof/>
              </w:rPr>
              <w:t>(a) Using rnapower(), recreate Figure 3 from the journal club paper, Hart.</w:t>
            </w:r>
            <w:r w:rsidR="008875E8">
              <w:rPr>
                <w:noProof/>
                <w:webHidden/>
              </w:rPr>
              <w:tab/>
            </w:r>
            <w:r w:rsidR="008875E8">
              <w:rPr>
                <w:noProof/>
                <w:webHidden/>
              </w:rPr>
              <w:fldChar w:fldCharType="begin"/>
            </w:r>
            <w:r w:rsidR="008875E8">
              <w:rPr>
                <w:noProof/>
                <w:webHidden/>
              </w:rPr>
              <w:instrText xml:space="preserve"> PAGEREF _Toc528057527 \h </w:instrText>
            </w:r>
            <w:r w:rsidR="008875E8">
              <w:rPr>
                <w:noProof/>
                <w:webHidden/>
              </w:rPr>
            </w:r>
            <w:r w:rsidR="008875E8">
              <w:rPr>
                <w:noProof/>
                <w:webHidden/>
              </w:rPr>
              <w:fldChar w:fldCharType="separate"/>
            </w:r>
            <w:r w:rsidR="00BB3AEE">
              <w:rPr>
                <w:noProof/>
                <w:webHidden/>
              </w:rPr>
              <w:t>2</w:t>
            </w:r>
            <w:r w:rsidR="008875E8">
              <w:rPr>
                <w:noProof/>
                <w:webHidden/>
              </w:rPr>
              <w:fldChar w:fldCharType="end"/>
            </w:r>
          </w:hyperlink>
        </w:p>
        <w:p w:rsidR="008875E8" w:rsidRDefault="006A77E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057528" w:history="1">
            <w:r w:rsidR="008875E8" w:rsidRPr="00717C28">
              <w:rPr>
                <w:rStyle w:val="Hyperlink"/>
                <w:noProof/>
              </w:rPr>
              <w:t>(b) For the Montgomery data, create a row in Table 1 in the Hart et al. paper.</w:t>
            </w:r>
            <w:r w:rsidR="008875E8">
              <w:rPr>
                <w:noProof/>
                <w:webHidden/>
              </w:rPr>
              <w:tab/>
            </w:r>
            <w:r w:rsidR="008875E8">
              <w:rPr>
                <w:noProof/>
                <w:webHidden/>
              </w:rPr>
              <w:fldChar w:fldCharType="begin"/>
            </w:r>
            <w:r w:rsidR="008875E8">
              <w:rPr>
                <w:noProof/>
                <w:webHidden/>
              </w:rPr>
              <w:instrText xml:space="preserve"> PAGEREF _Toc528057528 \h </w:instrText>
            </w:r>
            <w:r w:rsidR="008875E8">
              <w:rPr>
                <w:noProof/>
                <w:webHidden/>
              </w:rPr>
            </w:r>
            <w:r w:rsidR="008875E8">
              <w:rPr>
                <w:noProof/>
                <w:webHidden/>
              </w:rPr>
              <w:fldChar w:fldCharType="separate"/>
            </w:r>
            <w:r w:rsidR="00BB3AEE">
              <w:rPr>
                <w:noProof/>
                <w:webHidden/>
              </w:rPr>
              <w:t>3</w:t>
            </w:r>
            <w:r w:rsidR="008875E8">
              <w:rPr>
                <w:noProof/>
                <w:webHidden/>
              </w:rPr>
              <w:fldChar w:fldCharType="end"/>
            </w:r>
          </w:hyperlink>
        </w:p>
        <w:p w:rsidR="008875E8" w:rsidRDefault="006A77E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057529" w:history="1">
            <w:r w:rsidR="008875E8" w:rsidRPr="00717C28">
              <w:rPr>
                <w:rStyle w:val="Hyperlink"/>
                <w:noProof/>
              </w:rPr>
              <w:t>(c) Calculate the biological coefficient of variations (CV) from the Montgomery</w:t>
            </w:r>
            <w:r w:rsidR="008875E8">
              <w:rPr>
                <w:noProof/>
                <w:webHidden/>
              </w:rPr>
              <w:tab/>
            </w:r>
            <w:r w:rsidR="008875E8">
              <w:rPr>
                <w:noProof/>
                <w:webHidden/>
              </w:rPr>
              <w:fldChar w:fldCharType="begin"/>
            </w:r>
            <w:r w:rsidR="008875E8">
              <w:rPr>
                <w:noProof/>
                <w:webHidden/>
              </w:rPr>
              <w:instrText xml:space="preserve"> PAGEREF _Toc528057529 \h </w:instrText>
            </w:r>
            <w:r w:rsidR="008875E8">
              <w:rPr>
                <w:noProof/>
                <w:webHidden/>
              </w:rPr>
            </w:r>
            <w:r w:rsidR="008875E8">
              <w:rPr>
                <w:noProof/>
                <w:webHidden/>
              </w:rPr>
              <w:fldChar w:fldCharType="separate"/>
            </w:r>
            <w:r w:rsidR="00BB3AEE">
              <w:rPr>
                <w:noProof/>
                <w:webHidden/>
              </w:rPr>
              <w:t>4</w:t>
            </w:r>
            <w:r w:rsidR="008875E8">
              <w:rPr>
                <w:noProof/>
                <w:webHidden/>
              </w:rPr>
              <w:fldChar w:fldCharType="end"/>
            </w:r>
          </w:hyperlink>
        </w:p>
        <w:p w:rsidR="008875E8" w:rsidRDefault="006A77E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057530" w:history="1">
            <w:r w:rsidR="008875E8" w:rsidRPr="00717C28">
              <w:rPr>
                <w:rStyle w:val="Hyperlink"/>
                <w:noProof/>
              </w:rPr>
              <w:t>(d) Using rnapower(), recreate Figure 3 from Hart et al. again</w:t>
            </w:r>
            <w:r w:rsidR="008875E8">
              <w:rPr>
                <w:noProof/>
                <w:webHidden/>
              </w:rPr>
              <w:tab/>
            </w:r>
            <w:r w:rsidR="008875E8">
              <w:rPr>
                <w:noProof/>
                <w:webHidden/>
              </w:rPr>
              <w:fldChar w:fldCharType="begin"/>
            </w:r>
            <w:r w:rsidR="008875E8">
              <w:rPr>
                <w:noProof/>
                <w:webHidden/>
              </w:rPr>
              <w:instrText xml:space="preserve"> PAGEREF _Toc528057530 \h </w:instrText>
            </w:r>
            <w:r w:rsidR="008875E8">
              <w:rPr>
                <w:noProof/>
                <w:webHidden/>
              </w:rPr>
            </w:r>
            <w:r w:rsidR="008875E8">
              <w:rPr>
                <w:noProof/>
                <w:webHidden/>
              </w:rPr>
              <w:fldChar w:fldCharType="separate"/>
            </w:r>
            <w:r w:rsidR="00BB3AEE">
              <w:rPr>
                <w:noProof/>
                <w:webHidden/>
              </w:rPr>
              <w:t>5</w:t>
            </w:r>
            <w:r w:rsidR="008875E8">
              <w:rPr>
                <w:noProof/>
                <w:webHidden/>
              </w:rPr>
              <w:fldChar w:fldCharType="end"/>
            </w:r>
          </w:hyperlink>
        </w:p>
        <w:p w:rsidR="008875E8" w:rsidRDefault="006A77E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057531" w:history="1">
            <w:r w:rsidR="008875E8" w:rsidRPr="00717C28">
              <w:rPr>
                <w:rStyle w:val="Hyperlink"/>
                <w:noProof/>
              </w:rPr>
              <w:t>(e) Using rnapower(), recreate the curve (not the histogram) in the top Figure 4</w:t>
            </w:r>
            <w:r w:rsidR="008875E8">
              <w:rPr>
                <w:noProof/>
                <w:webHidden/>
              </w:rPr>
              <w:tab/>
            </w:r>
            <w:r w:rsidR="008875E8">
              <w:rPr>
                <w:noProof/>
                <w:webHidden/>
              </w:rPr>
              <w:fldChar w:fldCharType="begin"/>
            </w:r>
            <w:r w:rsidR="008875E8">
              <w:rPr>
                <w:noProof/>
                <w:webHidden/>
              </w:rPr>
              <w:instrText xml:space="preserve"> PAGEREF _Toc528057531 \h </w:instrText>
            </w:r>
            <w:r w:rsidR="008875E8">
              <w:rPr>
                <w:noProof/>
                <w:webHidden/>
              </w:rPr>
            </w:r>
            <w:r w:rsidR="008875E8">
              <w:rPr>
                <w:noProof/>
                <w:webHidden/>
              </w:rPr>
              <w:fldChar w:fldCharType="separate"/>
            </w:r>
            <w:r w:rsidR="00BB3AEE">
              <w:rPr>
                <w:noProof/>
                <w:webHidden/>
              </w:rPr>
              <w:t>6</w:t>
            </w:r>
            <w:r w:rsidR="008875E8">
              <w:rPr>
                <w:noProof/>
                <w:webHidden/>
              </w:rPr>
              <w:fldChar w:fldCharType="end"/>
            </w:r>
          </w:hyperlink>
        </w:p>
        <w:p w:rsidR="008875E8" w:rsidRDefault="006A77E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057532" w:history="1">
            <w:r w:rsidR="008875E8" w:rsidRPr="00717C28">
              <w:rPr>
                <w:rStyle w:val="Hyperlink"/>
                <w:noProof/>
              </w:rPr>
              <w:t>2. Next Generation Sequencing: Pre-Processing</w:t>
            </w:r>
            <w:r w:rsidR="008875E8">
              <w:rPr>
                <w:noProof/>
                <w:webHidden/>
              </w:rPr>
              <w:tab/>
            </w:r>
            <w:r w:rsidR="008875E8">
              <w:rPr>
                <w:noProof/>
                <w:webHidden/>
              </w:rPr>
              <w:fldChar w:fldCharType="begin"/>
            </w:r>
            <w:r w:rsidR="008875E8">
              <w:rPr>
                <w:noProof/>
                <w:webHidden/>
              </w:rPr>
              <w:instrText xml:space="preserve"> PAGEREF _Toc528057532 \h </w:instrText>
            </w:r>
            <w:r w:rsidR="008875E8">
              <w:rPr>
                <w:noProof/>
                <w:webHidden/>
              </w:rPr>
            </w:r>
            <w:r w:rsidR="008875E8">
              <w:rPr>
                <w:noProof/>
                <w:webHidden/>
              </w:rPr>
              <w:fldChar w:fldCharType="separate"/>
            </w:r>
            <w:r w:rsidR="00BB3AEE">
              <w:rPr>
                <w:noProof/>
                <w:webHidden/>
              </w:rPr>
              <w:t>8</w:t>
            </w:r>
            <w:r w:rsidR="008875E8">
              <w:rPr>
                <w:noProof/>
                <w:webHidden/>
              </w:rPr>
              <w:fldChar w:fldCharType="end"/>
            </w:r>
          </w:hyperlink>
        </w:p>
        <w:p w:rsidR="008875E8" w:rsidRDefault="006A77E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057533" w:history="1">
            <w:r w:rsidR="008875E8" w:rsidRPr="00717C28">
              <w:rPr>
                <w:rStyle w:val="Hyperlink"/>
                <w:noProof/>
              </w:rPr>
              <w:t>(a) Within geneLevelData, how many genes have all zeros as counts? How many have at least one sample with a zero?</w:t>
            </w:r>
            <w:r w:rsidR="008875E8">
              <w:rPr>
                <w:noProof/>
                <w:webHidden/>
              </w:rPr>
              <w:tab/>
            </w:r>
            <w:r w:rsidR="008875E8">
              <w:rPr>
                <w:noProof/>
                <w:webHidden/>
              </w:rPr>
              <w:fldChar w:fldCharType="begin"/>
            </w:r>
            <w:r w:rsidR="008875E8">
              <w:rPr>
                <w:noProof/>
                <w:webHidden/>
              </w:rPr>
              <w:instrText xml:space="preserve"> PAGEREF _Toc528057533 \h </w:instrText>
            </w:r>
            <w:r w:rsidR="008875E8">
              <w:rPr>
                <w:noProof/>
                <w:webHidden/>
              </w:rPr>
            </w:r>
            <w:r w:rsidR="008875E8">
              <w:rPr>
                <w:noProof/>
                <w:webHidden/>
              </w:rPr>
              <w:fldChar w:fldCharType="separate"/>
            </w:r>
            <w:r w:rsidR="00BB3AEE">
              <w:rPr>
                <w:noProof/>
                <w:webHidden/>
              </w:rPr>
              <w:t>8</w:t>
            </w:r>
            <w:r w:rsidR="008875E8">
              <w:rPr>
                <w:noProof/>
                <w:webHidden/>
              </w:rPr>
              <w:fldChar w:fldCharType="end"/>
            </w:r>
          </w:hyperlink>
        </w:p>
        <w:p w:rsidR="008875E8" w:rsidRDefault="006A77E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057534" w:history="1">
            <w:r w:rsidR="008875E8" w:rsidRPr="00717C28">
              <w:rPr>
                <w:rStyle w:val="Hyperlink"/>
                <w:noProof/>
              </w:rPr>
              <w:t>(b) For the following plots, use the log scale</w:t>
            </w:r>
            <w:r w:rsidR="008875E8">
              <w:rPr>
                <w:noProof/>
                <w:webHidden/>
              </w:rPr>
              <w:tab/>
            </w:r>
            <w:r w:rsidR="008875E8">
              <w:rPr>
                <w:noProof/>
                <w:webHidden/>
              </w:rPr>
              <w:fldChar w:fldCharType="begin"/>
            </w:r>
            <w:r w:rsidR="008875E8">
              <w:rPr>
                <w:noProof/>
                <w:webHidden/>
              </w:rPr>
              <w:instrText xml:space="preserve"> PAGEREF _Toc528057534 \h </w:instrText>
            </w:r>
            <w:r w:rsidR="008875E8">
              <w:rPr>
                <w:noProof/>
                <w:webHidden/>
              </w:rPr>
            </w:r>
            <w:r w:rsidR="008875E8">
              <w:rPr>
                <w:noProof/>
                <w:webHidden/>
              </w:rPr>
              <w:fldChar w:fldCharType="separate"/>
            </w:r>
            <w:r w:rsidR="00BB3AEE">
              <w:rPr>
                <w:noProof/>
                <w:webHidden/>
              </w:rPr>
              <w:t>8</w:t>
            </w:r>
            <w:r w:rsidR="008875E8">
              <w:rPr>
                <w:noProof/>
                <w:webHidden/>
              </w:rPr>
              <w:fldChar w:fldCharType="end"/>
            </w:r>
          </w:hyperlink>
        </w:p>
        <w:p w:rsidR="008875E8" w:rsidRDefault="006A77E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057535" w:history="1">
            <w:r w:rsidR="008875E8" w:rsidRPr="00717C28">
              <w:rPr>
                <w:rStyle w:val="Hyperlink"/>
                <w:noProof/>
              </w:rPr>
              <w:t>(c) Apply withinLaneNormalization() to normalize by GC content.</w:t>
            </w:r>
            <w:r w:rsidR="008875E8">
              <w:rPr>
                <w:noProof/>
                <w:webHidden/>
              </w:rPr>
              <w:tab/>
            </w:r>
            <w:r w:rsidR="008875E8">
              <w:rPr>
                <w:noProof/>
                <w:webHidden/>
              </w:rPr>
              <w:fldChar w:fldCharType="begin"/>
            </w:r>
            <w:r w:rsidR="008875E8">
              <w:rPr>
                <w:noProof/>
                <w:webHidden/>
              </w:rPr>
              <w:instrText xml:space="preserve"> PAGEREF _Toc528057535 \h </w:instrText>
            </w:r>
            <w:r w:rsidR="008875E8">
              <w:rPr>
                <w:noProof/>
                <w:webHidden/>
              </w:rPr>
            </w:r>
            <w:r w:rsidR="008875E8">
              <w:rPr>
                <w:noProof/>
                <w:webHidden/>
              </w:rPr>
              <w:fldChar w:fldCharType="separate"/>
            </w:r>
            <w:r w:rsidR="00BB3AEE">
              <w:rPr>
                <w:noProof/>
                <w:webHidden/>
              </w:rPr>
              <w:t>10</w:t>
            </w:r>
            <w:r w:rsidR="008875E8">
              <w:rPr>
                <w:noProof/>
                <w:webHidden/>
              </w:rPr>
              <w:fldChar w:fldCharType="end"/>
            </w:r>
          </w:hyperlink>
        </w:p>
        <w:p w:rsidR="008875E8" w:rsidRDefault="006A77E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8057536" w:history="1">
            <w:r w:rsidR="008875E8" w:rsidRPr="00717C28">
              <w:rPr>
                <w:rStyle w:val="Hyperlink"/>
                <w:noProof/>
              </w:rPr>
              <w:t>(d) Using the within-lane normalized data from the previous part</w:t>
            </w:r>
            <w:r w:rsidR="008875E8">
              <w:rPr>
                <w:noProof/>
                <w:webHidden/>
              </w:rPr>
              <w:tab/>
            </w:r>
            <w:r w:rsidR="008875E8">
              <w:rPr>
                <w:noProof/>
                <w:webHidden/>
              </w:rPr>
              <w:fldChar w:fldCharType="begin"/>
            </w:r>
            <w:r w:rsidR="008875E8">
              <w:rPr>
                <w:noProof/>
                <w:webHidden/>
              </w:rPr>
              <w:instrText xml:space="preserve"> PAGEREF _Toc528057536 \h </w:instrText>
            </w:r>
            <w:r w:rsidR="008875E8">
              <w:rPr>
                <w:noProof/>
                <w:webHidden/>
              </w:rPr>
            </w:r>
            <w:r w:rsidR="008875E8">
              <w:rPr>
                <w:noProof/>
                <w:webHidden/>
              </w:rPr>
              <w:fldChar w:fldCharType="separate"/>
            </w:r>
            <w:r w:rsidR="00BB3AEE">
              <w:rPr>
                <w:noProof/>
                <w:webHidden/>
              </w:rPr>
              <w:t>12</w:t>
            </w:r>
            <w:r w:rsidR="008875E8">
              <w:rPr>
                <w:noProof/>
                <w:webHidden/>
              </w:rPr>
              <w:fldChar w:fldCharType="end"/>
            </w:r>
          </w:hyperlink>
        </w:p>
        <w:p w:rsidR="00BA552F" w:rsidRDefault="0062119F">
          <w:r>
            <w:fldChar w:fldCharType="end"/>
          </w:r>
        </w:p>
      </w:sdtContent>
    </w:sdt>
    <w:p w:rsidR="00BA552F" w:rsidRDefault="0062119F">
      <w:pPr>
        <w:pStyle w:val="SourceCode"/>
      </w:pPr>
      <w:r>
        <w:rPr>
          <w:rStyle w:val="NormalTok"/>
        </w:rPr>
        <w:t>## set up workspace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(RNASeqPower)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(edgeR)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(cqn)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(EDASeq)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(yeastRNASeq)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stringsAsFactors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options</w:t>
      </w:r>
      <w:r>
        <w:rPr>
          <w:rStyle w:val="NormalTok"/>
        </w:rPr>
        <w:t>(</w:t>
      </w:r>
      <w:r>
        <w:rPr>
          <w:rStyle w:val="DataTypeTok"/>
        </w:rPr>
        <w:t>dplyr.width =</w:t>
      </w:r>
      <w:r>
        <w:rPr>
          <w:rStyle w:val="NormalTok"/>
        </w:rPr>
        <w:t xml:space="preserve"> </w:t>
      </w:r>
      <w:r>
        <w:rPr>
          <w:rStyle w:val="OtherTok"/>
        </w:rPr>
        <w:t>Inf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</w:t>
      </w:r>
    </w:p>
    <w:p w:rsidR="00BA552F" w:rsidRDefault="0062119F">
      <w:pPr>
        <w:pStyle w:val="SourceCode"/>
      </w:pPr>
      <w:r>
        <w:rPr>
          <w:rStyle w:val="VerbatimChar"/>
        </w:rPr>
        <w:t>## [1] "C:/Users/hithr/Documents/Stats/CIDA_OMICs/7659Stats_Genetics/HW5"</w:t>
      </w:r>
    </w:p>
    <w:p w:rsidR="00BA552F" w:rsidRDefault="0062119F">
      <w:pPr>
        <w:pStyle w:val="SourceCode"/>
      </w:pPr>
      <w:r>
        <w:rPr>
          <w:rStyle w:val="NormalTok"/>
        </w:rPr>
        <w:t>## not in function</w:t>
      </w:r>
      <w:r>
        <w:br/>
      </w:r>
      <w:r>
        <w:rPr>
          <w:rStyle w:val="StringTok"/>
        </w:rPr>
        <w:t>"%nin%"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Negate</w:t>
      </w:r>
      <w:r>
        <w:rPr>
          <w:rStyle w:val="NormalTok"/>
        </w:rPr>
        <w:t>(</w:t>
      </w:r>
      <w:r>
        <w:rPr>
          <w:rStyle w:val="StringTok"/>
        </w:rPr>
        <w:t>"%in%"</w:t>
      </w:r>
      <w:r>
        <w:rPr>
          <w:rStyle w:val="NormalTok"/>
        </w:rPr>
        <w:t>)</w:t>
      </w:r>
    </w:p>
    <w:p w:rsidR="00BA552F" w:rsidRDefault="0062119F">
      <w:pPr>
        <w:pStyle w:val="Heading1"/>
      </w:pPr>
      <w:bookmarkStart w:id="1" w:name="hw5"/>
      <w:bookmarkStart w:id="2" w:name="_Toc528057525"/>
      <w:bookmarkEnd w:id="1"/>
      <w:r>
        <w:lastRenderedPageBreak/>
        <w:t>HW5</w:t>
      </w:r>
      <w:bookmarkEnd w:id="2"/>
    </w:p>
    <w:p w:rsidR="00BA552F" w:rsidRDefault="0062119F">
      <w:pPr>
        <w:pStyle w:val="Heading2"/>
      </w:pPr>
      <w:bookmarkStart w:id="3" w:name="next-generation-sequencing-sample-size-e"/>
      <w:bookmarkStart w:id="4" w:name="_Toc528057526"/>
      <w:bookmarkEnd w:id="3"/>
      <w:r>
        <w:t>1. Next Generation Sequencing: Sample Size Estimates</w:t>
      </w:r>
      <w:bookmarkEnd w:id="4"/>
    </w:p>
    <w:p w:rsidR="00BA552F" w:rsidRDefault="0062119F">
      <w:pPr>
        <w:pStyle w:val="Heading3"/>
      </w:pPr>
      <w:bookmarkStart w:id="5" w:name="a-using-rnapower-recreate-figure-3-from-"/>
      <w:bookmarkStart w:id="6" w:name="_Toc528057527"/>
      <w:bookmarkEnd w:id="5"/>
      <w:r>
        <w:t>(a) Using rnapower(), recreate Figure 3 from the journal club paper, Hart.</w:t>
      </w:r>
      <w:bookmarkEnd w:id="6"/>
    </w:p>
    <w:p w:rsidR="00BA552F" w:rsidRDefault="0062119F">
      <w:pPr>
        <w:pStyle w:val="SourceCode"/>
      </w:pPr>
      <w:r>
        <w:rPr>
          <w:rStyle w:val="NormalTok"/>
        </w:rPr>
        <w:t>## montgomery data from cqn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(montgomery.subset)</w:t>
      </w:r>
      <w:r>
        <w:br/>
      </w:r>
      <w:r>
        <w:rPr>
          <w:rStyle w:val="NormalTok"/>
        </w:rPr>
        <w:t>## GC and gene length of montgomery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(uCovar)</w:t>
      </w:r>
      <w:r>
        <w:br/>
      </w:r>
      <w:r>
        <w:rPr>
          <w:rStyle w:val="NormalTok"/>
        </w:rPr>
        <w:t>## vector of length 10 containing the number of mapped reads</w:t>
      </w:r>
      <w:r>
        <w:br/>
      </w:r>
      <w:r>
        <w:rPr>
          <w:rStyle w:val="NormalTok"/>
        </w:rPr>
        <w:t>## for each sample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(sizeFactors.subset)</w:t>
      </w:r>
      <w:r>
        <w:br/>
      </w:r>
      <w:r>
        <w:br/>
      </w:r>
      <w:r>
        <w:rPr>
          <w:rStyle w:val="NormalTok"/>
        </w:rPr>
        <w:t>########## Understand the dataset ######## help(montgomery) number of</w:t>
      </w:r>
      <w:r>
        <w:br/>
      </w:r>
      <w:r>
        <w:rPr>
          <w:rStyle w:val="NormalTok"/>
        </w:rPr>
        <w:t>########## genes genes that have zero counts in all 10 samples were</w:t>
      </w:r>
      <w:r>
        <w:br/>
      </w:r>
      <w:r>
        <w:rPr>
          <w:rStyle w:val="NormalTok"/>
        </w:rPr>
        <w:t>########## already excluded</w:t>
      </w:r>
      <w:r>
        <w:br/>
      </w:r>
      <w:r>
        <w:rPr>
          <w:rStyle w:val="NormalTok"/>
        </w:rPr>
        <w:t>ng_mont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(montgomery.subset)</w:t>
      </w:r>
      <w:r>
        <w:br/>
      </w:r>
      <w:r>
        <w:br/>
      </w:r>
      <w:r>
        <w:rPr>
          <w:rStyle w:val="NormalTok"/>
        </w:rPr>
        <w:t>############## Question 1 figure 3 ################ sample size (ss) vs</w:t>
      </w:r>
      <w:r>
        <w:br/>
      </w:r>
      <w:r>
        <w:rPr>
          <w:rStyle w:val="NormalTok"/>
        </w:rPr>
        <w:t>############## depth sample size per group</w:t>
      </w:r>
      <w:r>
        <w:br/>
      </w:r>
      <w:r>
        <w:rPr>
          <w:rStyle w:val="NormalTok"/>
        </w:rPr>
        <w:t>ssize_depth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FloatTok"/>
        </w:rPr>
        <w:t>1.2</w:t>
      </w:r>
      <w:r>
        <w:rPr>
          <w:rStyle w:val="NormalTok"/>
        </w:rPr>
        <w:t>), function(y)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50</w:t>
      </w:r>
      <w:r>
        <w:rPr>
          <w:rStyle w:val="NormalTok"/>
        </w:rPr>
        <w:t>, function(x)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rnapower</w:t>
      </w:r>
      <w:r>
        <w:rPr>
          <w:rStyle w:val="NormalTok"/>
        </w:rPr>
        <w:t>(</w:t>
      </w:r>
      <w:r>
        <w:rPr>
          <w:rStyle w:val="DataTypeTok"/>
        </w:rPr>
        <w:t>depth =</w:t>
      </w:r>
      <w:r>
        <w:rPr>
          <w:rStyle w:val="NormalTok"/>
        </w:rPr>
        <w:t xml:space="preserve"> x, </w:t>
      </w:r>
      <w:r>
        <w:rPr>
          <w:rStyle w:val="DataTypeTok"/>
        </w:rPr>
        <w:t>cv =</w:t>
      </w:r>
      <w:r>
        <w:rPr>
          <w:rStyle w:val="NormalTok"/>
        </w:rPr>
        <w:t xml:space="preserve"> y, </w:t>
      </w:r>
      <w:r>
        <w:rPr>
          <w:rStyle w:val="DataTypeTok"/>
        </w:rPr>
        <w:t>effect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power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ssize_depth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(ssize_depth)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(ssize_depth)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 xml:space="preserve">, </w:t>
      </w:r>
      <w:r>
        <w:rPr>
          <w:rStyle w:val="StringTok"/>
        </w:rPr>
        <w:t>"V2"</w:t>
      </w:r>
      <w:r>
        <w:rPr>
          <w:rStyle w:val="NormalTok"/>
        </w:rPr>
        <w:t xml:space="preserve">, </w:t>
      </w:r>
      <w:r>
        <w:rPr>
          <w:rStyle w:val="StringTok"/>
        </w:rPr>
        <w:t>"V3"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 Plot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(ssize_depth,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50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V1,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"CV = 0.4"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V1,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"CV = 0.4"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V2,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"CV = 0.8"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V2,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"CV = 0.8"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V3,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"CV = 1.2"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V3,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"CV = 1.2"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"Depth of Gene"</w:t>
      </w:r>
      <w:r>
        <w:rPr>
          <w:rStyle w:val="NormalTok"/>
        </w:rPr>
        <w:t xml:space="preserve">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50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"Sample Size Needed per Group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"CV = 0.4"</w:t>
      </w:r>
      <w:r>
        <w:rPr>
          <w:rStyle w:val="NormalTok"/>
        </w:rPr>
        <w:t xml:space="preserve">, </w:t>
      </w:r>
      <w:r>
        <w:rPr>
          <w:rStyle w:val="StringTok"/>
        </w:rPr>
        <w:t>"CV = 0.8"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"CV = 1.2"</w:t>
      </w:r>
      <w:r>
        <w:rPr>
          <w:rStyle w:val="NormalTok"/>
        </w:rPr>
        <w:t xml:space="preserve">),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CV = 0.4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"grey"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CV = 0.8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"yellow"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`</w:t>
      </w:r>
      <w:r>
        <w:rPr>
          <w:rStyle w:val="DataTypeTok"/>
        </w:rPr>
        <w:t>CV = 1.2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"brown"</w:t>
      </w:r>
      <w:r>
        <w:rPr>
          <w:rStyle w:val="NormalTok"/>
        </w:rPr>
        <w:t>))</w:t>
      </w:r>
    </w:p>
    <w:p w:rsidR="00882D2E" w:rsidRDefault="00882D2E">
      <w:pPr>
        <w:pStyle w:val="FirstParagraph"/>
      </w:pPr>
    </w:p>
    <w:p w:rsidR="00BA552F" w:rsidRDefault="0062119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annan_HW5_files/figure-docx/SampleSiz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AEF" w:rsidRDefault="00955AEF" w:rsidP="00955AEF">
      <w:pPr>
        <w:pStyle w:val="Heading3"/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</w:pPr>
      <w:bookmarkStart w:id="7" w:name="b-for-the-montgomery-data-create-a-row-i"/>
      <w:bookmarkStart w:id="8" w:name="_Toc528057528"/>
      <w:bookmarkStart w:id="9" w:name="_Hlk528058599"/>
      <w:bookmarkEnd w:id="7"/>
    </w:p>
    <w:p w:rsidR="00882D2E" w:rsidRPr="005C1411" w:rsidRDefault="00882D2E" w:rsidP="00955AEF">
      <w:pPr>
        <w:pStyle w:val="Heading3"/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</w:pPr>
      <w:r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The above figure shows </w:t>
      </w:r>
      <w:r w:rsidR="009D0AD2"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the required sample size</w:t>
      </w:r>
      <w:r w:rsidR="009D0AD2"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</w:t>
      </w:r>
      <w:r w:rsidR="009D0AD2"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needed </w:t>
      </w:r>
      <w:bookmarkEnd w:id="9"/>
      <w:r w:rsidR="009D0AD2"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to detect a two-fold difference in expression with 80% power at alpha = 0.0</w:t>
      </w:r>
      <w:r w:rsidR="009D0AD2"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5</w:t>
      </w:r>
      <w:r w:rsidR="009D0AD2"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for three different CV</w:t>
      </w:r>
      <w:r w:rsidR="009D0AD2"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</w:t>
      </w:r>
      <w:r w:rsidR="009D0AD2"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values and a range of sequencing depths.</w:t>
      </w:r>
      <w:r w:rsidR="00955AEF"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The alpha = 0.01 in the </w:t>
      </w:r>
      <w:r w:rsidR="00955AEF"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Hart</w:t>
      </w:r>
      <w:r w:rsidR="00955AEF"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</w:t>
      </w:r>
      <w:r w:rsidR="00955AEF"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et al., (2013)</w:t>
      </w:r>
      <w:r w:rsidR="00955AEF"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paper, but 0.05 here to match the curves in the original plot. As mentioned in the paper, “o</w:t>
      </w:r>
      <w:r w:rsidR="00955AEF"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nce</w:t>
      </w:r>
      <w:r w:rsidR="00955AEF"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</w:t>
      </w:r>
      <w:r w:rsidR="00955AEF"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technical variation becomes 1/10 the biological variation</w:t>
      </w:r>
      <w:r w:rsidR="00955AEF"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(roughly Depth &gt; 10)</w:t>
      </w:r>
      <w:r w:rsidR="00955AEF"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, any gain in precision through increased depth</w:t>
      </w:r>
      <w:r w:rsidR="00955AEF"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</w:t>
      </w:r>
      <w:r w:rsidR="00955AEF"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will be negligible</w:t>
      </w:r>
      <w:r w:rsidR="00955AEF"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”.</w:t>
      </w:r>
    </w:p>
    <w:p w:rsidR="00955AEF" w:rsidRPr="00955AEF" w:rsidRDefault="00955AEF" w:rsidP="00955AEF">
      <w:pPr>
        <w:pStyle w:val="BodyText"/>
      </w:pPr>
    </w:p>
    <w:p w:rsidR="00BA552F" w:rsidRDefault="0062119F">
      <w:pPr>
        <w:pStyle w:val="Heading3"/>
      </w:pPr>
      <w:r>
        <w:t>(b) For the Montgomery data, create a row in Table 1 in the Hart et al. paper.</w:t>
      </w:r>
      <w:bookmarkEnd w:id="8"/>
    </w:p>
    <w:p w:rsidR="00BA552F" w:rsidRDefault="0062119F">
      <w:pPr>
        <w:pStyle w:val="SourceCode"/>
      </w:pPr>
      <w:r>
        <w:rPr>
          <w:rStyle w:val="NormalTok"/>
        </w:rPr>
        <w:t>########## average of sequence reads aligning to the gene/ depth</w:t>
      </w:r>
      <w:r>
        <w:br/>
      </w:r>
      <w:r>
        <w:rPr>
          <w:rStyle w:val="NormalTok"/>
        </w:rPr>
        <w:t>########## ############ how many reads are assigned to a particular</w:t>
      </w:r>
      <w:r>
        <w:br/>
      </w:r>
      <w:r>
        <w:rPr>
          <w:rStyle w:val="NormalTok"/>
        </w:rPr>
        <w:t>########## gene / depth ## is a data frame with 23552 observations on</w:t>
      </w:r>
      <w:r>
        <w:br/>
      </w:r>
      <w:r>
        <w:rPr>
          <w:rStyle w:val="NormalTok"/>
        </w:rPr>
        <w:t>########## 10 different samples ##</w:t>
      </w:r>
      <w:r>
        <w:br/>
      </w:r>
      <w:r>
        <w:rPr>
          <w:rStyle w:val="NormalTok"/>
        </w:rPr>
        <w:t>N_total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(sizeFactors.subset)</w:t>
      </w:r>
      <w:r>
        <w:br/>
      </w:r>
      <w:r>
        <w:rPr>
          <w:rStyle w:val="NormalTok"/>
        </w:rPr>
        <w:t>## number of genes genes that have zero counts in all 10</w:t>
      </w:r>
      <w:r>
        <w:br/>
      </w:r>
      <w:r>
        <w:rPr>
          <w:rStyle w:val="NormalTok"/>
        </w:rPr>
        <w:t>## samples were already excluded</w:t>
      </w:r>
      <w:r>
        <w:br/>
      </w:r>
      <w:r>
        <w:rPr>
          <w:rStyle w:val="NormalTok"/>
        </w:rPr>
        <w:t>ng_mont</w:t>
      </w:r>
    </w:p>
    <w:p w:rsidR="00BA552F" w:rsidRDefault="0062119F">
      <w:pPr>
        <w:pStyle w:val="SourceCode"/>
      </w:pPr>
      <w:r>
        <w:rPr>
          <w:rStyle w:val="VerbatimChar"/>
        </w:rPr>
        <w:t>## [1] 23552</w:t>
      </w:r>
    </w:p>
    <w:p w:rsidR="00BA552F" w:rsidRDefault="0062119F">
      <w:pPr>
        <w:pStyle w:val="SourceCode"/>
      </w:pPr>
      <w:r>
        <w:rPr>
          <w:rStyle w:val="NormalTok"/>
        </w:rPr>
        <w:t>counts_gene_million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(montgomery.subset)/N_total *</w:t>
      </w:r>
      <w:r>
        <w:rPr>
          <w:rStyle w:val="StringTok"/>
        </w:rPr>
        <w:t xml:space="preserve"> </w:t>
      </w:r>
      <w:r>
        <w:rPr>
          <w:rStyle w:val="FloatTok"/>
        </w:rPr>
        <w:t>1e+06</w:t>
      </w:r>
      <w:r>
        <w:br/>
      </w:r>
      <w:r>
        <w:br/>
      </w:r>
      <w:r>
        <w:rPr>
          <w:rStyle w:val="NormalTok"/>
        </w:rPr>
        <w:t>mont_counts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Sample =</w:t>
      </w:r>
      <w:r>
        <w:rPr>
          <w:rStyle w:val="NormalTok"/>
        </w:rPr>
        <w:t xml:space="preserve"> </w:t>
      </w:r>
      <w:r>
        <w:rPr>
          <w:rStyle w:val="StringTok"/>
        </w:rPr>
        <w:t>"Montgomery"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Reads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(N_total/(ng_mont *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 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mapped =</w:t>
      </w:r>
      <w:r>
        <w:rPr>
          <w:rStyle w:val="NormalTok"/>
        </w:rPr>
        <w:t xml:space="preserve"> </w:t>
      </w:r>
      <w:r>
        <w:rPr>
          <w:rStyle w:val="StringTok"/>
        </w:rPr>
        <w:t>"100%"</w:t>
      </w:r>
      <w:r>
        <w:rPr>
          <w:rStyle w:val="NormalTok"/>
        </w:rPr>
        <w:t xml:space="preserve">, 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(counts_gene_million &lt;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FloatTok"/>
        </w:rPr>
        <w:t>0.01</w:t>
      </w:r>
      <w:r>
        <w:rPr>
          <w:rStyle w:val="NormalTok"/>
        </w:rPr>
        <w:t xml:space="preserve">)/ng_mont,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 &lt;=</w:t>
      </w:r>
      <w:r>
        <w:rPr>
          <w:rStyle w:val="StringTok"/>
        </w:rPr>
        <w:t xml:space="preserve"> </w:t>
      </w:r>
      <w:r>
        <w:rPr>
          <w:rStyle w:val="NormalTok"/>
        </w:rPr>
        <w:t>counts_gene_million 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counts_gene_million &lt;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)/ng_mont,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c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 xml:space="preserve"> &lt;=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counts_gene_million &amp;</w:t>
      </w:r>
      <w:r>
        <w:rPr>
          <w:rStyle w:val="StringTok"/>
        </w:rPr>
        <w:t xml:space="preserve"> </w:t>
      </w:r>
      <w:r>
        <w:rPr>
          <w:rStyle w:val="NormalTok"/>
        </w:rPr>
        <w:t>counts_gene_million &lt;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)/ng_mont,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&lt;=</w:t>
      </w:r>
      <w:r>
        <w:rPr>
          <w:rStyle w:val="StringTok"/>
        </w:rPr>
        <w:t xml:space="preserve"> </w:t>
      </w:r>
      <w:r>
        <w:rPr>
          <w:rStyle w:val="NormalTok"/>
        </w:rPr>
        <w:t>counts_gene_million &amp;</w:t>
      </w:r>
      <w:r>
        <w:rPr>
          <w:rStyle w:val="StringTok"/>
        </w:rPr>
        <w:t xml:space="preserve"> </w:t>
      </w:r>
      <w:r>
        <w:rPr>
          <w:rStyle w:val="NormalTok"/>
        </w:rPr>
        <w:t>counts_gene_million &lt;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DecValTok"/>
        </w:rPr>
        <w:t>10</w:t>
      </w:r>
      <w:r>
        <w:rPr>
          <w:rStyle w:val="NormalTok"/>
        </w:rPr>
        <w:t xml:space="preserve">)/ng_mont,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e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 &lt;=</w:t>
      </w:r>
      <w:r>
        <w:rPr>
          <w:rStyle w:val="StringTok"/>
        </w:rPr>
        <w:t xml:space="preserve"> </w:t>
      </w:r>
      <w:r>
        <w:rPr>
          <w:rStyle w:val="NormalTok"/>
        </w:rPr>
        <w:t>counts_gene_million 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counts_gene_million &lt;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)/ng_mont,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f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 &lt;=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>counts_gene_million &amp;</w:t>
      </w:r>
      <w:r>
        <w:rPr>
          <w:rStyle w:val="StringTok"/>
        </w:rPr>
        <w:t xml:space="preserve"> </w:t>
      </w:r>
      <w:r>
        <w:rPr>
          <w:rStyle w:val="NormalTok"/>
        </w:rPr>
        <w:t>counts_gene_million &lt;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)/ng_mont, 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g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counts_gene_million)/ng_mont, 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(mont_counts)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"Sample"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StringTok"/>
        </w:rPr>
        <w:t>"Avg Reads"</w:t>
      </w:r>
      <w:r>
        <w:rPr>
          <w:rStyle w:val="NormalTok"/>
        </w:rPr>
        <w:t xml:space="preserve">, </w:t>
      </w:r>
      <w:r>
        <w:rPr>
          <w:rStyle w:val="StringTok"/>
        </w:rPr>
        <w:t>"% mapped"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"&lt;0.01"</w:t>
      </w:r>
      <w:r>
        <w:rPr>
          <w:rStyle w:val="NormalTok"/>
        </w:rPr>
        <w:t xml:space="preserve">, </w:t>
      </w:r>
      <w:r>
        <w:rPr>
          <w:rStyle w:val="StringTok"/>
        </w:rPr>
        <w:t>"0.01–0.1"</w:t>
      </w:r>
      <w:r>
        <w:rPr>
          <w:rStyle w:val="NormalTok"/>
        </w:rPr>
        <w:t xml:space="preserve">, </w:t>
      </w:r>
      <w:r>
        <w:rPr>
          <w:rStyle w:val="StringTok"/>
        </w:rPr>
        <w:t>"0.1–1"</w:t>
      </w:r>
      <w:r>
        <w:rPr>
          <w:rStyle w:val="NormalTok"/>
        </w:rPr>
        <w:t xml:space="preserve">, </w:t>
      </w:r>
      <w:r>
        <w:rPr>
          <w:rStyle w:val="StringTok"/>
        </w:rPr>
        <w:t>"1–10"</w:t>
      </w:r>
      <w:r>
        <w:rPr>
          <w:rStyle w:val="NormalTok"/>
        </w:rPr>
        <w:t xml:space="preserve">, </w:t>
      </w:r>
      <w:r>
        <w:rPr>
          <w:rStyle w:val="StringTok"/>
        </w:rPr>
        <w:t>"10-100"</w:t>
      </w:r>
      <w:r>
        <w:rPr>
          <w:rStyle w:val="NormalTok"/>
        </w:rPr>
        <w:t xml:space="preserve">, </w:t>
      </w:r>
      <w:r>
        <w:rPr>
          <w:rStyle w:val="StringTok"/>
        </w:rPr>
        <w:t>"100-1000"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"&gt;1000"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(mont_counts)</w:t>
      </w:r>
    </w:p>
    <w:p w:rsidR="004B6AD7" w:rsidRPr="004B6AD7" w:rsidRDefault="00662246" w:rsidP="004B6AD7">
      <w:pPr>
        <w:pStyle w:val="Heading3"/>
      </w:pPr>
      <w:bookmarkStart w:id="10" w:name="c-calculate-the-biological-coefficient-o"/>
      <w:bookmarkStart w:id="11" w:name="_Toc528057529"/>
      <w:bookmarkEnd w:id="10"/>
      <w:r>
        <w:rPr>
          <w:noProof/>
        </w:rPr>
        <w:drawing>
          <wp:inline distT="0" distB="0" distL="0" distR="0" wp14:anchorId="11F194D5" wp14:editId="52744A19">
            <wp:extent cx="5943600" cy="647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D7" w:rsidRPr="00E51EC3" w:rsidRDefault="004B6AD7" w:rsidP="004B6AD7">
      <w:pPr>
        <w:pStyle w:val="Heading3"/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</w:pPr>
      <w:r w:rsidRPr="00E51EC3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Compared </w:t>
      </w:r>
      <w:r w:rsidRPr="00E51EC3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to the other data sets in Table 1</w:t>
      </w:r>
      <w:r w:rsidRPr="00E51EC3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, the </w:t>
      </w:r>
      <w:r w:rsidR="00531957" w:rsidRPr="00E51EC3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results for Montgomery data here are different. The overall “</w:t>
      </w:r>
      <w:r w:rsidR="00531957" w:rsidRPr="00E51EC3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Counts per million mapped</w:t>
      </w:r>
      <w:r w:rsidR="00531957" w:rsidRPr="00E51EC3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” here is less than the datasets in Table 1, left shifted. The peaks of the other datasets are located within the range of 10-100</w:t>
      </w:r>
      <w:r w:rsidR="00447CA6" w:rsidRPr="00E51EC3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.</w:t>
      </w:r>
      <w:r w:rsidR="00531957" w:rsidRPr="00E51EC3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</w:t>
      </w:r>
      <w:r w:rsidR="00447CA6" w:rsidRPr="00E51EC3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B</w:t>
      </w:r>
      <w:r w:rsidR="00531957" w:rsidRPr="00E51EC3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ut here there is a 2-fold higher proportion for range </w:t>
      </w:r>
      <w:r w:rsidR="00447CA6" w:rsidRPr="00E51EC3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0.01-0.1, thus the </w:t>
      </w:r>
      <w:r w:rsidR="00447CA6" w:rsidRPr="00E51EC3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“Counts per million mapped”</w:t>
      </w:r>
      <w:r w:rsidR="00447CA6" w:rsidRPr="00E51EC3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distributes almost evenly across 0.01-0.1, 0.1-1 and 10-100. In summary, the table suggests </w:t>
      </w:r>
      <w:r w:rsidR="00857BBF" w:rsidRPr="00E51EC3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the average coverage in</w:t>
      </w:r>
      <w:r w:rsidR="00E44EC4" w:rsidRPr="00E51EC3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Montgomery dataset is relatively low.</w:t>
      </w:r>
      <w:r w:rsidR="00857BBF" w:rsidRPr="00E51EC3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 </w:t>
      </w:r>
    </w:p>
    <w:p w:rsidR="004B6AD7" w:rsidRPr="004B6AD7" w:rsidRDefault="004B6AD7" w:rsidP="004B6AD7">
      <w:pPr>
        <w:pStyle w:val="BodyText"/>
      </w:pPr>
    </w:p>
    <w:p w:rsidR="00BA552F" w:rsidRDefault="0062119F">
      <w:pPr>
        <w:pStyle w:val="Heading3"/>
      </w:pPr>
      <w:r>
        <w:t>(c) Calculate the biological coefficient of variations (CV) from the Montgomery</w:t>
      </w:r>
      <w:bookmarkEnd w:id="11"/>
    </w:p>
    <w:p w:rsidR="00BA552F" w:rsidRDefault="0062119F">
      <w:pPr>
        <w:pStyle w:val="SourceCode"/>
      </w:pPr>
      <w:r>
        <w:rPr>
          <w:rStyle w:val="NormalTok"/>
        </w:rPr>
        <w:t>## edgeR DGElist</w:t>
      </w:r>
      <w:r>
        <w:br/>
      </w:r>
      <w:r>
        <w:rPr>
          <w:rStyle w:val="NormalTok"/>
        </w:rPr>
        <w:t>dge &lt;-</w:t>
      </w:r>
      <w:r>
        <w:rPr>
          <w:rStyle w:val="StringTok"/>
        </w:rPr>
        <w:t xml:space="preserve"> </w:t>
      </w:r>
      <w:r>
        <w:rPr>
          <w:rStyle w:val="KeywordTok"/>
        </w:rPr>
        <w:t>DGEList</w:t>
      </w:r>
      <w:r>
        <w:rPr>
          <w:rStyle w:val="NormalTok"/>
        </w:rPr>
        <w:t>(</w:t>
      </w:r>
      <w:r>
        <w:rPr>
          <w:rStyle w:val="DataTypeTok"/>
        </w:rPr>
        <w:t>counts =</w:t>
      </w:r>
      <w:r>
        <w:rPr>
          <w:rStyle w:val="NormalTok"/>
        </w:rPr>
        <w:t xml:space="preserve"> montgomery.subset, </w:t>
      </w:r>
      <w:r>
        <w:rPr>
          <w:rStyle w:val="DataTypeTok"/>
        </w:rPr>
        <w:t>lib.size =</w:t>
      </w:r>
      <w:r>
        <w:rPr>
          <w:rStyle w:val="NormalTok"/>
        </w:rPr>
        <w:t xml:space="preserve"> sizeFactors.subset,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(sizeFactors.subset)))</w:t>
      </w:r>
      <w:r>
        <w:br/>
      </w:r>
      <w:r>
        <w:rPr>
          <w:rStyle w:val="NormalTok"/>
        </w:rPr>
        <w:t>dge &lt;-</w:t>
      </w:r>
      <w:r>
        <w:rPr>
          <w:rStyle w:val="StringTok"/>
        </w:rPr>
        <w:t xml:space="preserve"> </w:t>
      </w:r>
      <w:r>
        <w:rPr>
          <w:rStyle w:val="KeywordTok"/>
        </w:rPr>
        <w:t>estimateCommonDisp</w:t>
      </w:r>
      <w:r>
        <w:rPr>
          <w:rStyle w:val="NormalTok"/>
        </w:rPr>
        <w:t>(dge)</w:t>
      </w:r>
      <w:r>
        <w:br/>
      </w:r>
      <w:r>
        <w:rPr>
          <w:rStyle w:val="NormalTok"/>
        </w:rPr>
        <w:t>dge &lt;-</w:t>
      </w:r>
      <w:r>
        <w:rPr>
          <w:rStyle w:val="StringTok"/>
        </w:rPr>
        <w:t xml:space="preserve"> </w:t>
      </w:r>
      <w:r>
        <w:rPr>
          <w:rStyle w:val="KeywordTok"/>
        </w:rPr>
        <w:t>estimateTagwiseDisp</w:t>
      </w:r>
      <w:r>
        <w:rPr>
          <w:rStyle w:val="NormalTok"/>
        </w:rPr>
        <w:t>(dge)</w:t>
      </w:r>
      <w:r>
        <w:br/>
      </w:r>
      <w:r>
        <w:br/>
      </w:r>
      <w:r>
        <w:rPr>
          <w:rStyle w:val="NormalTok"/>
        </w:rPr>
        <w:t>## the distribution of tagwise dispersion (genewise variation)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## bcv is estimated as the sqrt of dispersion</w:t>
      </w:r>
      <w:r>
        <w:br/>
      </w:r>
      <w:r>
        <w:rPr>
          <w:rStyle w:val="NormalTok"/>
        </w:rPr>
        <w:t>bcv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(dge$tagwise.dispersion)</w:t>
      </w:r>
      <w:r>
        <w:br/>
      </w:r>
      <w:r>
        <w:rPr>
          <w:rStyle w:val="NormalTok"/>
        </w:rPr>
        <w:t>## plots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(bcv,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ecdf</w:t>
      </w:r>
      <w:r>
        <w:rPr>
          <w:rStyle w:val="NormalTok"/>
        </w:rPr>
        <w:t xml:space="preserve">(bcv),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"Fn(x)"</w:t>
      </w:r>
      <w:r>
        <w:rPr>
          <w:rStyle w:val="NormalTok"/>
        </w:rPr>
        <w:t>)</w:t>
      </w:r>
    </w:p>
    <w:p w:rsidR="00BA552F" w:rsidRDefault="0062119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annan_HW5_files/figure-docx/CV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52F" w:rsidRDefault="0062119F">
      <w:pPr>
        <w:pStyle w:val="SourceCode"/>
      </w:pPr>
      <w:r>
        <w:rPr>
          <w:rStyle w:val="NormalTok"/>
        </w:rPr>
        <w:t>## median and 90% quantile</w:t>
      </w:r>
      <w:r>
        <w:br/>
      </w:r>
      <w:r>
        <w:rPr>
          <w:rStyle w:val="NormalTok"/>
        </w:rPr>
        <w:t>med_mont &lt;-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(bcv)</w:t>
      </w:r>
      <w:r>
        <w:br/>
      </w:r>
      <w:r>
        <w:rPr>
          <w:rStyle w:val="NormalTok"/>
        </w:rPr>
        <w:t>med_mont</w:t>
      </w:r>
    </w:p>
    <w:p w:rsidR="00BA552F" w:rsidRDefault="0062119F">
      <w:pPr>
        <w:pStyle w:val="SourceCode"/>
      </w:pPr>
      <w:r>
        <w:rPr>
          <w:rStyle w:val="VerbatimChar"/>
        </w:rPr>
        <w:t>## [1] 0.808106</w:t>
      </w:r>
    </w:p>
    <w:p w:rsidR="00BA552F" w:rsidRDefault="0062119F">
      <w:pPr>
        <w:pStyle w:val="SourceCode"/>
      </w:pPr>
      <w:r>
        <w:rPr>
          <w:rStyle w:val="NormalTok"/>
        </w:rPr>
        <w:t>quan09_mont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 xml:space="preserve">(bcv,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))</w:t>
      </w:r>
      <w:r>
        <w:br/>
      </w:r>
      <w:r>
        <w:rPr>
          <w:rStyle w:val="NormalTok"/>
        </w:rPr>
        <w:t>quan09_mont</w:t>
      </w:r>
    </w:p>
    <w:p w:rsidR="00BA552F" w:rsidRDefault="0062119F">
      <w:pPr>
        <w:pStyle w:val="SourceCode"/>
      </w:pPr>
      <w:r>
        <w:rPr>
          <w:rStyle w:val="VerbatimChar"/>
        </w:rPr>
        <w:t>## [1] 1.658924</w:t>
      </w:r>
    </w:p>
    <w:p w:rsidR="00E51EC3" w:rsidRDefault="00E51EC3">
      <w:pPr>
        <w:pStyle w:val="FirstParagraph"/>
      </w:pPr>
    </w:p>
    <w:p w:rsidR="00BA552F" w:rsidRDefault="009B0B9E" w:rsidP="00192984">
      <w:pPr>
        <w:pStyle w:val="BodyText"/>
      </w:pPr>
      <w:r>
        <w:t xml:space="preserve">The </w:t>
      </w:r>
      <w:r w:rsidRPr="009B0B9E">
        <w:t>PMC3378882</w:t>
      </w:r>
      <w:r>
        <w:t xml:space="preserve"> paper suggests </w:t>
      </w:r>
      <w:r w:rsidR="00192984">
        <w:t>the BCV (</w:t>
      </w:r>
      <w:r w:rsidR="00192984" w:rsidRPr="00192984">
        <w:t>biological coe</w:t>
      </w:r>
      <w:r w:rsidR="00192984">
        <w:t>ffi</w:t>
      </w:r>
      <w:r w:rsidR="00192984" w:rsidRPr="00192984">
        <w:t>cient of variations</w:t>
      </w:r>
      <w:r w:rsidR="00192984">
        <w:t>) is the square root of the tagwise dispersion. Thus, t</w:t>
      </w:r>
      <w:r w:rsidR="0062119F">
        <w:t xml:space="preserve">he median and 90% percentile of the </w:t>
      </w:r>
      <w:r w:rsidR="00192984">
        <w:t xml:space="preserve">BCV </w:t>
      </w:r>
      <w:r w:rsidR="0062119F">
        <w:t>of whole genes in the Montgomery dataset are 0.8081 and 1.6589, respectively.</w:t>
      </w:r>
      <w:r w:rsidR="00DB4A72">
        <w:t xml:space="preserve"> </w:t>
      </w:r>
    </w:p>
    <w:p w:rsidR="00DB4A72" w:rsidRDefault="00DB4A72" w:rsidP="00192984">
      <w:pPr>
        <w:pStyle w:val="BodyText"/>
      </w:pPr>
      <w:r>
        <w:t>The 90% quantile</w:t>
      </w:r>
      <w:r w:rsidR="000F323A">
        <w:t>s</w:t>
      </w:r>
      <w:r>
        <w:t xml:space="preserve"> of the human samples in the </w:t>
      </w:r>
      <w:r w:rsidR="000F323A" w:rsidRPr="000F323A">
        <w:t>Hart et al., (2013) paper</w:t>
      </w:r>
      <w:r w:rsidR="000F323A">
        <w:t xml:space="preserve"> </w:t>
      </w:r>
      <w:r w:rsidR="000F323A" w:rsidRPr="000F323A">
        <w:t>range from 0.32 to 0.74 with a median of 0.43.</w:t>
      </w:r>
      <w:r w:rsidR="000F323A">
        <w:t xml:space="preserve"> </w:t>
      </w:r>
      <w:r w:rsidR="000225B5">
        <w:t>In summary</w:t>
      </w:r>
      <w:r w:rsidR="000F323A">
        <w:t>, 10 human samples here have a</w:t>
      </w:r>
      <w:r w:rsidR="000225B5">
        <w:t xml:space="preserve"> larger mode of BCV and BCV is greater, generally. </w:t>
      </w:r>
    </w:p>
    <w:p w:rsidR="00DB4A72" w:rsidRDefault="00DB4A72" w:rsidP="00192984">
      <w:pPr>
        <w:pStyle w:val="BodyText"/>
      </w:pPr>
    </w:p>
    <w:p w:rsidR="00BA552F" w:rsidRDefault="0062119F">
      <w:pPr>
        <w:pStyle w:val="Heading3"/>
      </w:pPr>
      <w:bookmarkStart w:id="12" w:name="d-using-rnapower-recreate-figure-3-from-"/>
      <w:bookmarkStart w:id="13" w:name="_Toc528057530"/>
      <w:bookmarkEnd w:id="12"/>
      <w:r>
        <w:t xml:space="preserve">(d) Using </w:t>
      </w:r>
      <w:proofErr w:type="gramStart"/>
      <w:r>
        <w:t>rnapower(</w:t>
      </w:r>
      <w:proofErr w:type="gramEnd"/>
      <w:r>
        <w:t>), recreate Figure 3 from Hart et al. again</w:t>
      </w:r>
      <w:bookmarkEnd w:id="13"/>
    </w:p>
    <w:p w:rsidR="00BA552F" w:rsidRDefault="0062119F">
      <w:pPr>
        <w:pStyle w:val="SourceCode"/>
      </w:pPr>
      <w:r>
        <w:rPr>
          <w:rStyle w:val="NormalTok"/>
        </w:rPr>
        <w:t>## sample size (ss) vs depth sample size per group</w:t>
      </w:r>
      <w:r>
        <w:br/>
      </w:r>
      <w:r>
        <w:rPr>
          <w:rStyle w:val="NormalTok"/>
        </w:rPr>
        <w:t>ssize_depth_mont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(med_mont, quan09_mont), function(y)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50</w:t>
      </w:r>
      <w:r>
        <w:rPr>
          <w:rStyle w:val="NormalTok"/>
        </w:rPr>
        <w:t>, function(x)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rnapower</w:t>
      </w:r>
      <w:r>
        <w:rPr>
          <w:rStyle w:val="NormalTok"/>
        </w:rPr>
        <w:t>(</w:t>
      </w:r>
      <w:r>
        <w:rPr>
          <w:rStyle w:val="DataTypeTok"/>
        </w:rPr>
        <w:t>depth =</w:t>
      </w:r>
      <w:r>
        <w:rPr>
          <w:rStyle w:val="NormalTok"/>
        </w:rPr>
        <w:t xml:space="preserve"> x, </w:t>
      </w:r>
      <w:r>
        <w:rPr>
          <w:rStyle w:val="DataTypeTok"/>
        </w:rPr>
        <w:t>cv =</w:t>
      </w:r>
      <w:r>
        <w:rPr>
          <w:rStyle w:val="NormalTok"/>
        </w:rPr>
        <w:t xml:space="preserve"> y, </w:t>
      </w:r>
      <w:r>
        <w:rPr>
          <w:rStyle w:val="DataTypeTok"/>
        </w:rPr>
        <w:t>effect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power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ssize_depth_mont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(ssize_depth_mont)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(ssize_depth_mont)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 xml:space="preserve">, </w:t>
      </w:r>
      <w:r>
        <w:rPr>
          <w:rStyle w:val="StringTok"/>
        </w:rPr>
        <w:t>"V2"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 Plot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(ssize_depth_mont,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50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V1,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"Median CV"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V1,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"Median CV"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V2,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"90% Quantile CV"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V2,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"90% Quantile CV"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"Depth of Gene"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50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"Sample Size Needed per Group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250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"Median CV"</w:t>
      </w:r>
      <w:r>
        <w:rPr>
          <w:rStyle w:val="NormalTok"/>
        </w:rPr>
        <w:t xml:space="preserve">, </w:t>
      </w:r>
      <w:r>
        <w:rPr>
          <w:rStyle w:val="StringTok"/>
        </w:rPr>
        <w:t>"90% Quantile CV"</w:t>
      </w:r>
      <w:r>
        <w:rPr>
          <w:rStyle w:val="NormalTok"/>
        </w:rPr>
        <w:t xml:space="preserve">),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Median CV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"grey"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`</w:t>
      </w:r>
      <w:r>
        <w:rPr>
          <w:rStyle w:val="DataTypeTok"/>
        </w:rPr>
        <w:t>90% Quantile CV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"brown"</w:t>
      </w:r>
      <w:r>
        <w:rPr>
          <w:rStyle w:val="NormalTok"/>
        </w:rPr>
        <w:t>))</w:t>
      </w:r>
    </w:p>
    <w:p w:rsidR="00BA552F" w:rsidRDefault="0057269C">
      <w:pPr>
        <w:pStyle w:val="FirstParagraph"/>
      </w:pPr>
      <w:r>
        <w:rPr>
          <w:noProof/>
        </w:rPr>
        <w:drawing>
          <wp:inline distT="0" distB="0" distL="0" distR="0" wp14:anchorId="424A112D">
            <wp:extent cx="5334635" cy="35540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55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25B5" w:rsidRDefault="000225B5">
      <w:pPr>
        <w:pStyle w:val="Heading3"/>
      </w:pPr>
      <w:bookmarkStart w:id="14" w:name="e-using-rnapower-recreate-the-curve-not-"/>
      <w:bookmarkStart w:id="15" w:name="_Toc528057531"/>
      <w:bookmarkStart w:id="16" w:name="_Hlk528064750"/>
      <w:bookmarkEnd w:id="14"/>
      <w:r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The above figure shows </w:t>
      </w:r>
      <w:bookmarkEnd w:id="16"/>
      <w:r w:rsidRPr="005C1411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the required sample size needed to detect a two-fold difference in expression with 80% power at alpha = 0.05</w:t>
      </w:r>
      <w:r w:rsidR="009E62B5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. Usually, the depth is greater than 10. </w:t>
      </w:r>
      <w:r w:rsidR="00864398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Based on the median of </w:t>
      </w:r>
      <w:r w:rsidR="00CC1107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>the biological CV from those 10 samples, I would recommend 25 sample</w:t>
      </w:r>
      <w:r w:rsidR="00CA3844">
        <w:rPr>
          <w:rFonts w:asciiTheme="minorHAnsi" w:hAnsiTheme="minorHAnsi" w:cs="Times New Roman"/>
          <w:b w:val="0"/>
          <w:color w:val="000000" w:themeColor="text1"/>
          <w:sz w:val="24"/>
          <w:szCs w:val="24"/>
        </w:rPr>
        <w:t xml:space="preserve">s per group to conduct this study. </w:t>
      </w:r>
    </w:p>
    <w:p w:rsidR="000225B5" w:rsidRPr="000225B5" w:rsidRDefault="000225B5" w:rsidP="000225B5">
      <w:pPr>
        <w:pStyle w:val="BodyText"/>
      </w:pPr>
    </w:p>
    <w:p w:rsidR="00BA552F" w:rsidRDefault="0062119F">
      <w:pPr>
        <w:pStyle w:val="Heading3"/>
      </w:pPr>
      <w:r>
        <w:lastRenderedPageBreak/>
        <w:t xml:space="preserve">(e) Using </w:t>
      </w:r>
      <w:proofErr w:type="spellStart"/>
      <w:proofErr w:type="gramStart"/>
      <w:r>
        <w:t>rnapower</w:t>
      </w:r>
      <w:proofErr w:type="spellEnd"/>
      <w:r>
        <w:t>(</w:t>
      </w:r>
      <w:proofErr w:type="gramEnd"/>
      <w:r>
        <w:t>), recreate the curve (not the histogram) in the top Figure 4</w:t>
      </w:r>
      <w:bookmarkEnd w:id="15"/>
    </w:p>
    <w:p w:rsidR="00BA552F" w:rsidRDefault="0062119F">
      <w:pPr>
        <w:pStyle w:val="SourceCode"/>
      </w:pPr>
      <w:r>
        <w:rPr>
          <w:rStyle w:val="NormalTok"/>
        </w:rPr>
        <w:t>## power curve for n = 20 per group, coverage of 100, s = 0.32</w:t>
      </w:r>
      <w:r>
        <w:br/>
      </w:r>
      <w:r>
        <w:rPr>
          <w:rStyle w:val="NormalTok"/>
        </w:rPr>
        <w:t>## (60th percentile of observed) and a = 0.001.</w:t>
      </w:r>
      <w:r>
        <w:br/>
      </w:r>
      <w:r w:rsidR="00B41F74">
        <w:rPr>
          <w:rStyle w:val="NormalTok"/>
        </w:rPr>
        <w:t>s06 &lt;-</w:t>
      </w:r>
      <w:r w:rsidR="00B41F74">
        <w:rPr>
          <w:rStyle w:val="StringTok"/>
        </w:rPr>
        <w:t xml:space="preserve"> </w:t>
      </w:r>
      <w:proofErr w:type="spellStart"/>
      <w:r w:rsidR="00B41F74">
        <w:rPr>
          <w:rStyle w:val="KeywordTok"/>
        </w:rPr>
        <w:t>as.numeric</w:t>
      </w:r>
      <w:proofErr w:type="spellEnd"/>
      <w:r w:rsidR="00B41F74">
        <w:rPr>
          <w:rStyle w:val="NormalTok"/>
        </w:rPr>
        <w:t>(</w:t>
      </w:r>
      <w:r w:rsidR="00B41F74">
        <w:rPr>
          <w:rStyle w:val="KeywordTok"/>
        </w:rPr>
        <w:t>quantile</w:t>
      </w:r>
      <w:r w:rsidR="00B41F74">
        <w:rPr>
          <w:rStyle w:val="NormalTok"/>
        </w:rPr>
        <w:t>(</w:t>
      </w:r>
      <w:proofErr w:type="spellStart"/>
      <w:r w:rsidR="00B41F74">
        <w:rPr>
          <w:rStyle w:val="NormalTok"/>
        </w:rPr>
        <w:t>bcv</w:t>
      </w:r>
      <w:proofErr w:type="spellEnd"/>
      <w:r w:rsidR="00B41F74">
        <w:rPr>
          <w:rStyle w:val="NormalTok"/>
        </w:rPr>
        <w:t xml:space="preserve">, </w:t>
      </w:r>
      <w:r w:rsidR="00B41F74">
        <w:rPr>
          <w:rStyle w:val="DataTypeTok"/>
        </w:rPr>
        <w:t>probs =</w:t>
      </w:r>
      <w:r w:rsidR="00B41F74">
        <w:rPr>
          <w:rStyle w:val="NormalTok"/>
        </w:rPr>
        <w:t xml:space="preserve"> </w:t>
      </w:r>
      <w:r w:rsidR="00B41F74">
        <w:rPr>
          <w:rStyle w:val="FloatTok"/>
        </w:rPr>
        <w:t>0.6</w:t>
      </w:r>
      <w:r w:rsidR="00B41F74"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p_curve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), function(x)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rnapower</w:t>
      </w:r>
      <w:r>
        <w:rPr>
          <w:rStyle w:val="NormalTok"/>
        </w:rPr>
        <w:t>(</w:t>
      </w:r>
      <w:r>
        <w:rPr>
          <w:rStyle w:val="DataTypeTok"/>
        </w:rPr>
        <w:t>depth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cv =</w:t>
      </w:r>
      <w:r>
        <w:rPr>
          <w:rStyle w:val="NormalTok"/>
        </w:rPr>
        <w:t xml:space="preserve"> s06,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effect =</w:t>
      </w:r>
      <w:r>
        <w:rPr>
          <w:rStyle w:val="NormalTok"/>
        </w:rPr>
        <w:t xml:space="preserve"> x,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>p_curve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(p_curve)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(p_curve)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 Plot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(p_curve,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)))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V1,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"Power Curve"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V1,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"Power Curve"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"Fold Change"</w:t>
      </w:r>
      <w:r>
        <w:rPr>
          <w:rStyle w:val="NormalTok"/>
        </w:rPr>
        <w:t xml:space="preserve">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8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"Power "</w:t>
      </w:r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scale_colour_manual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"Power Curve"</w:t>
      </w:r>
      <w:r>
        <w:rPr>
          <w:rStyle w:val="NormalTok"/>
        </w:rPr>
        <w:t xml:space="preserve">), </w:t>
      </w:r>
      <w:r>
        <w:rPr>
          <w:rStyle w:val="DataTypeTok"/>
        </w:rPr>
        <w:t>values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DataTypeTok"/>
        </w:rPr>
        <w:t>Power Curve</w:t>
      </w:r>
      <w:r>
        <w:rPr>
          <w:rStyle w:val="StringTok"/>
        </w:rPr>
        <w:t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"brown"</w:t>
      </w:r>
      <w:r>
        <w:rPr>
          <w:rStyle w:val="NormalTok"/>
        </w:rPr>
        <w:t>))</w:t>
      </w:r>
    </w:p>
    <w:p w:rsidR="00BA552F" w:rsidRDefault="000D0B57">
      <w:pPr>
        <w:pStyle w:val="FirstParagraph"/>
      </w:pPr>
      <w:r>
        <w:rPr>
          <w:noProof/>
        </w:rPr>
        <w:drawing>
          <wp:inline distT="0" distB="0" distL="0" distR="0" wp14:anchorId="24149FFD" wp14:editId="327C984E">
            <wp:extent cx="4619625" cy="3695700"/>
            <wp:effectExtent l="0" t="0" r="9525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54F" w:rsidRPr="000C754F" w:rsidRDefault="000C754F" w:rsidP="000C754F">
      <w:pPr>
        <w:pStyle w:val="BodyText"/>
      </w:pPr>
      <w:r w:rsidRPr="000C754F">
        <w:rPr>
          <w:rFonts w:cs="Times New Roman"/>
          <w:color w:val="000000" w:themeColor="text1"/>
        </w:rPr>
        <w:t>The above figure shows</w:t>
      </w:r>
      <w:r>
        <w:rPr>
          <w:rFonts w:cs="Times New Roman"/>
          <w:color w:val="000000" w:themeColor="text1"/>
        </w:rPr>
        <w:t xml:space="preserve"> </w:t>
      </w:r>
      <w:r w:rsidRPr="000C754F">
        <w:rPr>
          <w:rFonts w:cs="Times New Roman"/>
          <w:color w:val="000000" w:themeColor="text1"/>
        </w:rPr>
        <w:t>for n = 20 per group, coverage of 100</w:t>
      </w:r>
      <w:r w:rsidR="006E6185">
        <w:rPr>
          <w:rFonts w:cs="Times New Roman"/>
          <w:color w:val="000000" w:themeColor="text1"/>
        </w:rPr>
        <w:t>, 60% quantile of BCV and alpha = 0.01. The power is less than 0.2 with two-fold change</w:t>
      </w:r>
      <w:r w:rsidR="00C854FB">
        <w:rPr>
          <w:rFonts w:cs="Times New Roman"/>
          <w:color w:val="000000" w:themeColor="text1"/>
        </w:rPr>
        <w:t>. B</w:t>
      </w:r>
      <w:r w:rsidR="006E6185">
        <w:rPr>
          <w:rFonts w:cs="Times New Roman"/>
          <w:color w:val="000000" w:themeColor="text1"/>
        </w:rPr>
        <w:t xml:space="preserve">ut eventually </w:t>
      </w:r>
      <w:r w:rsidR="00C854FB">
        <w:rPr>
          <w:rFonts w:cs="Times New Roman"/>
          <w:color w:val="000000" w:themeColor="text1"/>
        </w:rPr>
        <w:t xml:space="preserve">the power can reach </w:t>
      </w:r>
      <w:r w:rsidR="00B822BA">
        <w:rPr>
          <w:rFonts w:cs="Times New Roman"/>
          <w:color w:val="000000" w:themeColor="text1"/>
        </w:rPr>
        <w:t xml:space="preserve">1 with six-fold change. </w:t>
      </w:r>
      <w:r w:rsidR="00C854FB">
        <w:rPr>
          <w:rFonts w:cs="Times New Roman"/>
          <w:color w:val="000000" w:themeColor="text1"/>
        </w:rPr>
        <w:t xml:space="preserve"> </w:t>
      </w:r>
    </w:p>
    <w:p w:rsidR="00BA552F" w:rsidRDefault="0062119F">
      <w:pPr>
        <w:pStyle w:val="Heading2"/>
      </w:pPr>
      <w:bookmarkStart w:id="17" w:name="next-generation-sequencing-pre-processin"/>
      <w:bookmarkStart w:id="18" w:name="_Toc528057532"/>
      <w:bookmarkEnd w:id="17"/>
      <w:r>
        <w:lastRenderedPageBreak/>
        <w:t>2. Next Generation Sequencing: Pre-Processing</w:t>
      </w:r>
      <w:bookmarkEnd w:id="18"/>
    </w:p>
    <w:p w:rsidR="00BA552F" w:rsidRDefault="0062119F">
      <w:pPr>
        <w:pStyle w:val="Heading3"/>
      </w:pPr>
      <w:bookmarkStart w:id="19" w:name="a-within-geneleveldata-how-many-genes-ha"/>
      <w:bookmarkStart w:id="20" w:name="_Toc528057533"/>
      <w:bookmarkEnd w:id="19"/>
      <w:r>
        <w:t>(a) Within geneLevelData, how many genes have all zeros as counts? How many have at least one sample with a zero?</w:t>
      </w:r>
      <w:bookmarkEnd w:id="20"/>
    </w:p>
    <w:p w:rsidR="00BA552F" w:rsidRDefault="0062119F">
      <w:pPr>
        <w:pStyle w:val="SourceCode"/>
      </w:pPr>
      <w:r>
        <w:rPr>
          <w:rStyle w:val="NormalTok"/>
        </w:rPr>
        <w:t>## yeast RNA-seq data set on two mutant and two wildtype</w:t>
      </w:r>
      <w:r>
        <w:br/>
      </w:r>
      <w:r>
        <w:rPr>
          <w:rStyle w:val="NormalTok"/>
        </w:rPr>
        <w:t>## strains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(geneLevelData)</w:t>
      </w:r>
      <w:r>
        <w:br/>
      </w:r>
      <w:r>
        <w:rPr>
          <w:rStyle w:val="NormalTok"/>
        </w:rPr>
        <w:t>## also load the GC content and length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(yeastGC)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(yeastLength)</w:t>
      </w:r>
      <w:r>
        <w:br/>
      </w:r>
      <w:r>
        <w:rPr>
          <w:rStyle w:val="NormalTok"/>
        </w:rPr>
        <w:t>## GC and gene length of montgomery data(uCovar)</w:t>
      </w:r>
      <w:r>
        <w:br/>
      </w:r>
      <w:r>
        <w:br/>
      </w:r>
      <w:r>
        <w:rPr>
          <w:rStyle w:val="NormalTok"/>
        </w:rPr>
        <w:t>## genes have all zeros as counts</w:t>
      </w:r>
      <w:r>
        <w:br/>
      </w:r>
      <w:r>
        <w:rPr>
          <w:rStyle w:val="NormalTok"/>
        </w:rPr>
        <w:t>zero_yeast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rowSums</w:t>
      </w:r>
      <w:r>
        <w:rPr>
          <w:rStyle w:val="NormalTok"/>
        </w:rPr>
        <w:t>(geneLevelData)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at least one sample with a zero</w:t>
      </w:r>
      <w:r>
        <w:br/>
      </w:r>
      <w:r>
        <w:rPr>
          <w:rStyle w:val="NormalTok"/>
        </w:rPr>
        <w:t>onezero_yeast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(geneLevelData, </w:t>
      </w:r>
      <w:r>
        <w:rPr>
          <w:rStyle w:val="DecValTok"/>
        </w:rPr>
        <w:t>1</w:t>
      </w:r>
      <w:r>
        <w:rPr>
          <w:rStyle w:val="NormalTok"/>
        </w:rPr>
        <w:t>, function(x)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any</w:t>
      </w:r>
      <w:r>
        <w:rPr>
          <w:rStyle w:val="NormalTok"/>
        </w:rPr>
        <w:t>(x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}))</w:t>
      </w:r>
      <w:r>
        <w:br/>
      </w:r>
      <w:r>
        <w:rPr>
          <w:rStyle w:val="NormalTok"/>
        </w:rPr>
        <w:t>## only containing genes with = 10 counts</w:t>
      </w:r>
      <w:r>
        <w:br/>
      </w:r>
      <w:r>
        <w:rPr>
          <w:rStyle w:val="NormalTok"/>
        </w:rPr>
        <w:t>geneLevelDataFilter &lt;-</w:t>
      </w:r>
      <w:r>
        <w:rPr>
          <w:rStyle w:val="StringTok"/>
        </w:rPr>
        <w:t xml:space="preserve"> </w:t>
      </w:r>
      <w:r>
        <w:rPr>
          <w:rStyle w:val="NormalTok"/>
        </w:rPr>
        <w:t>geneLevelData[</w:t>
      </w:r>
      <w:r>
        <w:rPr>
          <w:rStyle w:val="KeywordTok"/>
        </w:rPr>
        <w:t>rowSums</w:t>
      </w:r>
      <w:r>
        <w:rPr>
          <w:rStyle w:val="NormalTok"/>
        </w:rPr>
        <w:t>(geneLevelData) &gt;=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DecValTok"/>
        </w:rPr>
        <w:t>10</w:t>
      </w:r>
      <w:r>
        <w:rPr>
          <w:rStyle w:val="NormalTok"/>
        </w:rPr>
        <w:t>, ]</w:t>
      </w:r>
      <w:r>
        <w:br/>
      </w:r>
      <w:r>
        <w:br/>
      </w:r>
      <w:r>
        <w:rPr>
          <w:rStyle w:val="NormalTok"/>
        </w:rPr>
        <w:t>## SeqExpressionSet object for the EDASeq functions.</w:t>
      </w:r>
      <w:r>
        <w:br/>
      </w:r>
      <w:r>
        <w:rPr>
          <w:rStyle w:val="NormalTok"/>
        </w:rPr>
        <w:t>exprs =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(geneLevelDataFilter)  </w:t>
      </w:r>
      <w:r>
        <w:rPr>
          <w:rStyle w:val="CommentTok"/>
        </w:rPr>
        <w:t># matrix of counts</w:t>
      </w:r>
      <w:r>
        <w:br/>
      </w:r>
      <w:r>
        <w:rPr>
          <w:rStyle w:val="NormalTok"/>
        </w:rPr>
        <w:t>sub =</w:t>
      </w:r>
      <w:r>
        <w:rPr>
          <w:rStyle w:val="StringTok"/>
        </w:rPr>
        <w:t xml:space="preserve"> </w:t>
      </w:r>
      <w:r>
        <w:rPr>
          <w:rStyle w:val="KeywordTok"/>
        </w:rPr>
        <w:t>intersect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 xml:space="preserve">(geneLevelDataFilter), </w:t>
      </w:r>
      <w:r>
        <w:rPr>
          <w:rStyle w:val="KeywordTok"/>
        </w:rPr>
        <w:t>names</w:t>
      </w:r>
      <w:r>
        <w:rPr>
          <w:rStyle w:val="NormalTok"/>
        </w:rPr>
        <w:t>(yeastGC))</w:t>
      </w:r>
      <w:r>
        <w:br/>
      </w:r>
      <w:r>
        <w:rPr>
          <w:rStyle w:val="NormalTok"/>
        </w:rPr>
        <w:t>exprs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exprs[sub, ]  </w:t>
      </w:r>
      <w:r>
        <w:rPr>
          <w:rStyle w:val="CommentTok"/>
        </w:rPr>
        <w:t>#only examine genes with annotated GC content/length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(exprs)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 </w:t>
      </w:r>
      <w:r>
        <w:rPr>
          <w:rStyle w:val="CommentTok"/>
        </w:rPr>
        <w:t>#remove row and column names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(exprs) =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CommentTok"/>
        </w:rPr>
        <w:t># Create SeqExpressionSet, which contains counts, labels for</w:t>
      </w:r>
      <w:r>
        <w:br/>
      </w:r>
      <w:r>
        <w:rPr>
          <w:rStyle w:val="CommentTok"/>
        </w:rPr>
        <w:t># the samples and GC content/length</w:t>
      </w:r>
      <w:r>
        <w:br/>
      </w: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newSeqExpressionSet</w:t>
      </w:r>
      <w:r>
        <w:rPr>
          <w:rStyle w:val="NormalTok"/>
        </w:rPr>
        <w:t>(</w:t>
      </w:r>
      <w:r>
        <w:rPr>
          <w:rStyle w:val="DataTypeTok"/>
        </w:rPr>
        <w:t>counts =</w:t>
      </w:r>
      <w:r>
        <w:rPr>
          <w:rStyle w:val="NormalTok"/>
        </w:rPr>
        <w:t xml:space="preserve"> exprs, </w:t>
      </w:r>
      <w:r>
        <w:rPr>
          <w:rStyle w:val="DataTypeTok"/>
        </w:rPr>
        <w:t>phenoData =</w:t>
      </w:r>
      <w:r>
        <w:rPr>
          <w:rStyle w:val="Normal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conditions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 xml:space="preserve">(geneLevelDataFilter))),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featureData =</w:t>
      </w:r>
      <w:r>
        <w:rPr>
          <w:rStyle w:val="NormalTok"/>
        </w:rPr>
        <w:t xml:space="preserve"> </w:t>
      </w:r>
      <w:r>
        <w:rPr>
          <w:rStyle w:val="KeywordTok"/>
        </w:rPr>
        <w:t>AnnotatedDataFrame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gc =</w:t>
      </w:r>
      <w:r>
        <w:rPr>
          <w:rStyle w:val="NormalTok"/>
        </w:rPr>
        <w:t xml:space="preserve"> yeastGC[sub],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length =</w:t>
      </w:r>
      <w:r>
        <w:rPr>
          <w:rStyle w:val="NormalTok"/>
        </w:rPr>
        <w:t xml:space="preserve"> yeastLength[sub])))</w:t>
      </w:r>
    </w:p>
    <w:p w:rsidR="00FB5534" w:rsidRDefault="00FB5534">
      <w:pPr>
        <w:pStyle w:val="FirstParagraph"/>
      </w:pPr>
      <w:bookmarkStart w:id="21" w:name="_Hlk528065085"/>
    </w:p>
    <w:p w:rsidR="00BA552F" w:rsidRDefault="0062119F">
      <w:pPr>
        <w:pStyle w:val="FirstParagraph"/>
      </w:pPr>
      <w:r>
        <w:t>557 genes have all zeros as counts. 1043 genes have at least one sample with a zero.</w:t>
      </w:r>
    </w:p>
    <w:p w:rsidR="00FB5534" w:rsidRDefault="00FB5534">
      <w:pPr>
        <w:pStyle w:val="Heading3"/>
      </w:pPr>
      <w:bookmarkStart w:id="22" w:name="b-for-the-following-plots-use-the-log-sc"/>
      <w:bookmarkStart w:id="23" w:name="_Toc528057534"/>
      <w:bookmarkEnd w:id="22"/>
    </w:p>
    <w:bookmarkEnd w:id="21"/>
    <w:p w:rsidR="00BA552F" w:rsidRDefault="0062119F">
      <w:pPr>
        <w:pStyle w:val="Heading3"/>
      </w:pPr>
      <w:r>
        <w:t>(b) For the following plots, use the log scale</w:t>
      </w:r>
      <w:bookmarkEnd w:id="23"/>
    </w:p>
    <w:p w:rsidR="00BA552F" w:rsidRDefault="0062119F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## To plot the counts by sample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(counts)</w:t>
      </w:r>
      <w:r>
        <w:br/>
      </w:r>
      <w:r>
        <w:br/>
      </w:r>
      <w:r>
        <w:rPr>
          <w:rStyle w:val="NormalTok"/>
        </w:rPr>
        <w:t>## plot the mean by variance plot a smoothScatter plot of the</w:t>
      </w:r>
      <w:r>
        <w:br/>
      </w:r>
      <w:r>
        <w:rPr>
          <w:rStyle w:val="NormalTok"/>
        </w:rPr>
        <w:lastRenderedPageBreak/>
        <w:t>## mean variance relation a lowess fit</w:t>
      </w:r>
      <w:r>
        <w:br/>
      </w:r>
      <w:r>
        <w:rPr>
          <w:rStyle w:val="KeywordTok"/>
        </w:rPr>
        <w:t>meanVarPlot</w:t>
      </w:r>
      <w:r>
        <w:rPr>
          <w:rStyle w:val="NormalTok"/>
        </w:rPr>
        <w:t xml:space="preserve">(counts, </w:t>
      </w:r>
      <w:r>
        <w:rPr>
          <w:rStyle w:val="DataTypeTok"/>
        </w:rPr>
        <w:t>log =</w:t>
      </w:r>
      <w:r>
        <w:rPr>
          <w:rStyle w:val="NormalTok"/>
        </w:rPr>
        <w:t xml:space="preserve"> T)</w:t>
      </w:r>
    </w:p>
    <w:p w:rsidR="00BA552F" w:rsidRDefault="0062119F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annan_HW5_files/figure-docx/plots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52F" w:rsidRDefault="0062119F">
      <w:pPr>
        <w:pStyle w:val="SourceCode"/>
        <w:rPr>
          <w:rStyle w:val="NormalTok"/>
        </w:rPr>
      </w:pPr>
      <w:r>
        <w:rPr>
          <w:rStyle w:val="NormalTok"/>
        </w:rPr>
        <w:t>## To assess any biases by GC content</w:t>
      </w:r>
      <w:r>
        <w:br/>
      </w:r>
      <w:proofErr w:type="gramStart"/>
      <w:r>
        <w:rPr>
          <w:rStyle w:val="KeywordTok"/>
        </w:rPr>
        <w:t>biasPlot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counts,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To assess any biases by length</w:t>
      </w:r>
      <w:r>
        <w:br/>
      </w:r>
      <w:r>
        <w:rPr>
          <w:rStyle w:val="KeywordTok"/>
        </w:rPr>
        <w:t>biasPlot</w:t>
      </w:r>
      <w:r>
        <w:rPr>
          <w:rStyle w:val="NormalTok"/>
        </w:rPr>
        <w:t xml:space="preserve">(counts, </w:t>
      </w:r>
      <w:r>
        <w:rPr>
          <w:rStyle w:val="StringTok"/>
        </w:rPr>
        <w:t>"length"</w:t>
      </w:r>
      <w:r>
        <w:rPr>
          <w:rStyle w:val="NormalTok"/>
        </w:rPr>
        <w:t xml:space="preserve">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C2282" w:rsidRDefault="004C2282" w:rsidP="004C2282">
      <w:pPr>
        <w:pStyle w:val="FirstParagraph"/>
      </w:pPr>
    </w:p>
    <w:p w:rsidR="00F74919" w:rsidRDefault="004C2282" w:rsidP="004C2282">
      <w:pPr>
        <w:pStyle w:val="FirstParagraph"/>
      </w:pPr>
      <w:bookmarkStart w:id="24" w:name="_Hlk528065521"/>
      <w:r>
        <w:t xml:space="preserve">The above </w:t>
      </w:r>
      <w:r w:rsidR="003662AF">
        <w:t xml:space="preserve">boxplot shows there is an obvious overall </w:t>
      </w:r>
      <w:r w:rsidR="00BA40DF">
        <w:t xml:space="preserve">intergroup </w:t>
      </w:r>
      <w:r w:rsidR="003662AF">
        <w:t>difference</w:t>
      </w:r>
      <w:r w:rsidR="00BA40DF">
        <w:t xml:space="preserve"> on median and variance. </w:t>
      </w:r>
      <w:r w:rsidR="00BB53D1">
        <w:t xml:space="preserve">The wild </w:t>
      </w:r>
      <w:bookmarkEnd w:id="24"/>
      <w:r w:rsidR="00BB53D1">
        <w:t xml:space="preserve">type group has a smaller median but a greater variance. Thus, this dataset should be normalized. </w:t>
      </w:r>
    </w:p>
    <w:p w:rsidR="004C2282" w:rsidRDefault="00F74919" w:rsidP="004C2282">
      <w:pPr>
        <w:pStyle w:val="FirstParagraph"/>
      </w:pPr>
      <w:r>
        <w:t xml:space="preserve">The mean by variance plot shows the relation is not linear. Particularly, genes with larger means have greater variance. </w:t>
      </w:r>
      <w:r w:rsidR="001729FB">
        <w:t xml:space="preserve">The dataset shows an overdispersion pattern, </w:t>
      </w:r>
      <w:r w:rsidR="00EC30C6">
        <w:t xml:space="preserve">suggesting negative binomial model with a dispersion parameter is better than basic Poisson model fit. </w:t>
      </w:r>
      <w:r>
        <w:t xml:space="preserve"> </w:t>
      </w:r>
    </w:p>
    <w:p w:rsidR="004C2282" w:rsidRDefault="004C2282" w:rsidP="004C2282">
      <w:pPr>
        <w:pStyle w:val="Heading3"/>
      </w:pPr>
    </w:p>
    <w:p w:rsidR="004C2282" w:rsidRDefault="004C2282">
      <w:pPr>
        <w:pStyle w:val="SourceCode"/>
      </w:pPr>
    </w:p>
    <w:p w:rsidR="00440E8D" w:rsidRDefault="00440E8D">
      <w:pPr>
        <w:pStyle w:val="FirstParagraph"/>
      </w:pPr>
    </w:p>
    <w:p w:rsidR="00BA552F" w:rsidRDefault="0062119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annan_HW5_files/figure-docx/plots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A11" w:rsidRDefault="00E84A11" w:rsidP="00E84A11">
      <w:pPr>
        <w:pStyle w:val="FirstParagraph"/>
      </w:pPr>
      <w:bookmarkStart w:id="25" w:name="c-apply-withinlanenormalization-to-norma"/>
      <w:bookmarkStart w:id="26" w:name="_Toc528057535"/>
      <w:bookmarkStart w:id="27" w:name="_Hlk528067248"/>
      <w:bookmarkEnd w:id="25"/>
      <w:r>
        <w:t>It was me</w:t>
      </w:r>
      <w:bookmarkEnd w:id="27"/>
      <w:r>
        <w:t xml:space="preserve">ntioned in the paper, </w:t>
      </w:r>
      <w:r>
        <w:t>read counts depend not only on length but also on</w:t>
      </w:r>
      <w:r>
        <w:t xml:space="preserve"> </w:t>
      </w:r>
      <w:r>
        <w:t xml:space="preserve">sequence features such as GC-content and </w:t>
      </w:r>
      <w:proofErr w:type="spellStart"/>
      <w:r>
        <w:t>mappability</w:t>
      </w:r>
      <w:proofErr w:type="spellEnd"/>
      <w:r>
        <w:t xml:space="preserve">. </w:t>
      </w:r>
    </w:p>
    <w:p w:rsidR="00440E8D" w:rsidRDefault="00440E8D" w:rsidP="009B67AC">
      <w:pPr>
        <w:pStyle w:val="FirstParagraph"/>
      </w:pPr>
      <w:r>
        <w:t xml:space="preserve">The </w:t>
      </w:r>
      <w:proofErr w:type="spellStart"/>
      <w:r>
        <w:t>gc</w:t>
      </w:r>
      <w:proofErr w:type="spellEnd"/>
      <w:r>
        <w:t xml:space="preserve"> plot also shows a systematic difference between </w:t>
      </w:r>
      <w:r w:rsidR="009B67AC">
        <w:t xml:space="preserve">two groups. </w:t>
      </w:r>
      <w:r w:rsidR="00BB0A11">
        <w:t xml:space="preserve">There is a shift in the peak, as well as </w:t>
      </w:r>
      <w:r w:rsidR="00254F7A">
        <w:t>the whole distribution</w:t>
      </w:r>
      <w:r w:rsidR="00BB0A11">
        <w:t xml:space="preserve">. </w:t>
      </w:r>
      <w:r w:rsidR="00484B3E">
        <w:t>Thus</w:t>
      </w:r>
      <w:r w:rsidR="001D46A1">
        <w:t xml:space="preserve">, both median and variance are different. </w:t>
      </w:r>
      <w:r w:rsidR="009B67AC">
        <w:t xml:space="preserve">This is </w:t>
      </w:r>
      <w:r w:rsidR="00BB0A11">
        <w:t xml:space="preserve">evidence of </w:t>
      </w:r>
      <w:r w:rsidR="009B67AC">
        <w:t>the existence of strong sample-specific</w:t>
      </w:r>
      <w:r w:rsidR="009B67AC">
        <w:t xml:space="preserve"> </w:t>
      </w:r>
      <w:r w:rsidR="009B67AC">
        <w:t>GC-content effects on RNA-Seq read counts</w:t>
      </w:r>
      <w:r w:rsidR="009B67AC">
        <w:t>.</w:t>
      </w:r>
    </w:p>
    <w:p w:rsidR="00F14784" w:rsidRPr="00F14784" w:rsidRDefault="00F14784" w:rsidP="00F14784">
      <w:pPr>
        <w:pStyle w:val="BodyText"/>
      </w:pPr>
      <w:r>
        <w:t xml:space="preserve">The length plot demonstrates there is a difference of counts on different gene length between two groups. </w:t>
      </w:r>
      <w:r w:rsidR="00E84A11">
        <w:t xml:space="preserve">However, for this dataset, the bias introduced by gene length is less than the one introduced by GC-content effects. </w:t>
      </w:r>
      <w:r w:rsidR="00B87426">
        <w:t xml:space="preserve">This plot </w:t>
      </w:r>
      <w:r w:rsidR="00AF6F6F">
        <w:t xml:space="preserve">also </w:t>
      </w:r>
      <w:r w:rsidR="00B87426">
        <w:t>shows “</w:t>
      </w:r>
      <w:proofErr w:type="spellStart"/>
      <w:r w:rsidR="00B87426">
        <w:t>mut</w:t>
      </w:r>
      <w:proofErr w:type="spellEnd"/>
      <w:r w:rsidR="00B87426">
        <w:t xml:space="preserve">” group has a larger library size. </w:t>
      </w:r>
    </w:p>
    <w:p w:rsidR="00440E8D" w:rsidRPr="00440E8D" w:rsidRDefault="00440E8D" w:rsidP="00440E8D">
      <w:pPr>
        <w:pStyle w:val="BodyText"/>
      </w:pPr>
    </w:p>
    <w:p w:rsidR="00BA552F" w:rsidRDefault="0062119F">
      <w:pPr>
        <w:pStyle w:val="Heading3"/>
      </w:pPr>
      <w:r>
        <w:t xml:space="preserve">(c) Apply </w:t>
      </w:r>
      <w:proofErr w:type="spellStart"/>
      <w:proofErr w:type="gramStart"/>
      <w:r>
        <w:t>withinLaneNormalization</w:t>
      </w:r>
      <w:proofErr w:type="spellEnd"/>
      <w:r>
        <w:t>(</w:t>
      </w:r>
      <w:proofErr w:type="gramEnd"/>
      <w:r>
        <w:t>) to normalize by GC content.</w:t>
      </w:r>
      <w:bookmarkEnd w:id="26"/>
    </w:p>
    <w:p w:rsidR="00BA552F" w:rsidRDefault="0062119F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## which=c('loess','median','upper','full') normalize by GC</w:t>
      </w:r>
      <w:r>
        <w:br/>
      </w:r>
      <w:r>
        <w:rPr>
          <w:rStyle w:val="NormalTok"/>
        </w:rPr>
        <w:t>## content which = 'loess'</w:t>
      </w:r>
      <w:r>
        <w:br/>
      </w:r>
      <w:r>
        <w:rPr>
          <w:rStyle w:val="NormalTok"/>
        </w:rPr>
        <w:t>norm_loess &lt;-</w:t>
      </w:r>
      <w:r>
        <w:rPr>
          <w:rStyle w:val="StringTok"/>
        </w:rPr>
        <w:t xml:space="preserve"> </w:t>
      </w:r>
      <w:r>
        <w:rPr>
          <w:rStyle w:val="KeywordTok"/>
        </w:rPr>
        <w:t>withinLaneNormalization</w:t>
      </w:r>
      <w:r>
        <w:rPr>
          <w:rStyle w:val="NormalTok"/>
        </w:rPr>
        <w:t xml:space="preserve">(counts,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"loess"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offset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biasPlot</w:t>
      </w:r>
      <w:r>
        <w:rPr>
          <w:rStyle w:val="NormalTok"/>
        </w:rPr>
        <w:t xml:space="preserve">(norm_loess,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 which = 'median'</w:t>
      </w:r>
      <w:r>
        <w:br/>
      </w:r>
      <w:r>
        <w:rPr>
          <w:rStyle w:val="NormalTok"/>
        </w:rPr>
        <w:t>norm_median &lt;-</w:t>
      </w:r>
      <w:r>
        <w:rPr>
          <w:rStyle w:val="StringTok"/>
        </w:rPr>
        <w:t xml:space="preserve"> </w:t>
      </w:r>
      <w:r>
        <w:rPr>
          <w:rStyle w:val="KeywordTok"/>
        </w:rPr>
        <w:t>withinLaneNormalization</w:t>
      </w:r>
      <w:r>
        <w:rPr>
          <w:rStyle w:val="NormalTok"/>
        </w:rPr>
        <w:t xml:space="preserve">(counts,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offset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KeywordTok"/>
        </w:rPr>
        <w:t>biasPlot</w:t>
      </w:r>
      <w:r>
        <w:rPr>
          <w:rStyle w:val="NormalTok"/>
        </w:rPr>
        <w:t xml:space="preserve">(norm_median,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BA552F" w:rsidRDefault="0062119F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annan_HW5_files/figure-docx/normalizebyGC_within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52F" w:rsidRDefault="0062119F">
      <w:pPr>
        <w:pStyle w:val="SourceCode"/>
      </w:pPr>
      <w:r>
        <w:rPr>
          <w:rStyle w:val="NormalTok"/>
        </w:rPr>
        <w:t>## which = 'upper'</w:t>
      </w:r>
      <w:r>
        <w:br/>
      </w:r>
      <w:r>
        <w:rPr>
          <w:rStyle w:val="NormalTok"/>
        </w:rPr>
        <w:t>norm_upper &lt;-</w:t>
      </w:r>
      <w:r>
        <w:rPr>
          <w:rStyle w:val="StringTok"/>
        </w:rPr>
        <w:t xml:space="preserve"> </w:t>
      </w:r>
      <w:r>
        <w:rPr>
          <w:rStyle w:val="KeywordTok"/>
        </w:rPr>
        <w:t>withinLaneNormalization</w:t>
      </w:r>
      <w:r>
        <w:rPr>
          <w:rStyle w:val="NormalTok"/>
        </w:rPr>
        <w:t xml:space="preserve">(counts,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offset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biasPlot</w:t>
      </w:r>
      <w:r>
        <w:rPr>
          <w:rStyle w:val="NormalTok"/>
        </w:rPr>
        <w:t xml:space="preserve">(norm_upper,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## which = 'full'</w:t>
      </w:r>
      <w:r>
        <w:br/>
      </w:r>
      <w:r>
        <w:rPr>
          <w:rStyle w:val="NormalTok"/>
        </w:rPr>
        <w:t>norm_full &lt;-</w:t>
      </w:r>
      <w:r>
        <w:rPr>
          <w:rStyle w:val="StringTok"/>
        </w:rPr>
        <w:t xml:space="preserve"> </w:t>
      </w:r>
      <w:r>
        <w:rPr>
          <w:rStyle w:val="KeywordTok"/>
        </w:rPr>
        <w:t>withinLaneNormalization</w:t>
      </w:r>
      <w:r>
        <w:rPr>
          <w:rStyle w:val="NormalTok"/>
        </w:rPr>
        <w:t xml:space="preserve">(counts,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"full"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offset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biasPlot</w:t>
      </w:r>
      <w:r>
        <w:rPr>
          <w:rStyle w:val="NormalTok"/>
        </w:rPr>
        <w:t xml:space="preserve">(norm_full,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BA552F" w:rsidRDefault="0062119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annan_HW5_files/figure-docx/normalizebyGC_within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6F2" w:rsidRDefault="006866F2" w:rsidP="006866F2">
      <w:pPr>
        <w:pStyle w:val="FirstParagraph"/>
      </w:pPr>
      <w:bookmarkStart w:id="28" w:name="d-using-the-within-lane-normalized-data-"/>
      <w:bookmarkStart w:id="29" w:name="_Toc528057536"/>
      <w:bookmarkEnd w:id="28"/>
      <w:r>
        <w:t>There are 4 different methods available, which are</w:t>
      </w:r>
      <w:r w:rsidRPr="006866F2">
        <w:t xml:space="preserve"> four normalizations described in </w:t>
      </w:r>
      <w:proofErr w:type="spellStart"/>
      <w:r w:rsidRPr="006866F2">
        <w:t>Risso</w:t>
      </w:r>
      <w:proofErr w:type="spellEnd"/>
      <w:r w:rsidRPr="006866F2">
        <w:t xml:space="preserve"> et al. (2011).</w:t>
      </w:r>
      <w:r w:rsidR="00A057E8">
        <w:t xml:space="preserve"> Here, I did the normalization by GC content. </w:t>
      </w:r>
    </w:p>
    <w:p w:rsidR="004B1167" w:rsidRDefault="004B1167" w:rsidP="004B1167">
      <w:pPr>
        <w:pStyle w:val="BodyText"/>
      </w:pPr>
      <w:r w:rsidRPr="004B1167">
        <w:t>The loess normalization transforms the data by regressing the counts on</w:t>
      </w:r>
      <w:r>
        <w:t xml:space="preserve"> GC content and </w:t>
      </w:r>
      <w:r w:rsidRPr="004B1167">
        <w:t xml:space="preserve">subtracting the loess fit from the counts to remove the </w:t>
      </w:r>
      <w:r>
        <w:t>GC-content effects</w:t>
      </w:r>
      <w:r w:rsidRPr="004B1167">
        <w:t>.</w:t>
      </w:r>
    </w:p>
    <w:p w:rsidR="005D0D78" w:rsidRDefault="0034569C" w:rsidP="004B1167">
      <w:pPr>
        <w:pStyle w:val="BodyText"/>
      </w:pPr>
      <w:r>
        <w:t xml:space="preserve">The median, upper and full normalizations </w:t>
      </w:r>
      <w:r w:rsidR="003B0CCC">
        <w:t>are similar</w:t>
      </w:r>
      <w:r w:rsidR="00366092">
        <w:t xml:space="preserve">. All of them </w:t>
      </w:r>
      <w:r w:rsidR="00E5684C" w:rsidRPr="00E5684C">
        <w:t>stratif</w:t>
      </w:r>
      <w:r w:rsidR="00E5684C">
        <w:t>y</w:t>
      </w:r>
      <w:r w:rsidR="00E5684C" w:rsidRPr="00E5684C">
        <w:t xml:space="preserve"> the genes based on</w:t>
      </w:r>
      <w:r w:rsidR="00E5684C">
        <w:t xml:space="preserve"> the GC content. </w:t>
      </w:r>
      <w:r w:rsidR="005969EE">
        <w:t xml:space="preserve">Particularly, </w:t>
      </w:r>
      <w:r w:rsidR="005969EE" w:rsidRPr="005969EE">
        <w:t>the genes are stratified in</w:t>
      </w:r>
      <w:r w:rsidR="005969EE">
        <w:t xml:space="preserve"> 10 strata</w:t>
      </w:r>
      <w:r w:rsidR="005D0D78">
        <w:t>/bins</w:t>
      </w:r>
      <w:r w:rsidR="005969EE">
        <w:t>, by default.</w:t>
      </w:r>
      <w:r w:rsidR="005D0D78">
        <w:t xml:space="preserve"> </w:t>
      </w:r>
    </w:p>
    <w:p w:rsidR="0034569C" w:rsidRDefault="005D0D78" w:rsidP="004B1167">
      <w:pPr>
        <w:pStyle w:val="BodyText"/>
      </w:pPr>
      <w:r>
        <w:t xml:space="preserve">For each </w:t>
      </w:r>
      <w:r w:rsidR="00C778CB">
        <w:t>bin, different</w:t>
      </w:r>
      <w:r>
        <w:t xml:space="preserve"> methods work differently:</w:t>
      </w:r>
    </w:p>
    <w:p w:rsidR="005D0D78" w:rsidRDefault="00203A8D" w:rsidP="004B1167">
      <w:pPr>
        <w:pStyle w:val="BodyText"/>
      </w:pPr>
      <w:r>
        <w:t xml:space="preserve">“Median” </w:t>
      </w:r>
      <w:r w:rsidRPr="00203A8D">
        <w:t>scales the data to have the same median in each bin.</w:t>
      </w:r>
    </w:p>
    <w:p w:rsidR="00203A8D" w:rsidRDefault="00203A8D" w:rsidP="004B1167">
      <w:pPr>
        <w:pStyle w:val="BodyText"/>
      </w:pPr>
      <w:r>
        <w:t>“</w:t>
      </w:r>
      <w:r>
        <w:t>Upper</w:t>
      </w:r>
      <w:r>
        <w:t xml:space="preserve">” </w:t>
      </w:r>
      <w:r w:rsidRPr="00203A8D">
        <w:t xml:space="preserve">scales the data to have the same </w:t>
      </w:r>
      <w:r>
        <w:t>upper</w:t>
      </w:r>
      <w:r w:rsidRPr="00203A8D">
        <w:t xml:space="preserve"> in each bin.</w:t>
      </w:r>
    </w:p>
    <w:p w:rsidR="00312D6B" w:rsidRDefault="00312D6B" w:rsidP="004B1167">
      <w:pPr>
        <w:pStyle w:val="BodyText"/>
      </w:pPr>
      <w:r>
        <w:t>“Full”</w:t>
      </w:r>
      <w:r w:rsidR="008C1B0E">
        <w:t xml:space="preserve"> </w:t>
      </w:r>
      <w:r w:rsidR="008C1B0E" w:rsidRPr="008C1B0E">
        <w:t>forces the distribution of each stratum to be the same using a non</w:t>
      </w:r>
      <w:r w:rsidR="008C1B0E">
        <w:t>-</w:t>
      </w:r>
      <w:r w:rsidR="008C1B0E" w:rsidRPr="008C1B0E">
        <w:t>linear full quantile normalization</w:t>
      </w:r>
      <w:r w:rsidR="0046283A">
        <w:t xml:space="preserve">. This method is the most aggressive and can be over-normalized. </w:t>
      </w:r>
    </w:p>
    <w:p w:rsidR="00A432AE" w:rsidRDefault="00734D83" w:rsidP="004B1167">
      <w:pPr>
        <w:pStyle w:val="BodyText"/>
      </w:pPr>
      <w:r>
        <w:t>Basically, the loess method is worst. With normalization, there is still an obvious inter-replicates difference.</w:t>
      </w:r>
      <w:r w:rsidR="00A432AE">
        <w:t xml:space="preserve"> There are differences not only in scale</w:t>
      </w:r>
      <w:r w:rsidR="008257FF">
        <w:t xml:space="preserve"> (median)</w:t>
      </w:r>
      <w:r w:rsidR="00A432AE">
        <w:t xml:space="preserve"> but also in the location of curves</w:t>
      </w:r>
      <w:r w:rsidR="0045001E">
        <w:t xml:space="preserve"> (variance)</w:t>
      </w:r>
      <w:r w:rsidR="00A432AE">
        <w:t xml:space="preserve">. </w:t>
      </w:r>
    </w:p>
    <w:p w:rsidR="00734D83" w:rsidRDefault="00734D83" w:rsidP="004B1167">
      <w:pPr>
        <w:pStyle w:val="BodyText"/>
      </w:pPr>
      <w:r>
        <w:t xml:space="preserve">The results from 3 different quantile methods are similar. </w:t>
      </w:r>
      <w:r w:rsidR="00A432AE">
        <w:t>All these methods removed the difference in shapes of curves</w:t>
      </w:r>
      <w:r w:rsidR="006A308F">
        <w:t xml:space="preserve"> (variance)</w:t>
      </w:r>
      <w:r w:rsidR="00A432AE">
        <w:t xml:space="preserve">. </w:t>
      </w:r>
      <w:r>
        <w:t>In addition, both the median and full method resulted in two-peaks curves</w:t>
      </w:r>
      <w:r w:rsidR="00A65932">
        <w:t>. Now after w</w:t>
      </w:r>
      <w:r w:rsidR="00A65932" w:rsidRPr="00A65932">
        <w:t>ithin-lane normalization</w:t>
      </w:r>
      <w:r w:rsidR="00A65932">
        <w:t xml:space="preserve"> by these methods, the only bias left is the difference in the scale</w:t>
      </w:r>
      <w:r w:rsidR="00C10E54">
        <w:t xml:space="preserve"> (median)</w:t>
      </w:r>
      <w:r w:rsidR="00A65932">
        <w:t xml:space="preserve">. </w:t>
      </w:r>
    </w:p>
    <w:p w:rsidR="0076448F" w:rsidRPr="004B1167" w:rsidRDefault="0076448F" w:rsidP="004B1167">
      <w:pPr>
        <w:pStyle w:val="BodyText"/>
      </w:pPr>
    </w:p>
    <w:p w:rsidR="00BA552F" w:rsidRDefault="0062119F">
      <w:pPr>
        <w:pStyle w:val="Heading3"/>
      </w:pPr>
      <w:r>
        <w:lastRenderedPageBreak/>
        <w:t>(d) Using the within-lane normalized data from the previous part</w:t>
      </w:r>
      <w:bookmarkEnd w:id="29"/>
    </w:p>
    <w:p w:rsidR="00BA552F" w:rsidRDefault="0062119F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biasPlot</w:t>
      </w:r>
      <w:r>
        <w:rPr>
          <w:rStyle w:val="NormalTok"/>
        </w:rPr>
        <w:t xml:space="preserve">(counts,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'median','upper','full'</w:t>
      </w:r>
      <w:r>
        <w:br/>
      </w:r>
      <w:r>
        <w:rPr>
          <w:rStyle w:val="NormalTok"/>
        </w:rPr>
        <w:t>bet_norm_median &lt;-</w:t>
      </w:r>
      <w:r>
        <w:rPr>
          <w:rStyle w:val="StringTok"/>
        </w:rPr>
        <w:t xml:space="preserve"> </w:t>
      </w:r>
      <w:r>
        <w:rPr>
          <w:rStyle w:val="KeywordTok"/>
        </w:rPr>
        <w:t>betweenLaneNormalization</w:t>
      </w:r>
      <w:r>
        <w:rPr>
          <w:rStyle w:val="NormalTok"/>
        </w:rPr>
        <w:t xml:space="preserve">(norm_median,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offset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biasPlot</w:t>
      </w:r>
      <w:r>
        <w:rPr>
          <w:rStyle w:val="NormalTok"/>
        </w:rPr>
        <w:t xml:space="preserve">(bet_norm_median,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BA552F" w:rsidRDefault="0062119F">
      <w:pPr>
        <w:pStyle w:val="FirstParagraph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annan_HW5_files/figure-docx/betweenLane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52F" w:rsidRDefault="0062119F">
      <w:pPr>
        <w:pStyle w:val="SourceCode"/>
      </w:pPr>
      <w:r>
        <w:rPr>
          <w:rStyle w:val="NormalTok"/>
        </w:rPr>
        <w:t>bet_norm_upper &lt;-</w:t>
      </w:r>
      <w:r>
        <w:rPr>
          <w:rStyle w:val="StringTok"/>
        </w:rPr>
        <w:t xml:space="preserve"> </w:t>
      </w:r>
      <w:r>
        <w:rPr>
          <w:rStyle w:val="KeywordTok"/>
        </w:rPr>
        <w:t>betweenLaneNormalization</w:t>
      </w:r>
      <w:r>
        <w:rPr>
          <w:rStyle w:val="NormalTok"/>
        </w:rPr>
        <w:t xml:space="preserve">(norm_upper,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offset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biasPlot</w:t>
      </w:r>
      <w:r>
        <w:rPr>
          <w:rStyle w:val="NormalTok"/>
        </w:rPr>
        <w:t xml:space="preserve">(bet_norm_upper,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bet_norm_full &lt;-</w:t>
      </w:r>
      <w:r>
        <w:rPr>
          <w:rStyle w:val="StringTok"/>
        </w:rPr>
        <w:t xml:space="preserve"> </w:t>
      </w:r>
      <w:r>
        <w:rPr>
          <w:rStyle w:val="KeywordTok"/>
        </w:rPr>
        <w:t>betweenLaneNormalization</w:t>
      </w:r>
      <w:r>
        <w:rPr>
          <w:rStyle w:val="NormalTok"/>
        </w:rPr>
        <w:t xml:space="preserve">(norm_full, 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"full"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offset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biasPlot</w:t>
      </w:r>
      <w:r>
        <w:rPr>
          <w:rStyle w:val="NormalTok"/>
        </w:rPr>
        <w:t xml:space="preserve">(bet_norm_full, </w:t>
      </w:r>
      <w:r>
        <w:rPr>
          <w:rStyle w:val="StringTok"/>
        </w:rPr>
        <w:t>"gc"</w:t>
      </w:r>
      <w:r>
        <w:rPr>
          <w:rStyle w:val="NormalTok"/>
        </w:rPr>
        <w:t xml:space="preserve">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BA552F" w:rsidRDefault="0062119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uannan_HW5_files/figure-docx/betweenLane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5D2" w:rsidRDefault="00543FC9" w:rsidP="00543FC9">
      <w:pPr>
        <w:pStyle w:val="BodyText"/>
      </w:pPr>
      <w:r w:rsidRPr="00543FC9">
        <w:t xml:space="preserve">There are </w:t>
      </w:r>
      <w:r w:rsidR="006241FE">
        <w:t>3</w:t>
      </w:r>
      <w:r w:rsidRPr="00543FC9">
        <w:t xml:space="preserve"> different methods available</w:t>
      </w:r>
      <w:r w:rsidR="00821535">
        <w:t xml:space="preserve">: </w:t>
      </w:r>
      <w:r w:rsidR="00821535">
        <w:t>median, upper and full normalizations</w:t>
      </w:r>
      <w:r w:rsidR="00867427">
        <w:t xml:space="preserve">. </w:t>
      </w:r>
      <w:r w:rsidR="009105D2">
        <w:t xml:space="preserve">For between-lane normalization, there is no </w:t>
      </w:r>
      <w:r w:rsidR="009105D2" w:rsidRPr="009105D2">
        <w:t>stratification</w:t>
      </w:r>
      <w:r w:rsidR="009105D2">
        <w:t>.</w:t>
      </w:r>
    </w:p>
    <w:p w:rsidR="00543FC9" w:rsidRDefault="009105D2" w:rsidP="00543FC9">
      <w:pPr>
        <w:pStyle w:val="BodyText"/>
      </w:pPr>
      <w:r>
        <w:t xml:space="preserve">Similarly, “median” </w:t>
      </w:r>
      <w:r w:rsidRPr="009105D2">
        <w:t>forces the median of each lane to be the same.</w:t>
      </w:r>
      <w:r>
        <w:t xml:space="preserve"> </w:t>
      </w:r>
      <w:r w:rsidRPr="009105D2">
        <w:t>“Upper” scales the data</w:t>
      </w:r>
      <w:r w:rsidR="00DA2BEC">
        <w:t xml:space="preserve"> of each lane </w:t>
      </w:r>
      <w:r w:rsidRPr="009105D2">
        <w:t>to have the same upper</w:t>
      </w:r>
      <w:r w:rsidR="00DA2BEC">
        <w:t xml:space="preserve"> quantile. </w:t>
      </w:r>
      <w:r w:rsidR="008D285C">
        <w:t xml:space="preserve">“Full” </w:t>
      </w:r>
      <w:r w:rsidR="00E75DD2" w:rsidRPr="00E75DD2">
        <w:t xml:space="preserve">forces the distribution of each </w:t>
      </w:r>
      <w:r w:rsidR="00E75DD2">
        <w:t xml:space="preserve">lane </w:t>
      </w:r>
      <w:r w:rsidR="00E75DD2" w:rsidRPr="00E75DD2">
        <w:t>to be the same using a non-linear full quantile normalization.</w:t>
      </w:r>
      <w:r w:rsidR="00D40833">
        <w:t xml:space="preserve"> </w:t>
      </w:r>
    </w:p>
    <w:p w:rsidR="00D40833" w:rsidRPr="00543FC9" w:rsidRDefault="00D40833" w:rsidP="00543FC9">
      <w:pPr>
        <w:pStyle w:val="BodyText"/>
      </w:pPr>
      <w:r>
        <w:t xml:space="preserve">In my analysis, the following between-lane normalization using the same method as the initial within-lane normalization. </w:t>
      </w:r>
      <w:r w:rsidR="0045001E">
        <w:t xml:space="preserve">Generally, the “upper” method </w:t>
      </w:r>
      <w:r w:rsidR="004B62F5">
        <w:t xml:space="preserve">only </w:t>
      </w:r>
      <w:r w:rsidR="0045001E">
        <w:t>remove</w:t>
      </w:r>
      <w:r w:rsidR="004B62F5">
        <w:t>d</w:t>
      </w:r>
      <w:r w:rsidR="0045001E">
        <w:t xml:space="preserve"> the </w:t>
      </w:r>
      <w:r w:rsidR="004B62F5">
        <w:t xml:space="preserve">difference in variance. </w:t>
      </w:r>
      <w:r w:rsidR="00CD65C0">
        <w:t xml:space="preserve">The “median” and “full” method removed the difference </w:t>
      </w:r>
      <w:r w:rsidR="00FF5479">
        <w:t>both in</w:t>
      </w:r>
      <w:r w:rsidR="00CD65C0">
        <w:t xml:space="preserve"> the </w:t>
      </w:r>
      <w:r w:rsidR="00FF5479">
        <w:t xml:space="preserve">variance and median. </w:t>
      </w:r>
      <w:r w:rsidR="00263D2B">
        <w:t xml:space="preserve"> In addition, it is obvious that the “full” method is more aggressive. Basically, there is no common rule to judge the method and it all depends on the dataset. </w:t>
      </w:r>
      <w:r w:rsidR="002170E1">
        <w:t xml:space="preserve">In term of this yeast dataset, “median” and “full” work better but one should be cautious that the “full” method might be too aggressive. </w:t>
      </w:r>
    </w:p>
    <w:sectPr w:rsidR="00D40833" w:rsidRPr="00543F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7E5" w:rsidRDefault="006A77E5">
      <w:pPr>
        <w:spacing w:after="0"/>
      </w:pPr>
      <w:r>
        <w:separator/>
      </w:r>
    </w:p>
  </w:endnote>
  <w:endnote w:type="continuationSeparator" w:id="0">
    <w:p w:rsidR="006A77E5" w:rsidRDefault="006A77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7E5" w:rsidRDefault="006A77E5">
      <w:r>
        <w:separator/>
      </w:r>
    </w:p>
  </w:footnote>
  <w:footnote w:type="continuationSeparator" w:id="0">
    <w:p w:rsidR="006A77E5" w:rsidRDefault="006A7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4525E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5714B2"/>
    <w:multiLevelType w:val="multilevel"/>
    <w:tmpl w:val="3B36E4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25B5"/>
    <w:rsid w:val="000B09A3"/>
    <w:rsid w:val="000C754F"/>
    <w:rsid w:val="000D0B57"/>
    <w:rsid w:val="000F323A"/>
    <w:rsid w:val="001729FB"/>
    <w:rsid w:val="00192984"/>
    <w:rsid w:val="001C1245"/>
    <w:rsid w:val="001D46A1"/>
    <w:rsid w:val="001E313A"/>
    <w:rsid w:val="00203A8D"/>
    <w:rsid w:val="002170E1"/>
    <w:rsid w:val="00254F7A"/>
    <w:rsid w:val="00263D2B"/>
    <w:rsid w:val="00312D6B"/>
    <w:rsid w:val="0034569C"/>
    <w:rsid w:val="00366092"/>
    <w:rsid w:val="003662AF"/>
    <w:rsid w:val="003B0CCC"/>
    <w:rsid w:val="00440E8D"/>
    <w:rsid w:val="00447CA6"/>
    <w:rsid w:val="0045001E"/>
    <w:rsid w:val="0046283A"/>
    <w:rsid w:val="00484B3E"/>
    <w:rsid w:val="004A0EB8"/>
    <w:rsid w:val="004B1167"/>
    <w:rsid w:val="004B62F5"/>
    <w:rsid w:val="004B6AD7"/>
    <w:rsid w:val="004C2282"/>
    <w:rsid w:val="004E29B3"/>
    <w:rsid w:val="00531957"/>
    <w:rsid w:val="00543FC9"/>
    <w:rsid w:val="0057269C"/>
    <w:rsid w:val="00590D07"/>
    <w:rsid w:val="005969EE"/>
    <w:rsid w:val="005C1411"/>
    <w:rsid w:val="005D0D78"/>
    <w:rsid w:val="0062119F"/>
    <w:rsid w:val="006241FE"/>
    <w:rsid w:val="00662246"/>
    <w:rsid w:val="006866F2"/>
    <w:rsid w:val="006A308F"/>
    <w:rsid w:val="006A77E5"/>
    <w:rsid w:val="006E6185"/>
    <w:rsid w:val="00734D83"/>
    <w:rsid w:val="0076448F"/>
    <w:rsid w:val="00784D58"/>
    <w:rsid w:val="00821535"/>
    <w:rsid w:val="008257FF"/>
    <w:rsid w:val="00857BBF"/>
    <w:rsid w:val="00864398"/>
    <w:rsid w:val="00867427"/>
    <w:rsid w:val="00882D2E"/>
    <w:rsid w:val="008875E8"/>
    <w:rsid w:val="008C1B0E"/>
    <w:rsid w:val="008D285C"/>
    <w:rsid w:val="008D6863"/>
    <w:rsid w:val="009105D2"/>
    <w:rsid w:val="00955AEF"/>
    <w:rsid w:val="009B0B9E"/>
    <w:rsid w:val="009B67AC"/>
    <w:rsid w:val="009D0AD2"/>
    <w:rsid w:val="009E62B5"/>
    <w:rsid w:val="00A057E8"/>
    <w:rsid w:val="00A432AE"/>
    <w:rsid w:val="00A65932"/>
    <w:rsid w:val="00AF6F6F"/>
    <w:rsid w:val="00B41F74"/>
    <w:rsid w:val="00B822BA"/>
    <w:rsid w:val="00B86B75"/>
    <w:rsid w:val="00B87426"/>
    <w:rsid w:val="00BA40DF"/>
    <w:rsid w:val="00BA552F"/>
    <w:rsid w:val="00BB0A11"/>
    <w:rsid w:val="00BB3AEE"/>
    <w:rsid w:val="00BB53D1"/>
    <w:rsid w:val="00BC48D5"/>
    <w:rsid w:val="00C10E54"/>
    <w:rsid w:val="00C36279"/>
    <w:rsid w:val="00C778CB"/>
    <w:rsid w:val="00C854FB"/>
    <w:rsid w:val="00C908DA"/>
    <w:rsid w:val="00CA3844"/>
    <w:rsid w:val="00CC1107"/>
    <w:rsid w:val="00CD65C0"/>
    <w:rsid w:val="00D40833"/>
    <w:rsid w:val="00DA2BEC"/>
    <w:rsid w:val="00DB4A72"/>
    <w:rsid w:val="00E315A3"/>
    <w:rsid w:val="00E44EC4"/>
    <w:rsid w:val="00E51EC3"/>
    <w:rsid w:val="00E5684C"/>
    <w:rsid w:val="00E75DD2"/>
    <w:rsid w:val="00E84A11"/>
    <w:rsid w:val="00EC30C6"/>
    <w:rsid w:val="00F14784"/>
    <w:rsid w:val="00F74919"/>
    <w:rsid w:val="00FB5534"/>
    <w:rsid w:val="00FF54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8E6B"/>
  <w15:docId w15:val="{09C34B37-86C5-46C2-B09A-9EE3ECEC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8875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75E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875E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14</Pages>
  <Words>2413</Words>
  <Characters>13758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7659 HW5</vt:lpstr>
    </vt:vector>
  </TitlesOfParts>
  <Company/>
  <LinksUpToDate>false</LinksUpToDate>
  <CharactersWithSpaces>16139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7659 HW5</dc:title>
  <dc:creator>Guannan Shen</dc:creator>
  <cp:lastModifiedBy>Shen Guannan</cp:lastModifiedBy>
  <cp:revision>123</cp:revision>
  <dcterms:created xsi:type="dcterms:W3CDTF">2018-10-23T17:30:00Z</dcterms:created>
  <dcterms:modified xsi:type="dcterms:W3CDTF">2018-10-23T20:55:00Z</dcterms:modified>
</cp:coreProperties>
</file>