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4ED8" w14:textId="4EAD3B46" w:rsidR="42349ACF" w:rsidRDefault="42349ACF" w:rsidP="42349ACF">
      <w:pPr>
        <w:rPr>
          <w:rFonts w:ascii="Times New Roman" w:eastAsia="Times New Roman" w:hAnsi="Times New Roman" w:cs="Times New Roman"/>
          <w:b/>
          <w:bCs/>
          <w:sz w:val="24"/>
          <w:szCs w:val="24"/>
        </w:rPr>
      </w:pPr>
      <w:r w:rsidRPr="42349ACF">
        <w:rPr>
          <w:rFonts w:ascii="Times New Roman" w:eastAsia="Times New Roman" w:hAnsi="Times New Roman" w:cs="Times New Roman"/>
          <w:b/>
          <w:bCs/>
          <w:sz w:val="24"/>
          <w:szCs w:val="24"/>
        </w:rPr>
        <w:t>BIOS6643 Fall 2018 HW 6</w:t>
      </w:r>
    </w:p>
    <w:p w14:paraId="64D6E4CC" w14:textId="6ACF5333" w:rsidR="02ADB4FD" w:rsidRDefault="02ADB4FD" w:rsidP="02ADB4FD">
      <w:pPr>
        <w:spacing w:line="360" w:lineRule="auto"/>
        <w:ind w:left="360" w:hanging="446"/>
        <w:rPr>
          <w:rFonts w:ascii="Times New Roman" w:eastAsia="Times New Roman" w:hAnsi="Times New Roman" w:cs="Times New Roman"/>
        </w:rPr>
      </w:pPr>
      <w:r w:rsidRPr="02ADB4FD">
        <w:rPr>
          <w:rFonts w:ascii="Times New Roman" w:eastAsia="Times New Roman" w:hAnsi="Times New Roman" w:cs="Times New Roman"/>
        </w:rPr>
        <w:t>(1) The data will be collected on asthmatic subjects on every weekday for one month. Thus, the time is unequally spaced. There are two outcomes: (</w:t>
      </w:r>
      <w:proofErr w:type="spellStart"/>
      <w:r w:rsidRPr="02ADB4FD">
        <w:rPr>
          <w:rFonts w:ascii="Times New Roman" w:eastAsia="Times New Roman" w:hAnsi="Times New Roman" w:cs="Times New Roman"/>
        </w:rPr>
        <w:t>i</w:t>
      </w:r>
      <w:proofErr w:type="spellEnd"/>
      <w:r w:rsidRPr="02ADB4FD">
        <w:rPr>
          <w:rFonts w:ascii="Times New Roman" w:eastAsia="Times New Roman" w:hAnsi="Times New Roman" w:cs="Times New Roman"/>
        </w:rPr>
        <w:t xml:space="preserve">) medication use </w:t>
      </w:r>
      <w:r w:rsidRPr="02ADB4FD">
        <w:rPr>
          <w:rFonts w:ascii="Times New Roman" w:eastAsia="Times New Roman" w:hAnsi="Times New Roman" w:cs="Times New Roman"/>
          <w:b/>
          <w:bCs/>
        </w:rPr>
        <w:t>counts</w:t>
      </w:r>
      <w:r w:rsidRPr="02ADB4FD">
        <w:rPr>
          <w:rFonts w:ascii="Times New Roman" w:eastAsia="Times New Roman" w:hAnsi="Times New Roman" w:cs="Times New Roman"/>
        </w:rPr>
        <w:t xml:space="preserve"> and (ii) </w:t>
      </w:r>
      <w:r w:rsidRPr="02ADB4FD">
        <w:rPr>
          <w:rFonts w:ascii="Times New Roman" w:eastAsia="Times New Roman" w:hAnsi="Times New Roman" w:cs="Times New Roman"/>
          <w:b/>
          <w:bCs/>
        </w:rPr>
        <w:t>FEV</w:t>
      </w:r>
      <w:r w:rsidRPr="02ADB4FD">
        <w:rPr>
          <w:rFonts w:ascii="Times New Roman" w:eastAsia="Times New Roman" w:hAnsi="Times New Roman" w:cs="Times New Roman"/>
          <w:b/>
          <w:bCs/>
          <w:vertAlign w:val="subscript"/>
        </w:rPr>
        <w:t>1</w:t>
      </w:r>
      <w:r w:rsidRPr="02ADB4FD">
        <w:rPr>
          <w:rFonts w:ascii="Times New Roman" w:eastAsia="Times New Roman" w:hAnsi="Times New Roman" w:cs="Times New Roman"/>
        </w:rPr>
        <w:t>. The medication use counts outcome is non-normal count data, which should have 0 as the lower bound and likely to be right-skewed. The FEV</w:t>
      </w:r>
      <w:r w:rsidRPr="02ADB4FD">
        <w:rPr>
          <w:rFonts w:ascii="Times New Roman" w:eastAsia="Times New Roman" w:hAnsi="Times New Roman" w:cs="Times New Roman"/>
          <w:vertAlign w:val="subscript"/>
        </w:rPr>
        <w:t>1</w:t>
      </w:r>
      <w:r w:rsidRPr="02ADB4FD">
        <w:rPr>
          <w:rFonts w:ascii="Times New Roman" w:eastAsia="Times New Roman" w:hAnsi="Times New Roman" w:cs="Times New Roman"/>
        </w:rPr>
        <w:t xml:space="preserve"> is a continuous outcome with lower bound 0, which is a diagnosis criterion of lung function.</w:t>
      </w:r>
    </w:p>
    <w:p w14:paraId="027D1C39" w14:textId="7A1F91CD" w:rsidR="02ADB4FD" w:rsidRDefault="02ADB4FD" w:rsidP="02ADB4FD">
      <w:pPr>
        <w:spacing w:line="360" w:lineRule="auto"/>
        <w:rPr>
          <w:rFonts w:ascii="Times New Roman" w:eastAsia="Times New Roman" w:hAnsi="Times New Roman" w:cs="Times New Roman"/>
        </w:rPr>
      </w:pPr>
      <w:r w:rsidRPr="02ADB4FD">
        <w:rPr>
          <w:rFonts w:ascii="Times New Roman" w:eastAsia="Times New Roman" w:hAnsi="Times New Roman" w:cs="Times New Roman"/>
        </w:rPr>
        <w:t xml:space="preserve">    a. To take the within subject over time correlation into account: </w:t>
      </w:r>
    </w:p>
    <w:p w14:paraId="4267FD56" w14:textId="7C2E5844" w:rsidR="02ADB4FD" w:rsidRDefault="02ADB4FD" w:rsidP="02ADB4FD">
      <w:pPr>
        <w:spacing w:line="360" w:lineRule="auto"/>
        <w:ind w:left="360"/>
        <w:rPr>
          <w:rFonts w:ascii="Times New Roman" w:eastAsia="Times New Roman" w:hAnsi="Times New Roman" w:cs="Times New Roman"/>
        </w:rPr>
      </w:pPr>
      <w:r w:rsidRPr="02ADB4FD">
        <w:rPr>
          <w:rFonts w:ascii="Times New Roman" w:eastAsia="Times New Roman" w:hAnsi="Times New Roman" w:cs="Times New Roman"/>
        </w:rPr>
        <w:t xml:space="preserve">       For the outcome medication use </w:t>
      </w:r>
      <w:r w:rsidRPr="02ADB4FD">
        <w:rPr>
          <w:rFonts w:ascii="Times New Roman" w:eastAsia="Times New Roman" w:hAnsi="Times New Roman" w:cs="Times New Roman"/>
          <w:b/>
          <w:bCs/>
        </w:rPr>
        <w:t>counts</w:t>
      </w:r>
      <w:r w:rsidRPr="02ADB4FD">
        <w:rPr>
          <w:rFonts w:ascii="Times New Roman" w:eastAsia="Times New Roman" w:hAnsi="Times New Roman" w:cs="Times New Roman"/>
        </w:rPr>
        <w:t>: PROC GENMOD (To use GEE) or PROC GLMMIX METHOD = RSPL (</w:t>
      </w:r>
      <w:proofErr w:type="spellStart"/>
      <w:r w:rsidRPr="02ADB4FD">
        <w:rPr>
          <w:rFonts w:ascii="Times New Roman" w:eastAsia="Times New Roman" w:hAnsi="Times New Roman" w:cs="Times New Roman"/>
        </w:rPr>
        <w:t>GzLMM</w:t>
      </w:r>
      <w:proofErr w:type="spellEnd"/>
      <w:r w:rsidRPr="02ADB4FD">
        <w:rPr>
          <w:rFonts w:ascii="Times New Roman" w:eastAsia="Times New Roman" w:hAnsi="Times New Roman" w:cs="Times New Roman"/>
        </w:rPr>
        <w:t xml:space="preserve"> using linearization methods). In the MODEL statement, including DIST = </w:t>
      </w:r>
      <w:proofErr w:type="spellStart"/>
      <w:r w:rsidRPr="02ADB4FD">
        <w:rPr>
          <w:rFonts w:ascii="Times New Roman" w:eastAsia="Times New Roman" w:hAnsi="Times New Roman" w:cs="Times New Roman"/>
        </w:rPr>
        <w:t>poisson</w:t>
      </w:r>
      <w:proofErr w:type="spellEnd"/>
      <w:r w:rsidRPr="02ADB4FD">
        <w:rPr>
          <w:rFonts w:ascii="Times New Roman" w:eastAsia="Times New Roman" w:hAnsi="Times New Roman" w:cs="Times New Roman"/>
        </w:rPr>
        <w:t xml:space="preserve">. </w:t>
      </w:r>
    </w:p>
    <w:p w14:paraId="3422DBC9" w14:textId="7476B254" w:rsidR="02ADB4FD" w:rsidRDefault="02ADB4FD" w:rsidP="02ADB4FD">
      <w:pPr>
        <w:spacing w:line="360" w:lineRule="auto"/>
        <w:ind w:left="360"/>
        <w:rPr>
          <w:rFonts w:ascii="Times New Roman" w:eastAsia="Times New Roman" w:hAnsi="Times New Roman" w:cs="Times New Roman"/>
        </w:rPr>
      </w:pPr>
      <w:r w:rsidRPr="02ADB4FD">
        <w:rPr>
          <w:rFonts w:ascii="Times New Roman" w:eastAsia="Times New Roman" w:hAnsi="Times New Roman" w:cs="Times New Roman"/>
        </w:rPr>
        <w:t xml:space="preserve">       For </w:t>
      </w:r>
      <w:r w:rsidRPr="02ADB4FD">
        <w:rPr>
          <w:rFonts w:ascii="Times New Roman" w:eastAsia="Times New Roman" w:hAnsi="Times New Roman" w:cs="Times New Roman"/>
          <w:b/>
          <w:bCs/>
        </w:rPr>
        <w:t>FEV</w:t>
      </w:r>
      <w:r w:rsidRPr="02ADB4FD">
        <w:rPr>
          <w:rFonts w:ascii="Times New Roman" w:eastAsia="Times New Roman" w:hAnsi="Times New Roman" w:cs="Times New Roman"/>
          <w:b/>
          <w:bCs/>
          <w:vertAlign w:val="subscript"/>
        </w:rPr>
        <w:t>1</w:t>
      </w:r>
      <w:r w:rsidRPr="02ADB4FD">
        <w:rPr>
          <w:rFonts w:ascii="Times New Roman" w:eastAsia="Times New Roman" w:hAnsi="Times New Roman" w:cs="Times New Roman"/>
        </w:rPr>
        <w:t xml:space="preserve">: PROC MIXED </w:t>
      </w:r>
    </w:p>
    <w:p w14:paraId="3F685CBE" w14:textId="6F906D78" w:rsidR="02ADB4FD" w:rsidRDefault="02ADB4FD" w:rsidP="02ADB4FD">
      <w:pPr>
        <w:spacing w:line="360" w:lineRule="auto"/>
        <w:ind w:left="360" w:hanging="446"/>
        <w:rPr>
          <w:rFonts w:ascii="Times New Roman" w:eastAsia="Times New Roman" w:hAnsi="Times New Roman" w:cs="Times New Roman"/>
        </w:rPr>
      </w:pPr>
      <w:r w:rsidRPr="02ADB4FD">
        <w:rPr>
          <w:rFonts w:ascii="Times New Roman" w:eastAsia="Times New Roman" w:hAnsi="Times New Roman" w:cs="Times New Roman"/>
        </w:rPr>
        <w:t xml:space="preserve">     b. For </w:t>
      </w:r>
      <w:r w:rsidRPr="02ADB4FD">
        <w:rPr>
          <w:rFonts w:ascii="Times New Roman" w:eastAsia="Times New Roman" w:hAnsi="Times New Roman" w:cs="Times New Roman"/>
          <w:b/>
          <w:bCs/>
        </w:rPr>
        <w:t>counts</w:t>
      </w:r>
      <w:r w:rsidRPr="02ADB4FD">
        <w:rPr>
          <w:rFonts w:ascii="Times New Roman" w:eastAsia="Times New Roman" w:hAnsi="Times New Roman" w:cs="Times New Roman"/>
        </w:rPr>
        <w:t xml:space="preserve">: (under PROC GENMOD) REPEATED subject = id / TYPE = </w:t>
      </w:r>
      <w:proofErr w:type="gramStart"/>
      <w:r w:rsidRPr="02ADB4FD">
        <w:rPr>
          <w:rFonts w:ascii="Times New Roman" w:eastAsia="Times New Roman" w:hAnsi="Times New Roman" w:cs="Times New Roman"/>
        </w:rPr>
        <w:t>AR(</w:t>
      </w:r>
      <w:proofErr w:type="gramEnd"/>
      <w:r w:rsidRPr="02ADB4FD">
        <w:rPr>
          <w:rFonts w:ascii="Times New Roman" w:eastAsia="Times New Roman" w:hAnsi="Times New Roman" w:cs="Times New Roman"/>
        </w:rPr>
        <w:t xml:space="preserve">1) </w:t>
      </w:r>
      <w:proofErr w:type="spellStart"/>
      <w:r w:rsidRPr="02ADB4FD">
        <w:rPr>
          <w:rFonts w:ascii="Times New Roman" w:eastAsia="Times New Roman" w:hAnsi="Times New Roman" w:cs="Times New Roman"/>
        </w:rPr>
        <w:t>modelse</w:t>
      </w:r>
      <w:proofErr w:type="spellEnd"/>
      <w:r w:rsidRPr="02ADB4FD">
        <w:rPr>
          <w:rFonts w:ascii="Times New Roman" w:eastAsia="Times New Roman" w:hAnsi="Times New Roman" w:cs="Times New Roman"/>
        </w:rPr>
        <w:t xml:space="preserve">; (model based </w:t>
      </w:r>
      <w:proofErr w:type="spellStart"/>
      <w:r w:rsidRPr="02ADB4FD">
        <w:rPr>
          <w:rFonts w:ascii="Times New Roman" w:eastAsia="Times New Roman" w:hAnsi="Times New Roman" w:cs="Times New Roman"/>
        </w:rPr>
        <w:t>s.e.</w:t>
      </w:r>
      <w:proofErr w:type="spellEnd"/>
      <w:r w:rsidRPr="02ADB4FD">
        <w:rPr>
          <w:rFonts w:ascii="Times New Roman" w:eastAsia="Times New Roman" w:hAnsi="Times New Roman" w:cs="Times New Roman"/>
        </w:rPr>
        <w:t xml:space="preserve">). To deal with unequal spacing in </w:t>
      </w:r>
      <w:proofErr w:type="spellStart"/>
      <w:r w:rsidRPr="02ADB4FD">
        <w:rPr>
          <w:rFonts w:ascii="Times New Roman" w:eastAsia="Times New Roman" w:hAnsi="Times New Roman" w:cs="Times New Roman"/>
        </w:rPr>
        <w:t>GzLM</w:t>
      </w:r>
      <w:proofErr w:type="spellEnd"/>
      <w:r w:rsidRPr="02ADB4FD">
        <w:rPr>
          <w:rFonts w:ascii="Times New Roman" w:eastAsia="Times New Roman" w:hAnsi="Times New Roman" w:cs="Times New Roman"/>
        </w:rPr>
        <w:t xml:space="preserve">/GEE, I need to include records for equally spaced time points and fill in with missing values for weekends. </w:t>
      </w:r>
    </w:p>
    <w:p w14:paraId="4A977AC1" w14:textId="22D3430D" w:rsidR="02ADB4FD" w:rsidRDefault="02ADB4FD" w:rsidP="02ADB4FD">
      <w:pPr>
        <w:spacing w:line="360" w:lineRule="auto"/>
        <w:ind w:left="360"/>
        <w:rPr>
          <w:rFonts w:ascii="Times New Roman" w:eastAsia="Times New Roman" w:hAnsi="Times New Roman" w:cs="Times New Roman"/>
        </w:rPr>
      </w:pPr>
      <w:r w:rsidRPr="02ADB4FD">
        <w:rPr>
          <w:rFonts w:ascii="Times New Roman" w:eastAsia="Times New Roman" w:hAnsi="Times New Roman" w:cs="Times New Roman"/>
          <w:b/>
          <w:bCs/>
        </w:rPr>
        <w:t xml:space="preserve">     </w:t>
      </w:r>
      <w:r w:rsidRPr="02ADB4FD">
        <w:rPr>
          <w:rFonts w:ascii="Times New Roman" w:eastAsia="Times New Roman" w:hAnsi="Times New Roman" w:cs="Times New Roman"/>
        </w:rPr>
        <w:t>For</w:t>
      </w:r>
      <w:r w:rsidRPr="02ADB4FD">
        <w:rPr>
          <w:rFonts w:ascii="Times New Roman" w:eastAsia="Times New Roman" w:hAnsi="Times New Roman" w:cs="Times New Roman"/>
          <w:b/>
          <w:bCs/>
        </w:rPr>
        <w:t xml:space="preserve"> FEV</w:t>
      </w:r>
      <w:r w:rsidRPr="02ADB4FD">
        <w:rPr>
          <w:rFonts w:ascii="Times New Roman" w:eastAsia="Times New Roman" w:hAnsi="Times New Roman" w:cs="Times New Roman"/>
          <w:b/>
          <w:bCs/>
          <w:vertAlign w:val="subscript"/>
        </w:rPr>
        <w:t>1</w:t>
      </w:r>
      <w:r w:rsidRPr="02ADB4FD">
        <w:rPr>
          <w:rFonts w:ascii="Times New Roman" w:eastAsia="Times New Roman" w:hAnsi="Times New Roman" w:cs="Times New Roman"/>
        </w:rPr>
        <w:t xml:space="preserve">: repeated / type = </w:t>
      </w:r>
      <w:proofErr w:type="spellStart"/>
      <w:r w:rsidRPr="02ADB4FD">
        <w:rPr>
          <w:rFonts w:ascii="Times New Roman" w:eastAsia="Times New Roman" w:hAnsi="Times New Roman" w:cs="Times New Roman"/>
        </w:rPr>
        <w:t>sp</w:t>
      </w:r>
      <w:proofErr w:type="spellEnd"/>
      <w:r w:rsidRPr="02ADB4FD">
        <w:rPr>
          <w:rFonts w:ascii="Times New Roman" w:eastAsia="Times New Roman" w:hAnsi="Times New Roman" w:cs="Times New Roman"/>
        </w:rPr>
        <w:t xml:space="preserve">(pow) subject=id;  </w:t>
      </w:r>
    </w:p>
    <w:p w14:paraId="0C62CEF8" w14:textId="3058CD0B" w:rsidR="02ADB4FD" w:rsidRDefault="02ADB4FD" w:rsidP="02ADB4FD">
      <w:pPr>
        <w:spacing w:line="360" w:lineRule="auto"/>
        <w:rPr>
          <w:rFonts w:ascii="Times New Roman" w:eastAsia="Times New Roman" w:hAnsi="Times New Roman" w:cs="Times New Roman"/>
        </w:rPr>
      </w:pPr>
      <w:r w:rsidRPr="02ADB4FD">
        <w:rPr>
          <w:rFonts w:ascii="Times New Roman" w:eastAsia="Times New Roman" w:hAnsi="Times New Roman" w:cs="Times New Roman"/>
        </w:rPr>
        <w:t xml:space="preserve">    c. In this case, the medication indicator is a binary outcome. If we are not interested in the time serial correlation, we can use PROC GLIMMIX METHOD = QUAD, MODEL / distribution = binary. Random intercept / subject = id; This approach is to use adaptive Gaussian quadrature to numerically approximate the log likelihood. </w:t>
      </w:r>
    </w:p>
    <w:p w14:paraId="22BDEF3A" w14:textId="1738A2C9" w:rsidR="02ADB4FD" w:rsidRDefault="02ADB4FD" w:rsidP="02ADB4FD">
      <w:pPr>
        <w:spacing w:line="360" w:lineRule="auto"/>
        <w:rPr>
          <w:rFonts w:ascii="Times New Roman" w:eastAsia="Times New Roman" w:hAnsi="Times New Roman" w:cs="Times New Roman"/>
        </w:rPr>
      </w:pPr>
      <w:r w:rsidRPr="02ADB4FD">
        <w:rPr>
          <w:rFonts w:ascii="Times New Roman" w:eastAsia="Times New Roman" w:hAnsi="Times New Roman" w:cs="Times New Roman"/>
        </w:rPr>
        <w:t xml:space="preserve">        Drawbacks: You need to consider the best number of quadrature points to use. The more, the better, although as you increase it, the computational burden increases. This is arbitrary and computing intensive. By this approach, you only can specify the random terms, and you cannot specify the variance structure of the outcome (V) by the R matrix, no repeated statement.</w:t>
      </w:r>
    </w:p>
    <w:p w14:paraId="553B3B9D" w14:textId="74FFAD91" w:rsidR="02ADB4FD" w:rsidRDefault="02ADB4FD" w:rsidP="02ADB4FD">
      <w:pPr>
        <w:rPr>
          <w:rFonts w:ascii="Times New Roman" w:eastAsia="Times New Roman" w:hAnsi="Times New Roman" w:cs="Times New Roman"/>
        </w:rPr>
      </w:pPr>
      <w:r w:rsidRPr="02ADB4FD">
        <w:rPr>
          <w:rFonts w:ascii="Times New Roman" w:eastAsia="Times New Roman" w:hAnsi="Times New Roman" w:cs="Times New Roman"/>
        </w:rPr>
        <w:t xml:space="preserve">    d. To include both random terms and repeated serial correlation, you should use the PROC GLMMIX METHOD = RSPL (</w:t>
      </w:r>
      <w:proofErr w:type="spellStart"/>
      <w:r w:rsidRPr="02ADB4FD">
        <w:rPr>
          <w:rFonts w:ascii="Times New Roman" w:eastAsia="Times New Roman" w:hAnsi="Times New Roman" w:cs="Times New Roman"/>
        </w:rPr>
        <w:t>GzLMM</w:t>
      </w:r>
      <w:proofErr w:type="spellEnd"/>
      <w:r w:rsidRPr="02ADB4FD">
        <w:rPr>
          <w:rFonts w:ascii="Times New Roman" w:eastAsia="Times New Roman" w:hAnsi="Times New Roman" w:cs="Times New Roman"/>
        </w:rPr>
        <w:t xml:space="preserve"> using linearization methods); random intercept / subject = id; random _residual_ / subject = id type=</w:t>
      </w:r>
      <w:proofErr w:type="spellStart"/>
      <w:r w:rsidRPr="02ADB4FD">
        <w:rPr>
          <w:rFonts w:ascii="Times New Roman" w:eastAsia="Times New Roman" w:hAnsi="Times New Roman" w:cs="Times New Roman"/>
        </w:rPr>
        <w:t>sp</w:t>
      </w:r>
      <w:proofErr w:type="spellEnd"/>
      <w:r w:rsidRPr="02ADB4FD">
        <w:rPr>
          <w:rFonts w:ascii="Times New Roman" w:eastAsia="Times New Roman" w:hAnsi="Times New Roman" w:cs="Times New Roman"/>
        </w:rPr>
        <w:t>(pow)(day);</w:t>
      </w:r>
    </w:p>
    <w:p w14:paraId="392E19E8" w14:textId="4F6AAB4E" w:rsidR="02ADB4FD" w:rsidRDefault="7FD81EEA" w:rsidP="02ADB4FD">
      <w:pPr>
        <w:rPr>
          <w:rFonts w:ascii="Times New Roman" w:eastAsia="Times New Roman" w:hAnsi="Times New Roman" w:cs="Times New Roman"/>
        </w:rPr>
      </w:pPr>
      <w:r w:rsidRPr="7FD81EEA">
        <w:rPr>
          <w:rFonts w:ascii="Times New Roman" w:eastAsia="Times New Roman" w:hAnsi="Times New Roman" w:cs="Times New Roman"/>
        </w:rPr>
        <w:t xml:space="preserve">      Drawbacks:  This is a doubly-iterated procedure, more complex. One drawback to the linearization method is estimator bias that has been reported. However, as sample size increases, the bias diminishes quickly. </w:t>
      </w:r>
    </w:p>
    <w:p w14:paraId="4D09B9C1" w14:textId="34634D57" w:rsidR="7FD81EEA" w:rsidRDefault="71237330" w:rsidP="71237330">
      <w:pPr>
        <w:rPr>
          <w:rFonts w:ascii="Times New Roman" w:eastAsia="Times New Roman" w:hAnsi="Times New Roman" w:cs="Times New Roman"/>
        </w:rPr>
      </w:pPr>
      <w:r w:rsidRPr="71237330">
        <w:rPr>
          <w:rFonts w:ascii="Times New Roman" w:eastAsia="Times New Roman" w:hAnsi="Times New Roman" w:cs="Times New Roman"/>
        </w:rPr>
        <w:t xml:space="preserve">(2) </w:t>
      </w:r>
    </w:p>
    <w:p w14:paraId="2B7E9B41" w14:textId="6941F056" w:rsidR="71237330" w:rsidRDefault="71237330" w:rsidP="71237330">
      <w:pPr>
        <w:rPr>
          <w:rFonts w:ascii="Times New Roman" w:eastAsia="Times New Roman" w:hAnsi="Times New Roman" w:cs="Times New Roman"/>
        </w:rPr>
      </w:pPr>
      <w:r w:rsidRPr="71237330">
        <w:rPr>
          <w:rFonts w:ascii="Times New Roman" w:eastAsia="Times New Roman" w:hAnsi="Times New Roman" w:cs="Times New Roman"/>
        </w:rPr>
        <w:t xml:space="preserve">         a. Normal: </w:t>
      </w:r>
    </w:p>
    <w:p w14:paraId="5822CC8E" w14:textId="6F2AE1DB" w:rsidR="71237330" w:rsidRPr="0098372F" w:rsidRDefault="71237330" w:rsidP="71237330">
      <w:pPr>
        <w:rPr>
          <w:rFonts w:ascii="Times New Roman" w:eastAsia="Times New Roman" w:hAnsi="Times New Roman" w:cs="Times New Roman"/>
        </w:rPr>
      </w:pPr>
      <w:r w:rsidRPr="0098372F">
        <w:rPr>
          <w:rFonts w:ascii="Times New Roman" w:eastAsia="Times New Roman" w:hAnsi="Times New Roman" w:cs="Times New Roman"/>
        </w:rPr>
        <w:lastRenderedPageBreak/>
        <w:t xml:space="preserve">             </w:t>
      </w:r>
      <w:proofErr w:type="gramStart"/>
      <w:r w:rsidRPr="0098372F">
        <w:rPr>
          <w:rFonts w:ascii="Times New Roman" w:eastAsia="Times New Roman" w:hAnsi="Times New Roman" w:cs="Times New Roman"/>
        </w:rPr>
        <w:t>E(</w:t>
      </w:r>
      <w:proofErr w:type="spellStart"/>
      <w:proofErr w:type="gramEnd"/>
      <w:r w:rsidRPr="0098372F">
        <w:rPr>
          <w:rFonts w:ascii="Times New Roman" w:eastAsia="Times New Roman" w:hAnsi="Times New Roman" w:cs="Times New Roman"/>
          <w:i/>
          <w:iCs/>
        </w:rPr>
        <w:t>Y</w:t>
      </w:r>
      <w:r w:rsidRPr="0098372F">
        <w:rPr>
          <w:rFonts w:ascii="Times New Roman" w:eastAsia="Times New Roman" w:hAnsi="Times New Roman" w:cs="Times New Roman"/>
          <w:i/>
          <w:iCs/>
          <w:vertAlign w:val="subscript"/>
        </w:rPr>
        <w:t>ij</w:t>
      </w:r>
      <w:proofErr w:type="spellEnd"/>
      <w:r w:rsidRPr="0098372F">
        <w:rPr>
          <w:rFonts w:ascii="Times New Roman" w:eastAsia="Times New Roman" w:hAnsi="Times New Roman" w:cs="Times New Roman"/>
        </w:rPr>
        <w:t>|</w:t>
      </w:r>
      <w:r w:rsidRPr="0098372F">
        <w:rPr>
          <w:rFonts w:ascii="Times New Roman" w:eastAsia="Times New Roman" w:hAnsi="Times New Roman" w:cs="Times New Roman"/>
          <w:b/>
          <w:bCs/>
        </w:rPr>
        <w:t xml:space="preserve"> </w:t>
      </w:r>
      <w:proofErr w:type="spellStart"/>
      <w:r w:rsidRPr="0098372F">
        <w:rPr>
          <w:rFonts w:ascii="Times New Roman" w:eastAsia="Times New Roman" w:hAnsi="Times New Roman" w:cs="Times New Roman"/>
          <w:b/>
          <w:bCs/>
        </w:rPr>
        <w:t>x</w:t>
      </w:r>
      <w:r w:rsidRPr="0098372F">
        <w:rPr>
          <w:rFonts w:ascii="Times New Roman" w:eastAsia="Times New Roman" w:hAnsi="Times New Roman" w:cs="Times New Roman"/>
          <w:i/>
          <w:iCs/>
          <w:vertAlign w:val="subscript"/>
        </w:rPr>
        <w:t>ij</w:t>
      </w:r>
      <w:proofErr w:type="spellEnd"/>
      <w:r w:rsidRPr="0098372F">
        <w:rPr>
          <w:rFonts w:ascii="Times New Roman" w:eastAsia="Times New Roman" w:hAnsi="Times New Roman" w:cs="Times New Roman"/>
        </w:rPr>
        <w:t xml:space="preserve">, </w:t>
      </w:r>
      <w:r w:rsidRPr="0098372F">
        <w:rPr>
          <w:rFonts w:ascii="Times New Roman" w:eastAsia="Times New Roman" w:hAnsi="Times New Roman" w:cs="Times New Roman"/>
          <w:b/>
          <w:bCs/>
        </w:rPr>
        <w:t>b</w:t>
      </w:r>
      <w:r w:rsidRPr="0098372F">
        <w:rPr>
          <w:rFonts w:ascii="Times New Roman" w:eastAsia="Times New Roman" w:hAnsi="Times New Roman" w:cs="Times New Roman"/>
          <w:vertAlign w:val="subscript"/>
        </w:rPr>
        <w:t>i</w:t>
      </w:r>
      <w:r w:rsidRPr="0098372F">
        <w:rPr>
          <w:rFonts w:ascii="Times New Roman" w:eastAsia="Times New Roman" w:hAnsi="Times New Roman" w:cs="Times New Roman"/>
        </w:rPr>
        <w:t xml:space="preserve">=0) = </w:t>
      </w:r>
      <m:oMath>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ij</m:t>
            </m:r>
          </m:sub>
          <m:sup>
            <m:r>
              <w:rPr>
                <w:rFonts w:ascii="Cambria Math" w:eastAsia="Times New Roman" w:hAnsi="Cambria Math" w:cs="Times New Roman"/>
              </w:rPr>
              <m:t>r</m:t>
            </m:r>
          </m:sup>
        </m:sSubSup>
        <m:r>
          <w:rPr>
            <w:rFonts w:ascii="Cambria Math" w:eastAsia="Times New Roman" w:hAnsi="Cambria Math" w:cs="Times New Roman"/>
          </w:rPr>
          <m:t>β</m:t>
        </m:r>
      </m:oMath>
    </w:p>
    <w:p w14:paraId="19B8CE9E" w14:textId="0CF10C66" w:rsidR="0098372F" w:rsidRPr="0098372F" w:rsidRDefault="0098372F" w:rsidP="71237330">
      <w:pPr>
        <w:rPr>
          <w:rFonts w:ascii="Times New Roman" w:eastAsia="Times New Roman" w:hAnsi="Times New Roman" w:cs="Times New Roman"/>
        </w:rPr>
      </w:pPr>
      <w:r w:rsidRPr="0098372F">
        <w:rPr>
          <w:rFonts w:ascii="Times New Roman" w:eastAsia="Times New Roman" w:hAnsi="Times New Roman" w:cs="Times New Roman"/>
        </w:rPr>
        <w:t xml:space="preserve">             </w:t>
      </w:r>
      <w:r w:rsidRPr="0098372F">
        <w:rPr>
          <w:rFonts w:ascii="Times New Roman" w:eastAsia="Times New Roman" w:hAnsi="Times New Roman" w:cs="Times New Roman"/>
        </w:rPr>
        <w:t>E(</w:t>
      </w:r>
      <w:proofErr w:type="spellStart"/>
      <w:r w:rsidRPr="0098372F">
        <w:rPr>
          <w:rFonts w:ascii="Times New Roman" w:eastAsia="Times New Roman" w:hAnsi="Times New Roman" w:cs="Times New Roman"/>
        </w:rPr>
        <w:t>Y</w:t>
      </w:r>
      <w:r w:rsidRPr="0098372F">
        <w:rPr>
          <w:rFonts w:ascii="Times New Roman" w:eastAsia="Times New Roman" w:hAnsi="Times New Roman" w:cs="Times New Roman"/>
          <w:vertAlign w:val="subscript"/>
        </w:rPr>
        <w:t>ij</w:t>
      </w:r>
      <w:r w:rsidRPr="0098372F">
        <w:rPr>
          <w:rFonts w:ascii="Times New Roman" w:eastAsia="Times New Roman" w:hAnsi="Times New Roman" w:cs="Times New Roman"/>
        </w:rPr>
        <w:t>|x</w:t>
      </w:r>
      <w:r w:rsidRPr="0098372F">
        <w:rPr>
          <w:rFonts w:ascii="Times New Roman" w:eastAsia="Times New Roman" w:hAnsi="Times New Roman" w:cs="Times New Roman"/>
          <w:vertAlign w:val="subscript"/>
        </w:rPr>
        <w:t>ij</w:t>
      </w:r>
      <w:proofErr w:type="spellEnd"/>
      <w:r w:rsidRPr="0098372F">
        <w:rPr>
          <w:rFonts w:ascii="Times New Roman" w:eastAsia="Times New Roman" w:hAnsi="Times New Roman" w:cs="Times New Roman"/>
        </w:rPr>
        <w:t>)</w:t>
      </w:r>
      <w:r w:rsidRPr="0098372F">
        <w:rPr>
          <w:rFonts w:ascii="Times New Roman" w:eastAsia="Times New Roman" w:hAnsi="Times New Roman" w:cs="Times New Roman"/>
        </w:rPr>
        <w:t xml:space="preserve"> = </w:t>
      </w:r>
      <m:oMath>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ij</m:t>
            </m:r>
          </m:sub>
          <m:sup>
            <m:r>
              <w:rPr>
                <w:rFonts w:ascii="Cambria Math" w:eastAsia="Times New Roman" w:hAnsi="Cambria Math" w:cs="Times New Roman"/>
              </w:rPr>
              <m:t>r</m:t>
            </m:r>
          </m:sup>
        </m:sSubSup>
        <m:r>
          <w:rPr>
            <w:rFonts w:ascii="Cambria Math" w:eastAsia="Times New Roman" w:hAnsi="Cambria Math" w:cs="Times New Roman"/>
          </w:rPr>
          <m:t>β</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i</m:t>
            </m:r>
          </m:sub>
        </m:sSub>
      </m:oMath>
    </w:p>
    <w:p w14:paraId="772A9865" w14:textId="78F31507" w:rsidR="0098372F" w:rsidRPr="0098372F" w:rsidRDefault="0098372F" w:rsidP="71237330">
      <w:pPr>
        <w:rPr>
          <w:rFonts w:ascii="Times New Roman" w:eastAsia="Times New Roman" w:hAnsi="Times New Roman" w:cs="Times New Roman"/>
        </w:rPr>
      </w:pPr>
      <w:r w:rsidRPr="0098372F">
        <w:rPr>
          <w:rFonts w:ascii="Times New Roman" w:eastAsia="Times New Roman" w:hAnsi="Times New Roman" w:cs="Times New Roman"/>
        </w:rPr>
        <w:t xml:space="preserve">          b. Binomial </w:t>
      </w:r>
    </w:p>
    <w:p w14:paraId="207AA9B4" w14:textId="542ABC47" w:rsidR="0098372F" w:rsidRPr="0098372F" w:rsidRDefault="0098372F" w:rsidP="71237330">
      <w:pPr>
        <w:rPr>
          <w:rFonts w:ascii="Times New Roman" w:eastAsia="Times New Roman" w:hAnsi="Times New Roman" w:cs="Times New Roman"/>
        </w:rPr>
      </w:pPr>
      <w:r w:rsidRPr="0098372F">
        <w:rPr>
          <w:rFonts w:ascii="Times New Roman" w:eastAsia="Times New Roman" w:hAnsi="Times New Roman" w:cs="Times New Roman"/>
        </w:rPr>
        <w:t xml:space="preserve">             </w:t>
      </w:r>
      <w:proofErr w:type="gramStart"/>
      <w:r w:rsidRPr="0098372F">
        <w:rPr>
          <w:rFonts w:ascii="Times New Roman" w:eastAsia="Times New Roman" w:hAnsi="Times New Roman" w:cs="Times New Roman"/>
        </w:rPr>
        <w:t>E(</w:t>
      </w:r>
      <w:proofErr w:type="spellStart"/>
      <w:proofErr w:type="gramEnd"/>
      <w:r w:rsidRPr="0098372F">
        <w:rPr>
          <w:rFonts w:ascii="Times New Roman" w:eastAsia="Times New Roman" w:hAnsi="Times New Roman" w:cs="Times New Roman"/>
          <w:i/>
          <w:iCs/>
        </w:rPr>
        <w:t>Y</w:t>
      </w:r>
      <w:r w:rsidRPr="0098372F">
        <w:rPr>
          <w:rFonts w:ascii="Times New Roman" w:eastAsia="Times New Roman" w:hAnsi="Times New Roman" w:cs="Times New Roman"/>
          <w:i/>
          <w:iCs/>
          <w:vertAlign w:val="subscript"/>
        </w:rPr>
        <w:t>ij</w:t>
      </w:r>
      <w:proofErr w:type="spellEnd"/>
      <w:r w:rsidRPr="0098372F">
        <w:rPr>
          <w:rFonts w:ascii="Times New Roman" w:eastAsia="Times New Roman" w:hAnsi="Times New Roman" w:cs="Times New Roman"/>
        </w:rPr>
        <w:t>|</w:t>
      </w:r>
      <w:r w:rsidRPr="0098372F">
        <w:rPr>
          <w:rFonts w:ascii="Times New Roman" w:eastAsia="Times New Roman" w:hAnsi="Times New Roman" w:cs="Times New Roman"/>
          <w:b/>
          <w:bCs/>
        </w:rPr>
        <w:t xml:space="preserve"> </w:t>
      </w:r>
      <w:proofErr w:type="spellStart"/>
      <w:r w:rsidRPr="0098372F">
        <w:rPr>
          <w:rFonts w:ascii="Times New Roman" w:eastAsia="Times New Roman" w:hAnsi="Times New Roman" w:cs="Times New Roman"/>
          <w:b/>
          <w:bCs/>
        </w:rPr>
        <w:t>x</w:t>
      </w:r>
      <w:r w:rsidRPr="0098372F">
        <w:rPr>
          <w:rFonts w:ascii="Times New Roman" w:eastAsia="Times New Roman" w:hAnsi="Times New Roman" w:cs="Times New Roman"/>
          <w:i/>
          <w:iCs/>
          <w:vertAlign w:val="subscript"/>
        </w:rPr>
        <w:t>ij</w:t>
      </w:r>
      <w:proofErr w:type="spellEnd"/>
      <w:r w:rsidRPr="0098372F">
        <w:rPr>
          <w:rFonts w:ascii="Times New Roman" w:eastAsia="Times New Roman" w:hAnsi="Times New Roman" w:cs="Times New Roman"/>
        </w:rPr>
        <w:t xml:space="preserve">, </w:t>
      </w:r>
      <w:r w:rsidRPr="0098372F">
        <w:rPr>
          <w:rFonts w:ascii="Times New Roman" w:eastAsia="Times New Roman" w:hAnsi="Times New Roman" w:cs="Times New Roman"/>
          <w:b/>
          <w:bCs/>
        </w:rPr>
        <w:t>b</w:t>
      </w:r>
      <w:r w:rsidRPr="0098372F">
        <w:rPr>
          <w:rFonts w:ascii="Times New Roman" w:eastAsia="Times New Roman" w:hAnsi="Times New Roman" w:cs="Times New Roman"/>
          <w:vertAlign w:val="subscript"/>
        </w:rPr>
        <w:t>i</w:t>
      </w:r>
      <w:r w:rsidRPr="0098372F">
        <w:rPr>
          <w:rFonts w:ascii="Times New Roman" w:eastAsia="Times New Roman" w:hAnsi="Times New Roman" w:cs="Times New Roman"/>
        </w:rPr>
        <w:t>=0)</w:t>
      </w:r>
      <w:r w:rsidRPr="0098372F">
        <w:rPr>
          <w:rFonts w:ascii="Times New Roman" w:eastAsia="Times New Roman" w:hAnsi="Times New Roman" w:cs="Times New Roman"/>
        </w:rPr>
        <w:t xml:space="preserve"> = </w:t>
      </w:r>
      <m:oMath>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ij</m:t>
                    </m:r>
                  </m:sub>
                  <m:sup>
                    <m:r>
                      <w:rPr>
                        <w:rFonts w:ascii="Cambria Math" w:eastAsia="Times New Roman" w:hAnsi="Cambria Math" w:cs="Times New Roman"/>
                      </w:rPr>
                      <m:t>r</m:t>
                    </m:r>
                  </m:sup>
                </m:sSubSup>
                <m:r>
                  <w:rPr>
                    <w:rFonts w:ascii="Cambria Math" w:eastAsia="Times New Roman" w:hAnsi="Cambria Math" w:cs="Times New Roman"/>
                  </w:rPr>
                  <m:t>β</m:t>
                </m:r>
              </m:e>
            </m:d>
          </m:e>
        </m:func>
        <m:r>
          <w:rPr>
            <w:rFonts w:ascii="Cambria Math" w:eastAsia="Times New Roman" w:hAnsi="Cambria Math" w:cs="Times New Roman"/>
          </w:rPr>
          <m:t xml:space="preserve">/(1 + </m:t>
        </m:r>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ij</m:t>
                    </m:r>
                  </m:sub>
                  <m:sup>
                    <m:r>
                      <w:rPr>
                        <w:rFonts w:ascii="Cambria Math" w:eastAsia="Times New Roman" w:hAnsi="Cambria Math" w:cs="Times New Roman"/>
                      </w:rPr>
                      <m:t>r</m:t>
                    </m:r>
                  </m:sup>
                </m:sSubSup>
                <m:r>
                  <w:rPr>
                    <w:rFonts w:ascii="Cambria Math" w:eastAsia="Times New Roman" w:hAnsi="Cambria Math" w:cs="Times New Roman"/>
                  </w:rPr>
                  <m:t>β</m:t>
                </m:r>
              </m:e>
            </m:d>
          </m:e>
        </m:func>
        <m:r>
          <w:rPr>
            <w:rFonts w:ascii="Cambria Math" w:eastAsia="Times New Roman" w:hAnsi="Cambria Math" w:cs="Times New Roman"/>
          </w:rPr>
          <m:t>)</m:t>
        </m:r>
      </m:oMath>
    </w:p>
    <w:p w14:paraId="0685D241" w14:textId="1B743F74" w:rsidR="0098372F" w:rsidRPr="0098372F" w:rsidRDefault="0098372F" w:rsidP="71237330">
      <w:pPr>
        <w:rPr>
          <w:rFonts w:ascii="Times New Roman" w:eastAsia="Times New Roman" w:hAnsi="Times New Roman" w:cs="Times New Roman"/>
        </w:rPr>
      </w:pPr>
      <w:r w:rsidRPr="0098372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8372F">
        <w:rPr>
          <w:rFonts w:ascii="Times New Roman" w:eastAsia="Times New Roman" w:hAnsi="Times New Roman" w:cs="Times New Roman"/>
        </w:rPr>
        <w:t>E(</w:t>
      </w:r>
      <w:proofErr w:type="spellStart"/>
      <w:r w:rsidRPr="0098372F">
        <w:rPr>
          <w:rFonts w:ascii="Times New Roman" w:eastAsia="Times New Roman" w:hAnsi="Times New Roman" w:cs="Times New Roman"/>
        </w:rPr>
        <w:t>Y</w:t>
      </w:r>
      <w:r w:rsidRPr="0098372F">
        <w:rPr>
          <w:rFonts w:ascii="Times New Roman" w:eastAsia="Times New Roman" w:hAnsi="Times New Roman" w:cs="Times New Roman"/>
          <w:vertAlign w:val="subscript"/>
        </w:rPr>
        <w:t>ij</w:t>
      </w:r>
      <w:r w:rsidRPr="0098372F">
        <w:rPr>
          <w:rFonts w:ascii="Times New Roman" w:eastAsia="Times New Roman" w:hAnsi="Times New Roman" w:cs="Times New Roman"/>
        </w:rPr>
        <w:t>|x</w:t>
      </w:r>
      <w:r w:rsidRPr="0098372F">
        <w:rPr>
          <w:rFonts w:ascii="Times New Roman" w:eastAsia="Times New Roman" w:hAnsi="Times New Roman" w:cs="Times New Roman"/>
          <w:vertAlign w:val="subscript"/>
        </w:rPr>
        <w:t>ij</w:t>
      </w:r>
      <w:proofErr w:type="spellEnd"/>
      <w:r w:rsidRPr="0098372F">
        <w:rPr>
          <w:rFonts w:ascii="Times New Roman" w:eastAsia="Times New Roman" w:hAnsi="Times New Roman" w:cs="Times New Roman"/>
        </w:rPr>
        <w:t>)</w:t>
      </w:r>
      <w:r>
        <w:rPr>
          <w:rFonts w:ascii="Times New Roman" w:eastAsia="Times New Roman" w:hAnsi="Times New Roman" w:cs="Times New Roman"/>
        </w:rPr>
        <w:t xml:space="preserve"> = </w:t>
      </w:r>
      <m:oMath>
        <m:f>
          <m:fPr>
            <m:ctrlPr>
              <w:rPr>
                <w:rFonts w:ascii="Cambria Math" w:eastAsia="Times New Roman" w:hAnsi="Cambria Math" w:cs="Times New Roman"/>
                <w:i/>
              </w:rPr>
            </m:ctrlPr>
          </m:fPr>
          <m:num>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ij</m:t>
                        </m:r>
                      </m:sub>
                      <m:sup>
                        <m:r>
                          <w:rPr>
                            <w:rFonts w:ascii="Cambria Math" w:eastAsia="Times New Roman" w:hAnsi="Cambria Math" w:cs="Times New Roman"/>
                          </w:rPr>
                          <m:t>r</m:t>
                        </m:r>
                      </m:sup>
                    </m:sSubSup>
                    <m:r>
                      <w:rPr>
                        <w:rFonts w:ascii="Cambria Math" w:eastAsia="Times New Roman" w:hAnsi="Cambria Math" w:cs="Times New Roman"/>
                      </w:rPr>
                      <m:t>β</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i</m:t>
                        </m:r>
                      </m:sub>
                    </m:sSub>
                    <m:r>
                      <w:rPr>
                        <w:rFonts w:ascii="Cambria Math" w:eastAsia="Times New Roman" w:hAnsi="Cambria Math" w:cs="Times New Roman"/>
                      </w:rPr>
                      <m:t xml:space="preserve"> </m:t>
                    </m:r>
                  </m:e>
                </m:d>
              </m:e>
            </m:func>
          </m:num>
          <m:den>
            <m:r>
              <w:rPr>
                <w:rFonts w:ascii="Cambria Math" w:eastAsia="Times New Roman" w:hAnsi="Cambria Math" w:cs="Times New Roman"/>
              </w:rPr>
              <m:t xml:space="preserve">(1+ </m:t>
            </m:r>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ij</m:t>
                        </m:r>
                      </m:sub>
                      <m:sup>
                        <m:r>
                          <w:rPr>
                            <w:rFonts w:ascii="Cambria Math" w:eastAsia="Times New Roman" w:hAnsi="Cambria Math" w:cs="Times New Roman"/>
                          </w:rPr>
                          <m:t>r</m:t>
                        </m:r>
                      </m:sup>
                    </m:sSubSup>
                    <m:r>
                      <w:rPr>
                        <w:rFonts w:ascii="Cambria Math" w:eastAsia="Times New Roman" w:hAnsi="Cambria Math" w:cs="Times New Roman"/>
                      </w:rPr>
                      <m:t>β</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i</m:t>
                        </m:r>
                      </m:sub>
                    </m:sSub>
                    <m:r>
                      <w:rPr>
                        <w:rFonts w:ascii="Cambria Math" w:eastAsia="Times New Roman" w:hAnsi="Cambria Math" w:cs="Times New Roman"/>
                      </w:rPr>
                      <m:t xml:space="preserve"> </m:t>
                    </m:r>
                  </m:e>
                </m:d>
              </m:e>
            </m:func>
            <m:r>
              <w:rPr>
                <w:rFonts w:ascii="Cambria Math" w:eastAsia="Times New Roman" w:hAnsi="Cambria Math" w:cs="Times New Roman"/>
              </w:rPr>
              <m:t>)</m:t>
            </m:r>
          </m:den>
        </m:f>
      </m:oMath>
    </w:p>
    <w:p w14:paraId="52AC62C3" w14:textId="6936E9F1" w:rsidR="0098372F" w:rsidRPr="0098372F" w:rsidRDefault="0098372F" w:rsidP="71237330">
      <w:pPr>
        <w:rPr>
          <w:rFonts w:ascii="Times New Roman" w:eastAsia="Times New Roman" w:hAnsi="Times New Roman" w:cs="Times New Roman"/>
        </w:rPr>
      </w:pPr>
      <w:r w:rsidRPr="0098372F">
        <w:rPr>
          <w:rFonts w:ascii="Times New Roman" w:eastAsia="Times New Roman" w:hAnsi="Times New Roman" w:cs="Times New Roman"/>
        </w:rPr>
        <w:t xml:space="preserve">          c. Poisson </w:t>
      </w:r>
    </w:p>
    <w:p w14:paraId="3EC0BA69" w14:textId="696D28E5" w:rsidR="0098372F" w:rsidRDefault="0098372F" w:rsidP="0098372F">
      <w:pPr>
        <w:rPr>
          <w:rFonts w:ascii="Times New Roman" w:eastAsia="Times New Roman" w:hAnsi="Times New Roman" w:cs="Times New Roman"/>
        </w:rPr>
      </w:pPr>
      <w:r w:rsidRPr="0098372F">
        <w:rPr>
          <w:rFonts w:ascii="Times New Roman" w:eastAsia="Times New Roman" w:hAnsi="Times New Roman" w:cs="Times New Roman"/>
        </w:rPr>
        <w:t xml:space="preserve">             </w:t>
      </w:r>
      <w:proofErr w:type="gramStart"/>
      <w:r w:rsidRPr="0098372F">
        <w:rPr>
          <w:rFonts w:ascii="Times New Roman" w:eastAsia="Times New Roman" w:hAnsi="Times New Roman" w:cs="Times New Roman"/>
        </w:rPr>
        <w:t>E(</w:t>
      </w:r>
      <w:proofErr w:type="spellStart"/>
      <w:proofErr w:type="gramEnd"/>
      <w:r w:rsidRPr="0098372F">
        <w:rPr>
          <w:rFonts w:ascii="Times New Roman" w:eastAsia="Times New Roman" w:hAnsi="Times New Roman" w:cs="Times New Roman"/>
          <w:i/>
          <w:iCs/>
        </w:rPr>
        <w:t>Y</w:t>
      </w:r>
      <w:r w:rsidRPr="0098372F">
        <w:rPr>
          <w:rFonts w:ascii="Times New Roman" w:eastAsia="Times New Roman" w:hAnsi="Times New Roman" w:cs="Times New Roman"/>
          <w:i/>
          <w:iCs/>
          <w:vertAlign w:val="subscript"/>
        </w:rPr>
        <w:t>ij</w:t>
      </w:r>
      <w:proofErr w:type="spellEnd"/>
      <w:r w:rsidRPr="0098372F">
        <w:rPr>
          <w:rFonts w:ascii="Times New Roman" w:eastAsia="Times New Roman" w:hAnsi="Times New Roman" w:cs="Times New Roman"/>
        </w:rPr>
        <w:t>|</w:t>
      </w:r>
      <w:r w:rsidRPr="0098372F">
        <w:rPr>
          <w:rFonts w:ascii="Times New Roman" w:eastAsia="Times New Roman" w:hAnsi="Times New Roman" w:cs="Times New Roman"/>
          <w:b/>
          <w:bCs/>
        </w:rPr>
        <w:t xml:space="preserve"> </w:t>
      </w:r>
      <w:proofErr w:type="spellStart"/>
      <w:r w:rsidRPr="0098372F">
        <w:rPr>
          <w:rFonts w:ascii="Times New Roman" w:eastAsia="Times New Roman" w:hAnsi="Times New Roman" w:cs="Times New Roman"/>
          <w:b/>
          <w:bCs/>
        </w:rPr>
        <w:t>x</w:t>
      </w:r>
      <w:r w:rsidRPr="0098372F">
        <w:rPr>
          <w:rFonts w:ascii="Times New Roman" w:eastAsia="Times New Roman" w:hAnsi="Times New Roman" w:cs="Times New Roman"/>
          <w:i/>
          <w:iCs/>
          <w:vertAlign w:val="subscript"/>
        </w:rPr>
        <w:t>ij</w:t>
      </w:r>
      <w:proofErr w:type="spellEnd"/>
      <w:r w:rsidRPr="0098372F">
        <w:rPr>
          <w:rFonts w:ascii="Times New Roman" w:eastAsia="Times New Roman" w:hAnsi="Times New Roman" w:cs="Times New Roman"/>
        </w:rPr>
        <w:t xml:space="preserve">, </w:t>
      </w:r>
      <w:r w:rsidRPr="0098372F">
        <w:rPr>
          <w:rFonts w:ascii="Times New Roman" w:eastAsia="Times New Roman" w:hAnsi="Times New Roman" w:cs="Times New Roman"/>
          <w:b/>
          <w:bCs/>
        </w:rPr>
        <w:t>b</w:t>
      </w:r>
      <w:r w:rsidRPr="0098372F">
        <w:rPr>
          <w:rFonts w:ascii="Times New Roman" w:eastAsia="Times New Roman" w:hAnsi="Times New Roman" w:cs="Times New Roman"/>
          <w:vertAlign w:val="subscript"/>
        </w:rPr>
        <w:t>i</w:t>
      </w:r>
      <w:r w:rsidRPr="0098372F">
        <w:rPr>
          <w:rFonts w:ascii="Times New Roman" w:eastAsia="Times New Roman" w:hAnsi="Times New Roman" w:cs="Times New Roman"/>
        </w:rPr>
        <w:t xml:space="preserve">=0) = </w:t>
      </w:r>
      <m:oMath>
        <m:r>
          <m:rPr>
            <m:sty m:val="p"/>
          </m:rPr>
          <w:rPr>
            <w:rFonts w:ascii="Cambria Math" w:eastAsia="Times New Roman" w:hAnsi="Cambria Math" w:cs="Times New Roman"/>
          </w:rPr>
          <m:t>exp⁡</m:t>
        </m:r>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ij</m:t>
            </m:r>
          </m:sub>
          <m:sup>
            <m:r>
              <w:rPr>
                <w:rFonts w:ascii="Cambria Math" w:eastAsia="Times New Roman" w:hAnsi="Cambria Math" w:cs="Times New Roman"/>
              </w:rPr>
              <m:t>r</m:t>
            </m:r>
          </m:sup>
        </m:sSubSup>
        <m:r>
          <w:rPr>
            <w:rFonts w:ascii="Cambria Math" w:eastAsia="Times New Roman" w:hAnsi="Cambria Math" w:cs="Times New Roman"/>
          </w:rPr>
          <m:t>β</m:t>
        </m:r>
        <m:r>
          <w:rPr>
            <w:rFonts w:ascii="Cambria Math" w:eastAsia="Times New Roman" w:hAnsi="Cambria Math" w:cs="Times New Roman"/>
          </w:rPr>
          <m:t>)</m:t>
        </m:r>
      </m:oMath>
      <w:r w:rsidR="00C03830">
        <w:rPr>
          <w:rFonts w:ascii="Times New Roman" w:eastAsia="Times New Roman" w:hAnsi="Times New Roman" w:cs="Times New Roman"/>
        </w:rPr>
        <w:t xml:space="preserve"> </w:t>
      </w:r>
    </w:p>
    <w:p w14:paraId="033FAC09" w14:textId="1F7A92E7" w:rsidR="00C03830" w:rsidRPr="0098372F" w:rsidRDefault="00C03830" w:rsidP="0098372F">
      <w:pPr>
        <w:rPr>
          <w:rFonts w:ascii="Times New Roman" w:eastAsia="Times New Roman" w:hAnsi="Times New Roman" w:cs="Times New Roman"/>
        </w:rPr>
      </w:pPr>
      <w:r>
        <w:rPr>
          <w:rFonts w:ascii="Times New Roman" w:eastAsia="Times New Roman" w:hAnsi="Times New Roman" w:cs="Times New Roman"/>
        </w:rPr>
        <w:t xml:space="preserve">             </w:t>
      </w:r>
      <w:r w:rsidRPr="0098372F">
        <w:rPr>
          <w:rFonts w:ascii="Times New Roman" w:eastAsia="Times New Roman" w:hAnsi="Times New Roman" w:cs="Times New Roman"/>
        </w:rPr>
        <w:t>E(</w:t>
      </w:r>
      <w:proofErr w:type="spellStart"/>
      <w:r w:rsidRPr="0098372F">
        <w:rPr>
          <w:rFonts w:ascii="Times New Roman" w:eastAsia="Times New Roman" w:hAnsi="Times New Roman" w:cs="Times New Roman"/>
        </w:rPr>
        <w:t>Y</w:t>
      </w:r>
      <w:r w:rsidRPr="0098372F">
        <w:rPr>
          <w:rFonts w:ascii="Times New Roman" w:eastAsia="Times New Roman" w:hAnsi="Times New Roman" w:cs="Times New Roman"/>
          <w:vertAlign w:val="subscript"/>
        </w:rPr>
        <w:t>ij</w:t>
      </w:r>
      <w:r w:rsidRPr="0098372F">
        <w:rPr>
          <w:rFonts w:ascii="Times New Roman" w:eastAsia="Times New Roman" w:hAnsi="Times New Roman" w:cs="Times New Roman"/>
        </w:rPr>
        <w:t>|x</w:t>
      </w:r>
      <w:r w:rsidRPr="0098372F">
        <w:rPr>
          <w:rFonts w:ascii="Times New Roman" w:eastAsia="Times New Roman" w:hAnsi="Times New Roman" w:cs="Times New Roman"/>
          <w:vertAlign w:val="subscript"/>
        </w:rPr>
        <w:t>ij</w:t>
      </w:r>
      <w:proofErr w:type="spellEnd"/>
      <w:r w:rsidRPr="0098372F">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 xml:space="preserve"> </w:t>
      </w:r>
      <m:oMath>
        <m:r>
          <m:rPr>
            <m:sty m:val="p"/>
          </m:rPr>
          <w:rPr>
            <w:rFonts w:ascii="Cambria Math" w:eastAsia="Times New Roman" w:hAnsi="Cambria Math" w:cs="Times New Roman"/>
          </w:rPr>
          <m:t>exp⁡</m:t>
        </m:r>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ij</m:t>
            </m:r>
          </m:sub>
          <m:sup>
            <m:r>
              <w:rPr>
                <w:rFonts w:ascii="Cambria Math" w:eastAsia="Times New Roman" w:hAnsi="Cambria Math" w:cs="Times New Roman"/>
              </w:rPr>
              <m:t>r</m:t>
            </m:r>
          </m:sup>
        </m:sSubSup>
        <m:r>
          <w:rPr>
            <w:rFonts w:ascii="Cambria Math" w:eastAsia="Times New Roman" w:hAnsi="Cambria Math" w:cs="Times New Roman"/>
          </w:rPr>
          <m:t>β</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i</m:t>
            </m:r>
          </m:sub>
        </m:sSub>
        <m:r>
          <w:rPr>
            <w:rFonts w:ascii="Cambria Math" w:eastAsia="Times New Roman" w:hAnsi="Cambria Math" w:cs="Times New Roman"/>
          </w:rPr>
          <m:t xml:space="preserve"> </m:t>
        </m:r>
        <m:r>
          <w:rPr>
            <w:rFonts w:ascii="Cambria Math" w:eastAsia="Times New Roman" w:hAnsi="Cambria Math" w:cs="Times New Roman"/>
          </w:rPr>
          <m:t>)</m:t>
        </m:r>
      </m:oMath>
    </w:p>
    <w:p w14:paraId="7AB9A3CE" w14:textId="3B8C6A6A" w:rsidR="0098372F" w:rsidRDefault="0098372F" w:rsidP="71237330">
      <w:pPr>
        <w:rPr>
          <w:rFonts w:ascii="Times New Roman" w:eastAsia="Times New Roman" w:hAnsi="Times New Roman" w:cs="Times New Roman"/>
        </w:rPr>
      </w:pPr>
    </w:p>
    <w:p w14:paraId="59F10908" w14:textId="5B90E6EE" w:rsidR="02ADB4FD" w:rsidRDefault="02ADB4FD" w:rsidP="02ADB4FD">
      <w:pPr>
        <w:spacing w:line="360" w:lineRule="auto"/>
        <w:rPr>
          <w:rFonts w:ascii="Times New Roman" w:eastAsia="Times New Roman" w:hAnsi="Times New Roman" w:cs="Times New Roman"/>
        </w:rPr>
      </w:pPr>
      <w:r w:rsidRPr="02ADB4FD">
        <w:rPr>
          <w:rFonts w:ascii="Times New Roman" w:eastAsia="Times New Roman" w:hAnsi="Times New Roman" w:cs="Times New Roman"/>
        </w:rPr>
        <w:t>(3)</w:t>
      </w:r>
    </w:p>
    <w:p w14:paraId="18584AA4" w14:textId="064BECA0" w:rsidR="02ADB4FD" w:rsidRDefault="02ADB4FD" w:rsidP="02ADB4FD">
      <w:pPr>
        <w:ind w:left="720" w:hanging="360"/>
        <w:rPr>
          <w:rFonts w:ascii="Times New Roman" w:eastAsia="Times New Roman" w:hAnsi="Times New Roman" w:cs="Times New Roman"/>
        </w:rPr>
      </w:pPr>
      <w:r w:rsidRPr="02ADB4FD">
        <w:rPr>
          <w:rFonts w:ascii="Times New Roman" w:eastAsia="Times New Roman" w:hAnsi="Times New Roman" w:cs="Times New Roman"/>
        </w:rPr>
        <w:t xml:space="preserve">  a. For 10 units change, interpretation, </w:t>
      </w:r>
      <w:proofErr w:type="gramStart"/>
      <w:r w:rsidRPr="02ADB4FD">
        <w:rPr>
          <w:rFonts w:ascii="Times New Roman" w:eastAsia="Times New Roman" w:hAnsi="Times New Roman" w:cs="Times New Roman"/>
        </w:rPr>
        <w:t>exp(</w:t>
      </w:r>
      <w:proofErr w:type="gramEnd"/>
      <w:r w:rsidRPr="02ADB4FD">
        <w:rPr>
          <w:rFonts w:ascii="Times New Roman" w:eastAsia="Times New Roman" w:hAnsi="Times New Roman" w:cs="Times New Roman"/>
        </w:rPr>
        <w:t xml:space="preserve">10*0.0019) = exp(0.019) = 1.02, 2% increase in albuterol use for a 10 </w:t>
      </w:r>
      <w:proofErr w:type="spellStart"/>
      <w:r w:rsidRPr="02ADB4FD">
        <w:rPr>
          <w:rFonts w:ascii="Times New Roman" w:eastAsia="Times New Roman" w:hAnsi="Times New Roman" w:cs="Times New Roman"/>
        </w:rPr>
        <w:t>μg</w:t>
      </w:r>
      <w:proofErr w:type="spellEnd"/>
      <w:r w:rsidRPr="02ADB4FD">
        <w:rPr>
          <w:rFonts w:ascii="Times New Roman" w:eastAsia="Times New Roman" w:hAnsi="Times New Roman" w:cs="Times New Roman"/>
        </w:rPr>
        <w:t>/m</w:t>
      </w:r>
      <w:r w:rsidRPr="02ADB4FD">
        <w:rPr>
          <w:rFonts w:ascii="Times New Roman" w:eastAsia="Times New Roman" w:hAnsi="Times New Roman" w:cs="Times New Roman"/>
          <w:vertAlign w:val="superscript"/>
        </w:rPr>
        <w:t>3</w:t>
      </w:r>
      <w:r w:rsidRPr="02ADB4FD">
        <w:rPr>
          <w:rFonts w:ascii="Times New Roman" w:eastAsia="Times New Roman" w:hAnsi="Times New Roman" w:cs="Times New Roman"/>
        </w:rPr>
        <w:t xml:space="preserve"> increase in mmaxpm25. </w:t>
      </w:r>
    </w:p>
    <w:p w14:paraId="10011179" w14:textId="3FEDC309" w:rsidR="02ADB4FD" w:rsidRDefault="02ADB4FD" w:rsidP="02ADB4FD">
      <w:pPr>
        <w:ind w:left="720" w:hanging="360"/>
        <w:rPr>
          <w:rFonts w:ascii="Times New Roman" w:eastAsia="Times New Roman" w:hAnsi="Times New Roman" w:cs="Times New Roman"/>
        </w:rPr>
      </w:pPr>
      <w:r w:rsidRPr="02ADB4FD">
        <w:rPr>
          <w:rFonts w:ascii="Times New Roman" w:eastAsia="Times New Roman" w:hAnsi="Times New Roman" w:cs="Times New Roman"/>
        </w:rPr>
        <w:t xml:space="preserve">  b. The IQRs for mmaxpm25, temperature and humidity are 11, 16 and 29, respectively. And mmaxpm25 0.0019, temp -0.0060, and humidity -0.0036. Here, I want to get the slope estimates per 20 standardized units change. </w:t>
      </w:r>
    </w:p>
    <w:p w14:paraId="2F13AC51" w14:textId="5D9DA0AD" w:rsidR="02ADB4FD" w:rsidRDefault="02ADB4FD" w:rsidP="02ADB4FD">
      <w:pPr>
        <w:ind w:left="360"/>
        <w:rPr>
          <w:rFonts w:ascii="Times New Roman" w:eastAsia="Times New Roman" w:hAnsi="Times New Roman" w:cs="Times New Roman"/>
        </w:rPr>
      </w:pPr>
      <w:r w:rsidRPr="02ADB4FD">
        <w:rPr>
          <w:rFonts w:ascii="Times New Roman" w:eastAsia="Times New Roman" w:hAnsi="Times New Roman" w:cs="Times New Roman"/>
        </w:rPr>
        <w:t xml:space="preserve">      For mmaxpm25, </w:t>
      </w:r>
      <w:proofErr w:type="gramStart"/>
      <w:r w:rsidRPr="02ADB4FD">
        <w:rPr>
          <w:rFonts w:ascii="Times New Roman" w:eastAsia="Times New Roman" w:hAnsi="Times New Roman" w:cs="Times New Roman"/>
        </w:rPr>
        <w:t>exp(</w:t>
      </w:r>
      <w:proofErr w:type="gramEnd"/>
      <w:r w:rsidRPr="02ADB4FD">
        <w:rPr>
          <w:rFonts w:ascii="Times New Roman" w:eastAsia="Times New Roman" w:hAnsi="Times New Roman" w:cs="Times New Roman"/>
        </w:rPr>
        <w:t>20*0.0019/11) = 1.0035, 0.35% increase in albuterol use for a 20 standardized unit</w:t>
      </w:r>
      <w:r w:rsidRPr="02ADB4FD">
        <w:rPr>
          <w:rFonts w:ascii="Times New Roman" w:eastAsia="Times New Roman" w:hAnsi="Times New Roman" w:cs="Times New Roman"/>
          <w:vertAlign w:val="superscript"/>
        </w:rPr>
        <w:t xml:space="preserve"> </w:t>
      </w:r>
      <w:r w:rsidRPr="02ADB4FD">
        <w:rPr>
          <w:rFonts w:ascii="Times New Roman" w:eastAsia="Times New Roman" w:hAnsi="Times New Roman" w:cs="Times New Roman"/>
        </w:rPr>
        <w:t>increase in mmaxpm25.</w:t>
      </w:r>
    </w:p>
    <w:p w14:paraId="700D7CA9" w14:textId="332F4A75" w:rsidR="02ADB4FD" w:rsidRDefault="02ADB4FD" w:rsidP="02ADB4FD">
      <w:pPr>
        <w:ind w:left="360"/>
        <w:rPr>
          <w:rFonts w:ascii="Times New Roman" w:eastAsia="Times New Roman" w:hAnsi="Times New Roman" w:cs="Times New Roman"/>
        </w:rPr>
      </w:pPr>
      <w:r w:rsidRPr="02ADB4FD">
        <w:rPr>
          <w:rFonts w:ascii="Times New Roman" w:eastAsia="Times New Roman" w:hAnsi="Times New Roman" w:cs="Times New Roman"/>
        </w:rPr>
        <w:t xml:space="preserve">      For temp, </w:t>
      </w:r>
      <w:proofErr w:type="gramStart"/>
      <w:r w:rsidRPr="02ADB4FD">
        <w:rPr>
          <w:rFonts w:ascii="Times New Roman" w:eastAsia="Times New Roman" w:hAnsi="Times New Roman" w:cs="Times New Roman"/>
        </w:rPr>
        <w:t>exp(</w:t>
      </w:r>
      <w:proofErr w:type="gramEnd"/>
      <w:r w:rsidRPr="02ADB4FD">
        <w:rPr>
          <w:rFonts w:ascii="Times New Roman" w:eastAsia="Times New Roman" w:hAnsi="Times New Roman" w:cs="Times New Roman"/>
        </w:rPr>
        <w:t>20*(-0.006)/16) = 0.9925, 0.75% decrease in albuterol use for a 20 standardized unit</w:t>
      </w:r>
      <w:r w:rsidRPr="02ADB4FD">
        <w:rPr>
          <w:rFonts w:ascii="Times New Roman" w:eastAsia="Times New Roman" w:hAnsi="Times New Roman" w:cs="Times New Roman"/>
          <w:vertAlign w:val="superscript"/>
        </w:rPr>
        <w:t xml:space="preserve"> </w:t>
      </w:r>
      <w:r w:rsidRPr="02ADB4FD">
        <w:rPr>
          <w:rFonts w:ascii="Times New Roman" w:eastAsia="Times New Roman" w:hAnsi="Times New Roman" w:cs="Times New Roman"/>
        </w:rPr>
        <w:t xml:space="preserve">increase in temperature. </w:t>
      </w:r>
    </w:p>
    <w:p w14:paraId="27AFFB90" w14:textId="201F45BF" w:rsidR="02ADB4FD" w:rsidRDefault="02ADB4FD" w:rsidP="02ADB4FD">
      <w:pPr>
        <w:ind w:left="360"/>
        <w:rPr>
          <w:rFonts w:ascii="Times New Roman" w:eastAsia="Times New Roman" w:hAnsi="Times New Roman" w:cs="Times New Roman"/>
        </w:rPr>
      </w:pPr>
      <w:r w:rsidRPr="02ADB4FD">
        <w:rPr>
          <w:rFonts w:ascii="Times New Roman" w:eastAsia="Times New Roman" w:hAnsi="Times New Roman" w:cs="Times New Roman"/>
        </w:rPr>
        <w:t xml:space="preserve">      For humidity, </w:t>
      </w:r>
      <w:proofErr w:type="gramStart"/>
      <w:r w:rsidRPr="02ADB4FD">
        <w:rPr>
          <w:rFonts w:ascii="Times New Roman" w:eastAsia="Times New Roman" w:hAnsi="Times New Roman" w:cs="Times New Roman"/>
        </w:rPr>
        <w:t>exp(</w:t>
      </w:r>
      <w:proofErr w:type="gramEnd"/>
      <w:r w:rsidRPr="02ADB4FD">
        <w:rPr>
          <w:rFonts w:ascii="Times New Roman" w:eastAsia="Times New Roman" w:hAnsi="Times New Roman" w:cs="Times New Roman"/>
        </w:rPr>
        <w:t>20*(-0.0036)/29) = 0.9975, 0.25% decrease in albuterol use for a 20 standardized unit</w:t>
      </w:r>
      <w:r w:rsidRPr="02ADB4FD">
        <w:rPr>
          <w:rFonts w:ascii="Times New Roman" w:eastAsia="Times New Roman" w:hAnsi="Times New Roman" w:cs="Times New Roman"/>
          <w:vertAlign w:val="superscript"/>
        </w:rPr>
        <w:t xml:space="preserve"> </w:t>
      </w:r>
      <w:r w:rsidRPr="02ADB4FD">
        <w:rPr>
          <w:rFonts w:ascii="Times New Roman" w:eastAsia="Times New Roman" w:hAnsi="Times New Roman" w:cs="Times New Roman"/>
        </w:rPr>
        <w:t>increase in humidity.</w:t>
      </w:r>
    </w:p>
    <w:p w14:paraId="6B3429AD" w14:textId="295556AD" w:rsidR="02ADB4FD" w:rsidRDefault="7FD81EEA" w:rsidP="7FD81EEA">
      <w:pPr>
        <w:rPr>
          <w:rFonts w:ascii="Times New Roman" w:eastAsia="Times New Roman" w:hAnsi="Times New Roman" w:cs="Times New Roman"/>
        </w:rPr>
      </w:pPr>
      <w:r w:rsidRPr="7FD81EEA">
        <w:rPr>
          <w:rFonts w:ascii="Times New Roman" w:eastAsia="Times New Roman" w:hAnsi="Times New Roman" w:cs="Times New Roman"/>
        </w:rPr>
        <w:t xml:space="preserve">  c. Since the residual has a Poisson distribution, and a log link function. When there are only random intercept differences for subjects in the population, estimates of predictors have </w:t>
      </w:r>
      <w:proofErr w:type="spellStart"/>
      <w:r w:rsidRPr="7FD81EEA">
        <w:rPr>
          <w:rFonts w:ascii="Times New Roman" w:eastAsia="Times New Roman" w:hAnsi="Times New Roman" w:cs="Times New Roman"/>
        </w:rPr>
        <w:t>have</w:t>
      </w:r>
      <w:proofErr w:type="spellEnd"/>
      <w:r w:rsidRPr="7FD81EEA">
        <w:rPr>
          <w:rFonts w:ascii="Times New Roman" w:eastAsia="Times New Roman" w:hAnsi="Times New Roman" w:cs="Times New Roman"/>
        </w:rPr>
        <w:t xml:space="preserve"> both population-averaged and subject-specific interpretations. Because the only difference of means between population average and subject-specific average subject is in the intercept. No difference in the slope.  </w:t>
      </w:r>
    </w:p>
    <w:p w14:paraId="5FD3C1FC" w14:textId="059554C9" w:rsidR="02ADB4FD" w:rsidRDefault="7FD81EEA" w:rsidP="7FD81EEA">
      <w:pPr>
        <w:ind w:left="720" w:hanging="360"/>
        <w:rPr>
          <w:rFonts w:ascii="Times New Roman" w:eastAsia="Times New Roman" w:hAnsi="Times New Roman" w:cs="Times New Roman"/>
        </w:rPr>
      </w:pPr>
      <w:r w:rsidRPr="7FD81EEA">
        <w:rPr>
          <w:rFonts w:ascii="Times New Roman" w:eastAsia="Times New Roman" w:hAnsi="Times New Roman" w:cs="Times New Roman"/>
        </w:rPr>
        <w:t xml:space="preserve"> </w:t>
      </w:r>
    </w:p>
    <w:p w14:paraId="709BDB5E" w14:textId="5EAFE626" w:rsidR="02ADB4FD" w:rsidRDefault="7FD81EEA" w:rsidP="7FD81EEA">
      <w:pPr>
        <w:rPr>
          <w:rFonts w:ascii="Times New Roman" w:eastAsia="Times New Roman" w:hAnsi="Times New Roman" w:cs="Times New Roman"/>
        </w:rPr>
      </w:pPr>
      <w:r w:rsidRPr="7FD81EEA">
        <w:rPr>
          <w:rFonts w:ascii="Times New Roman" w:eastAsia="Times New Roman" w:hAnsi="Times New Roman" w:cs="Times New Roman"/>
        </w:rPr>
        <w:t xml:space="preserve">(4) Binary outcome, odds ratio. </w:t>
      </w:r>
    </w:p>
    <w:p w14:paraId="4265E43F" w14:textId="77777777" w:rsidR="006B08C0" w:rsidRDefault="02ADB4FD" w:rsidP="008915A6">
      <w:pPr>
        <w:ind w:left="720" w:hanging="360"/>
        <w:rPr>
          <w:rFonts w:ascii="Times New Roman" w:eastAsia="Times New Roman" w:hAnsi="Times New Roman" w:cs="Times New Roman"/>
        </w:rPr>
      </w:pPr>
      <w:r w:rsidRPr="02ADB4FD">
        <w:rPr>
          <w:rFonts w:ascii="Times New Roman" w:eastAsia="Times New Roman" w:hAnsi="Times New Roman" w:cs="Times New Roman"/>
        </w:rPr>
        <w:t xml:space="preserve">     a.  </w:t>
      </w:r>
      <w:r w:rsidR="00AA311C">
        <w:rPr>
          <w:rFonts w:ascii="Times New Roman" w:eastAsia="Times New Roman" w:hAnsi="Times New Roman" w:cs="Times New Roman"/>
        </w:rPr>
        <w:t xml:space="preserve">The method here is </w:t>
      </w:r>
      <w:proofErr w:type="spellStart"/>
      <w:r w:rsidR="00AA311C" w:rsidRPr="00AA311C">
        <w:rPr>
          <w:rFonts w:ascii="Times New Roman" w:eastAsia="Times New Roman" w:hAnsi="Times New Roman" w:cs="Times New Roman"/>
        </w:rPr>
        <w:t>GzLMM</w:t>
      </w:r>
      <w:proofErr w:type="spellEnd"/>
      <w:r w:rsidR="00AA311C" w:rsidRPr="00AA311C">
        <w:rPr>
          <w:rFonts w:ascii="Times New Roman" w:eastAsia="Times New Roman" w:hAnsi="Times New Roman" w:cs="Times New Roman"/>
        </w:rPr>
        <w:t xml:space="preserve"> using pseudo-likelihood</w:t>
      </w:r>
      <w:r w:rsidR="008915A6">
        <w:rPr>
          <w:rFonts w:ascii="Times New Roman" w:eastAsia="Times New Roman" w:hAnsi="Times New Roman" w:cs="Times New Roman"/>
        </w:rPr>
        <w:t xml:space="preserve"> (the </w:t>
      </w:r>
      <w:r w:rsidR="008915A6" w:rsidRPr="008915A6">
        <w:rPr>
          <w:rFonts w:ascii="Times New Roman" w:eastAsia="Times New Roman" w:hAnsi="Times New Roman" w:cs="Times New Roman"/>
        </w:rPr>
        <w:t>linearization approach</w:t>
      </w:r>
      <w:r w:rsidR="008915A6">
        <w:rPr>
          <w:rFonts w:ascii="Times New Roman" w:eastAsia="Times New Roman" w:hAnsi="Times New Roman" w:cs="Times New Roman"/>
        </w:rPr>
        <w:t xml:space="preserve">), with a random intercept for subjects and a spatial power variance structure accounting for the time serial correlation. </w:t>
      </w:r>
      <w:r w:rsidR="00AA311C">
        <w:rPr>
          <w:rFonts w:ascii="Times New Roman" w:eastAsia="Times New Roman" w:hAnsi="Times New Roman" w:cs="Times New Roman"/>
        </w:rPr>
        <w:t>The estimates of day and weekend by</w:t>
      </w:r>
      <w:r w:rsidR="008915A6">
        <w:rPr>
          <w:rFonts w:ascii="Times New Roman" w:eastAsia="Times New Roman" w:hAnsi="Times New Roman" w:cs="Times New Roman"/>
        </w:rPr>
        <w:t xml:space="preserve"> SAS are, </w:t>
      </w:r>
      <w:r w:rsidR="008915A6" w:rsidRPr="008915A6">
        <w:rPr>
          <w:rFonts w:ascii="Times New Roman" w:eastAsia="Times New Roman" w:hAnsi="Times New Roman" w:cs="Times New Roman"/>
        </w:rPr>
        <w:t>-0.00228</w:t>
      </w:r>
      <w:r w:rsidR="008915A6">
        <w:rPr>
          <w:rFonts w:ascii="Times New Roman" w:eastAsia="Times New Roman" w:hAnsi="Times New Roman" w:cs="Times New Roman"/>
        </w:rPr>
        <w:t xml:space="preserve"> and </w:t>
      </w:r>
      <w:r w:rsidR="008915A6" w:rsidRPr="008915A6">
        <w:rPr>
          <w:rFonts w:ascii="Times New Roman" w:eastAsia="Times New Roman" w:hAnsi="Times New Roman" w:cs="Times New Roman"/>
        </w:rPr>
        <w:t>-1.6514</w:t>
      </w:r>
      <w:r w:rsidR="008915A6">
        <w:rPr>
          <w:rFonts w:ascii="Times New Roman" w:eastAsia="Times New Roman" w:hAnsi="Times New Roman" w:cs="Times New Roman"/>
        </w:rPr>
        <w:t xml:space="preserve">, respectively. And the estimates are the same by R. The results won’t change </w:t>
      </w:r>
      <w:r w:rsidR="008915A6" w:rsidRPr="008915A6">
        <w:rPr>
          <w:rFonts w:ascii="Times New Roman" w:eastAsia="Times New Roman" w:hAnsi="Times New Roman" w:cs="Times New Roman"/>
        </w:rPr>
        <w:t>if the day effect</w:t>
      </w:r>
      <w:r w:rsidR="008915A6">
        <w:rPr>
          <w:rFonts w:ascii="Times New Roman" w:eastAsia="Times New Roman" w:hAnsi="Times New Roman" w:cs="Times New Roman"/>
        </w:rPr>
        <w:t xml:space="preserve"> were rescaled</w:t>
      </w:r>
      <w:r w:rsidR="008915A6" w:rsidRPr="008915A6">
        <w:rPr>
          <w:rFonts w:ascii="Times New Roman" w:eastAsia="Times New Roman" w:hAnsi="Times New Roman" w:cs="Times New Roman"/>
        </w:rPr>
        <w:t xml:space="preserve"> to a week or month</w:t>
      </w:r>
      <w:r w:rsidR="008915A6">
        <w:rPr>
          <w:rFonts w:ascii="Times New Roman" w:eastAsia="Times New Roman" w:hAnsi="Times New Roman" w:cs="Times New Roman"/>
        </w:rPr>
        <w:t xml:space="preserve">. The R and SAS procedures match. </w:t>
      </w:r>
    </w:p>
    <w:p w14:paraId="2FAF7852" w14:textId="74244479" w:rsidR="000278EE" w:rsidRDefault="006B08C0" w:rsidP="0059623E">
      <w:pPr>
        <w:ind w:left="720" w:hanging="360"/>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8915A6">
        <w:rPr>
          <w:rFonts w:ascii="Times New Roman" w:eastAsia="Times New Roman" w:hAnsi="Times New Roman" w:cs="Times New Roman"/>
        </w:rPr>
        <w:t>If we only include the random intercept</w:t>
      </w:r>
      <w:r>
        <w:rPr>
          <w:rFonts w:ascii="Times New Roman" w:eastAsia="Times New Roman" w:hAnsi="Times New Roman" w:cs="Times New Roman"/>
        </w:rPr>
        <w:t xml:space="preserve">, the estimates will differ. In this context, rescaling of </w:t>
      </w:r>
      <w:r w:rsidRPr="006B08C0">
        <w:rPr>
          <w:rFonts w:ascii="Times New Roman" w:eastAsia="Times New Roman" w:hAnsi="Times New Roman" w:cs="Times New Roman"/>
        </w:rPr>
        <w:t>the day effect to a week or month</w:t>
      </w:r>
      <w:r>
        <w:rPr>
          <w:rFonts w:ascii="Times New Roman" w:eastAsia="Times New Roman" w:hAnsi="Times New Roman" w:cs="Times New Roman"/>
        </w:rPr>
        <w:t xml:space="preserve"> will attenuate the time serial correlation. Thus, we will have closer estimates. </w:t>
      </w:r>
      <w:r w:rsidR="000278EE">
        <w:rPr>
          <w:rFonts w:ascii="Times New Roman" w:eastAsia="Times New Roman" w:hAnsi="Times New Roman" w:cs="Times New Roman"/>
        </w:rPr>
        <w:t xml:space="preserve">   </w:t>
      </w:r>
    </w:p>
    <w:p w14:paraId="2E63C7D9" w14:textId="713EF09F" w:rsidR="0093494B" w:rsidRDefault="0093494B" w:rsidP="0059623E">
      <w:pPr>
        <w:ind w:left="720" w:hanging="360"/>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exp(</w:t>
      </w:r>
      <w:proofErr w:type="gramEnd"/>
      <w:r w:rsidRPr="008915A6">
        <w:rPr>
          <w:rFonts w:ascii="Times New Roman" w:eastAsia="Times New Roman" w:hAnsi="Times New Roman" w:cs="Times New Roman"/>
        </w:rPr>
        <w:t>-0.00228</w:t>
      </w:r>
      <w:r>
        <w:rPr>
          <w:rFonts w:ascii="Times New Roman" w:eastAsia="Times New Roman" w:hAnsi="Times New Roman" w:cs="Times New Roman"/>
        </w:rPr>
        <w:t xml:space="preserve">*10) = </w:t>
      </w:r>
      <w:r w:rsidRPr="0093494B">
        <w:rPr>
          <w:rFonts w:ascii="Times New Roman" w:eastAsia="Times New Roman" w:hAnsi="Times New Roman" w:cs="Times New Roman"/>
        </w:rPr>
        <w:t>0.977</w:t>
      </w:r>
      <w:r>
        <w:rPr>
          <w:rFonts w:ascii="Times New Roman" w:eastAsia="Times New Roman" w:hAnsi="Times New Roman" w:cs="Times New Roman"/>
        </w:rPr>
        <w:t>, thus 10 days later the odds of exacerbation decreases by 2.3%</w:t>
      </w:r>
      <w:r w:rsidR="003A2E9E">
        <w:rPr>
          <w:rFonts w:ascii="Times New Roman" w:eastAsia="Times New Roman" w:hAnsi="Times New Roman" w:cs="Times New Roman"/>
        </w:rPr>
        <w:t>, for a given subject</w:t>
      </w:r>
      <w:r>
        <w:rPr>
          <w:rFonts w:ascii="Times New Roman" w:eastAsia="Times New Roman" w:hAnsi="Times New Roman" w:cs="Times New Roman"/>
        </w:rPr>
        <w:t>.</w:t>
      </w:r>
    </w:p>
    <w:p w14:paraId="16AFB11B" w14:textId="56ED650E" w:rsidR="0093494B" w:rsidRDefault="0093494B" w:rsidP="0059623E">
      <w:pPr>
        <w:ind w:left="720" w:hanging="360"/>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exp(</w:t>
      </w:r>
      <w:proofErr w:type="gramEnd"/>
      <w:r w:rsidRPr="008915A6">
        <w:rPr>
          <w:rFonts w:ascii="Times New Roman" w:eastAsia="Times New Roman" w:hAnsi="Times New Roman" w:cs="Times New Roman"/>
        </w:rPr>
        <w:t>-1.6514</w:t>
      </w:r>
      <w:r>
        <w:rPr>
          <w:rFonts w:ascii="Times New Roman" w:eastAsia="Times New Roman" w:hAnsi="Times New Roman" w:cs="Times New Roman"/>
        </w:rPr>
        <w:t xml:space="preserve">) = 0.192, thus 1 weekend later, the </w:t>
      </w:r>
      <w:r>
        <w:rPr>
          <w:rFonts w:ascii="Times New Roman" w:eastAsia="Times New Roman" w:hAnsi="Times New Roman" w:cs="Times New Roman"/>
        </w:rPr>
        <w:t>odds of exacerbation decreases</w:t>
      </w:r>
      <w:r>
        <w:rPr>
          <w:rFonts w:ascii="Times New Roman" w:eastAsia="Times New Roman" w:hAnsi="Times New Roman" w:cs="Times New Roman"/>
        </w:rPr>
        <w:t xml:space="preserve"> by 80.8%</w:t>
      </w:r>
      <w:r w:rsidR="003A2E9E">
        <w:rPr>
          <w:rFonts w:ascii="Times New Roman" w:eastAsia="Times New Roman" w:hAnsi="Times New Roman" w:cs="Times New Roman"/>
        </w:rPr>
        <w:t>, for a given subject</w:t>
      </w:r>
      <w:r>
        <w:rPr>
          <w:rFonts w:ascii="Times New Roman" w:eastAsia="Times New Roman" w:hAnsi="Times New Roman" w:cs="Times New Roman"/>
        </w:rPr>
        <w:t xml:space="preserve">. </w:t>
      </w:r>
    </w:p>
    <w:p w14:paraId="29EEC46C" w14:textId="0FA7FF0B" w:rsidR="008915A6" w:rsidRDefault="006B08C0" w:rsidP="001E1935">
      <w:pPr>
        <w:ind w:left="720" w:hanging="360"/>
        <w:rPr>
          <w:rFonts w:ascii="Times New Roman" w:eastAsia="Times New Roman" w:hAnsi="Times New Roman" w:cs="Times New Roman"/>
        </w:rPr>
      </w:pPr>
      <w:r>
        <w:rPr>
          <w:rFonts w:ascii="Times New Roman" w:eastAsia="Times New Roman" w:hAnsi="Times New Roman" w:cs="Times New Roman"/>
        </w:rPr>
        <w:t xml:space="preserve">   b.</w:t>
      </w:r>
      <w:r w:rsidR="000278EE">
        <w:rPr>
          <w:rFonts w:ascii="Times New Roman" w:eastAsia="Times New Roman" w:hAnsi="Times New Roman" w:cs="Times New Roman"/>
        </w:rPr>
        <w:t xml:space="preserve"> </w:t>
      </w:r>
      <w:r w:rsidR="001E1935">
        <w:rPr>
          <w:rFonts w:ascii="Times New Roman" w:eastAsia="Times New Roman" w:hAnsi="Times New Roman" w:cs="Times New Roman"/>
        </w:rPr>
        <w:t>For a binary outcome and logit link function, t</w:t>
      </w:r>
      <w:r w:rsidR="000278EE">
        <w:rPr>
          <w:rFonts w:ascii="Times New Roman" w:eastAsia="Times New Roman" w:hAnsi="Times New Roman" w:cs="Times New Roman"/>
        </w:rPr>
        <w:t xml:space="preserve">he slope estimates here have </w:t>
      </w:r>
      <w:r w:rsidR="001E1935">
        <w:rPr>
          <w:rFonts w:ascii="Times New Roman" w:eastAsia="Times New Roman" w:hAnsi="Times New Roman" w:cs="Times New Roman"/>
        </w:rPr>
        <w:t xml:space="preserve">different interpretations. </w:t>
      </w:r>
      <w:r w:rsidR="001E1935" w:rsidRPr="001E1935">
        <w:rPr>
          <w:rFonts w:ascii="Times New Roman" w:eastAsia="Times New Roman" w:hAnsi="Times New Roman" w:cs="Times New Roman"/>
        </w:rPr>
        <w:t>The marginal model has</w:t>
      </w:r>
      <w:r w:rsidR="001E1935">
        <w:rPr>
          <w:rFonts w:ascii="Times New Roman" w:eastAsia="Times New Roman" w:hAnsi="Times New Roman" w:cs="Times New Roman"/>
        </w:rPr>
        <w:t xml:space="preserve"> </w:t>
      </w:r>
      <w:r w:rsidR="001E1935" w:rsidRPr="001E1935">
        <w:rPr>
          <w:rFonts w:ascii="Times New Roman" w:eastAsia="Times New Roman" w:hAnsi="Times New Roman" w:cs="Times New Roman"/>
        </w:rPr>
        <w:t>parameters with population-averaged interpretations, while the conditional model has</w:t>
      </w:r>
      <w:r w:rsidR="001E1935">
        <w:rPr>
          <w:rFonts w:ascii="Times New Roman" w:eastAsia="Times New Roman" w:hAnsi="Times New Roman" w:cs="Times New Roman"/>
        </w:rPr>
        <w:t xml:space="preserve"> </w:t>
      </w:r>
      <w:r w:rsidR="001E1935" w:rsidRPr="001E1935">
        <w:rPr>
          <w:rFonts w:ascii="Times New Roman" w:eastAsia="Times New Roman" w:hAnsi="Times New Roman" w:cs="Times New Roman"/>
        </w:rPr>
        <w:t>subject-specific interpretations.</w:t>
      </w:r>
      <w:r w:rsidR="001E1935">
        <w:rPr>
          <w:rFonts w:ascii="Times New Roman" w:eastAsia="Times New Roman" w:hAnsi="Times New Roman" w:cs="Times New Roman"/>
        </w:rPr>
        <w:t xml:space="preserve"> And this is because the logit link function results that </w:t>
      </w:r>
      <w:r w:rsidR="001E1935" w:rsidRPr="7FD81EEA">
        <w:rPr>
          <w:rFonts w:ascii="Times New Roman" w:eastAsia="Times New Roman" w:hAnsi="Times New Roman" w:cs="Times New Roman"/>
        </w:rPr>
        <w:t>population average and subject-specific average subject</w:t>
      </w:r>
      <w:r w:rsidR="001E1935">
        <w:rPr>
          <w:rFonts w:ascii="Times New Roman" w:eastAsia="Times New Roman" w:hAnsi="Times New Roman" w:cs="Times New Roman"/>
        </w:rPr>
        <w:t xml:space="preserve"> have difference in both intercept and slope. </w:t>
      </w:r>
    </w:p>
    <w:p w14:paraId="30AB2FC5" w14:textId="018E4998" w:rsidR="008915A6" w:rsidRDefault="008915A6" w:rsidP="008915A6">
      <w:pPr>
        <w:ind w:left="720" w:hanging="360"/>
        <w:rPr>
          <w:rFonts w:ascii="Times New Roman" w:eastAsia="Times New Roman" w:hAnsi="Times New Roman" w:cs="Times New Roman"/>
        </w:rPr>
      </w:pPr>
      <w:r>
        <w:rPr>
          <w:rFonts w:ascii="Times New Roman" w:eastAsia="Times New Roman" w:hAnsi="Times New Roman" w:cs="Times New Roman"/>
        </w:rPr>
        <w:t xml:space="preserve">   c. If fit the data with </w:t>
      </w:r>
      <w:proofErr w:type="spellStart"/>
      <w:r w:rsidRPr="008915A6">
        <w:rPr>
          <w:rFonts w:ascii="Times New Roman" w:eastAsia="Times New Roman" w:hAnsi="Times New Roman" w:cs="Times New Roman"/>
        </w:rPr>
        <w:t>GzLM</w:t>
      </w:r>
      <w:proofErr w:type="spellEnd"/>
      <w:r w:rsidRPr="008915A6">
        <w:rPr>
          <w:rFonts w:ascii="Times New Roman" w:eastAsia="Times New Roman" w:hAnsi="Times New Roman" w:cs="Times New Roman"/>
        </w:rPr>
        <w:t>/GEE</w:t>
      </w:r>
      <w:r>
        <w:rPr>
          <w:rFonts w:ascii="Times New Roman" w:eastAsia="Times New Roman" w:hAnsi="Times New Roman" w:cs="Times New Roman"/>
        </w:rPr>
        <w:t xml:space="preserve">, the time serial correlation cannot be considered by R matrix. The </w:t>
      </w:r>
      <w:r w:rsidR="006B08C0">
        <w:rPr>
          <w:rFonts w:ascii="Times New Roman" w:eastAsia="Times New Roman" w:hAnsi="Times New Roman" w:cs="Times New Roman"/>
        </w:rPr>
        <w:t xml:space="preserve">beta </w:t>
      </w:r>
      <w:r>
        <w:rPr>
          <w:rFonts w:ascii="Times New Roman" w:eastAsia="Times New Roman" w:hAnsi="Times New Roman" w:cs="Times New Roman"/>
        </w:rPr>
        <w:t xml:space="preserve">estimates </w:t>
      </w:r>
      <w:r w:rsidR="006B08C0">
        <w:rPr>
          <w:rFonts w:ascii="Times New Roman" w:eastAsia="Times New Roman" w:hAnsi="Times New Roman" w:cs="Times New Roman"/>
        </w:rPr>
        <w:t>would be similar. However, due to the mis-specification of covariance structure</w:t>
      </w:r>
      <w:r>
        <w:rPr>
          <w:rFonts w:ascii="Times New Roman" w:eastAsia="Times New Roman" w:hAnsi="Times New Roman" w:cs="Times New Roman"/>
        </w:rPr>
        <w:t>,</w:t>
      </w:r>
      <w:r w:rsidRPr="008915A6">
        <w:rPr>
          <w:rFonts w:ascii="Times New Roman" w:eastAsia="Times New Roman" w:hAnsi="Times New Roman" w:cs="Times New Roman"/>
        </w:rPr>
        <w:t xml:space="preserve"> </w:t>
      </w:r>
      <w:r w:rsidR="006B08C0">
        <w:rPr>
          <w:rFonts w:ascii="Times New Roman" w:eastAsia="Times New Roman" w:hAnsi="Times New Roman" w:cs="Times New Roman"/>
        </w:rPr>
        <w:t xml:space="preserve">model-based </w:t>
      </w:r>
      <w:r w:rsidRPr="008915A6">
        <w:rPr>
          <w:rFonts w:ascii="Times New Roman" w:eastAsia="Times New Roman" w:hAnsi="Times New Roman" w:cs="Times New Roman"/>
        </w:rPr>
        <w:t xml:space="preserve">SEs </w:t>
      </w:r>
      <w:r>
        <w:rPr>
          <w:rFonts w:ascii="Times New Roman" w:eastAsia="Times New Roman" w:hAnsi="Times New Roman" w:cs="Times New Roman"/>
        </w:rPr>
        <w:t>will be</w:t>
      </w:r>
      <w:r w:rsidRPr="008915A6">
        <w:rPr>
          <w:rFonts w:ascii="Times New Roman" w:eastAsia="Times New Roman" w:hAnsi="Times New Roman" w:cs="Times New Roman"/>
        </w:rPr>
        <w:t xml:space="preserve"> much bigger</w:t>
      </w:r>
      <w:r>
        <w:rPr>
          <w:rFonts w:ascii="Times New Roman" w:eastAsia="Times New Roman" w:hAnsi="Times New Roman" w:cs="Times New Roman"/>
        </w:rPr>
        <w:t>. T</w:t>
      </w:r>
      <w:r w:rsidRPr="008915A6">
        <w:rPr>
          <w:rFonts w:ascii="Times New Roman" w:eastAsia="Times New Roman" w:hAnsi="Times New Roman" w:cs="Times New Roman"/>
        </w:rPr>
        <w:t>his is</w:t>
      </w:r>
      <w:r>
        <w:rPr>
          <w:rFonts w:ascii="Times New Roman" w:eastAsia="Times New Roman" w:hAnsi="Times New Roman" w:cs="Times New Roman"/>
        </w:rPr>
        <w:t xml:space="preserve"> </w:t>
      </w:r>
      <w:r w:rsidRPr="008915A6">
        <w:rPr>
          <w:rFonts w:ascii="Times New Roman" w:eastAsia="Times New Roman" w:hAnsi="Times New Roman" w:cs="Times New Roman"/>
        </w:rPr>
        <w:t xml:space="preserve">probably due to </w:t>
      </w:r>
      <w:r>
        <w:rPr>
          <w:rFonts w:ascii="Times New Roman" w:eastAsia="Times New Roman" w:hAnsi="Times New Roman" w:cs="Times New Roman"/>
        </w:rPr>
        <w:t xml:space="preserve">the </w:t>
      </w:r>
      <w:r w:rsidRPr="008915A6">
        <w:rPr>
          <w:rFonts w:ascii="Times New Roman" w:eastAsia="Times New Roman" w:hAnsi="Times New Roman" w:cs="Times New Roman"/>
        </w:rPr>
        <w:t xml:space="preserve">dispersion </w:t>
      </w:r>
      <w:r>
        <w:rPr>
          <w:rFonts w:ascii="Times New Roman" w:eastAsia="Times New Roman" w:hAnsi="Times New Roman" w:cs="Times New Roman"/>
        </w:rPr>
        <w:t xml:space="preserve">will </w:t>
      </w:r>
      <w:r w:rsidRPr="008915A6">
        <w:rPr>
          <w:rFonts w:ascii="Times New Roman" w:eastAsia="Times New Roman" w:hAnsi="Times New Roman" w:cs="Times New Roman"/>
        </w:rPr>
        <w:t xml:space="preserve">not being </w:t>
      </w:r>
      <w:r>
        <w:rPr>
          <w:rFonts w:ascii="Times New Roman" w:eastAsia="Times New Roman" w:hAnsi="Times New Roman" w:cs="Times New Roman"/>
        </w:rPr>
        <w:t>model</w:t>
      </w:r>
      <w:r w:rsidRPr="008915A6">
        <w:rPr>
          <w:rFonts w:ascii="Times New Roman" w:eastAsia="Times New Roman" w:hAnsi="Times New Roman" w:cs="Times New Roman"/>
        </w:rPr>
        <w:t>ed</w:t>
      </w:r>
      <w:r>
        <w:rPr>
          <w:rFonts w:ascii="Times New Roman" w:eastAsia="Times New Roman" w:hAnsi="Times New Roman" w:cs="Times New Roman"/>
        </w:rPr>
        <w:t xml:space="preserve"> properly </w:t>
      </w:r>
      <w:r w:rsidRPr="008915A6">
        <w:rPr>
          <w:rFonts w:ascii="Times New Roman" w:eastAsia="Times New Roman" w:hAnsi="Times New Roman" w:cs="Times New Roman"/>
        </w:rPr>
        <w:t>without R-side</w:t>
      </w:r>
      <w:r>
        <w:rPr>
          <w:rFonts w:ascii="Times New Roman" w:eastAsia="Times New Roman" w:hAnsi="Times New Roman" w:cs="Times New Roman"/>
        </w:rPr>
        <w:t xml:space="preserve"> </w:t>
      </w:r>
      <w:r w:rsidRPr="008915A6">
        <w:rPr>
          <w:rFonts w:ascii="Times New Roman" w:eastAsia="Times New Roman" w:hAnsi="Times New Roman" w:cs="Times New Roman"/>
        </w:rPr>
        <w:t xml:space="preserve">parameters in the model. </w:t>
      </w:r>
    </w:p>
    <w:p w14:paraId="4AA9FD5F" w14:textId="76DEF70B" w:rsidR="0093494B" w:rsidRDefault="0093494B" w:rsidP="008915A6">
      <w:pPr>
        <w:ind w:left="720" w:hanging="360"/>
        <w:rPr>
          <w:rFonts w:ascii="Times New Roman" w:eastAsia="Times New Roman" w:hAnsi="Times New Roman" w:cs="Times New Roman"/>
        </w:rPr>
      </w:pPr>
      <w:r>
        <w:rPr>
          <w:rFonts w:ascii="Times New Roman" w:eastAsia="Times New Roman" w:hAnsi="Times New Roman" w:cs="Times New Roman"/>
        </w:rPr>
        <w:t xml:space="preserve">(5)  </w:t>
      </w:r>
      <w:r w:rsidRPr="0093494B">
        <w:rPr>
          <w:rFonts w:ascii="Times New Roman" w:eastAsia="Times New Roman" w:hAnsi="Times New Roman" w:cs="Times New Roman"/>
        </w:rPr>
        <w:t xml:space="preserve">Name one advantage and one disadvantage of fitting the exacerbation discussed above using a </w:t>
      </w:r>
      <w:proofErr w:type="spellStart"/>
      <w:r w:rsidRPr="0093494B">
        <w:rPr>
          <w:rFonts w:ascii="Times New Roman" w:eastAsia="Times New Roman" w:hAnsi="Times New Roman" w:cs="Times New Roman"/>
        </w:rPr>
        <w:t>GzLMM</w:t>
      </w:r>
      <w:proofErr w:type="spellEnd"/>
      <w:r w:rsidRPr="0093494B">
        <w:rPr>
          <w:rFonts w:ascii="Times New Roman" w:eastAsia="Times New Roman" w:hAnsi="Times New Roman" w:cs="Times New Roman"/>
        </w:rPr>
        <w:t xml:space="preserve"> with Gaussian quadrature.  What estimation approach is used?</w:t>
      </w:r>
    </w:p>
    <w:p w14:paraId="62B85E46" w14:textId="255CF465" w:rsidR="0093494B" w:rsidRDefault="00840223" w:rsidP="008915A6">
      <w:pPr>
        <w:ind w:left="720" w:hanging="360"/>
        <w:rPr>
          <w:rFonts w:ascii="Times New Roman" w:eastAsia="Times New Roman" w:hAnsi="Times New Roman" w:cs="Times New Roman"/>
        </w:rPr>
      </w:pPr>
      <w:r>
        <w:rPr>
          <w:rFonts w:ascii="Times New Roman" w:eastAsia="Times New Roman" w:hAnsi="Times New Roman" w:cs="Times New Roman"/>
        </w:rPr>
        <w:t xml:space="preserve">    Advantage of </w:t>
      </w:r>
      <w:proofErr w:type="spellStart"/>
      <w:r>
        <w:rPr>
          <w:rFonts w:ascii="Times New Roman" w:eastAsia="Times New Roman" w:hAnsi="Times New Roman" w:cs="Times New Roman"/>
        </w:rPr>
        <w:t>GzLMM</w:t>
      </w:r>
      <w:proofErr w:type="spellEnd"/>
      <w:r>
        <w:rPr>
          <w:rFonts w:ascii="Times New Roman" w:eastAsia="Times New Roman" w:hAnsi="Times New Roman" w:cs="Times New Roman"/>
        </w:rPr>
        <w:t xml:space="preserve"> with </w:t>
      </w:r>
      <w:r w:rsidRPr="0093494B">
        <w:rPr>
          <w:rFonts w:ascii="Times New Roman" w:eastAsia="Times New Roman" w:hAnsi="Times New Roman" w:cs="Times New Roman"/>
        </w:rPr>
        <w:t>Gaussian quadrature</w:t>
      </w:r>
      <w:r>
        <w:rPr>
          <w:rFonts w:ascii="Times New Roman" w:eastAsia="Times New Roman" w:hAnsi="Times New Roman" w:cs="Times New Roman"/>
        </w:rPr>
        <w:t>,</w:t>
      </w:r>
      <w:r w:rsidR="003A2E9E">
        <w:rPr>
          <w:rFonts w:ascii="Times New Roman" w:eastAsia="Times New Roman" w:hAnsi="Times New Roman" w:cs="Times New Roman"/>
        </w:rPr>
        <w:t xml:space="preserve"> using more quadrature points, one can get unbiased and accurate beta estimates. </w:t>
      </w:r>
      <w:bookmarkStart w:id="0" w:name="_GoBack"/>
      <w:bookmarkEnd w:id="0"/>
    </w:p>
    <w:p w14:paraId="3391D12D" w14:textId="37605306" w:rsidR="00840223" w:rsidRDefault="00840223" w:rsidP="008915A6">
      <w:pPr>
        <w:ind w:left="720" w:hanging="360"/>
        <w:rPr>
          <w:rFonts w:ascii="Times New Roman" w:eastAsia="Times New Roman" w:hAnsi="Times New Roman" w:cs="Times New Roman"/>
        </w:rPr>
      </w:pPr>
      <w:r>
        <w:rPr>
          <w:rFonts w:ascii="Times New Roman" w:eastAsia="Times New Roman" w:hAnsi="Times New Roman" w:cs="Times New Roman"/>
        </w:rPr>
        <w:t xml:space="preserve">    Disa</w:t>
      </w:r>
      <w:r>
        <w:rPr>
          <w:rFonts w:ascii="Times New Roman" w:eastAsia="Times New Roman" w:hAnsi="Times New Roman" w:cs="Times New Roman"/>
        </w:rPr>
        <w:t>dvantage</w:t>
      </w:r>
      <w:r>
        <w:rPr>
          <w:rFonts w:ascii="Times New Roman" w:eastAsia="Times New Roman" w:hAnsi="Times New Roman" w:cs="Times New Roman"/>
        </w:rPr>
        <w:t xml:space="preserve">: this approach only accounts for random effects, cannot include the spatial power variance-covariance structure. </w:t>
      </w:r>
    </w:p>
    <w:p w14:paraId="055DD903" w14:textId="5DB1FE9F" w:rsidR="00253407" w:rsidRDefault="00253407" w:rsidP="0048643F">
      <w:pPr>
        <w:ind w:left="720" w:hanging="360"/>
        <w:rPr>
          <w:rFonts w:ascii="Times New Roman" w:eastAsia="Times New Roman" w:hAnsi="Times New Roman" w:cs="Times New Roman"/>
        </w:rPr>
      </w:pPr>
      <w:r>
        <w:rPr>
          <w:rFonts w:ascii="Times New Roman" w:eastAsia="Times New Roman" w:hAnsi="Times New Roman" w:cs="Times New Roman"/>
        </w:rPr>
        <w:t xml:space="preserve">    The estimation approach here is to use numerical </w:t>
      </w:r>
      <w:r w:rsidR="0048643F">
        <w:rPr>
          <w:rFonts w:ascii="Times New Roman" w:eastAsia="Times New Roman" w:hAnsi="Times New Roman" w:cs="Times New Roman"/>
        </w:rPr>
        <w:t xml:space="preserve">integration method, Gaussian Quadrature, to approximate the true likelihood function. </w:t>
      </w:r>
      <w:r w:rsidR="0048643F" w:rsidRPr="0048643F">
        <w:rPr>
          <w:rFonts w:ascii="Times New Roman" w:eastAsia="Times New Roman" w:hAnsi="Times New Roman" w:cs="Times New Roman"/>
        </w:rPr>
        <w:t>An optimization technique such as the Dual Quasi-Newton method can then</w:t>
      </w:r>
      <w:r w:rsidR="0048643F">
        <w:rPr>
          <w:rFonts w:ascii="Times New Roman" w:eastAsia="Times New Roman" w:hAnsi="Times New Roman" w:cs="Times New Roman"/>
        </w:rPr>
        <w:t xml:space="preserve"> </w:t>
      </w:r>
      <w:r w:rsidR="0048643F" w:rsidRPr="0048643F">
        <w:rPr>
          <w:rFonts w:ascii="Times New Roman" w:eastAsia="Times New Roman" w:hAnsi="Times New Roman" w:cs="Times New Roman"/>
        </w:rPr>
        <w:t>be used to maximize the approximate function in order to determine maximum</w:t>
      </w:r>
      <w:r w:rsidR="0048643F">
        <w:rPr>
          <w:rFonts w:ascii="Times New Roman" w:eastAsia="Times New Roman" w:hAnsi="Times New Roman" w:cs="Times New Roman"/>
        </w:rPr>
        <w:t xml:space="preserve"> </w:t>
      </w:r>
      <w:r w:rsidR="0048643F" w:rsidRPr="0048643F">
        <w:rPr>
          <w:rFonts w:ascii="Times New Roman" w:eastAsia="Times New Roman" w:hAnsi="Times New Roman" w:cs="Times New Roman"/>
        </w:rPr>
        <w:t>likelihood parameter estimates.</w:t>
      </w:r>
      <w:r w:rsidR="0048643F">
        <w:rPr>
          <w:rFonts w:ascii="Times New Roman" w:eastAsia="Times New Roman" w:hAnsi="Times New Roman" w:cs="Times New Roman"/>
        </w:rPr>
        <w:t xml:space="preserve"> Finally, the </w:t>
      </w:r>
      <w:r w:rsidR="00E628E8">
        <w:rPr>
          <w:rFonts w:ascii="Times New Roman" w:eastAsia="Times New Roman" w:hAnsi="Times New Roman" w:cs="Times New Roman"/>
        </w:rPr>
        <w:t xml:space="preserve">random effects are estimated </w:t>
      </w:r>
      <w:r w:rsidR="00D17DA9">
        <w:rPr>
          <w:rFonts w:ascii="Times New Roman" w:eastAsia="Times New Roman" w:hAnsi="Times New Roman" w:cs="Times New Roman"/>
        </w:rPr>
        <w:t xml:space="preserve">as the mean of the random-effects distribution, given </w:t>
      </w:r>
      <w:r w:rsidR="00D17DA9" w:rsidRPr="00D17DA9">
        <w:rPr>
          <w:rFonts w:ascii="Times New Roman" w:eastAsia="Times New Roman" w:hAnsi="Times New Roman" w:cs="Times New Roman"/>
        </w:rPr>
        <w:t>the data and parameter estimates</w:t>
      </w:r>
      <w:r w:rsidR="00D17DA9">
        <w:rPr>
          <w:rFonts w:ascii="Times New Roman" w:eastAsia="Times New Roman" w:hAnsi="Times New Roman" w:cs="Times New Roman"/>
        </w:rPr>
        <w:t xml:space="preserve">, just as the way of standard LMM method.  </w:t>
      </w:r>
      <w:r w:rsidR="00E628E8">
        <w:rPr>
          <w:rFonts w:ascii="Times New Roman" w:eastAsia="Times New Roman" w:hAnsi="Times New Roman" w:cs="Times New Roman"/>
        </w:rPr>
        <w:t xml:space="preserve"> </w:t>
      </w:r>
    </w:p>
    <w:p w14:paraId="43E4D306" w14:textId="287C0C2C" w:rsidR="02ADB4FD" w:rsidRDefault="02ADB4FD" w:rsidP="02ADB4FD">
      <w:pPr>
        <w:ind w:left="720" w:hanging="360"/>
        <w:rPr>
          <w:rFonts w:ascii="Times New Roman" w:eastAsia="Times New Roman" w:hAnsi="Times New Roman" w:cs="Times New Roman"/>
        </w:rPr>
      </w:pPr>
      <w:r w:rsidRPr="02ADB4FD">
        <w:rPr>
          <w:rFonts w:ascii="Times New Roman" w:eastAsia="Times New Roman" w:hAnsi="Times New Roman" w:cs="Times New Roman"/>
        </w:rPr>
        <w:t xml:space="preserve"> </w:t>
      </w:r>
    </w:p>
    <w:p w14:paraId="651E876C" w14:textId="572BCA83" w:rsidR="02ADB4FD" w:rsidRDefault="02ADB4FD" w:rsidP="02ADB4FD">
      <w:pPr>
        <w:ind w:left="720" w:hanging="360"/>
        <w:rPr>
          <w:rFonts w:ascii="Times New Roman" w:eastAsia="Times New Roman" w:hAnsi="Times New Roman" w:cs="Times New Roman"/>
        </w:rPr>
      </w:pPr>
    </w:p>
    <w:p w14:paraId="075E5D1F" w14:textId="4939EFDB" w:rsidR="02ADB4FD" w:rsidRDefault="02ADB4FD" w:rsidP="02ADB4FD">
      <w:pPr>
        <w:ind w:left="360" w:hanging="446"/>
        <w:rPr>
          <w:rFonts w:ascii="Times New Roman" w:eastAsia="Times New Roman" w:hAnsi="Times New Roman" w:cs="Times New Roman"/>
        </w:rPr>
      </w:pPr>
    </w:p>
    <w:p w14:paraId="55252D2A" w14:textId="2E4A52A8" w:rsidR="02ADB4FD" w:rsidRDefault="02ADB4FD" w:rsidP="02ADB4FD">
      <w:pPr>
        <w:rPr>
          <w:rFonts w:ascii="Times New Roman" w:eastAsia="Times New Roman" w:hAnsi="Times New Roman" w:cs="Times New Roman"/>
          <w:sz w:val="24"/>
          <w:szCs w:val="24"/>
        </w:rPr>
      </w:pPr>
    </w:p>
    <w:sectPr w:rsidR="02ADB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7226"/>
    <w:multiLevelType w:val="hybridMultilevel"/>
    <w:tmpl w:val="DF8A5C6C"/>
    <w:lvl w:ilvl="0" w:tplc="129424C6">
      <w:start w:val="1"/>
      <w:numFmt w:val="lowerLetter"/>
      <w:lvlText w:val="%1."/>
      <w:lvlJc w:val="left"/>
      <w:pPr>
        <w:ind w:left="720" w:hanging="360"/>
      </w:pPr>
    </w:lvl>
    <w:lvl w:ilvl="1" w:tplc="235AB09E">
      <w:start w:val="1"/>
      <w:numFmt w:val="lowerLetter"/>
      <w:lvlText w:val="%2."/>
      <w:lvlJc w:val="left"/>
      <w:pPr>
        <w:ind w:left="1440" w:hanging="360"/>
      </w:pPr>
    </w:lvl>
    <w:lvl w:ilvl="2" w:tplc="34FE5C04">
      <w:start w:val="1"/>
      <w:numFmt w:val="lowerRoman"/>
      <w:lvlText w:val="%3."/>
      <w:lvlJc w:val="right"/>
      <w:pPr>
        <w:ind w:left="2160" w:hanging="180"/>
      </w:pPr>
    </w:lvl>
    <w:lvl w:ilvl="3" w:tplc="9F52B770">
      <w:start w:val="1"/>
      <w:numFmt w:val="decimal"/>
      <w:lvlText w:val="%4."/>
      <w:lvlJc w:val="left"/>
      <w:pPr>
        <w:ind w:left="2880" w:hanging="360"/>
      </w:pPr>
    </w:lvl>
    <w:lvl w:ilvl="4" w:tplc="DC0C31EC">
      <w:start w:val="1"/>
      <w:numFmt w:val="lowerLetter"/>
      <w:lvlText w:val="%5."/>
      <w:lvlJc w:val="left"/>
      <w:pPr>
        <w:ind w:left="3600" w:hanging="360"/>
      </w:pPr>
    </w:lvl>
    <w:lvl w:ilvl="5" w:tplc="742E7EC4">
      <w:start w:val="1"/>
      <w:numFmt w:val="lowerRoman"/>
      <w:lvlText w:val="%6."/>
      <w:lvlJc w:val="right"/>
      <w:pPr>
        <w:ind w:left="4320" w:hanging="180"/>
      </w:pPr>
    </w:lvl>
    <w:lvl w:ilvl="6" w:tplc="B0702E16">
      <w:start w:val="1"/>
      <w:numFmt w:val="decimal"/>
      <w:lvlText w:val="%7."/>
      <w:lvlJc w:val="left"/>
      <w:pPr>
        <w:ind w:left="5040" w:hanging="360"/>
      </w:pPr>
    </w:lvl>
    <w:lvl w:ilvl="7" w:tplc="4CA6FFFC">
      <w:start w:val="1"/>
      <w:numFmt w:val="lowerLetter"/>
      <w:lvlText w:val="%8."/>
      <w:lvlJc w:val="left"/>
      <w:pPr>
        <w:ind w:left="5760" w:hanging="360"/>
      </w:pPr>
    </w:lvl>
    <w:lvl w:ilvl="8" w:tplc="24BCC668">
      <w:start w:val="1"/>
      <w:numFmt w:val="lowerRoman"/>
      <w:lvlText w:val="%9."/>
      <w:lvlJc w:val="right"/>
      <w:pPr>
        <w:ind w:left="6480" w:hanging="180"/>
      </w:pPr>
    </w:lvl>
  </w:abstractNum>
  <w:abstractNum w:abstractNumId="1" w15:restartNumberingAfterBreak="0">
    <w:nsid w:val="108D1C82"/>
    <w:multiLevelType w:val="hybridMultilevel"/>
    <w:tmpl w:val="B9383E08"/>
    <w:lvl w:ilvl="0" w:tplc="40C4ED14">
      <w:start w:val="1"/>
      <w:numFmt w:val="lowerLetter"/>
      <w:lvlText w:val="%1."/>
      <w:lvlJc w:val="left"/>
      <w:pPr>
        <w:ind w:left="720" w:hanging="360"/>
      </w:pPr>
    </w:lvl>
    <w:lvl w:ilvl="1" w:tplc="A782B4D6">
      <w:start w:val="1"/>
      <w:numFmt w:val="lowerLetter"/>
      <w:lvlText w:val="%2."/>
      <w:lvlJc w:val="left"/>
      <w:pPr>
        <w:ind w:left="1440" w:hanging="360"/>
      </w:pPr>
    </w:lvl>
    <w:lvl w:ilvl="2" w:tplc="167E5BE6">
      <w:start w:val="1"/>
      <w:numFmt w:val="lowerRoman"/>
      <w:lvlText w:val="%3."/>
      <w:lvlJc w:val="right"/>
      <w:pPr>
        <w:ind w:left="2160" w:hanging="180"/>
      </w:pPr>
    </w:lvl>
    <w:lvl w:ilvl="3" w:tplc="EAB84FB4">
      <w:start w:val="1"/>
      <w:numFmt w:val="decimal"/>
      <w:lvlText w:val="%4."/>
      <w:lvlJc w:val="left"/>
      <w:pPr>
        <w:ind w:left="2880" w:hanging="360"/>
      </w:pPr>
    </w:lvl>
    <w:lvl w:ilvl="4" w:tplc="31BC7B82">
      <w:start w:val="1"/>
      <w:numFmt w:val="lowerLetter"/>
      <w:lvlText w:val="%5."/>
      <w:lvlJc w:val="left"/>
      <w:pPr>
        <w:ind w:left="3600" w:hanging="360"/>
      </w:pPr>
    </w:lvl>
    <w:lvl w:ilvl="5" w:tplc="90AC999A">
      <w:start w:val="1"/>
      <w:numFmt w:val="lowerRoman"/>
      <w:lvlText w:val="%6."/>
      <w:lvlJc w:val="right"/>
      <w:pPr>
        <w:ind w:left="4320" w:hanging="180"/>
      </w:pPr>
    </w:lvl>
    <w:lvl w:ilvl="6" w:tplc="128CDED2">
      <w:start w:val="1"/>
      <w:numFmt w:val="decimal"/>
      <w:lvlText w:val="%7."/>
      <w:lvlJc w:val="left"/>
      <w:pPr>
        <w:ind w:left="5040" w:hanging="360"/>
      </w:pPr>
    </w:lvl>
    <w:lvl w:ilvl="7" w:tplc="A48E674C">
      <w:start w:val="1"/>
      <w:numFmt w:val="lowerLetter"/>
      <w:lvlText w:val="%8."/>
      <w:lvlJc w:val="left"/>
      <w:pPr>
        <w:ind w:left="5760" w:hanging="360"/>
      </w:pPr>
    </w:lvl>
    <w:lvl w:ilvl="8" w:tplc="51603A42">
      <w:start w:val="1"/>
      <w:numFmt w:val="lowerRoman"/>
      <w:lvlText w:val="%9."/>
      <w:lvlJc w:val="right"/>
      <w:pPr>
        <w:ind w:left="6480" w:hanging="180"/>
      </w:pPr>
    </w:lvl>
  </w:abstractNum>
  <w:abstractNum w:abstractNumId="2" w15:restartNumberingAfterBreak="0">
    <w:nsid w:val="152A2D01"/>
    <w:multiLevelType w:val="hybridMultilevel"/>
    <w:tmpl w:val="6A46901C"/>
    <w:lvl w:ilvl="0" w:tplc="F4F8721A">
      <w:start w:val="1"/>
      <w:numFmt w:val="bullet"/>
      <w:lvlText w:val=""/>
      <w:lvlJc w:val="left"/>
      <w:pPr>
        <w:ind w:left="720" w:hanging="360"/>
      </w:pPr>
      <w:rPr>
        <w:rFonts w:ascii="Symbol" w:hAnsi="Symbol" w:hint="default"/>
      </w:rPr>
    </w:lvl>
    <w:lvl w:ilvl="1" w:tplc="EFA053C6">
      <w:start w:val="1"/>
      <w:numFmt w:val="lowerLetter"/>
      <w:lvlText w:val="%2."/>
      <w:lvlJc w:val="left"/>
      <w:pPr>
        <w:ind w:left="1440" w:hanging="360"/>
      </w:pPr>
    </w:lvl>
    <w:lvl w:ilvl="2" w:tplc="67E2D30C">
      <w:start w:val="1"/>
      <w:numFmt w:val="lowerRoman"/>
      <w:lvlText w:val="%3."/>
      <w:lvlJc w:val="right"/>
      <w:pPr>
        <w:ind w:left="2160" w:hanging="180"/>
      </w:pPr>
    </w:lvl>
    <w:lvl w:ilvl="3" w:tplc="EFD8EF90">
      <w:start w:val="1"/>
      <w:numFmt w:val="decimal"/>
      <w:lvlText w:val="%4."/>
      <w:lvlJc w:val="left"/>
      <w:pPr>
        <w:ind w:left="2880" w:hanging="360"/>
      </w:pPr>
    </w:lvl>
    <w:lvl w:ilvl="4" w:tplc="020CFBA2">
      <w:start w:val="1"/>
      <w:numFmt w:val="lowerLetter"/>
      <w:lvlText w:val="%5."/>
      <w:lvlJc w:val="left"/>
      <w:pPr>
        <w:ind w:left="3600" w:hanging="360"/>
      </w:pPr>
    </w:lvl>
    <w:lvl w:ilvl="5" w:tplc="2A40525E">
      <w:start w:val="1"/>
      <w:numFmt w:val="lowerRoman"/>
      <w:lvlText w:val="%6."/>
      <w:lvlJc w:val="right"/>
      <w:pPr>
        <w:ind w:left="4320" w:hanging="180"/>
      </w:pPr>
    </w:lvl>
    <w:lvl w:ilvl="6" w:tplc="56509DF4">
      <w:start w:val="1"/>
      <w:numFmt w:val="decimal"/>
      <w:lvlText w:val="%7."/>
      <w:lvlJc w:val="left"/>
      <w:pPr>
        <w:ind w:left="5040" w:hanging="360"/>
      </w:pPr>
    </w:lvl>
    <w:lvl w:ilvl="7" w:tplc="21BA3064">
      <w:start w:val="1"/>
      <w:numFmt w:val="lowerLetter"/>
      <w:lvlText w:val="%8."/>
      <w:lvlJc w:val="left"/>
      <w:pPr>
        <w:ind w:left="5760" w:hanging="360"/>
      </w:pPr>
    </w:lvl>
    <w:lvl w:ilvl="8" w:tplc="DA00C25A">
      <w:start w:val="1"/>
      <w:numFmt w:val="lowerRoman"/>
      <w:lvlText w:val="%9."/>
      <w:lvlJc w:val="right"/>
      <w:pPr>
        <w:ind w:left="6480" w:hanging="180"/>
      </w:pPr>
    </w:lvl>
  </w:abstractNum>
  <w:abstractNum w:abstractNumId="3" w15:restartNumberingAfterBreak="0">
    <w:nsid w:val="1AE6317E"/>
    <w:multiLevelType w:val="hybridMultilevel"/>
    <w:tmpl w:val="ECE23EEC"/>
    <w:lvl w:ilvl="0" w:tplc="4DE6D778">
      <w:start w:val="1"/>
      <w:numFmt w:val="lowerLetter"/>
      <w:lvlText w:val="%1."/>
      <w:lvlJc w:val="left"/>
      <w:pPr>
        <w:ind w:left="720" w:hanging="360"/>
      </w:pPr>
    </w:lvl>
    <w:lvl w:ilvl="1" w:tplc="9806A2E0">
      <w:start w:val="1"/>
      <w:numFmt w:val="lowerLetter"/>
      <w:lvlText w:val="%2."/>
      <w:lvlJc w:val="left"/>
      <w:pPr>
        <w:ind w:left="1440" w:hanging="360"/>
      </w:pPr>
    </w:lvl>
    <w:lvl w:ilvl="2" w:tplc="F1E43DCA">
      <w:start w:val="1"/>
      <w:numFmt w:val="lowerRoman"/>
      <w:lvlText w:val="%3."/>
      <w:lvlJc w:val="right"/>
      <w:pPr>
        <w:ind w:left="2160" w:hanging="180"/>
      </w:pPr>
    </w:lvl>
    <w:lvl w:ilvl="3" w:tplc="CC7E876A">
      <w:start w:val="1"/>
      <w:numFmt w:val="decimal"/>
      <w:lvlText w:val="%4."/>
      <w:lvlJc w:val="left"/>
      <w:pPr>
        <w:ind w:left="2880" w:hanging="360"/>
      </w:pPr>
    </w:lvl>
    <w:lvl w:ilvl="4" w:tplc="698A3704">
      <w:start w:val="1"/>
      <w:numFmt w:val="lowerLetter"/>
      <w:lvlText w:val="%5."/>
      <w:lvlJc w:val="left"/>
      <w:pPr>
        <w:ind w:left="3600" w:hanging="360"/>
      </w:pPr>
    </w:lvl>
    <w:lvl w:ilvl="5" w:tplc="13589B26">
      <w:start w:val="1"/>
      <w:numFmt w:val="lowerRoman"/>
      <w:lvlText w:val="%6."/>
      <w:lvlJc w:val="right"/>
      <w:pPr>
        <w:ind w:left="4320" w:hanging="180"/>
      </w:pPr>
    </w:lvl>
    <w:lvl w:ilvl="6" w:tplc="976A3DFE">
      <w:start w:val="1"/>
      <w:numFmt w:val="decimal"/>
      <w:lvlText w:val="%7."/>
      <w:lvlJc w:val="left"/>
      <w:pPr>
        <w:ind w:left="5040" w:hanging="360"/>
      </w:pPr>
    </w:lvl>
    <w:lvl w:ilvl="7" w:tplc="B9BC1330">
      <w:start w:val="1"/>
      <w:numFmt w:val="lowerLetter"/>
      <w:lvlText w:val="%8."/>
      <w:lvlJc w:val="left"/>
      <w:pPr>
        <w:ind w:left="5760" w:hanging="360"/>
      </w:pPr>
    </w:lvl>
    <w:lvl w:ilvl="8" w:tplc="8C44B24E">
      <w:start w:val="1"/>
      <w:numFmt w:val="lowerRoman"/>
      <w:lvlText w:val="%9."/>
      <w:lvlJc w:val="right"/>
      <w:pPr>
        <w:ind w:left="6480" w:hanging="180"/>
      </w:pPr>
    </w:lvl>
  </w:abstractNum>
  <w:abstractNum w:abstractNumId="4" w15:restartNumberingAfterBreak="0">
    <w:nsid w:val="1DE22564"/>
    <w:multiLevelType w:val="hybridMultilevel"/>
    <w:tmpl w:val="60D439B2"/>
    <w:lvl w:ilvl="0" w:tplc="BED45DEC">
      <w:start w:val="1"/>
      <w:numFmt w:val="lowerLetter"/>
      <w:lvlText w:val="%1."/>
      <w:lvlJc w:val="left"/>
      <w:pPr>
        <w:ind w:left="720" w:hanging="360"/>
      </w:pPr>
    </w:lvl>
    <w:lvl w:ilvl="1" w:tplc="AD46CC32">
      <w:start w:val="1"/>
      <w:numFmt w:val="lowerLetter"/>
      <w:lvlText w:val="%2."/>
      <w:lvlJc w:val="left"/>
      <w:pPr>
        <w:ind w:left="1440" w:hanging="360"/>
      </w:pPr>
    </w:lvl>
    <w:lvl w:ilvl="2" w:tplc="49B2975A">
      <w:start w:val="1"/>
      <w:numFmt w:val="lowerRoman"/>
      <w:lvlText w:val="%3."/>
      <w:lvlJc w:val="right"/>
      <w:pPr>
        <w:ind w:left="2160" w:hanging="180"/>
      </w:pPr>
    </w:lvl>
    <w:lvl w:ilvl="3" w:tplc="F8F8017A">
      <w:start w:val="1"/>
      <w:numFmt w:val="decimal"/>
      <w:lvlText w:val="%4."/>
      <w:lvlJc w:val="left"/>
      <w:pPr>
        <w:ind w:left="2880" w:hanging="360"/>
      </w:pPr>
    </w:lvl>
    <w:lvl w:ilvl="4" w:tplc="E0DAC1DC">
      <w:start w:val="1"/>
      <w:numFmt w:val="lowerLetter"/>
      <w:lvlText w:val="%5."/>
      <w:lvlJc w:val="left"/>
      <w:pPr>
        <w:ind w:left="3600" w:hanging="360"/>
      </w:pPr>
    </w:lvl>
    <w:lvl w:ilvl="5" w:tplc="C9E8483C">
      <w:start w:val="1"/>
      <w:numFmt w:val="lowerRoman"/>
      <w:lvlText w:val="%6."/>
      <w:lvlJc w:val="right"/>
      <w:pPr>
        <w:ind w:left="4320" w:hanging="180"/>
      </w:pPr>
    </w:lvl>
    <w:lvl w:ilvl="6" w:tplc="AF0E5242">
      <w:start w:val="1"/>
      <w:numFmt w:val="decimal"/>
      <w:lvlText w:val="%7."/>
      <w:lvlJc w:val="left"/>
      <w:pPr>
        <w:ind w:left="5040" w:hanging="360"/>
      </w:pPr>
    </w:lvl>
    <w:lvl w:ilvl="7" w:tplc="FEBC40B4">
      <w:start w:val="1"/>
      <w:numFmt w:val="lowerLetter"/>
      <w:lvlText w:val="%8."/>
      <w:lvlJc w:val="left"/>
      <w:pPr>
        <w:ind w:left="5760" w:hanging="360"/>
      </w:pPr>
    </w:lvl>
    <w:lvl w:ilvl="8" w:tplc="9CCCE2B8">
      <w:start w:val="1"/>
      <w:numFmt w:val="lowerRoman"/>
      <w:lvlText w:val="%9."/>
      <w:lvlJc w:val="right"/>
      <w:pPr>
        <w:ind w:left="6480" w:hanging="180"/>
      </w:pPr>
    </w:lvl>
  </w:abstractNum>
  <w:abstractNum w:abstractNumId="5" w15:restartNumberingAfterBreak="0">
    <w:nsid w:val="40FC513A"/>
    <w:multiLevelType w:val="hybridMultilevel"/>
    <w:tmpl w:val="DB2493E0"/>
    <w:lvl w:ilvl="0" w:tplc="61F44DBC">
      <w:start w:val="1"/>
      <w:numFmt w:val="lowerLetter"/>
      <w:lvlText w:val="%1."/>
      <w:lvlJc w:val="left"/>
      <w:pPr>
        <w:ind w:left="720" w:hanging="360"/>
      </w:pPr>
    </w:lvl>
    <w:lvl w:ilvl="1" w:tplc="776A89C4">
      <w:start w:val="1"/>
      <w:numFmt w:val="lowerLetter"/>
      <w:lvlText w:val="%2."/>
      <w:lvlJc w:val="left"/>
      <w:pPr>
        <w:ind w:left="1440" w:hanging="360"/>
      </w:pPr>
    </w:lvl>
    <w:lvl w:ilvl="2" w:tplc="91F27E36">
      <w:start w:val="1"/>
      <w:numFmt w:val="lowerRoman"/>
      <w:lvlText w:val="%3."/>
      <w:lvlJc w:val="right"/>
      <w:pPr>
        <w:ind w:left="2160" w:hanging="180"/>
      </w:pPr>
    </w:lvl>
    <w:lvl w:ilvl="3" w:tplc="42B803E8">
      <w:start w:val="1"/>
      <w:numFmt w:val="decimal"/>
      <w:lvlText w:val="%4."/>
      <w:lvlJc w:val="left"/>
      <w:pPr>
        <w:ind w:left="2880" w:hanging="360"/>
      </w:pPr>
    </w:lvl>
    <w:lvl w:ilvl="4" w:tplc="4FCEE91E">
      <w:start w:val="1"/>
      <w:numFmt w:val="lowerLetter"/>
      <w:lvlText w:val="%5."/>
      <w:lvlJc w:val="left"/>
      <w:pPr>
        <w:ind w:left="3600" w:hanging="360"/>
      </w:pPr>
    </w:lvl>
    <w:lvl w:ilvl="5" w:tplc="B348554A">
      <w:start w:val="1"/>
      <w:numFmt w:val="lowerRoman"/>
      <w:lvlText w:val="%6."/>
      <w:lvlJc w:val="right"/>
      <w:pPr>
        <w:ind w:left="4320" w:hanging="180"/>
      </w:pPr>
    </w:lvl>
    <w:lvl w:ilvl="6" w:tplc="58CAB930">
      <w:start w:val="1"/>
      <w:numFmt w:val="decimal"/>
      <w:lvlText w:val="%7."/>
      <w:lvlJc w:val="left"/>
      <w:pPr>
        <w:ind w:left="5040" w:hanging="360"/>
      </w:pPr>
    </w:lvl>
    <w:lvl w:ilvl="7" w:tplc="0B20042C">
      <w:start w:val="1"/>
      <w:numFmt w:val="lowerLetter"/>
      <w:lvlText w:val="%8."/>
      <w:lvlJc w:val="left"/>
      <w:pPr>
        <w:ind w:left="5760" w:hanging="360"/>
      </w:pPr>
    </w:lvl>
    <w:lvl w:ilvl="8" w:tplc="8AB4900A">
      <w:start w:val="1"/>
      <w:numFmt w:val="lowerRoman"/>
      <w:lvlText w:val="%9."/>
      <w:lvlJc w:val="right"/>
      <w:pPr>
        <w:ind w:left="6480" w:hanging="180"/>
      </w:pPr>
    </w:lvl>
  </w:abstractNum>
  <w:abstractNum w:abstractNumId="6" w15:restartNumberingAfterBreak="0">
    <w:nsid w:val="54352D3E"/>
    <w:multiLevelType w:val="hybridMultilevel"/>
    <w:tmpl w:val="A8B00E0C"/>
    <w:lvl w:ilvl="0" w:tplc="51B60E0E">
      <w:start w:val="1"/>
      <w:numFmt w:val="lowerLetter"/>
      <w:lvlText w:val="%1."/>
      <w:lvlJc w:val="left"/>
      <w:pPr>
        <w:ind w:left="720" w:hanging="360"/>
      </w:pPr>
    </w:lvl>
    <w:lvl w:ilvl="1" w:tplc="6A361736">
      <w:start w:val="1"/>
      <w:numFmt w:val="lowerLetter"/>
      <w:lvlText w:val="%2."/>
      <w:lvlJc w:val="left"/>
      <w:pPr>
        <w:ind w:left="1440" w:hanging="360"/>
      </w:pPr>
    </w:lvl>
    <w:lvl w:ilvl="2" w:tplc="C0D8D9D0">
      <w:start w:val="1"/>
      <w:numFmt w:val="lowerRoman"/>
      <w:lvlText w:val="%3."/>
      <w:lvlJc w:val="right"/>
      <w:pPr>
        <w:ind w:left="2160" w:hanging="180"/>
      </w:pPr>
    </w:lvl>
    <w:lvl w:ilvl="3" w:tplc="B2B42416">
      <w:start w:val="1"/>
      <w:numFmt w:val="decimal"/>
      <w:lvlText w:val="%4."/>
      <w:lvlJc w:val="left"/>
      <w:pPr>
        <w:ind w:left="2880" w:hanging="360"/>
      </w:pPr>
    </w:lvl>
    <w:lvl w:ilvl="4" w:tplc="DDA49518">
      <w:start w:val="1"/>
      <w:numFmt w:val="lowerLetter"/>
      <w:lvlText w:val="%5."/>
      <w:lvlJc w:val="left"/>
      <w:pPr>
        <w:ind w:left="3600" w:hanging="360"/>
      </w:pPr>
    </w:lvl>
    <w:lvl w:ilvl="5" w:tplc="4732C110">
      <w:start w:val="1"/>
      <w:numFmt w:val="lowerRoman"/>
      <w:lvlText w:val="%6."/>
      <w:lvlJc w:val="right"/>
      <w:pPr>
        <w:ind w:left="4320" w:hanging="180"/>
      </w:pPr>
    </w:lvl>
    <w:lvl w:ilvl="6" w:tplc="2090833E">
      <w:start w:val="1"/>
      <w:numFmt w:val="decimal"/>
      <w:lvlText w:val="%7."/>
      <w:lvlJc w:val="left"/>
      <w:pPr>
        <w:ind w:left="5040" w:hanging="360"/>
      </w:pPr>
    </w:lvl>
    <w:lvl w:ilvl="7" w:tplc="5308EB2A">
      <w:start w:val="1"/>
      <w:numFmt w:val="lowerLetter"/>
      <w:lvlText w:val="%8."/>
      <w:lvlJc w:val="left"/>
      <w:pPr>
        <w:ind w:left="5760" w:hanging="360"/>
      </w:pPr>
    </w:lvl>
    <w:lvl w:ilvl="8" w:tplc="477276D4">
      <w:start w:val="1"/>
      <w:numFmt w:val="lowerRoman"/>
      <w:lvlText w:val="%9."/>
      <w:lvlJc w:val="right"/>
      <w:pPr>
        <w:ind w:left="6480" w:hanging="180"/>
      </w:pPr>
    </w:lvl>
  </w:abstractNum>
  <w:abstractNum w:abstractNumId="7" w15:restartNumberingAfterBreak="0">
    <w:nsid w:val="57B75194"/>
    <w:multiLevelType w:val="hybridMultilevel"/>
    <w:tmpl w:val="AF04DC18"/>
    <w:lvl w:ilvl="0" w:tplc="3ADEB6CE">
      <w:start w:val="1"/>
      <w:numFmt w:val="lowerLetter"/>
      <w:lvlText w:val="%1."/>
      <w:lvlJc w:val="left"/>
      <w:pPr>
        <w:ind w:left="720" w:hanging="360"/>
      </w:pPr>
    </w:lvl>
    <w:lvl w:ilvl="1" w:tplc="74706480">
      <w:start w:val="1"/>
      <w:numFmt w:val="lowerLetter"/>
      <w:lvlText w:val="%2."/>
      <w:lvlJc w:val="left"/>
      <w:pPr>
        <w:ind w:left="1440" w:hanging="360"/>
      </w:pPr>
    </w:lvl>
    <w:lvl w:ilvl="2" w:tplc="F346697C">
      <w:start w:val="1"/>
      <w:numFmt w:val="lowerRoman"/>
      <w:lvlText w:val="%3."/>
      <w:lvlJc w:val="right"/>
      <w:pPr>
        <w:ind w:left="2160" w:hanging="180"/>
      </w:pPr>
    </w:lvl>
    <w:lvl w:ilvl="3" w:tplc="3E2C7C2A">
      <w:start w:val="1"/>
      <w:numFmt w:val="decimal"/>
      <w:lvlText w:val="%4."/>
      <w:lvlJc w:val="left"/>
      <w:pPr>
        <w:ind w:left="2880" w:hanging="360"/>
      </w:pPr>
    </w:lvl>
    <w:lvl w:ilvl="4" w:tplc="D5EE8E3A">
      <w:start w:val="1"/>
      <w:numFmt w:val="lowerLetter"/>
      <w:lvlText w:val="%5."/>
      <w:lvlJc w:val="left"/>
      <w:pPr>
        <w:ind w:left="3600" w:hanging="360"/>
      </w:pPr>
    </w:lvl>
    <w:lvl w:ilvl="5" w:tplc="AC8E6B42">
      <w:start w:val="1"/>
      <w:numFmt w:val="lowerRoman"/>
      <w:lvlText w:val="%6."/>
      <w:lvlJc w:val="right"/>
      <w:pPr>
        <w:ind w:left="4320" w:hanging="180"/>
      </w:pPr>
    </w:lvl>
    <w:lvl w:ilvl="6" w:tplc="3DD80262">
      <w:start w:val="1"/>
      <w:numFmt w:val="decimal"/>
      <w:lvlText w:val="%7."/>
      <w:lvlJc w:val="left"/>
      <w:pPr>
        <w:ind w:left="5040" w:hanging="360"/>
      </w:pPr>
    </w:lvl>
    <w:lvl w:ilvl="7" w:tplc="CE0AF57E">
      <w:start w:val="1"/>
      <w:numFmt w:val="lowerLetter"/>
      <w:lvlText w:val="%8."/>
      <w:lvlJc w:val="left"/>
      <w:pPr>
        <w:ind w:left="5760" w:hanging="360"/>
      </w:pPr>
    </w:lvl>
    <w:lvl w:ilvl="8" w:tplc="A738816E">
      <w:start w:val="1"/>
      <w:numFmt w:val="lowerRoman"/>
      <w:lvlText w:val="%9."/>
      <w:lvlJc w:val="right"/>
      <w:pPr>
        <w:ind w:left="6480" w:hanging="180"/>
      </w:pPr>
    </w:lvl>
  </w:abstractNum>
  <w:abstractNum w:abstractNumId="8" w15:restartNumberingAfterBreak="0">
    <w:nsid w:val="64776F33"/>
    <w:multiLevelType w:val="hybridMultilevel"/>
    <w:tmpl w:val="B3CE9A00"/>
    <w:lvl w:ilvl="0" w:tplc="846CC2DC">
      <w:start w:val="1"/>
      <w:numFmt w:val="lowerLetter"/>
      <w:lvlText w:val="%1."/>
      <w:lvlJc w:val="left"/>
      <w:pPr>
        <w:ind w:left="720" w:hanging="360"/>
      </w:pPr>
    </w:lvl>
    <w:lvl w:ilvl="1" w:tplc="0A04A2A0">
      <w:start w:val="1"/>
      <w:numFmt w:val="lowerLetter"/>
      <w:lvlText w:val="%2."/>
      <w:lvlJc w:val="left"/>
      <w:pPr>
        <w:ind w:left="1440" w:hanging="360"/>
      </w:pPr>
    </w:lvl>
    <w:lvl w:ilvl="2" w:tplc="682E0AEA">
      <w:start w:val="1"/>
      <w:numFmt w:val="lowerRoman"/>
      <w:lvlText w:val="%3."/>
      <w:lvlJc w:val="right"/>
      <w:pPr>
        <w:ind w:left="2160" w:hanging="180"/>
      </w:pPr>
    </w:lvl>
    <w:lvl w:ilvl="3" w:tplc="10B2FABE">
      <w:start w:val="1"/>
      <w:numFmt w:val="decimal"/>
      <w:lvlText w:val="%4."/>
      <w:lvlJc w:val="left"/>
      <w:pPr>
        <w:ind w:left="2880" w:hanging="360"/>
      </w:pPr>
    </w:lvl>
    <w:lvl w:ilvl="4" w:tplc="07687D06">
      <w:start w:val="1"/>
      <w:numFmt w:val="lowerLetter"/>
      <w:lvlText w:val="%5."/>
      <w:lvlJc w:val="left"/>
      <w:pPr>
        <w:ind w:left="3600" w:hanging="360"/>
      </w:pPr>
    </w:lvl>
    <w:lvl w:ilvl="5" w:tplc="F6444BFA">
      <w:start w:val="1"/>
      <w:numFmt w:val="lowerRoman"/>
      <w:lvlText w:val="%6."/>
      <w:lvlJc w:val="right"/>
      <w:pPr>
        <w:ind w:left="4320" w:hanging="180"/>
      </w:pPr>
    </w:lvl>
    <w:lvl w:ilvl="6" w:tplc="2D58F656">
      <w:start w:val="1"/>
      <w:numFmt w:val="decimal"/>
      <w:lvlText w:val="%7."/>
      <w:lvlJc w:val="left"/>
      <w:pPr>
        <w:ind w:left="5040" w:hanging="360"/>
      </w:pPr>
    </w:lvl>
    <w:lvl w:ilvl="7" w:tplc="CE66957C">
      <w:start w:val="1"/>
      <w:numFmt w:val="lowerLetter"/>
      <w:lvlText w:val="%8."/>
      <w:lvlJc w:val="left"/>
      <w:pPr>
        <w:ind w:left="5760" w:hanging="360"/>
      </w:pPr>
    </w:lvl>
    <w:lvl w:ilvl="8" w:tplc="5790A6B2">
      <w:start w:val="1"/>
      <w:numFmt w:val="lowerRoman"/>
      <w:lvlText w:val="%9."/>
      <w:lvlJc w:val="right"/>
      <w:pPr>
        <w:ind w:left="6480" w:hanging="180"/>
      </w:pPr>
    </w:lvl>
  </w:abstractNum>
  <w:abstractNum w:abstractNumId="9" w15:restartNumberingAfterBreak="0">
    <w:nsid w:val="65955091"/>
    <w:multiLevelType w:val="hybridMultilevel"/>
    <w:tmpl w:val="486CDBC8"/>
    <w:lvl w:ilvl="0" w:tplc="1062FB84">
      <w:start w:val="1"/>
      <w:numFmt w:val="lowerLetter"/>
      <w:lvlText w:val="%1."/>
      <w:lvlJc w:val="left"/>
      <w:pPr>
        <w:ind w:left="720" w:hanging="360"/>
      </w:pPr>
    </w:lvl>
    <w:lvl w:ilvl="1" w:tplc="C00C271C">
      <w:start w:val="1"/>
      <w:numFmt w:val="lowerLetter"/>
      <w:lvlText w:val="%2."/>
      <w:lvlJc w:val="left"/>
      <w:pPr>
        <w:ind w:left="1440" w:hanging="360"/>
      </w:pPr>
    </w:lvl>
    <w:lvl w:ilvl="2" w:tplc="D632C764">
      <w:start w:val="1"/>
      <w:numFmt w:val="lowerRoman"/>
      <w:lvlText w:val="%3."/>
      <w:lvlJc w:val="right"/>
      <w:pPr>
        <w:ind w:left="2160" w:hanging="180"/>
      </w:pPr>
    </w:lvl>
    <w:lvl w:ilvl="3" w:tplc="EC6EDB14">
      <w:start w:val="1"/>
      <w:numFmt w:val="decimal"/>
      <w:lvlText w:val="%4."/>
      <w:lvlJc w:val="left"/>
      <w:pPr>
        <w:ind w:left="2880" w:hanging="360"/>
      </w:pPr>
    </w:lvl>
    <w:lvl w:ilvl="4" w:tplc="3510FCAC">
      <w:start w:val="1"/>
      <w:numFmt w:val="lowerLetter"/>
      <w:lvlText w:val="%5."/>
      <w:lvlJc w:val="left"/>
      <w:pPr>
        <w:ind w:left="3600" w:hanging="360"/>
      </w:pPr>
    </w:lvl>
    <w:lvl w:ilvl="5" w:tplc="F53A5B16">
      <w:start w:val="1"/>
      <w:numFmt w:val="lowerRoman"/>
      <w:lvlText w:val="%6."/>
      <w:lvlJc w:val="right"/>
      <w:pPr>
        <w:ind w:left="4320" w:hanging="180"/>
      </w:pPr>
    </w:lvl>
    <w:lvl w:ilvl="6" w:tplc="B492D35A">
      <w:start w:val="1"/>
      <w:numFmt w:val="decimal"/>
      <w:lvlText w:val="%7."/>
      <w:lvlJc w:val="left"/>
      <w:pPr>
        <w:ind w:left="5040" w:hanging="360"/>
      </w:pPr>
    </w:lvl>
    <w:lvl w:ilvl="7" w:tplc="C3F2A83A">
      <w:start w:val="1"/>
      <w:numFmt w:val="lowerLetter"/>
      <w:lvlText w:val="%8."/>
      <w:lvlJc w:val="left"/>
      <w:pPr>
        <w:ind w:left="5760" w:hanging="360"/>
      </w:pPr>
    </w:lvl>
    <w:lvl w:ilvl="8" w:tplc="2CBEE9CC">
      <w:start w:val="1"/>
      <w:numFmt w:val="lowerRoman"/>
      <w:lvlText w:val="%9."/>
      <w:lvlJc w:val="right"/>
      <w:pPr>
        <w:ind w:left="6480" w:hanging="180"/>
      </w:pPr>
    </w:lvl>
  </w:abstractNum>
  <w:abstractNum w:abstractNumId="10" w15:restartNumberingAfterBreak="0">
    <w:nsid w:val="75465266"/>
    <w:multiLevelType w:val="hybridMultilevel"/>
    <w:tmpl w:val="8ECCBDE6"/>
    <w:lvl w:ilvl="0" w:tplc="C154642C">
      <w:start w:val="1"/>
      <w:numFmt w:val="lowerLetter"/>
      <w:lvlText w:val="%1."/>
      <w:lvlJc w:val="left"/>
      <w:pPr>
        <w:ind w:left="720" w:hanging="360"/>
      </w:pPr>
    </w:lvl>
    <w:lvl w:ilvl="1" w:tplc="5154854C">
      <w:start w:val="1"/>
      <w:numFmt w:val="lowerLetter"/>
      <w:lvlText w:val="%2."/>
      <w:lvlJc w:val="left"/>
      <w:pPr>
        <w:ind w:left="1440" w:hanging="360"/>
      </w:pPr>
    </w:lvl>
    <w:lvl w:ilvl="2" w:tplc="3C8AF79A">
      <w:start w:val="1"/>
      <w:numFmt w:val="lowerRoman"/>
      <w:lvlText w:val="%3."/>
      <w:lvlJc w:val="right"/>
      <w:pPr>
        <w:ind w:left="2160" w:hanging="180"/>
      </w:pPr>
    </w:lvl>
    <w:lvl w:ilvl="3" w:tplc="994A29C6">
      <w:start w:val="1"/>
      <w:numFmt w:val="decimal"/>
      <w:lvlText w:val="%4."/>
      <w:lvlJc w:val="left"/>
      <w:pPr>
        <w:ind w:left="2880" w:hanging="360"/>
      </w:pPr>
    </w:lvl>
    <w:lvl w:ilvl="4" w:tplc="12C0D1AE">
      <w:start w:val="1"/>
      <w:numFmt w:val="lowerLetter"/>
      <w:lvlText w:val="%5."/>
      <w:lvlJc w:val="left"/>
      <w:pPr>
        <w:ind w:left="3600" w:hanging="360"/>
      </w:pPr>
    </w:lvl>
    <w:lvl w:ilvl="5" w:tplc="A46C7604">
      <w:start w:val="1"/>
      <w:numFmt w:val="lowerRoman"/>
      <w:lvlText w:val="%6."/>
      <w:lvlJc w:val="right"/>
      <w:pPr>
        <w:ind w:left="4320" w:hanging="180"/>
      </w:pPr>
    </w:lvl>
    <w:lvl w:ilvl="6" w:tplc="0DD65072">
      <w:start w:val="1"/>
      <w:numFmt w:val="decimal"/>
      <w:lvlText w:val="%7."/>
      <w:lvlJc w:val="left"/>
      <w:pPr>
        <w:ind w:left="5040" w:hanging="360"/>
      </w:pPr>
    </w:lvl>
    <w:lvl w:ilvl="7" w:tplc="AA9818E6">
      <w:start w:val="1"/>
      <w:numFmt w:val="lowerLetter"/>
      <w:lvlText w:val="%8."/>
      <w:lvlJc w:val="left"/>
      <w:pPr>
        <w:ind w:left="5760" w:hanging="360"/>
      </w:pPr>
    </w:lvl>
    <w:lvl w:ilvl="8" w:tplc="74DA65DA">
      <w:start w:val="1"/>
      <w:numFmt w:val="lowerRoman"/>
      <w:lvlText w:val="%9."/>
      <w:lvlJc w:val="right"/>
      <w:pPr>
        <w:ind w:left="6480" w:hanging="180"/>
      </w:pPr>
    </w:lvl>
  </w:abstractNum>
  <w:abstractNum w:abstractNumId="11" w15:restartNumberingAfterBreak="0">
    <w:nsid w:val="79477B9F"/>
    <w:multiLevelType w:val="hybridMultilevel"/>
    <w:tmpl w:val="89E24792"/>
    <w:lvl w:ilvl="0" w:tplc="3566DB50">
      <w:start w:val="1"/>
      <w:numFmt w:val="lowerLetter"/>
      <w:lvlText w:val="%1."/>
      <w:lvlJc w:val="left"/>
      <w:pPr>
        <w:ind w:left="720" w:hanging="360"/>
      </w:pPr>
    </w:lvl>
    <w:lvl w:ilvl="1" w:tplc="31005466">
      <w:start w:val="1"/>
      <w:numFmt w:val="lowerLetter"/>
      <w:lvlText w:val="%2."/>
      <w:lvlJc w:val="left"/>
      <w:pPr>
        <w:ind w:left="1440" w:hanging="360"/>
      </w:pPr>
    </w:lvl>
    <w:lvl w:ilvl="2" w:tplc="604A6B28">
      <w:start w:val="1"/>
      <w:numFmt w:val="lowerRoman"/>
      <w:lvlText w:val="%3."/>
      <w:lvlJc w:val="right"/>
      <w:pPr>
        <w:ind w:left="2160" w:hanging="180"/>
      </w:pPr>
    </w:lvl>
    <w:lvl w:ilvl="3" w:tplc="737497BE">
      <w:start w:val="1"/>
      <w:numFmt w:val="decimal"/>
      <w:lvlText w:val="%4."/>
      <w:lvlJc w:val="left"/>
      <w:pPr>
        <w:ind w:left="2880" w:hanging="360"/>
      </w:pPr>
    </w:lvl>
    <w:lvl w:ilvl="4" w:tplc="F4503CE2">
      <w:start w:val="1"/>
      <w:numFmt w:val="lowerLetter"/>
      <w:lvlText w:val="%5."/>
      <w:lvlJc w:val="left"/>
      <w:pPr>
        <w:ind w:left="3600" w:hanging="360"/>
      </w:pPr>
    </w:lvl>
    <w:lvl w:ilvl="5" w:tplc="178A4B74">
      <w:start w:val="1"/>
      <w:numFmt w:val="lowerRoman"/>
      <w:lvlText w:val="%6."/>
      <w:lvlJc w:val="right"/>
      <w:pPr>
        <w:ind w:left="4320" w:hanging="180"/>
      </w:pPr>
    </w:lvl>
    <w:lvl w:ilvl="6" w:tplc="1974FD26">
      <w:start w:val="1"/>
      <w:numFmt w:val="decimal"/>
      <w:lvlText w:val="%7."/>
      <w:lvlJc w:val="left"/>
      <w:pPr>
        <w:ind w:left="5040" w:hanging="360"/>
      </w:pPr>
    </w:lvl>
    <w:lvl w:ilvl="7" w:tplc="445CE632">
      <w:start w:val="1"/>
      <w:numFmt w:val="lowerLetter"/>
      <w:lvlText w:val="%8."/>
      <w:lvlJc w:val="left"/>
      <w:pPr>
        <w:ind w:left="5760" w:hanging="360"/>
      </w:pPr>
    </w:lvl>
    <w:lvl w:ilvl="8" w:tplc="8C40EDD8">
      <w:start w:val="1"/>
      <w:numFmt w:val="lowerRoman"/>
      <w:lvlText w:val="%9."/>
      <w:lvlJc w:val="right"/>
      <w:pPr>
        <w:ind w:left="6480" w:hanging="180"/>
      </w:pPr>
    </w:lvl>
  </w:abstractNum>
  <w:abstractNum w:abstractNumId="12" w15:restartNumberingAfterBreak="0">
    <w:nsid w:val="7F257F17"/>
    <w:multiLevelType w:val="hybridMultilevel"/>
    <w:tmpl w:val="C622BC54"/>
    <w:lvl w:ilvl="0" w:tplc="8FC60260">
      <w:start w:val="1"/>
      <w:numFmt w:val="lowerLetter"/>
      <w:lvlText w:val="%1."/>
      <w:lvlJc w:val="left"/>
      <w:pPr>
        <w:ind w:left="720" w:hanging="360"/>
      </w:pPr>
    </w:lvl>
    <w:lvl w:ilvl="1" w:tplc="59AA677A">
      <w:start w:val="1"/>
      <w:numFmt w:val="lowerLetter"/>
      <w:lvlText w:val="%2."/>
      <w:lvlJc w:val="left"/>
      <w:pPr>
        <w:ind w:left="1440" w:hanging="360"/>
      </w:pPr>
    </w:lvl>
    <w:lvl w:ilvl="2" w:tplc="3B4E94DE">
      <w:start w:val="1"/>
      <w:numFmt w:val="lowerRoman"/>
      <w:lvlText w:val="%3."/>
      <w:lvlJc w:val="right"/>
      <w:pPr>
        <w:ind w:left="2160" w:hanging="180"/>
      </w:pPr>
    </w:lvl>
    <w:lvl w:ilvl="3" w:tplc="9C12F23A">
      <w:start w:val="1"/>
      <w:numFmt w:val="decimal"/>
      <w:lvlText w:val="%4."/>
      <w:lvlJc w:val="left"/>
      <w:pPr>
        <w:ind w:left="2880" w:hanging="360"/>
      </w:pPr>
    </w:lvl>
    <w:lvl w:ilvl="4" w:tplc="654C6DD4">
      <w:start w:val="1"/>
      <w:numFmt w:val="lowerLetter"/>
      <w:lvlText w:val="%5."/>
      <w:lvlJc w:val="left"/>
      <w:pPr>
        <w:ind w:left="3600" w:hanging="360"/>
      </w:pPr>
    </w:lvl>
    <w:lvl w:ilvl="5" w:tplc="DD243A30">
      <w:start w:val="1"/>
      <w:numFmt w:val="lowerRoman"/>
      <w:lvlText w:val="%6."/>
      <w:lvlJc w:val="right"/>
      <w:pPr>
        <w:ind w:left="4320" w:hanging="180"/>
      </w:pPr>
    </w:lvl>
    <w:lvl w:ilvl="6" w:tplc="C07CC758">
      <w:start w:val="1"/>
      <w:numFmt w:val="decimal"/>
      <w:lvlText w:val="%7."/>
      <w:lvlJc w:val="left"/>
      <w:pPr>
        <w:ind w:left="5040" w:hanging="360"/>
      </w:pPr>
    </w:lvl>
    <w:lvl w:ilvl="7" w:tplc="10981D7E">
      <w:start w:val="1"/>
      <w:numFmt w:val="lowerLetter"/>
      <w:lvlText w:val="%8."/>
      <w:lvlJc w:val="left"/>
      <w:pPr>
        <w:ind w:left="5760" w:hanging="360"/>
      </w:pPr>
    </w:lvl>
    <w:lvl w:ilvl="8" w:tplc="CC2EB188">
      <w:start w:val="1"/>
      <w:numFmt w:val="lowerRoman"/>
      <w:lvlText w:val="%9."/>
      <w:lvlJc w:val="right"/>
      <w:pPr>
        <w:ind w:left="6480" w:hanging="180"/>
      </w:pPr>
    </w:lvl>
  </w:abstractNum>
  <w:num w:numId="1">
    <w:abstractNumId w:val="12"/>
  </w:num>
  <w:num w:numId="2">
    <w:abstractNumId w:val="2"/>
  </w:num>
  <w:num w:numId="3">
    <w:abstractNumId w:val="7"/>
  </w:num>
  <w:num w:numId="4">
    <w:abstractNumId w:val="8"/>
  </w:num>
  <w:num w:numId="5">
    <w:abstractNumId w:val="6"/>
  </w:num>
  <w:num w:numId="6">
    <w:abstractNumId w:val="1"/>
  </w:num>
  <w:num w:numId="7">
    <w:abstractNumId w:val="5"/>
  </w:num>
  <w:num w:numId="8">
    <w:abstractNumId w:val="4"/>
  </w:num>
  <w:num w:numId="9">
    <w:abstractNumId w:val="3"/>
  </w:num>
  <w:num w:numId="10">
    <w:abstractNumId w:val="9"/>
  </w:num>
  <w:num w:numId="11">
    <w:abstractNumId w:val="10"/>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E37322"/>
    <w:rsid w:val="000278EE"/>
    <w:rsid w:val="001E1935"/>
    <w:rsid w:val="00253407"/>
    <w:rsid w:val="003A2E9E"/>
    <w:rsid w:val="0048643F"/>
    <w:rsid w:val="0059623E"/>
    <w:rsid w:val="006B08C0"/>
    <w:rsid w:val="007847BF"/>
    <w:rsid w:val="00840223"/>
    <w:rsid w:val="008915A6"/>
    <w:rsid w:val="0093494B"/>
    <w:rsid w:val="0098372F"/>
    <w:rsid w:val="00997C37"/>
    <w:rsid w:val="00AA311C"/>
    <w:rsid w:val="00C03830"/>
    <w:rsid w:val="00D17DA9"/>
    <w:rsid w:val="00E628E8"/>
    <w:rsid w:val="02ADB4FD"/>
    <w:rsid w:val="42349ACF"/>
    <w:rsid w:val="71237330"/>
    <w:rsid w:val="7FD81EEA"/>
    <w:rsid w:val="7FE3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322"/>
  <w15:chartTrackingRefBased/>
  <w15:docId w15:val="{F2EED53F-53DF-448D-B26C-E652DF03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7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Guannan</dc:creator>
  <cp:keywords/>
  <dc:description/>
  <cp:lastModifiedBy>Shen Guannan</cp:lastModifiedBy>
  <cp:revision>14</cp:revision>
  <dcterms:created xsi:type="dcterms:W3CDTF">2018-11-08T04:49:00Z</dcterms:created>
  <dcterms:modified xsi:type="dcterms:W3CDTF">2018-11-09T23:53:00Z</dcterms:modified>
</cp:coreProperties>
</file>