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DEEEC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 xml:space="preserve">制造执行系统（MES）迭代3 </w:t>
      </w:r>
    </w:p>
    <w:p w14:paraId="3A4C900C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冲刺成果演示记录</w:t>
      </w:r>
    </w:p>
    <w:p w14:paraId="56296E1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文档版本：V1.0.0</w:t>
      </w:r>
    </w:p>
    <w:p w14:paraId="3EB4C5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编制部门：西安优加青软数字技术有限公司 MES项目组</w:t>
      </w:r>
    </w:p>
    <w:p w14:paraId="60F4CE7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编制日期：2026年2月13日</w:t>
      </w:r>
    </w:p>
    <w:p w14:paraId="78A613E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 演示基础信息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6"/>
        <w:gridCol w:w="3141"/>
        <w:gridCol w:w="1355"/>
        <w:gridCol w:w="2920"/>
      </w:tblGrid>
      <w:tr w14:paraId="377E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F7C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8406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7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7D7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所属迭代</w:t>
            </w:r>
          </w:p>
        </w:tc>
        <w:tc>
          <w:tcPr>
            <w:tcW w:w="17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F561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</w:t>
            </w:r>
          </w:p>
        </w:tc>
      </w:tr>
      <w:tr w14:paraId="7FD4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306B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演示主题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A65D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迭代3冲刺核心成果交付演示（含扩展需求转迭代说明）</w:t>
            </w:r>
          </w:p>
        </w:tc>
        <w:tc>
          <w:tcPr>
            <w:tcW w:w="7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7D0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演示时间</w:t>
            </w:r>
          </w:p>
        </w:tc>
        <w:tc>
          <w:tcPr>
            <w:tcW w:w="17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594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2026年2月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3日14:00-15:00</w:t>
            </w:r>
          </w:p>
        </w:tc>
      </w:tr>
      <w:tr w14:paraId="396A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052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演示地点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DEE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线上会议（腾讯会议：XXX-XXX-XXX）</w:t>
            </w:r>
          </w:p>
        </w:tc>
        <w:tc>
          <w:tcPr>
            <w:tcW w:w="7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C81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演示负责人</w:t>
            </w:r>
          </w:p>
        </w:tc>
        <w:tc>
          <w:tcPr>
            <w:tcW w:w="17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ABB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张伟（产品负责人/PO）、王强（开发负责人）</w:t>
            </w:r>
          </w:p>
        </w:tc>
      </w:tr>
      <w:tr w14:paraId="1390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853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参与人员</w:t>
            </w:r>
          </w:p>
        </w:tc>
        <w:tc>
          <w:tcPr>
            <w:tcW w:w="4340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54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交付方：李静（敏捷教练/SM）、赵燕（测试负责人）、开发团队核心成员；客户对接人、业务负责人</w:t>
            </w:r>
          </w:p>
        </w:tc>
      </w:tr>
      <w:tr w14:paraId="49F6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6B1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记录人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E50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7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001F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演示依据</w:t>
            </w:r>
          </w:p>
        </w:tc>
        <w:tc>
          <w:tcPr>
            <w:tcW w:w="170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B0F2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迭代3冲刺待办列表跟踪表、迭代3轻量测试用例、迭代3需求规格说明书</w:t>
            </w:r>
          </w:p>
        </w:tc>
      </w:tr>
    </w:tbl>
    <w:p w14:paraId="4D228D6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 演示核心内容</w:t>
      </w:r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9"/>
        <w:gridCol w:w="1168"/>
        <w:gridCol w:w="2164"/>
        <w:gridCol w:w="1251"/>
        <w:gridCol w:w="1446"/>
        <w:gridCol w:w="1964"/>
      </w:tblGrid>
      <w:tr w14:paraId="13F5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1D8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1BD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演示类别</w:t>
            </w:r>
          </w:p>
        </w:tc>
        <w:tc>
          <w:tcPr>
            <w:tcW w:w="1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51F0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具体内容（功能/事项名称）</w:t>
            </w:r>
          </w:p>
        </w:tc>
        <w:tc>
          <w:tcPr>
            <w:tcW w:w="7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3C7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所属模块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076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演示情况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A508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备注（说明/背景）</w:t>
            </w:r>
          </w:p>
        </w:tc>
      </w:tr>
      <w:tr w14:paraId="273F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55E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A28B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已完成成果（演示通过）</w:t>
            </w:r>
          </w:p>
        </w:tc>
        <w:tc>
          <w:tcPr>
            <w:tcW w:w="1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B573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基础数据批量导入（模板下载/数据导入/校验）</w:t>
            </w:r>
          </w:p>
        </w:tc>
        <w:tc>
          <w:tcPr>
            <w:tcW w:w="7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E4F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基础数据（BD）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79E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演示通过，客户确认符合业务需求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AF6D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迭代3核心功能，支持单批次1000条数据导入，测试无遗留缺陷</w:t>
            </w:r>
          </w:p>
        </w:tc>
      </w:tr>
      <w:tr w14:paraId="52AA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65A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BF4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已完成成果（演示通过）</w:t>
            </w:r>
          </w:p>
        </w:tc>
        <w:tc>
          <w:tcPr>
            <w:tcW w:w="1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C4A6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系统参数管理优化（批量查询/批量修改）</w:t>
            </w:r>
          </w:p>
        </w:tc>
        <w:tc>
          <w:tcPr>
            <w:tcW w:w="7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FCB8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系统管理（SM）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C2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演示通过，客户无异议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E80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迭代3核心功能，表头样式已优化，支持多参数高效管控</w:t>
            </w:r>
          </w:p>
        </w:tc>
      </w:tr>
      <w:tr w14:paraId="2635E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66F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FAEC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已完成成果（演示通过）</w:t>
            </w:r>
          </w:p>
        </w:tc>
        <w:tc>
          <w:tcPr>
            <w:tcW w:w="1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0396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物料分类管理优化（批量删除/层级调整）</w:t>
            </w:r>
          </w:p>
        </w:tc>
        <w:tc>
          <w:tcPr>
            <w:tcW w:w="7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7FC5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基础数据（BD）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481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演示通过，客户认可操作逻辑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33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迭代3核心功能，适配客户物料分类管理场景</w:t>
            </w:r>
          </w:p>
        </w:tc>
      </w:tr>
      <w:tr w14:paraId="21E16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A266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0AB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已完成成果（演示通过）</w:t>
            </w:r>
          </w:p>
        </w:tc>
        <w:tc>
          <w:tcPr>
            <w:tcW w:w="1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3BF7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通用搜索优化（关键词搜索/响应提速）</w:t>
            </w:r>
          </w:p>
        </w:tc>
        <w:tc>
          <w:tcPr>
            <w:tcW w:w="7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DB9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通用功能（GF）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FE9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演示通过，客户确认响应流畅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95E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迭代3优化功能，查询延迟控制在2秒内</w:t>
            </w:r>
          </w:p>
        </w:tc>
      </w:tr>
      <w:tr w14:paraId="192D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AD6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</w:t>
            </w:r>
          </w:p>
        </w:tc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F27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已完成成果（演示通过）</w:t>
            </w:r>
          </w:p>
        </w:tc>
        <w:tc>
          <w:tcPr>
            <w:tcW w:w="1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156B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页面交互优化（提示文案/视觉一致性）</w:t>
            </w:r>
          </w:p>
        </w:tc>
        <w:tc>
          <w:tcPr>
            <w:tcW w:w="7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DCA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通用功能（GF）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5B0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演示通过，客户认可体验效果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62E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迭代3优化功能，文案简洁清晰，视觉与全系统统一</w:t>
            </w:r>
          </w:p>
        </w:tc>
      </w:tr>
      <w:tr w14:paraId="5667C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CC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</w:t>
            </w:r>
          </w:p>
        </w:tc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2FD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已完成成果（演示通过）</w:t>
            </w:r>
          </w:p>
        </w:tc>
        <w:tc>
          <w:tcPr>
            <w:tcW w:w="1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654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迭代3测试报告、操作手册（终稿）等交付文档</w:t>
            </w:r>
          </w:p>
        </w:tc>
        <w:tc>
          <w:tcPr>
            <w:tcW w:w="7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358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文档交付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123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演示通过，客户确认文档内容完整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EAA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操作手册已补充批量导入常见问题排查说明，同步完成归档</w:t>
            </w:r>
          </w:p>
        </w:tc>
      </w:tr>
      <w:tr w14:paraId="5C8C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080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7</w:t>
            </w:r>
          </w:p>
        </w:tc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AA4E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扩展需求（转迭代说明）</w:t>
            </w:r>
          </w:p>
        </w:tc>
        <w:tc>
          <w:tcPr>
            <w:tcW w:w="1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29A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基础数据批量导入能力提升（扩展至5000条）</w:t>
            </w:r>
          </w:p>
        </w:tc>
        <w:tc>
          <w:tcPr>
            <w:tcW w:w="7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672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基础数据（BD）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24A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未演示（需求已评审待开发）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948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客户业务数据量增长衍生需求，需优化性能及校验逻辑，耗时超出迭代3周期，非核心验收项</w:t>
            </w:r>
          </w:p>
        </w:tc>
      </w:tr>
      <w:tr w14:paraId="652A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0AD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8</w:t>
            </w:r>
          </w:p>
        </w:tc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AB0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扩展需求（转迭代说明）</w:t>
            </w:r>
          </w:p>
        </w:tc>
        <w:tc>
          <w:tcPr>
            <w:tcW w:w="1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B7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物料分类层级调整操作回溯</w:t>
            </w:r>
          </w:p>
        </w:tc>
        <w:tc>
          <w:tcPr>
            <w:tcW w:w="7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6A4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基础数据（BD）</w:t>
            </w:r>
          </w:p>
        </w:tc>
        <w:tc>
          <w:tcPr>
            <w:tcW w:w="8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6B86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未演示（需求已评审待开发）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5B5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客户审计及问题排查需求，需新增日志记录功能，一致同意纳入迭代4优先推进</w:t>
            </w:r>
          </w:p>
        </w:tc>
      </w:tr>
    </w:tbl>
    <w:p w14:paraId="5144F7F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 演示过程反馈记录（客户/评审方意见）</w:t>
      </w:r>
      <w:bookmarkEnd w:id="2"/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8"/>
        <w:gridCol w:w="3026"/>
        <w:gridCol w:w="1961"/>
        <w:gridCol w:w="940"/>
        <w:gridCol w:w="1710"/>
      </w:tblGrid>
      <w:tr w14:paraId="2D4CC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A4A5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反馈方</w:t>
            </w:r>
          </w:p>
        </w:tc>
        <w:tc>
          <w:tcPr>
            <w:tcW w:w="17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6CB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反馈内容</w:t>
            </w:r>
          </w:p>
        </w:tc>
        <w:tc>
          <w:tcPr>
            <w:tcW w:w="11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EDB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处理意见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44D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F4F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计划完成时间</w:t>
            </w:r>
          </w:p>
        </w:tc>
      </w:tr>
      <w:tr w14:paraId="76CB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89F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客户方（业务负责人）</w:t>
            </w:r>
          </w:p>
        </w:tc>
        <w:tc>
          <w:tcPr>
            <w:tcW w:w="17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C13F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1.已演示核心功能均符合实际业务需求，无修改意见；2.确认2项扩展需求转迭代4不影响迭代3整体验收；3.建议迭代4推进扩展需求时同步同步开发进度</w:t>
            </w:r>
          </w:p>
        </w:tc>
        <w:tc>
          <w:tcPr>
            <w:tcW w:w="11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58E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1.核心功能无需调整；2.2项扩展需求按变更流程纳入迭代4；3.定期同步迭代4需求开发进度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161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张伟、王强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508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迭代4周期内（2026.2.24-3.20）每周五同步进度</w:t>
            </w:r>
          </w:p>
        </w:tc>
      </w:tr>
      <w:tr w14:paraId="029F1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009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客户方（对接人）</w:t>
            </w:r>
          </w:p>
        </w:tc>
        <w:tc>
          <w:tcPr>
            <w:tcW w:w="17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8B06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确认迭代3核心成果满足验收标准，后续需尽快完成交付确认单签字闭环</w:t>
            </w:r>
          </w:p>
        </w:tc>
        <w:tc>
          <w:tcPr>
            <w:tcW w:w="11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6406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梳理迭代3交付确认单，协调推进签字流程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B25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E58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2026年2月24日前完成签字对接</w:t>
            </w:r>
          </w:p>
        </w:tc>
      </w:tr>
      <w:tr w14:paraId="6001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EC6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项目组（测试负责人）</w:t>
            </w:r>
          </w:p>
        </w:tc>
        <w:tc>
          <w:tcPr>
            <w:tcW w:w="17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881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演示成果均通过轻量测试验证，未发现新增缺陷，2项扩展需求已完成需求评审，可进入迭代4开发阶段</w:t>
            </w:r>
          </w:p>
        </w:tc>
        <w:tc>
          <w:tcPr>
            <w:tcW w:w="11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C2B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迭代4启动后立即开展2项需求的测试用例编制及验收测试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525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54C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2026年2月26日-3月12日（测试全流程）</w:t>
            </w:r>
          </w:p>
        </w:tc>
      </w:tr>
    </w:tbl>
    <w:p w14:paraId="1998755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 演示结论与后续计划</w:t>
      </w:r>
      <w:bookmarkEnd w:id="3"/>
    </w:p>
    <w:tbl>
      <w:tblPr>
        <w:tblStyle w:val="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7753"/>
      </w:tblGrid>
      <w:tr w14:paraId="46B5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D2AE4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演示最终结论</w:t>
            </w:r>
          </w:p>
        </w:tc>
        <w:tc>
          <w:tcPr>
            <w:tcW w:w="45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B9D44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迭代3冲刺核心成果（5项功能+1类文档交付物）均通过演示，客户确认符合业务需求及验收标准；</w:t>
            </w:r>
          </w:p>
          <w:p w14:paraId="45D86FD8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2项扩展需求已明确转迭代原因及后续推进计划，不影响迭代3整体验收；</w:t>
            </w:r>
          </w:p>
          <w:p w14:paraId="6F054BB3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 一致同意迭代3进入验收收尾阶段，验收结论有效</w:t>
            </w:r>
          </w:p>
        </w:tc>
      </w:tr>
      <w:tr w14:paraId="66337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FCD0F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后续推进计划</w:t>
            </w:r>
          </w:p>
        </w:tc>
        <w:tc>
          <w:tcPr>
            <w:tcW w:w="45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59FF0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完成迭代3交付确认单签字闭环流程；</w:t>
            </w:r>
          </w:p>
          <w:p w14:paraId="06FB0668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同步归档迭代3所有交付文档（演示记录、测试报告、操作手册等）；</w:t>
            </w:r>
          </w:p>
          <w:p w14:paraId="7130F453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按用户变更记录将2项扩展需求纳入迭代4优先开发，定期同步客户进度；</w:t>
            </w:r>
          </w:p>
          <w:p w14:paraId="5CBF5DB9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梳理迭代3改进事项，纳入迭代4推进计划落地</w:t>
            </w:r>
          </w:p>
        </w:tc>
      </w:tr>
    </w:tbl>
    <w:p w14:paraId="73AC34E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 签字确认（闭环管理）</w:t>
      </w:r>
      <w:bookmarkEnd w:id="4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33"/>
        <w:gridCol w:w="337"/>
        <w:gridCol w:w="3966"/>
        <w:gridCol w:w="306"/>
      </w:tblGrid>
      <w:tr w14:paraId="1368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E3AB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交付方演示负责人签字</w:t>
            </w:r>
          </w:p>
        </w:tc>
        <w:tc>
          <w:tcPr>
            <w:tcW w:w="1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C6EA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E4B0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94D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E68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A87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张伟（产品负责人）</w:t>
            </w:r>
          </w:p>
        </w:tc>
        <w:tc>
          <w:tcPr>
            <w:tcW w:w="1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83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39D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793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5B0A2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30DF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王强（开发负责人）</w:t>
            </w:r>
          </w:p>
        </w:tc>
        <w:tc>
          <w:tcPr>
            <w:tcW w:w="1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81A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326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7AF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05CF3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A920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接收方（客户）签字</w:t>
            </w:r>
          </w:p>
        </w:tc>
        <w:tc>
          <w:tcPr>
            <w:tcW w:w="1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547D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73AB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F97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6BD14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0C0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客户对接人</w:t>
            </w:r>
          </w:p>
        </w:tc>
        <w:tc>
          <w:tcPr>
            <w:tcW w:w="1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7FC4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776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BB1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5A45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FB54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客户业务负责人</w:t>
            </w:r>
          </w:p>
        </w:tc>
        <w:tc>
          <w:tcPr>
            <w:tcW w:w="1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C4DD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B31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D40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595F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14226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评审负责人签字</w:t>
            </w:r>
          </w:p>
        </w:tc>
        <w:tc>
          <w:tcPr>
            <w:tcW w:w="1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471D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A9D6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507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4D88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01CE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李静（敏捷教练）</w:t>
            </w:r>
          </w:p>
        </w:tc>
        <w:tc>
          <w:tcPr>
            <w:tcW w:w="1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876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2F24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03F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 w14:paraId="7279C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  <w:t>备注：</w:t>
      </w:r>
      <w:bookmarkEnd w:id="5"/>
    </w:p>
    <w:p w14:paraId="38FB5F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  <w:t>本记录为迭代3冲刺成果演示的正式验收依据，同步归档至迭代3冲刺文件夹；</w:t>
      </w:r>
    </w:p>
    <w:p w14:paraId="7BF468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  <w:t>反馈意见及后续计划落地情况，将同步更新至迭代3待办跟踪表、迭代4待办跟踪表及用户变更记录表；</w:t>
      </w:r>
    </w:p>
    <w:p w14:paraId="166A1A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  <w:t>客户签字确认后，迭代3验收流程正式闭环；</w:t>
      </w:r>
    </w:p>
    <w:p w14:paraId="5267C1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  <w:t>本次演示不含敏感数据，有演示录</w:t>
      </w:r>
      <w:bookmarkStart w:id="6" w:name="_GoBack"/>
      <w:bookmarkEnd w:id="6"/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shd w:val="clear" w:fill="FFFFFF"/>
          <w:lang w:val="en-US" w:eastAsia="zh-CN" w:bidi="ar"/>
        </w:rPr>
        <w:t>屏，见迭代3冲刺演示视频。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A976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D971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208AE9"/>
    <w:multiLevelType w:val="singleLevel"/>
    <w:tmpl w:val="B4208A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A08F37"/>
    <w:multiLevelType w:val="singleLevel"/>
    <w:tmpl w:val="C7A08F3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8E5F7A4"/>
    <w:multiLevelType w:val="singleLevel"/>
    <w:tmpl w:val="68E5F7A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F13223"/>
    <w:rsid w:val="5B2C19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1742</Words>
  <Characters>1841</Characters>
  <TotalTime>2</TotalTime>
  <ScaleCrop>false</ScaleCrop>
  <LinksUpToDate>false</LinksUpToDate>
  <CharactersWithSpaces>1861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2026-01-23T10:36:00Z</dcterms:created>
  <dc:creator>Apache POI</dc:creator>
  <cp:lastModifiedBy>..</cp:lastModifiedBy>
  <dcterms:modified xsi:type="dcterms:W3CDTF">2026-01-23T10:53:49Z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E35EAA48AC8B40F489CA31D29AC4D1FA_12</vt:lpwstr>
  </property>
</Properties>
</file>