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AF1F36F" w:rsidP="373B1F1D" w:rsidRDefault="2AF1F36F" w14:paraId="0AD1EC2A" w14:textId="2FF71C89">
      <w:pPr>
        <w:jc w:val="center"/>
      </w:pPr>
      <w:r w:rsidR="2AF1F36F">
        <w:rPr/>
        <w:t>Purpose</w:t>
      </w:r>
    </w:p>
    <w:p w:rsidR="0752D278" w:rsidP="373B1F1D" w:rsidRDefault="0752D278" w14:paraId="6981A551" w14:textId="30D99853">
      <w:pPr>
        <w:pStyle w:val="Normal"/>
        <w:jc w:val="left"/>
      </w:pPr>
      <w:r w:rsidR="0752D278">
        <w:rPr/>
        <w:t>Build a cloud that can ho</w:t>
      </w:r>
      <w:r w:rsidR="310EF2C6">
        <w:rPr/>
        <w:t xml:space="preserve">st </w:t>
      </w:r>
      <w:proofErr w:type="spellStart"/>
      <w:r w:rsidR="310EF2C6">
        <w:rPr/>
        <w:t>BitBeat's</w:t>
      </w:r>
      <w:proofErr w:type="spellEnd"/>
      <w:r w:rsidR="310EF2C6">
        <w:rPr/>
        <w:t xml:space="preserve"> public website. </w:t>
      </w:r>
      <w:r w:rsidR="4B5B5E8C">
        <w:rPr/>
        <w:t xml:space="preserve">To do this, we will build an Amazon VPC with subnets and an internet gateway. </w:t>
      </w:r>
    </w:p>
    <w:p w:rsidR="2AF1F36F" w:rsidP="373B1F1D" w:rsidRDefault="2AF1F36F" w14:paraId="2F59A358" w14:textId="30ADD0F2">
      <w:pPr>
        <w:pStyle w:val="Normal"/>
        <w:jc w:val="center"/>
      </w:pPr>
      <w:r w:rsidR="2AF1F36F">
        <w:rPr/>
        <w:t>Troubleshoot</w:t>
      </w:r>
    </w:p>
    <w:p w:rsidR="526BEE7F" w:rsidP="373B1F1D" w:rsidRDefault="526BEE7F" w14:paraId="0084C22B" w14:textId="01788075">
      <w:pPr>
        <w:pStyle w:val="Normal"/>
        <w:jc w:val="left"/>
      </w:pPr>
      <w:r w:rsidR="526BEE7F">
        <w:rPr/>
        <w:t>The lab was completed without any</w:t>
      </w:r>
      <w:r w:rsidR="2BDBFCD6">
        <w:rPr/>
        <w:t xml:space="preserve"> problems</w:t>
      </w:r>
      <w:r w:rsidR="1FDADF87">
        <w:rPr/>
        <w:t xml:space="preserve">. </w:t>
      </w:r>
      <w:r w:rsidR="1F6BC0C6">
        <w:rPr/>
        <w:t xml:space="preserve">VPC, subnet, and </w:t>
      </w:r>
      <w:r w:rsidR="1F6BC0C6">
        <w:rPr/>
        <w:t>internet</w:t>
      </w:r>
      <w:r w:rsidR="0EF7A2B5">
        <w:rPr/>
        <w:t xml:space="preserve"> </w:t>
      </w:r>
      <w:r w:rsidR="1F6BC0C6">
        <w:rPr/>
        <w:t>gateway</w:t>
      </w:r>
      <w:r w:rsidR="1F6BC0C6">
        <w:rPr/>
        <w:t xml:space="preserve"> successfully created. </w:t>
      </w:r>
    </w:p>
    <w:p w:rsidR="2AF1F36F" w:rsidP="373B1F1D" w:rsidRDefault="2AF1F36F" w14:paraId="3C408C14" w14:textId="67E4A6CA">
      <w:pPr>
        <w:pStyle w:val="Normal"/>
        <w:jc w:val="center"/>
      </w:pPr>
      <w:r w:rsidR="2AF1F36F">
        <w:rPr/>
        <w:t>Screenshots</w:t>
      </w:r>
    </w:p>
    <w:p w:rsidR="7097F948" w:rsidP="373B1F1D" w:rsidRDefault="7097F948" w14:paraId="15C778E6" w14:textId="01A9D7AC">
      <w:pPr>
        <w:pStyle w:val="Normal"/>
        <w:jc w:val="left"/>
      </w:pPr>
      <w:r w:rsidR="7097F948">
        <w:drawing>
          <wp:inline wp14:editId="49691C90" wp14:anchorId="35F24FB9">
            <wp:extent cx="5943600" cy="3000375"/>
            <wp:effectExtent l="0" t="0" r="0" b="0"/>
            <wp:docPr id="540728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2466c2cd9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64A7F9">
        <w:drawing>
          <wp:inline wp14:editId="7CA04411" wp14:anchorId="2C414772">
            <wp:extent cx="5943600" cy="3086100"/>
            <wp:effectExtent l="0" t="0" r="0" b="0"/>
            <wp:docPr id="1089308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e95bbfdd7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6D7D2C">
        <w:drawing>
          <wp:inline wp14:editId="1E4437BA" wp14:anchorId="5F7A46C7">
            <wp:extent cx="5943600" cy="3105150"/>
            <wp:effectExtent l="0" t="0" r="0" b="0"/>
            <wp:docPr id="2049718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69c86b3ff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FA5784">
        <w:drawing>
          <wp:inline wp14:editId="2958BD70" wp14:anchorId="08EE568D">
            <wp:extent cx="5943600" cy="2257425"/>
            <wp:effectExtent l="0" t="0" r="0" b="0"/>
            <wp:docPr id="1878902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0eda35c36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FA5784">
        <w:drawing>
          <wp:inline wp14:editId="079A43AE" wp14:anchorId="3C5D0D4E">
            <wp:extent cx="5943600" cy="2543175"/>
            <wp:effectExtent l="0" t="0" r="0" b="0"/>
            <wp:docPr id="1016498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32f00edbe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710A6E">
        <w:drawing>
          <wp:inline wp14:editId="3A9F8194" wp14:anchorId="492FE396">
            <wp:extent cx="5943600" cy="2647950"/>
            <wp:effectExtent l="0" t="0" r="0" b="0"/>
            <wp:docPr id="225943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46a717399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0A" w:rsidP="009C17FE" w:rsidRDefault="009C17FE" w14:paraId="266EEB07" w14:textId="49AF36DE">
      <w:pPr>
        <w:jc w:val="center"/>
      </w:pPr>
      <w:r w:rsidR="009C17FE">
        <w:rPr/>
        <w:t>Answers</w:t>
      </w:r>
    </w:p>
    <w:p w:rsidR="009C17FE" w:rsidP="00B225DA" w:rsidRDefault="009C17FE" w14:paraId="6160F0F7" w14:textId="0B8569C3">
      <w:pPr>
        <w:pStyle w:val="ListParagraph"/>
        <w:numPr>
          <w:ilvl w:val="0"/>
          <w:numId w:val="1"/>
        </w:numPr>
      </w:pPr>
      <w:r>
        <w:t>Virtual private cloud</w:t>
      </w:r>
    </w:p>
    <w:p w:rsidR="009C17FE" w:rsidP="00B225DA" w:rsidRDefault="009C17FE" w14:paraId="18370EEC" w14:textId="740628B7">
      <w:pPr>
        <w:pStyle w:val="ListParagraph"/>
        <w:numPr>
          <w:ilvl w:val="0"/>
          <w:numId w:val="1"/>
        </w:numPr>
      </w:pPr>
      <w:r>
        <w:t>An on demand configurable pool of shared resources allocated within a public cloud environment</w:t>
      </w:r>
    </w:p>
    <w:p w:rsidR="009C17FE" w:rsidP="00B225DA" w:rsidRDefault="009C17FE" w14:paraId="0D9C3279" w14:textId="5F787770">
      <w:pPr>
        <w:pStyle w:val="ListParagraph"/>
        <w:numPr>
          <w:ilvl w:val="0"/>
          <w:numId w:val="1"/>
        </w:numPr>
      </w:pPr>
      <w:r>
        <w:t>10.0.1.0/24; 10.0.2.0/24</w:t>
      </w:r>
    </w:p>
    <w:p w:rsidR="009C17FE" w:rsidP="00B225DA" w:rsidRDefault="009C17FE" w14:paraId="2B8AE6E5" w14:textId="4C2213D6">
      <w:pPr>
        <w:pStyle w:val="ListParagraph"/>
        <w:numPr>
          <w:ilvl w:val="0"/>
          <w:numId w:val="1"/>
        </w:numPr>
      </w:pPr>
      <w:r>
        <w:t xml:space="preserve">Provide </w:t>
      </w:r>
      <w:r w:rsidR="00B225DA">
        <w:t>a target for VPC route tables and perform NAT assigned to public IPv4 addresses</w:t>
      </w:r>
    </w:p>
    <w:p w:rsidR="00B225DA" w:rsidP="00B225DA" w:rsidRDefault="00B225DA" w14:paraId="525FE2D7" w14:textId="6F97E499">
      <w:pPr>
        <w:pStyle w:val="ListParagraph"/>
        <w:numPr>
          <w:ilvl w:val="0"/>
          <w:numId w:val="1"/>
        </w:numPr>
      </w:pPr>
      <w:r>
        <w:t>No, it can’t, only the public subnet can</w:t>
      </w:r>
    </w:p>
    <w:p w:rsidR="00B225DA" w:rsidP="00B225DA" w:rsidRDefault="00B225DA" w14:paraId="4FAA770D" w14:textId="5B23044E">
      <w:pPr>
        <w:pStyle w:val="ListParagraph"/>
        <w:numPr>
          <w:ilvl w:val="0"/>
          <w:numId w:val="1"/>
        </w:numPr>
      </w:pPr>
      <w:r>
        <w:t>NAT is a method of mapping IP address space into another by modifying network address information in the IP header of packets while they are in transit across a traffic routing table</w:t>
      </w:r>
    </w:p>
    <w:p w:rsidR="00B225DA" w:rsidP="00B225DA" w:rsidRDefault="00B225DA" w14:paraId="696916D3" w14:textId="633CFDDC">
      <w:pPr>
        <w:pStyle w:val="ListParagraph"/>
        <w:numPr>
          <w:ilvl w:val="0"/>
          <w:numId w:val="1"/>
        </w:numPr>
      </w:pPr>
      <w:r>
        <w:t>/16</w:t>
      </w:r>
    </w:p>
    <w:p w:rsidR="00B225DA" w:rsidP="00B225DA" w:rsidRDefault="00B225DA" w14:paraId="35E3D48A" w14:textId="2965B238">
      <w:pPr>
        <w:pStyle w:val="ListParagraph"/>
        <w:numPr>
          <w:ilvl w:val="0"/>
          <w:numId w:val="1"/>
        </w:numPr>
      </w:pPr>
      <w:r>
        <w:t>/28</w:t>
      </w:r>
    </w:p>
    <w:p w:rsidR="00B225DA" w:rsidP="00B225DA" w:rsidRDefault="00130AA6" w14:paraId="3D72DE84" w14:textId="7B40A7CD">
      <w:pPr>
        <w:pStyle w:val="ListParagraph"/>
        <w:numPr>
          <w:ilvl w:val="0"/>
          <w:numId w:val="2"/>
        </w:numPr>
      </w:pPr>
      <w:r>
        <w:t>True,</w:t>
      </w:r>
      <w:r w:rsidR="00B225DA">
        <w:t xml:space="preserve"> every account </w:t>
      </w:r>
      <w:r>
        <w:t>has</w:t>
      </w:r>
      <w:r w:rsidR="00B225DA">
        <w:t xml:space="preserve"> its own separated virtual network.</w:t>
      </w:r>
    </w:p>
    <w:p w:rsidR="00B225DA" w:rsidP="00B225DA" w:rsidRDefault="00130AA6" w14:paraId="6F94D5A6" w14:textId="7A8284A9">
      <w:pPr>
        <w:pStyle w:val="ListParagraph"/>
        <w:numPr>
          <w:ilvl w:val="0"/>
          <w:numId w:val="2"/>
        </w:numPr>
      </w:pPr>
      <w:r>
        <w:t>True, subnets include a range of IP address in VPC</w:t>
      </w:r>
    </w:p>
    <w:p w:rsidR="00130AA6" w:rsidP="00B225DA" w:rsidRDefault="00130AA6" w14:paraId="7C28457F" w14:textId="77992E5B">
      <w:pPr>
        <w:pStyle w:val="ListParagraph"/>
        <w:numPr>
          <w:ilvl w:val="0"/>
          <w:numId w:val="2"/>
        </w:numPr>
      </w:pPr>
      <w:r>
        <w:t>False, it does not have any rules</w:t>
      </w:r>
    </w:p>
    <w:p w:rsidR="00BC6E29" w:rsidP="00BC6E29" w:rsidRDefault="00BC6E29" w14:paraId="4A943F56" w14:textId="08DA4892">
      <w:pPr>
        <w:pStyle w:val="ListParagraph"/>
        <w:numPr>
          <w:ilvl w:val="0"/>
          <w:numId w:val="2"/>
        </w:numPr>
      </w:pPr>
      <w:r>
        <w:t>True, internet gateway is a managed Amazon VPC component that allows communication between internet and VPC</w:t>
      </w:r>
    </w:p>
    <w:p w:rsidR="00BC6E29" w:rsidP="00BC6E29" w:rsidRDefault="00BC6E29" w14:paraId="3D7801CF" w14:textId="77777777">
      <w:pPr>
        <w:pStyle w:val="ListParagraph"/>
      </w:pPr>
    </w:p>
    <w:p w:rsidR="00130AA6" w:rsidP="00BC6E29" w:rsidRDefault="00130AA6" w14:paraId="4F231184" w14:textId="3E12FBF6">
      <w:pPr>
        <w:pStyle w:val="ListParagraph"/>
        <w:numPr>
          <w:ilvl w:val="0"/>
          <w:numId w:val="3"/>
        </w:numPr>
      </w:pPr>
      <w:r>
        <w:t>True</w:t>
      </w:r>
    </w:p>
    <w:p w:rsidR="00BC6E29" w:rsidP="00BC6E29" w:rsidRDefault="00267942" w14:paraId="7958EB86" w14:textId="1742324E">
      <w:pPr>
        <w:pStyle w:val="ListParagraph"/>
        <w:numPr>
          <w:ilvl w:val="0"/>
          <w:numId w:val="3"/>
        </w:numPr>
      </w:pPr>
      <w:r>
        <w:t>Web servers are in public subnets, and applications and databases are in private subnets</w:t>
      </w:r>
    </w:p>
    <w:p w:rsidR="00BC6E29" w:rsidP="00BC6E29" w:rsidRDefault="00267942" w14:paraId="4C9F40E7" w14:textId="1344E6BB">
      <w:pPr>
        <w:pStyle w:val="ListParagraph"/>
        <w:numPr>
          <w:ilvl w:val="0"/>
          <w:numId w:val="3"/>
        </w:numPr>
      </w:pPr>
      <w:r>
        <w:t>To make the VPC able to connect to the internet</w:t>
      </w:r>
    </w:p>
    <w:p w:rsidR="00BC6E29" w:rsidP="00BC6E29" w:rsidRDefault="007F34BD" w14:paraId="3F77B5C2" w14:textId="50FCCAF1">
      <w:pPr>
        <w:pStyle w:val="ListParagraph"/>
        <w:numPr>
          <w:ilvl w:val="0"/>
          <w:numId w:val="3"/>
        </w:numPr>
      </w:pPr>
      <w:r>
        <w:t>Point traffics destined for the public internet to the internet gateway.</w:t>
      </w:r>
    </w:p>
    <w:p w:rsidR="00B225DA" w:rsidRDefault="00B225DA" w14:paraId="329BB279" w14:textId="77777777"/>
    <w:sectPr w:rsidR="00B225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563E5"/>
    <w:multiLevelType w:val="hybridMultilevel"/>
    <w:tmpl w:val="C02CF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C6549"/>
    <w:multiLevelType w:val="hybridMultilevel"/>
    <w:tmpl w:val="E2D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DB13361"/>
    <w:multiLevelType w:val="hybridMultilevel"/>
    <w:tmpl w:val="9768E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FE"/>
    <w:rsid w:val="00130AA6"/>
    <w:rsid w:val="00267942"/>
    <w:rsid w:val="00661154"/>
    <w:rsid w:val="007F34BD"/>
    <w:rsid w:val="00900AAE"/>
    <w:rsid w:val="009C17FE"/>
    <w:rsid w:val="00B225DA"/>
    <w:rsid w:val="00BC6E29"/>
    <w:rsid w:val="00F621E4"/>
    <w:rsid w:val="034894F6"/>
    <w:rsid w:val="0552F302"/>
    <w:rsid w:val="0752D278"/>
    <w:rsid w:val="078D2108"/>
    <w:rsid w:val="0EF7A2B5"/>
    <w:rsid w:val="16FA8346"/>
    <w:rsid w:val="1771BE61"/>
    <w:rsid w:val="182FB888"/>
    <w:rsid w:val="1DA27815"/>
    <w:rsid w:val="1F6BC0C6"/>
    <w:rsid w:val="1FDADF87"/>
    <w:rsid w:val="29D8EDAF"/>
    <w:rsid w:val="2A710A6E"/>
    <w:rsid w:val="2AF1F36F"/>
    <w:rsid w:val="2BDBFCD6"/>
    <w:rsid w:val="310EF2C6"/>
    <w:rsid w:val="3664A7F9"/>
    <w:rsid w:val="373B1F1D"/>
    <w:rsid w:val="3CE13D50"/>
    <w:rsid w:val="43443193"/>
    <w:rsid w:val="4756536F"/>
    <w:rsid w:val="4B5B5E8C"/>
    <w:rsid w:val="526BEE7F"/>
    <w:rsid w:val="56707FBA"/>
    <w:rsid w:val="5AD85236"/>
    <w:rsid w:val="5B23409C"/>
    <w:rsid w:val="60FA5784"/>
    <w:rsid w:val="647876E1"/>
    <w:rsid w:val="66D76667"/>
    <w:rsid w:val="67E89B47"/>
    <w:rsid w:val="6E0630CA"/>
    <w:rsid w:val="7097F948"/>
    <w:rsid w:val="76457CC3"/>
    <w:rsid w:val="7E6D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BAAD"/>
  <w15:chartTrackingRefBased/>
  <w15:docId w15:val="{EDA4F0B9-1B14-4E5A-B95D-199F90B5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a4d2466c2cd947b1" Type="http://schemas.openxmlformats.org/officeDocument/2006/relationships/image" Target="/media/image.png"/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82a69c86b3ff47ac" Type="http://schemas.openxmlformats.org/officeDocument/2006/relationships/image" Target="/media/image3.png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77b0eda35c3648ca" Type="http://schemas.openxmlformats.org/officeDocument/2006/relationships/image" Target="/media/image4.png"/><Relationship Id="R5d332f00edbe46ae" Type="http://schemas.openxmlformats.org/officeDocument/2006/relationships/image" Target="/media/image5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ce3e95bbfdd742c9" Type="http://schemas.openxmlformats.org/officeDocument/2006/relationships/image" Target="/media/image2.png"/><Relationship Id="rId5" Type="http://schemas.openxmlformats.org/officeDocument/2006/relationships/fontTable" Target="fontTable.xml"/><Relationship Id="Rd5246a7173994e59" Type="http://schemas.openxmlformats.org/officeDocument/2006/relationships/image" Target="/media/image6.png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A37C9A288BA42BD5940354D583B21" ma:contentTypeVersion="9" ma:contentTypeDescription="Create a new document." ma:contentTypeScope="" ma:versionID="d9d869d7ee00072ac07e1f8356a771d5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e0752c8ff915ba91c59a9c4aeef69881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2C737FA5-69F4-4697-8E26-4A9C3CE0BF95}"/>
</file>

<file path=customXml/itemProps2.xml><?xml version="1.0" encoding="utf-8"?>
<ds:datastoreItem xmlns:ds="http://schemas.openxmlformats.org/officeDocument/2006/customXml" ds:itemID="{8E58C668-7644-4BFA-A0D0-9226F4651953}"/>
</file>

<file path=customXml/itemProps3.xml><?xml version="1.0" encoding="utf-8"?>
<ds:datastoreItem xmlns:ds="http://schemas.openxmlformats.org/officeDocument/2006/customXml" ds:itemID="{8D367DA9-C215-4A20-968F-9A8317E805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Guanzhen  (Student)</dc:creator>
  <cp:keywords/>
  <dc:description/>
  <cp:lastModifiedBy>Qian, Guanzhen  (Student)</cp:lastModifiedBy>
  <cp:revision>2</cp:revision>
  <dcterms:created xsi:type="dcterms:W3CDTF">2021-04-27T22:27:00Z</dcterms:created>
  <dcterms:modified xsi:type="dcterms:W3CDTF">2021-05-15T00:25:25Z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  <property fmtid="{D5CDD505-2E9C-101B-9397-08002B2CF9AE}" pid="3" name="Order">
    <vt:r8>84800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