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166118" w:rsidP="00E16C24" w:rsidRDefault="00E16C24" w14:paraId="2ADEB4E5" w14:textId="4FB00B82">
      <w:pPr>
        <w:jc w:val="center"/>
      </w:pPr>
      <w:r w:rsidR="09B6D63E">
        <w:rPr/>
        <w:t>AWS 6</w:t>
      </w:r>
    </w:p>
    <w:p w:rsidR="09B6D63E" w:rsidP="7B69CFCD" w:rsidRDefault="09B6D63E" w14:paraId="67C69DE8" w14:textId="4CCD9894">
      <w:pPr>
        <w:pStyle w:val="Normal"/>
        <w:jc w:val="center"/>
      </w:pPr>
      <w:r w:rsidR="09B6D63E">
        <w:rPr/>
        <w:t>Purpose</w:t>
      </w:r>
    </w:p>
    <w:p w:rsidR="5F79F4E7" w:rsidP="7B69CFCD" w:rsidRDefault="5F79F4E7" w14:paraId="43AC5B30" w14:textId="20A8ABB5">
      <w:pPr>
        <w:pStyle w:val="Normal"/>
        <w:jc w:val="left"/>
      </w:pPr>
      <w:r w:rsidR="5F79F4E7">
        <w:rPr/>
        <w:t>In this lab, we will create a new VPC in w</w:t>
      </w:r>
      <w:r w:rsidR="00ABB471">
        <w:rPr/>
        <w:t xml:space="preserve">hich we can deploy an Amazon EC2 instance that can be used for long-term testing. For the VPC, we need to create </w:t>
      </w:r>
      <w:r w:rsidR="7B3818D8">
        <w:rPr/>
        <w:t xml:space="preserve">and associate route tables, </w:t>
      </w:r>
      <w:r w:rsidR="7B3818D8">
        <w:rPr/>
        <w:t>attach</w:t>
      </w:r>
      <w:r w:rsidR="7B3818D8">
        <w:rPr/>
        <w:t xml:space="preserve"> an internet gateway, and launch an Amazon EC2 with a security group.</w:t>
      </w:r>
    </w:p>
    <w:p w:rsidR="09B6D63E" w:rsidP="7B69CFCD" w:rsidRDefault="09B6D63E" w14:paraId="0CC931E0" w14:textId="02587BA5">
      <w:pPr>
        <w:pStyle w:val="Normal"/>
        <w:jc w:val="center"/>
      </w:pPr>
      <w:r w:rsidR="09B6D63E">
        <w:rPr/>
        <w:t>Troubleshoot</w:t>
      </w:r>
    </w:p>
    <w:p w:rsidR="22A29B86" w:rsidP="7B69CFCD" w:rsidRDefault="22A29B86" w14:paraId="09FBAB3F" w14:textId="75587ADB">
      <w:pPr>
        <w:pStyle w:val="Normal"/>
        <w:jc w:val="left"/>
      </w:pPr>
      <w:r w:rsidR="22A29B86">
        <w:rPr/>
        <w:t xml:space="preserve">When finishing this lab, I tested the public </w:t>
      </w:r>
      <w:proofErr w:type="spellStart"/>
      <w:r w:rsidR="22A29B86">
        <w:rPr/>
        <w:t>ip</w:t>
      </w:r>
      <w:proofErr w:type="spellEnd"/>
      <w:r w:rsidR="22A29B86">
        <w:rPr/>
        <w:t xml:space="preserve"> address of the instance on a browser using http protocol. The message appeared, showing that I can establ</w:t>
      </w:r>
      <w:r w:rsidR="3DDC8D55">
        <w:rPr/>
        <w:t xml:space="preserve">ish connection to the webserver. This means the EC2 instance and VPC worked. </w:t>
      </w:r>
    </w:p>
    <w:p w:rsidR="09B6D63E" w:rsidP="7B69CFCD" w:rsidRDefault="09B6D63E" w14:paraId="4CC149E0" w14:textId="7FE623B0">
      <w:pPr>
        <w:pStyle w:val="Normal"/>
        <w:jc w:val="center"/>
      </w:pPr>
      <w:r w:rsidR="09B6D63E">
        <w:rPr/>
        <w:t>Screenshots</w:t>
      </w:r>
    </w:p>
    <w:p w:rsidR="13EC0F96" w:rsidP="7B69CFCD" w:rsidRDefault="13EC0F96" w14:paraId="371D9B31" w14:textId="40BF4C10">
      <w:pPr>
        <w:pStyle w:val="Normal"/>
        <w:jc w:val="left"/>
      </w:pPr>
      <w:r w:rsidR="13EC0F96">
        <w:drawing>
          <wp:inline wp14:editId="476FE8F9" wp14:anchorId="5D36A7F5">
            <wp:extent cx="5724524" cy="5276852"/>
            <wp:effectExtent l="0" t="0" r="0" b="0"/>
            <wp:docPr id="425936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b2908a50d942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27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1A4CB2F">
        <w:drawing>
          <wp:inline wp14:editId="14484F3B" wp14:anchorId="23FB0C91">
            <wp:extent cx="5724524" cy="5410198"/>
            <wp:effectExtent l="0" t="0" r="0" b="0"/>
            <wp:docPr id="1813403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da520544d745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41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B7CD39">
        <w:drawing>
          <wp:inline wp14:editId="5C881FEB" wp14:anchorId="2D87ABC7">
            <wp:extent cx="5724524" cy="5572125"/>
            <wp:effectExtent l="0" t="0" r="0" b="0"/>
            <wp:docPr id="260952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d071bd39054d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748149D">
        <w:drawing>
          <wp:inline wp14:editId="72D678BA" wp14:anchorId="562B40A6">
            <wp:extent cx="5724524" cy="4600575"/>
            <wp:effectExtent l="0" t="0" r="0" b="0"/>
            <wp:docPr id="892172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54a0d8773441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C30D980">
        <w:drawing>
          <wp:inline wp14:editId="1BAF74E7" wp14:anchorId="55E43682">
            <wp:extent cx="5724524" cy="2781300"/>
            <wp:effectExtent l="0" t="0" r="0" b="0"/>
            <wp:docPr id="15499558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33013f93d24e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67DF174">
        <w:drawing>
          <wp:inline wp14:editId="2A3083CB" wp14:anchorId="39E198DA">
            <wp:extent cx="5724524" cy="2505075"/>
            <wp:effectExtent l="0" t="0" r="0" b="0"/>
            <wp:docPr id="2068511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b201f34bb046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08A2">
        <w:drawing>
          <wp:inline wp14:editId="5E1190DF" wp14:anchorId="4C78D772">
            <wp:extent cx="5724524" cy="2143125"/>
            <wp:effectExtent l="0" t="0" r="0" b="0"/>
            <wp:docPr id="804141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c908c8999d44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607CEF6">
        <w:drawing>
          <wp:inline wp14:editId="69505880" wp14:anchorId="401B354E">
            <wp:extent cx="5724524" cy="1676400"/>
            <wp:effectExtent l="0" t="0" r="0" b="0"/>
            <wp:docPr id="252464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c27342335b44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160F319">
        <w:drawing>
          <wp:inline wp14:editId="2B050D4F" wp14:anchorId="366120A1">
            <wp:extent cx="5724524" cy="2695575"/>
            <wp:effectExtent l="0" t="0" r="0" b="0"/>
            <wp:docPr id="1406727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a652db476940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41DF84">
        <w:drawing>
          <wp:inline wp14:editId="37321CDE" wp14:anchorId="6D88B613">
            <wp:extent cx="5724524" cy="2381250"/>
            <wp:effectExtent l="0" t="0" r="0" b="0"/>
            <wp:docPr id="801228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6af084b7d848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41DF84">
        <w:drawing>
          <wp:inline wp14:editId="31E2117C" wp14:anchorId="48A0611F">
            <wp:extent cx="5724524" cy="2505075"/>
            <wp:effectExtent l="0" t="0" r="0" b="0"/>
            <wp:docPr id="435165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6f134ce29f4f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B1C309B">
        <w:drawing>
          <wp:inline wp14:editId="531D545F" wp14:anchorId="07230B10">
            <wp:extent cx="5724524" cy="2562225"/>
            <wp:effectExtent l="0" t="0" r="0" b="0"/>
            <wp:docPr id="345082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1b48cd208e42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AD434A">
        <w:drawing>
          <wp:inline wp14:editId="610360EC" wp14:anchorId="5B4FA9C6">
            <wp:extent cx="5724524" cy="2019300"/>
            <wp:effectExtent l="0" t="0" r="0" b="0"/>
            <wp:docPr id="649355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f97826dead4f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8F4420">
        <w:drawing>
          <wp:inline wp14:editId="3EEFEDE3" wp14:anchorId="499C97DF">
            <wp:extent cx="5724524" cy="2066925"/>
            <wp:effectExtent l="0" t="0" r="0" b="0"/>
            <wp:docPr id="541971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ca996e153e49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A03E5B4">
        <w:drawing>
          <wp:inline wp14:editId="4D71A75B" wp14:anchorId="01455CEA">
            <wp:extent cx="5724524" cy="2571750"/>
            <wp:effectExtent l="0" t="0" r="0" b="0"/>
            <wp:docPr id="313708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d6c2ab007148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A03E5B4">
        <w:drawing>
          <wp:inline wp14:editId="1D2C3C28" wp14:anchorId="57A8247E">
            <wp:extent cx="5724524" cy="3409950"/>
            <wp:effectExtent l="0" t="0" r="0" b="0"/>
            <wp:docPr id="563467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a358adf03046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B6709B0">
        <w:drawing>
          <wp:inline wp14:editId="75F1B21C" wp14:anchorId="3A8D7A81">
            <wp:extent cx="5724524" cy="1209675"/>
            <wp:effectExtent l="0" t="0" r="0" b="0"/>
            <wp:docPr id="1012787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f7f1c9e85f49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B6709B0">
        <w:drawing>
          <wp:inline wp14:editId="11489C36" wp14:anchorId="6B486D19">
            <wp:extent cx="5724524" cy="1838325"/>
            <wp:effectExtent l="0" t="0" r="0" b="0"/>
            <wp:docPr id="1595081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77cd7141994f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F711C1" w:rsidP="7B69CFCD" w:rsidRDefault="73F711C1" w14:paraId="4E9573D1" w14:textId="44B67B6F">
      <w:pPr>
        <w:pStyle w:val="Normal"/>
        <w:jc w:val="center"/>
      </w:pPr>
      <w:r w:rsidR="73F711C1">
        <w:rPr/>
        <w:t>Questions</w:t>
      </w:r>
    </w:p>
    <w:p w:rsidR="70BCAA02" w:rsidP="7B69CFCD" w:rsidRDefault="70BCAA02" w14:paraId="3B92FA7D" w14:textId="2AE6A562">
      <w:pPr>
        <w:pStyle w:val="ListParagraph"/>
        <w:numPr>
          <w:ilvl w:val="0"/>
          <w:numId w:val="2"/>
        </w:numPr>
        <w:jc w:val="left"/>
        <w:rPr>
          <w:rFonts w:ascii="等线" w:hAnsi="等线" w:eastAsia="等线" w:cs="等线" w:asciiTheme="minorAscii" w:hAnsiTheme="minorAscii" w:eastAsiaTheme="minorAscii" w:cstheme="minorAscii"/>
          <w:sz w:val="21"/>
          <w:szCs w:val="21"/>
        </w:rPr>
      </w:pPr>
      <w:r w:rsidR="70BCAA02">
        <w:rPr/>
        <w:t>Default VPC is a VPC that Amazon automatically creates for you in the account. It is set up so that you can run services such as EC2 that require</w:t>
      </w:r>
      <w:r w:rsidR="2318948E">
        <w:rPr/>
        <w:t xml:space="preserve"> a VPC without first creating a VPC.</w:t>
      </w:r>
    </w:p>
    <w:p w:rsidR="4C0908A2" w:rsidP="7B69CFCD" w:rsidRDefault="4C0908A2" w14:paraId="74CC8E7F" w14:textId="53A61B72">
      <w:pPr>
        <w:pStyle w:val="ListParagraph"/>
        <w:numPr>
          <w:ilvl w:val="0"/>
          <w:numId w:val="2"/>
        </w:numPr>
        <w:jc w:val="left"/>
        <w:rPr>
          <w:sz w:val="21"/>
          <w:szCs w:val="21"/>
        </w:rPr>
      </w:pPr>
      <w:r w:rsidR="4C0908A2">
        <w:rPr/>
        <w:t>The public subnet is connected to the public route table.</w:t>
      </w:r>
    </w:p>
    <w:p w:rsidR="0AABCEFA" w:rsidP="7B69CFCD" w:rsidRDefault="0AABCEFA" w14:paraId="60EE433A" w14:textId="028787C3">
      <w:pPr>
        <w:pStyle w:val="ListParagraph"/>
        <w:numPr>
          <w:ilvl w:val="0"/>
          <w:numId w:val="2"/>
        </w:numPr>
        <w:jc w:val="left"/>
        <w:rPr>
          <w:sz w:val="21"/>
          <w:szCs w:val="21"/>
        </w:rPr>
      </w:pPr>
      <w:r w:rsidR="0AABCEFA">
        <w:rPr/>
        <w:t>The instance uses default settings.</w:t>
      </w:r>
    </w:p>
    <w:p w:rsidR="0AABCEFA" w:rsidP="7B69CFCD" w:rsidRDefault="0AABCEFA" w14:paraId="4649F671" w14:textId="5F9E2CD1">
      <w:pPr>
        <w:pStyle w:val="ListParagraph"/>
        <w:numPr>
          <w:ilvl w:val="0"/>
          <w:numId w:val="2"/>
        </w:numPr>
        <w:jc w:val="left"/>
        <w:rPr>
          <w:rFonts w:ascii="等线" w:hAnsi="等线" w:eastAsia="等线" w:cs="等线" w:asciiTheme="minorAscii" w:hAnsiTheme="minorAscii" w:eastAsiaTheme="minorAscii" w:cstheme="minorAscii"/>
          <w:sz w:val="21"/>
          <w:szCs w:val="21"/>
        </w:rPr>
      </w:pPr>
      <w:r w:rsidRPr="7B69CFCD" w:rsidR="0AABCEFA">
        <w:rPr>
          <w:noProof w:val="0"/>
          <w:lang w:val="en-US"/>
        </w:rPr>
        <w:t>The auto-assign public IP setting is disabled as default.</w:t>
      </w:r>
    </w:p>
    <w:p w:rsidR="3D07B985" w:rsidP="7B69CFCD" w:rsidRDefault="3D07B985" w14:paraId="4EED2223" w14:textId="63688CBD">
      <w:pPr>
        <w:pStyle w:val="ListParagraph"/>
        <w:numPr>
          <w:ilvl w:val="0"/>
          <w:numId w:val="2"/>
        </w:numPr>
        <w:jc w:val="left"/>
        <w:rPr>
          <w:noProof w:val="0"/>
          <w:sz w:val="21"/>
          <w:szCs w:val="21"/>
          <w:lang w:val="en-US"/>
        </w:rPr>
      </w:pPr>
      <w:r w:rsidRPr="7B69CFCD" w:rsidR="3D07B985">
        <w:rPr>
          <w:noProof w:val="0"/>
          <w:lang w:val="en-US"/>
        </w:rPr>
        <w:t xml:space="preserve">The instance will not automatically assign public IP </w:t>
      </w:r>
      <w:r w:rsidRPr="7B69CFCD" w:rsidR="3D07B985">
        <w:rPr>
          <w:noProof w:val="0"/>
          <w:lang w:val="en-US"/>
        </w:rPr>
        <w:t>address</w:t>
      </w:r>
      <w:r w:rsidRPr="7B69CFCD" w:rsidR="3D07B985">
        <w:rPr>
          <w:noProof w:val="0"/>
          <w:lang w:val="en-US"/>
        </w:rPr>
        <w:t>.</w:t>
      </w:r>
    </w:p>
    <w:p w:rsidR="127DCE23" w:rsidP="7B69CFCD" w:rsidRDefault="127DCE23" w14:paraId="5FF39453" w14:textId="217C93A1">
      <w:pPr>
        <w:pStyle w:val="ListParagraph"/>
        <w:numPr>
          <w:ilvl w:val="0"/>
          <w:numId w:val="2"/>
        </w:numPr>
        <w:jc w:val="left"/>
        <w:rPr>
          <w:rFonts w:ascii="等线" w:hAnsi="等线" w:eastAsia="等线" w:cs="等线" w:asciiTheme="minorAscii" w:hAnsiTheme="minorAscii" w:eastAsiaTheme="minorAscii" w:cstheme="minorAscii"/>
          <w:noProof w:val="0"/>
          <w:sz w:val="21"/>
          <w:szCs w:val="21"/>
          <w:lang w:val="en-US"/>
        </w:rPr>
      </w:pPr>
      <w:r w:rsidRPr="7B69CFCD" w:rsidR="127DCE23">
        <w:rPr>
          <w:noProof w:val="0"/>
          <w:lang w:val="en-US"/>
        </w:rPr>
        <w:t xml:space="preserve">Security groups are virtual firewalls for instance. They protect your applications and </w:t>
      </w:r>
      <w:r w:rsidRPr="7B69CFCD" w:rsidR="127DCE23">
        <w:rPr>
          <w:noProof w:val="0"/>
          <w:lang w:val="en-US"/>
        </w:rPr>
        <w:t>data.</w:t>
      </w:r>
    </w:p>
    <w:p w:rsidR="000FA368" w:rsidP="7B69CFCD" w:rsidRDefault="000FA368" w14:paraId="3485A3B9" w14:textId="1579442C">
      <w:pPr>
        <w:pStyle w:val="ListParagraph"/>
        <w:numPr>
          <w:ilvl w:val="0"/>
          <w:numId w:val="2"/>
        </w:numPr>
        <w:jc w:val="left"/>
        <w:rPr>
          <w:rFonts w:ascii="等线" w:hAnsi="等线" w:eastAsia="等线" w:cs="等线" w:asciiTheme="minorAscii" w:hAnsiTheme="minorAscii" w:eastAsiaTheme="minorAscii" w:cstheme="minorAscii"/>
          <w:noProof w:val="0"/>
          <w:sz w:val="21"/>
          <w:szCs w:val="21"/>
          <w:lang w:val="en-US"/>
        </w:rPr>
      </w:pPr>
      <w:r w:rsidRPr="7B69CFCD" w:rsidR="000FA368">
        <w:rPr>
          <w:noProof w:val="0"/>
          <w:lang w:val="en-US"/>
        </w:rPr>
        <w:t>A private subnet is a subnet that’s associated with a route table that does not connect to the internet via an internet gateway. You can use it when you have data that needs to be secured from the internet.</w:t>
      </w:r>
    </w:p>
    <w:p w:rsidR="7D596DCA" w:rsidP="7B69CFCD" w:rsidRDefault="7D596DCA" w14:paraId="61E2D897" w14:textId="2B699181">
      <w:pPr>
        <w:pStyle w:val="ListParagraph"/>
        <w:numPr>
          <w:ilvl w:val="0"/>
          <w:numId w:val="2"/>
        </w:numPr>
        <w:jc w:val="left"/>
        <w:rPr>
          <w:noProof w:val="0"/>
          <w:sz w:val="21"/>
          <w:szCs w:val="21"/>
          <w:lang w:val="en-US"/>
        </w:rPr>
      </w:pPr>
      <w:r w:rsidRPr="7B69CFCD" w:rsidR="7D596DCA">
        <w:rPr>
          <w:noProof w:val="0"/>
          <w:lang w:val="en-US"/>
        </w:rPr>
        <w:t xml:space="preserve">Internet gateway connects your VPC with the internet. </w:t>
      </w:r>
      <w:r w:rsidRPr="7B69CFCD" w:rsidR="7A9C07CF">
        <w:rPr>
          <w:noProof w:val="0"/>
          <w:lang w:val="en-US"/>
        </w:rPr>
        <w:t xml:space="preserve">The VPC will not reach </w:t>
      </w:r>
      <w:r w:rsidRPr="7B69CFCD" w:rsidR="7A9C07CF">
        <w:rPr>
          <w:noProof w:val="0"/>
          <w:lang w:val="en-US"/>
        </w:rPr>
        <w:t>the internet without an internet gateway.</w:t>
      </w:r>
    </w:p>
    <w:sectPr w:rsidR="00166118">
      <w:pgSz w:w="11906" w:h="16838" w:orient="portrait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03"/>
    <w:rsid w:val="000FA368"/>
    <w:rsid w:val="00247503"/>
    <w:rsid w:val="004F59E1"/>
    <w:rsid w:val="00ABB471"/>
    <w:rsid w:val="00BA6CE2"/>
    <w:rsid w:val="00E16C24"/>
    <w:rsid w:val="00FD08A2"/>
    <w:rsid w:val="0511EB9C"/>
    <w:rsid w:val="0541DF84"/>
    <w:rsid w:val="0748149D"/>
    <w:rsid w:val="07862B84"/>
    <w:rsid w:val="09B6D63E"/>
    <w:rsid w:val="0AABCEFA"/>
    <w:rsid w:val="0AD95188"/>
    <w:rsid w:val="0E1FDAD4"/>
    <w:rsid w:val="1166BE2F"/>
    <w:rsid w:val="127DCE23"/>
    <w:rsid w:val="13B28984"/>
    <w:rsid w:val="13EC0F96"/>
    <w:rsid w:val="1607CEF6"/>
    <w:rsid w:val="16A6941D"/>
    <w:rsid w:val="1922E8C9"/>
    <w:rsid w:val="1B5AAB2D"/>
    <w:rsid w:val="1B6709B0"/>
    <w:rsid w:val="1B915C9D"/>
    <w:rsid w:val="1C30D980"/>
    <w:rsid w:val="2077E42F"/>
    <w:rsid w:val="218EE719"/>
    <w:rsid w:val="21A4CB2F"/>
    <w:rsid w:val="22A29B86"/>
    <w:rsid w:val="22DD09B7"/>
    <w:rsid w:val="2318948E"/>
    <w:rsid w:val="26AD434A"/>
    <w:rsid w:val="2A8F4420"/>
    <w:rsid w:val="2CF93972"/>
    <w:rsid w:val="2D148CDE"/>
    <w:rsid w:val="30450A63"/>
    <w:rsid w:val="30C5B48D"/>
    <w:rsid w:val="31558C20"/>
    <w:rsid w:val="31E0DAC4"/>
    <w:rsid w:val="33127C01"/>
    <w:rsid w:val="35C8767A"/>
    <w:rsid w:val="367DF174"/>
    <w:rsid w:val="38B89097"/>
    <w:rsid w:val="394775A8"/>
    <w:rsid w:val="39A46604"/>
    <w:rsid w:val="3C82A33A"/>
    <w:rsid w:val="3D07B985"/>
    <w:rsid w:val="3DAE7F4A"/>
    <w:rsid w:val="3DDC8D55"/>
    <w:rsid w:val="3ECAE1BF"/>
    <w:rsid w:val="3F563063"/>
    <w:rsid w:val="41964F8C"/>
    <w:rsid w:val="41AD7FAB"/>
    <w:rsid w:val="42A37845"/>
    <w:rsid w:val="45C571E7"/>
    <w:rsid w:val="46894200"/>
    <w:rsid w:val="496586F8"/>
    <w:rsid w:val="4C0908A2"/>
    <w:rsid w:val="51244BE0"/>
    <w:rsid w:val="5246D2BD"/>
    <w:rsid w:val="5264FDE0"/>
    <w:rsid w:val="5F79F4E7"/>
    <w:rsid w:val="6160F319"/>
    <w:rsid w:val="661F590D"/>
    <w:rsid w:val="66B7CD39"/>
    <w:rsid w:val="6B1C309B"/>
    <w:rsid w:val="70BCAA02"/>
    <w:rsid w:val="73F711C1"/>
    <w:rsid w:val="76CF1D88"/>
    <w:rsid w:val="78D45D5C"/>
    <w:rsid w:val="7A03E5B4"/>
    <w:rsid w:val="7A9C07CF"/>
    <w:rsid w:val="7B3818D8"/>
    <w:rsid w:val="7B69CFCD"/>
    <w:rsid w:val="7D596DCA"/>
    <w:rsid w:val="7DD7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01EC"/>
  <w15:chartTrackingRefBased/>
  <w15:docId w15:val="{49D28878-70D5-48D7-BD8D-682346F6B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/media/image.png" Id="R65b2908a50d942a5" /><Relationship Type="http://schemas.openxmlformats.org/officeDocument/2006/relationships/image" Target="/media/image2.png" Id="R14da520544d74527" /><Relationship Type="http://schemas.openxmlformats.org/officeDocument/2006/relationships/image" Target="/media/image3.png" Id="Read071bd39054d3f" /><Relationship Type="http://schemas.openxmlformats.org/officeDocument/2006/relationships/image" Target="/media/image4.png" Id="Rc454a0d8773441f2" /><Relationship Type="http://schemas.openxmlformats.org/officeDocument/2006/relationships/image" Target="/media/image5.png" Id="R5c33013f93d24e7c" /><Relationship Type="http://schemas.openxmlformats.org/officeDocument/2006/relationships/image" Target="/media/image6.png" Id="R46b201f34bb04634" /><Relationship Type="http://schemas.openxmlformats.org/officeDocument/2006/relationships/image" Target="/media/image7.png" Id="Ra4c908c8999d4434" /><Relationship Type="http://schemas.openxmlformats.org/officeDocument/2006/relationships/image" Target="/media/image8.png" Id="R5ec27342335b4499" /><Relationship Type="http://schemas.openxmlformats.org/officeDocument/2006/relationships/image" Target="/media/image9.png" Id="R16a652db476940ba" /><Relationship Type="http://schemas.openxmlformats.org/officeDocument/2006/relationships/image" Target="/media/imagea.png" Id="R786af084b7d848dd" /><Relationship Type="http://schemas.openxmlformats.org/officeDocument/2006/relationships/image" Target="/media/imageb.png" Id="R986f134ce29f4fce" /><Relationship Type="http://schemas.openxmlformats.org/officeDocument/2006/relationships/image" Target="/media/imagec.png" Id="R391b48cd208e4235" /><Relationship Type="http://schemas.openxmlformats.org/officeDocument/2006/relationships/image" Target="/media/imaged.png" Id="R60f97826dead4fc9" /><Relationship Type="http://schemas.openxmlformats.org/officeDocument/2006/relationships/image" Target="/media/imagee.png" Id="R6aca996e153e4946" /><Relationship Type="http://schemas.openxmlformats.org/officeDocument/2006/relationships/image" Target="/media/imagef.png" Id="R4bd6c2ab00714896" /><Relationship Type="http://schemas.openxmlformats.org/officeDocument/2006/relationships/image" Target="/media/image10.png" Id="Rf8a358adf03046e7" /><Relationship Type="http://schemas.openxmlformats.org/officeDocument/2006/relationships/image" Target="/media/image11.png" Id="Ra7f7f1c9e85f497c" /><Relationship Type="http://schemas.openxmlformats.org/officeDocument/2006/relationships/image" Target="/media/image12.png" Id="R8c77cd7141994faf" /><Relationship Type="http://schemas.openxmlformats.org/officeDocument/2006/relationships/numbering" Target="/word/numbering.xml" Id="Re61ed49a559e46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667A37C9A288BA42BD5940354D583B21" ma:contentTypeVersion="9" ma:contentTypeDescription="新建文档。" ma:contentTypeScope="" ma:versionID="8c1c21f3cd4bd2a96c9d992c98c9e076">
  <xsd:schema xmlns:xsd="http://www.w3.org/2001/XMLSchema" xmlns:xs="http://www.w3.org/2001/XMLSchema" xmlns:p="http://schemas.microsoft.com/office/2006/metadata/properties" xmlns:ns2="80489c13-ed85-4913-a416-09968f6cb983" targetNamespace="http://schemas.microsoft.com/office/2006/metadata/properties" ma:root="true" ma:fieldsID="55ea303c15db30cca860de396e21dd6a" ns2:_="">
    <xsd:import namespace="80489c13-ed85-4913-a416-09968f6cb98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89c13-ed85-4913-a416-09968f6cb98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0489c13-ed85-4913-a416-09968f6cb983" xsi:nil="true"/>
  </documentManagement>
</p:properties>
</file>

<file path=customXml/itemProps1.xml><?xml version="1.0" encoding="utf-8"?>
<ds:datastoreItem xmlns:ds="http://schemas.openxmlformats.org/officeDocument/2006/customXml" ds:itemID="{45086FF5-E588-42E9-9A34-278B4441A8F9}"/>
</file>

<file path=customXml/itemProps2.xml><?xml version="1.0" encoding="utf-8"?>
<ds:datastoreItem xmlns:ds="http://schemas.openxmlformats.org/officeDocument/2006/customXml" ds:itemID="{96825CCD-B628-4566-B7BB-28AF3349F0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427689-CB36-47AB-AD07-E25D5A271889}">
  <ds:schemaRefs>
    <ds:schemaRef ds:uri="http://schemas.microsoft.com/office/2006/metadata/properties"/>
    <ds:schemaRef ds:uri="c7b2eb1a-560c-4e32-8219-cf9533a48e6e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282f9d57-2ce6-4dfb-beeb-0f953a125e92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Qian, Guanzhen  (Student)</dc:creator>
  <cp:keywords/>
  <dc:description/>
  <cp:lastModifiedBy>Qian, Guanzhen  (Student)</cp:lastModifiedBy>
  <cp:revision>3</cp:revision>
  <dcterms:created xsi:type="dcterms:W3CDTF">2021-05-06T21:19:00Z</dcterms:created>
  <dcterms:modified xsi:type="dcterms:W3CDTF">2021-05-06T22:34:12Z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0x010100667A37C9A288BA42BD5940354D583B21</vt:lpwstr>
  </property>
  <property fmtid="{D5CDD505-2E9C-101B-9397-08002B2CF9AE}" pid="3" name="Order">
    <vt:r8>85500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