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pPr>
      <w:r>
        <w:rPr>
          <w:rFonts w:hint="eastAsia"/>
          <w:sz w:val="36"/>
          <w:szCs w:val="36"/>
          <w:lang w:val="en-US" w:eastAsia="zh-CN"/>
        </w:rPr>
        <w:t>警示系统-任职资格查询与管理功能需求</w:t>
      </w:r>
    </w:p>
    <w:p>
      <w:pPr>
        <w:pStyle w:val="2"/>
        <w:rPr>
          <w:rFonts w:hint="eastAsia"/>
          <w:lang w:eastAsia="zh-CN"/>
        </w:rPr>
      </w:pPr>
      <w:r>
        <w:rPr>
          <w:rFonts w:hint="eastAsia"/>
          <w:lang w:eastAsia="zh-CN"/>
        </w:rPr>
        <w:t>功能说明</w:t>
      </w:r>
    </w:p>
    <w:p>
      <w:pPr>
        <w:pStyle w:val="3"/>
        <w:numPr>
          <w:ilvl w:val="0"/>
          <w:numId w:val="2"/>
        </w:numPr>
        <w:ind w:left="425" w:leftChars="0" w:hanging="425" w:firstLineChars="0"/>
        <w:rPr>
          <w:rFonts w:hint="eastAsia"/>
          <w:lang w:eastAsia="zh-CN"/>
        </w:rPr>
      </w:pPr>
      <w:r>
        <w:rPr>
          <w:rFonts w:hint="eastAsia"/>
          <w:lang w:val="en-US" w:eastAsia="zh-CN"/>
        </w:rPr>
        <w:t>功能路径：</w:t>
      </w:r>
    </w:p>
    <w:p>
      <w:pPr>
        <w:pStyle w:val="3"/>
        <w:numPr>
          <w:ilvl w:val="0"/>
          <w:numId w:val="3"/>
        </w:numPr>
        <w:ind w:left="425" w:leftChars="0" w:hanging="425" w:firstLineChars="0"/>
        <w:rPr>
          <w:rFonts w:hint="eastAsia"/>
          <w:lang w:eastAsia="zh-CN"/>
        </w:rPr>
      </w:pPr>
      <w:r>
        <w:rPr>
          <w:rFonts w:hint="eastAsia"/>
          <w:lang w:val="en-US" w:eastAsia="zh-CN"/>
        </w:rPr>
        <w:t xml:space="preserve">企业全景查询 </w:t>
      </w:r>
      <w:r>
        <w:rPr>
          <w:rFonts w:hint="default" w:ascii="Arial" w:hAnsi="Arial" w:cs="Arial"/>
          <w:lang w:val="en-US" w:eastAsia="zh-CN"/>
        </w:rPr>
        <w:t>→</w:t>
      </w:r>
      <w:r>
        <w:rPr>
          <w:rFonts w:hint="eastAsia" w:ascii="Arial" w:hAnsi="Arial" w:cs="Arial"/>
          <w:lang w:val="en-US" w:eastAsia="zh-CN"/>
        </w:rPr>
        <w:t xml:space="preserve"> 任职资格黑名单查询（注：限制对象的证件号码末四位隐藏显示）</w:t>
      </w:r>
    </w:p>
    <w:p>
      <w:pPr>
        <w:pStyle w:val="3"/>
        <w:numPr>
          <w:ilvl w:val="0"/>
          <w:numId w:val="3"/>
        </w:numPr>
        <w:ind w:left="425" w:leftChars="0" w:hanging="425" w:firstLineChars="0"/>
        <w:rPr>
          <w:rFonts w:hint="eastAsia"/>
          <w:lang w:eastAsia="zh-CN"/>
        </w:rPr>
      </w:pPr>
      <w:r>
        <w:rPr>
          <w:rFonts w:hint="eastAsia"/>
          <w:lang w:val="en-US" w:eastAsia="zh-CN"/>
        </w:rPr>
        <w:t xml:space="preserve">登记事项管理 </w:t>
      </w:r>
      <w:r>
        <w:rPr>
          <w:rFonts w:hint="default" w:ascii="Arial" w:hAnsi="Arial" w:cs="Arial"/>
          <w:lang w:val="en-US" w:eastAsia="zh-CN"/>
        </w:rPr>
        <w:t>→</w:t>
      </w:r>
      <w:r>
        <w:rPr>
          <w:rFonts w:hint="eastAsia" w:ascii="Arial" w:hAnsi="Arial" w:cs="Arial"/>
          <w:lang w:val="en-US" w:eastAsia="zh-CN"/>
        </w:rPr>
        <w:t xml:space="preserve"> 任职资格黑名单管理 </w:t>
      </w:r>
      <w:r>
        <w:rPr>
          <w:rFonts w:hint="default" w:ascii="Arial" w:hAnsi="Arial" w:cs="Arial"/>
          <w:lang w:val="en-US" w:eastAsia="zh-CN"/>
        </w:rPr>
        <w:t>→</w:t>
      </w:r>
      <w:r>
        <w:rPr>
          <w:rFonts w:hint="eastAsia" w:ascii="Arial" w:hAnsi="Arial" w:cs="Arial"/>
          <w:lang w:val="en-US" w:eastAsia="zh-CN"/>
        </w:rPr>
        <w:t xml:space="preserve"> 任职限制对象监管、限制对象提前解除、限制对象解除审核、黑名单管理工作统计（注：限制对象的证件号码全部明文显示）</w:t>
      </w:r>
    </w:p>
    <w:p>
      <w:pPr>
        <w:pStyle w:val="3"/>
        <w:numPr>
          <w:ilvl w:val="0"/>
          <w:numId w:val="3"/>
        </w:numPr>
        <w:ind w:left="425" w:leftChars="0" w:hanging="425" w:firstLineChars="0"/>
        <w:rPr>
          <w:rFonts w:hint="eastAsia"/>
          <w:lang w:eastAsia="zh-CN"/>
        </w:rPr>
      </w:pPr>
      <w:r>
        <w:rPr>
          <w:rFonts w:hint="eastAsia" w:ascii="Arial" w:hAnsi="Arial" w:cs="Arial"/>
          <w:lang w:val="en-US" w:eastAsia="zh-CN"/>
        </w:rPr>
        <w:t>限制期限到期的信息，其限制解除状态由系统自动变为已解除，解除日期为到期日期，解除部门为限制执行部门。</w:t>
      </w:r>
    </w:p>
    <w:p>
      <w:pPr>
        <w:pStyle w:val="3"/>
        <w:numPr>
          <w:ilvl w:val="0"/>
          <w:numId w:val="2"/>
        </w:numPr>
        <w:ind w:left="425" w:leftChars="0" w:hanging="425" w:firstLineChars="0"/>
        <w:rPr>
          <w:rFonts w:hint="eastAsia"/>
          <w:lang w:eastAsia="zh-CN"/>
        </w:rPr>
      </w:pPr>
      <w:r>
        <w:rPr>
          <w:rFonts w:hint="eastAsia"/>
          <w:lang w:val="en-US" w:eastAsia="zh-CN"/>
        </w:rPr>
        <w:t>功能权限</w:t>
      </w:r>
    </w:p>
    <w:p>
      <w:pPr>
        <w:pStyle w:val="3"/>
        <w:numPr>
          <w:ilvl w:val="0"/>
          <w:numId w:val="4"/>
        </w:numPr>
        <w:ind w:left="425" w:leftChars="0" w:hanging="425" w:firstLineChars="0"/>
        <w:rPr>
          <w:rFonts w:hint="eastAsia"/>
          <w:lang w:eastAsia="zh-CN"/>
        </w:rPr>
      </w:pPr>
      <w:r>
        <w:rPr>
          <w:rFonts w:hint="eastAsia"/>
          <w:lang w:val="en-US" w:eastAsia="zh-CN"/>
        </w:rPr>
        <w:t>企业全景查询中的任职资格黑名单查询：开放全省数据范围</w:t>
      </w:r>
    </w:p>
    <w:p>
      <w:pPr>
        <w:pStyle w:val="3"/>
        <w:numPr>
          <w:ilvl w:val="0"/>
          <w:numId w:val="4"/>
        </w:numPr>
        <w:ind w:left="425" w:leftChars="0" w:hanging="425" w:firstLineChars="0"/>
        <w:rPr>
          <w:rFonts w:hint="eastAsia"/>
          <w:lang w:eastAsia="zh-CN"/>
        </w:rPr>
      </w:pPr>
      <w:r>
        <w:rPr>
          <w:rFonts w:hint="eastAsia"/>
          <w:lang w:val="en-US" w:eastAsia="zh-CN"/>
        </w:rPr>
        <w:t>登记事项管理中的任职资格黑名单管理功能权限匹配要求：开放全省数据范围</w:t>
      </w:r>
    </w:p>
    <w:p>
      <w:pPr>
        <w:pStyle w:val="3"/>
        <w:numPr>
          <w:ilvl w:val="0"/>
          <w:numId w:val="4"/>
        </w:numPr>
        <w:ind w:left="425" w:leftChars="0" w:hanging="425" w:firstLineChars="0"/>
        <w:rPr>
          <w:rFonts w:hint="eastAsia"/>
          <w:lang w:eastAsia="zh-CN"/>
        </w:rPr>
      </w:pPr>
      <w:r>
        <w:rPr>
          <w:rFonts w:hint="eastAsia"/>
          <w:lang w:val="en-US" w:eastAsia="zh-CN"/>
        </w:rPr>
        <w:t>角色增加“任职资格业务员”和“任职资格审核员”，“任职资格业务员”可以对任职限制对象进行查询、跟踪管理、申请提前解除等处理，“任职资格审核员”可以对提前解除申请进行审核。</w:t>
      </w:r>
    </w:p>
    <w:p>
      <w:pPr>
        <w:pStyle w:val="3"/>
        <w:numPr>
          <w:ilvl w:val="0"/>
          <w:numId w:val="2"/>
        </w:numPr>
        <w:ind w:left="425" w:leftChars="0" w:hanging="425" w:firstLineChars="0"/>
        <w:rPr>
          <w:rFonts w:hint="eastAsia"/>
          <w:lang w:eastAsia="zh-CN"/>
        </w:rPr>
      </w:pPr>
      <w:r>
        <w:rPr>
          <w:rFonts w:hint="eastAsia"/>
          <w:lang w:val="en-US" w:eastAsia="zh-CN"/>
        </w:rPr>
        <w:t>打印编号规则：文书类别编号+登记机关行政区划代码+3位打印序号</w:t>
      </w:r>
    </w:p>
    <w:p>
      <w:pPr>
        <w:pStyle w:val="3"/>
        <w:numPr>
          <w:ilvl w:val="0"/>
          <w:numId w:val="0"/>
        </w:numPr>
        <w:ind w:leftChars="0" w:firstLine="420"/>
        <w:rPr>
          <w:rFonts w:hint="eastAsia"/>
          <w:lang w:val="en-US" w:eastAsia="zh-CN"/>
        </w:rPr>
      </w:pPr>
      <w:r>
        <w:rPr>
          <w:rFonts w:hint="eastAsia"/>
          <w:lang w:val="en-US" w:eastAsia="zh-CN"/>
        </w:rPr>
        <w:t xml:space="preserve">清算告知书：文书类别编号为1，解除证明：文书类别编号为2 </w:t>
      </w:r>
    </w:p>
    <w:p>
      <w:pPr>
        <w:ind w:firstLine="420"/>
        <w:rPr>
          <w:rFonts w:hint="eastAsia"/>
          <w:lang w:val="en-US" w:eastAsia="zh-CN"/>
        </w:rPr>
      </w:pPr>
      <w:r>
        <w:rPr>
          <w:rFonts w:hint="eastAsia"/>
          <w:lang w:val="en-US" w:eastAsia="zh-CN"/>
        </w:rPr>
        <w:t>示例：1-330103（指杭州市下城区）-001</w:t>
      </w:r>
    </w:p>
    <w:p>
      <w:pPr>
        <w:pStyle w:val="3"/>
        <w:numPr>
          <w:ilvl w:val="0"/>
          <w:numId w:val="0"/>
        </w:numPr>
        <w:ind w:leftChars="0" w:firstLine="420"/>
        <w:rPr>
          <w:rFonts w:hint="eastAsia" w:asciiTheme="minorEastAsia" w:hAnsiTheme="minorEastAsia" w:cstheme="minorEastAsia"/>
          <w:b w:val="0"/>
          <w:bCs w:val="0"/>
          <w:spacing w:val="0"/>
          <w:kern w:val="0"/>
          <w:sz w:val="21"/>
          <w:szCs w:val="21"/>
          <w:lang w:val="en-US" w:eastAsia="zh-CN" w:bidi="ar"/>
        </w:rPr>
      </w:pPr>
    </w:p>
    <w:p>
      <w:pPr>
        <w:pStyle w:val="2"/>
        <w:rPr>
          <w:rFonts w:hint="eastAsia"/>
          <w:lang w:eastAsia="zh-CN"/>
        </w:rPr>
      </w:pPr>
      <w:r>
        <w:rPr>
          <w:rFonts w:hint="eastAsia"/>
          <w:lang w:val="en-US" w:eastAsia="zh-CN"/>
        </w:rPr>
        <w:t>任职资格黑名单查询</w:t>
      </w:r>
    </w:p>
    <w:p>
      <w:pPr>
        <w:pStyle w:val="3"/>
        <w:numPr>
          <w:ilvl w:val="0"/>
          <w:numId w:val="0"/>
        </w:numPr>
        <w:ind w:leftChars="0"/>
        <w:rPr>
          <w:rFonts w:hint="eastAsia"/>
          <w:lang w:eastAsia="zh-CN"/>
        </w:rPr>
      </w:pPr>
      <w:r>
        <w:drawing>
          <wp:inline distT="0" distB="0" distL="114300" distR="114300">
            <wp:extent cx="5255895" cy="2395855"/>
            <wp:effectExtent l="0" t="0" r="1905" b="444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5255895" cy="2395855"/>
                    </a:xfrm>
                    <a:prstGeom prst="rect">
                      <a:avLst/>
                    </a:prstGeom>
                    <a:noFill/>
                    <a:ln w="9525">
                      <a:noFill/>
                    </a:ln>
                  </pic:spPr>
                </pic:pic>
              </a:graphicData>
            </a:graphic>
          </wp:inline>
        </w:drawing>
      </w:r>
    </w:p>
    <w:p>
      <w:pPr>
        <w:pStyle w:val="5"/>
      </w:pPr>
      <w:r>
        <w:rPr>
          <w:rFonts w:hint="eastAsia"/>
          <w:lang w:val="en-US" w:eastAsia="zh-CN"/>
        </w:rPr>
        <w:t>查询条件</w:t>
      </w:r>
    </w:p>
    <w:p>
      <w:pPr>
        <w:pStyle w:val="3"/>
        <w:numPr>
          <w:ilvl w:val="0"/>
          <w:numId w:val="5"/>
        </w:numPr>
        <w:ind w:left="425" w:leftChars="0" w:hanging="425" w:firstLineChars="0"/>
      </w:pPr>
      <w:r>
        <w:rPr>
          <w:rFonts w:hint="eastAsia"/>
          <w:lang w:val="en-US" w:eastAsia="zh-CN"/>
        </w:rPr>
        <w:t>基本查询条件：限制对象姓名、限制对象证件号码、失信受限企业统一信用代码/注册号、失信受限企业名称、限制原因类别、限制执行部门、限制执行文号、限制解除状态、限制期限。</w:t>
      </w:r>
    </w:p>
    <w:p>
      <w:pPr>
        <w:pStyle w:val="3"/>
        <w:numPr>
          <w:ilvl w:val="0"/>
          <w:numId w:val="6"/>
        </w:numPr>
        <w:ind w:left="425" w:leftChars="0" w:hanging="425" w:firstLineChars="0"/>
      </w:pPr>
      <w:r>
        <w:rPr>
          <w:rFonts w:hint="eastAsia"/>
          <w:lang w:val="en-US" w:eastAsia="zh-CN"/>
        </w:rPr>
        <w:t>限制原因类别：选项有“失信被执行人、吊销企业、严重违法失信企业、失信惩戒黑名单、刑事责任司法判决”，可复选，默认不限。</w:t>
      </w:r>
    </w:p>
    <w:p>
      <w:pPr>
        <w:pStyle w:val="3"/>
        <w:numPr>
          <w:ilvl w:val="0"/>
          <w:numId w:val="0"/>
        </w:numPr>
        <w:ind w:leftChars="0" w:firstLine="420"/>
        <w:rPr>
          <w:rFonts w:hint="eastAsia"/>
          <w:lang w:val="en-US" w:eastAsia="zh-CN"/>
        </w:rPr>
      </w:pPr>
      <w:r>
        <w:rPr>
          <w:rFonts w:hint="eastAsia"/>
          <w:lang w:val="en-US" w:eastAsia="zh-CN"/>
        </w:rPr>
        <w:t>注：严重违法失信企业类仅限制企业法定代表人/负责人，不牵涉高管</w:t>
      </w:r>
    </w:p>
    <w:p>
      <w:pPr>
        <w:pStyle w:val="3"/>
        <w:numPr>
          <w:ilvl w:val="0"/>
          <w:numId w:val="6"/>
        </w:numPr>
        <w:ind w:left="425" w:leftChars="0" w:hanging="425" w:firstLineChars="0"/>
        <w:rPr>
          <w:rFonts w:hint="eastAsia"/>
          <w:lang w:val="en-US" w:eastAsia="zh-CN"/>
        </w:rPr>
      </w:pPr>
      <w:r>
        <w:rPr>
          <w:rFonts w:hint="eastAsia"/>
          <w:lang w:val="en-US" w:eastAsia="zh-CN"/>
        </w:rPr>
        <w:t>限制解除状态：选项有“已解除、未解除”，复选项，默认未解除。</w:t>
      </w:r>
    </w:p>
    <w:p>
      <w:pPr>
        <w:pStyle w:val="3"/>
        <w:numPr>
          <w:ilvl w:val="0"/>
          <w:numId w:val="5"/>
        </w:numPr>
        <w:ind w:left="425" w:leftChars="0" w:hanging="425" w:firstLineChars="0"/>
      </w:pPr>
      <w:r>
        <w:rPr>
          <w:rFonts w:hint="eastAsia"/>
          <w:lang w:val="en-US" w:eastAsia="zh-CN"/>
        </w:rPr>
        <w:t>更多查询条件：限制对象证件类型、解除日期、限制解除部门</w:t>
      </w:r>
    </w:p>
    <w:p>
      <w:pPr>
        <w:pStyle w:val="3"/>
        <w:numPr>
          <w:ilvl w:val="0"/>
          <w:numId w:val="7"/>
        </w:numPr>
        <w:ind w:left="425" w:leftChars="0" w:hanging="425" w:firstLineChars="0"/>
      </w:pPr>
      <w:r>
        <w:rPr>
          <w:rFonts w:hint="eastAsia"/>
          <w:lang w:val="en-US" w:eastAsia="zh-CN"/>
        </w:rPr>
        <w:t>限制对象证件类型：选项有</w:t>
      </w:r>
      <w:r>
        <w:drawing>
          <wp:inline distT="0" distB="0" distL="114300" distR="114300">
            <wp:extent cx="904240" cy="1296035"/>
            <wp:effectExtent l="0" t="0" r="63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904240" cy="1296035"/>
                    </a:xfrm>
                    <a:prstGeom prst="rect">
                      <a:avLst/>
                    </a:prstGeom>
                    <a:noFill/>
                    <a:ln w="9525">
                      <a:noFill/>
                    </a:ln>
                  </pic:spPr>
                </pic:pic>
              </a:graphicData>
            </a:graphic>
          </wp:inline>
        </w:drawing>
      </w:r>
      <w:r>
        <w:rPr>
          <w:rFonts w:hint="eastAsia"/>
          <w:lang w:eastAsia="zh-CN"/>
        </w:rPr>
        <w:t>，</w:t>
      </w:r>
      <w:r>
        <w:rPr>
          <w:rFonts w:hint="eastAsia"/>
          <w:lang w:val="en-US" w:eastAsia="zh-CN"/>
        </w:rPr>
        <w:t>默认不限。</w:t>
      </w:r>
    </w:p>
    <w:p>
      <w:pPr>
        <w:pStyle w:val="5"/>
      </w:pPr>
      <w:r>
        <w:rPr>
          <w:rFonts w:hint="eastAsia"/>
          <w:lang w:val="en-US" w:eastAsia="zh-CN"/>
        </w:rPr>
        <w:t>查询结果</w:t>
      </w:r>
    </w:p>
    <w:p>
      <w:pPr>
        <w:pStyle w:val="3"/>
        <w:ind w:left="0" w:leftChars="0" w:firstLine="0" w:firstLineChars="0"/>
        <w:rPr>
          <w:lang w:val="en-US"/>
        </w:rPr>
      </w:pPr>
      <w:r>
        <w:rPr>
          <w:rFonts w:hint="eastAsia"/>
          <w:lang w:val="en-US" w:eastAsia="zh-CN"/>
        </w:rPr>
        <w:t>只有点击“查询”按钮后才显示查询结果列表信息。</w:t>
      </w:r>
    </w:p>
    <w:p>
      <w:pPr>
        <w:pStyle w:val="3"/>
        <w:numPr>
          <w:ilvl w:val="0"/>
          <w:numId w:val="8"/>
        </w:numPr>
        <w:ind w:left="425" w:leftChars="0" w:hanging="425" w:firstLineChars="0"/>
      </w:pPr>
      <w:r>
        <w:rPr>
          <w:rFonts w:hint="eastAsia"/>
          <w:lang w:val="en-US" w:eastAsia="zh-CN"/>
        </w:rPr>
        <w:t>查询结果列表项依序为：序号、姓名、证件类型、证件号码、限制原因类别、失信受限企业名称、失信受限企业统一信用代码/注册号、限制原因、执行文号、执行部门、限制开始日期、限制结束日期、限制解除状态、限制解除日期、限制解除部门。</w:t>
      </w:r>
    </w:p>
    <w:p>
      <w:pPr>
        <w:pStyle w:val="3"/>
        <w:ind w:left="0" w:leftChars="0" w:firstLine="0" w:firstLineChars="0"/>
      </w:pPr>
      <w:r>
        <w:rPr>
          <w:rFonts w:hint="eastAsia"/>
          <w:lang w:val="en-US" w:eastAsia="zh-CN"/>
        </w:rPr>
        <w:t>注：</w:t>
      </w:r>
    </w:p>
    <w:p>
      <w:pPr>
        <w:pStyle w:val="3"/>
        <w:numPr>
          <w:ilvl w:val="0"/>
          <w:numId w:val="9"/>
        </w:numPr>
        <w:ind w:left="425" w:leftChars="0" w:hanging="425" w:firstLineChars="0"/>
      </w:pPr>
      <w:r>
        <w:rPr>
          <w:rFonts w:hint="eastAsia"/>
          <w:lang w:val="en-US" w:eastAsia="zh-CN"/>
        </w:rPr>
        <w:t>这里的限制对象证件号码信息末4位*显示（在登记事项管理里的限制对象证件号码都明文显示）</w:t>
      </w:r>
    </w:p>
    <w:p>
      <w:pPr>
        <w:pStyle w:val="3"/>
        <w:numPr>
          <w:ilvl w:val="0"/>
          <w:numId w:val="9"/>
        </w:numPr>
        <w:ind w:left="425" w:leftChars="0" w:hanging="425" w:firstLineChars="0"/>
      </w:pPr>
      <w:r>
        <w:rPr>
          <w:rFonts w:hint="eastAsia"/>
          <w:lang w:val="en-US" w:eastAsia="zh-CN"/>
        </w:rPr>
        <w:t>限制未解除，则解除日期、解除部门信息空白。</w:t>
      </w:r>
    </w:p>
    <w:p>
      <w:pPr>
        <w:pStyle w:val="3"/>
        <w:numPr>
          <w:ilvl w:val="0"/>
          <w:numId w:val="9"/>
        </w:numPr>
        <w:ind w:left="425" w:leftChars="0" w:hanging="425" w:firstLineChars="0"/>
        <w:rPr>
          <w:lang w:val="en-US"/>
        </w:rPr>
      </w:pPr>
      <w:r>
        <w:rPr>
          <w:rFonts w:hint="eastAsia"/>
          <w:lang w:val="en-US" w:eastAsia="zh-CN"/>
        </w:rPr>
        <w:t>按照同一限制对象一个限制原因类别对应的每一个限制原因企业一条记录显示。</w:t>
      </w:r>
    </w:p>
    <w:p>
      <w:pPr>
        <w:pStyle w:val="3"/>
        <w:numPr>
          <w:ilvl w:val="0"/>
          <w:numId w:val="8"/>
        </w:numPr>
        <w:ind w:left="425" w:leftChars="0" w:hanging="425" w:firstLineChars="0"/>
      </w:pPr>
      <w:r>
        <w:rPr>
          <w:rFonts w:hint="eastAsia"/>
          <w:lang w:val="en-US" w:eastAsia="zh-CN"/>
        </w:rPr>
        <w:t>显示查询去重结果信息：</w:t>
      </w:r>
      <w:r>
        <w:rPr>
          <w:rFonts w:hint="eastAsia"/>
          <w:lang w:eastAsia="zh-CN"/>
        </w:rPr>
        <w:t>“</w:t>
      </w:r>
      <w:r>
        <w:rPr>
          <w:rFonts w:hint="eastAsia"/>
          <w:color w:val="0070C0"/>
        </w:rPr>
        <w:t>查询结果</w:t>
      </w:r>
      <w:r>
        <w:rPr>
          <w:rFonts w:hint="eastAsia"/>
        </w:rPr>
        <w:t xml:space="preserve">：限制对象共 </w:t>
      </w:r>
      <w:r>
        <w:rPr>
          <w:rFonts w:hint="eastAsia"/>
          <w:color w:val="0070C0"/>
        </w:rPr>
        <w:t>5</w:t>
      </w:r>
      <w:r>
        <w:rPr>
          <w:rFonts w:hint="eastAsia"/>
        </w:rPr>
        <w:t xml:space="preserve"> 人，</w:t>
      </w:r>
      <w:r>
        <w:rPr>
          <w:rFonts w:hint="eastAsia"/>
          <w:lang w:val="en-US" w:eastAsia="zh-CN"/>
        </w:rPr>
        <w:t>限制原因</w:t>
      </w:r>
      <w:r>
        <w:rPr>
          <w:rFonts w:hint="eastAsia"/>
        </w:rPr>
        <w:t xml:space="preserve">企业共 </w:t>
      </w:r>
      <w:r>
        <w:rPr>
          <w:rFonts w:hint="eastAsia"/>
          <w:color w:val="0070C0"/>
        </w:rPr>
        <w:t>13</w:t>
      </w:r>
      <w:r>
        <w:rPr>
          <w:rFonts w:hint="eastAsia"/>
        </w:rPr>
        <w:t xml:space="preserve"> 家</w:t>
      </w:r>
      <w:r>
        <w:rPr>
          <w:rFonts w:hint="eastAsia"/>
          <w:lang w:eastAsia="zh-CN"/>
        </w:rPr>
        <w:t>”</w:t>
      </w:r>
      <w:r>
        <w:rPr>
          <w:rFonts w:hint="eastAsia"/>
        </w:rPr>
        <w:t xml:space="preserve"> </w:t>
      </w:r>
    </w:p>
    <w:p>
      <w:pPr>
        <w:pStyle w:val="5"/>
      </w:pPr>
      <w:r>
        <w:rPr>
          <w:rFonts w:hint="eastAsia"/>
          <w:lang w:val="en-US" w:eastAsia="zh-CN"/>
        </w:rPr>
        <w:t>查询详情</w:t>
      </w:r>
    </w:p>
    <w:p>
      <w:pPr>
        <w:pStyle w:val="3"/>
        <w:rPr>
          <w:lang w:val="en-US"/>
        </w:rPr>
      </w:pPr>
      <w:r>
        <w:rPr>
          <w:rFonts w:hint="eastAsia"/>
          <w:lang w:val="en-US" w:eastAsia="zh-CN"/>
        </w:rPr>
        <w:t>单击任一限制对象，进入页面如下：</w:t>
      </w:r>
    </w:p>
    <w:p>
      <w:pPr>
        <w:pStyle w:val="3"/>
        <w:ind w:left="0" w:leftChars="0" w:firstLine="0" w:firstLineChars="0"/>
      </w:pPr>
      <w:r>
        <w:drawing>
          <wp:inline distT="0" distB="0" distL="114300" distR="114300">
            <wp:extent cx="5222240" cy="3190240"/>
            <wp:effectExtent l="0" t="0" r="6985" b="63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tretch>
                      <a:fillRect/>
                    </a:stretch>
                  </pic:blipFill>
                  <pic:spPr>
                    <a:xfrm>
                      <a:off x="0" y="0"/>
                      <a:ext cx="5222240" cy="3190240"/>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10"/>
        </w:numPr>
        <w:ind w:left="425" w:leftChars="0" w:hanging="425" w:firstLineChars="0"/>
        <w:rPr>
          <w:rFonts w:hint="eastAsia"/>
          <w:lang w:val="en-US" w:eastAsia="zh-CN"/>
        </w:rPr>
      </w:pPr>
      <w:r>
        <w:rPr>
          <w:rFonts w:hint="eastAsia"/>
          <w:lang w:val="en-US" w:eastAsia="zh-CN"/>
        </w:rPr>
        <w:t>受限对象受限原因：</w:t>
      </w:r>
    </w:p>
    <w:p>
      <w:pPr>
        <w:pStyle w:val="3"/>
        <w:numPr>
          <w:ilvl w:val="0"/>
          <w:numId w:val="0"/>
        </w:numPr>
        <w:ind w:leftChars="0" w:firstLine="420"/>
        <w:rPr>
          <w:rFonts w:hint="eastAsia"/>
          <w:lang w:val="en-US" w:eastAsia="zh-CN"/>
        </w:rPr>
      </w:pPr>
      <w:r>
        <w:rPr>
          <w:rFonts w:hint="eastAsia"/>
          <w:lang w:val="en-US" w:eastAsia="zh-CN"/>
        </w:rPr>
        <w:t>列表项依序为序号、失信受限企业、统一信用代码/注册号、执行文号、执行部门、执行事由、限制开始日期、限制结束日期、限制解除状态、解除人、解除日期、解除部门。</w:t>
      </w:r>
    </w:p>
    <w:p>
      <w:pPr>
        <w:pStyle w:val="3"/>
        <w:numPr>
          <w:ilvl w:val="0"/>
          <w:numId w:val="0"/>
        </w:numPr>
        <w:rPr>
          <w:rFonts w:hint="eastAsia"/>
          <w:lang w:val="en-US" w:eastAsia="zh-CN"/>
        </w:rPr>
      </w:pPr>
      <w:r>
        <w:rPr>
          <w:rFonts w:hint="eastAsia"/>
          <w:lang w:val="en-US" w:eastAsia="zh-CN"/>
        </w:rPr>
        <w:t>注：一个原因类别对应的每一家失信受限企业一条记录。未解除的排前。</w:t>
      </w:r>
    </w:p>
    <w:p>
      <w:pPr>
        <w:pStyle w:val="3"/>
        <w:numPr>
          <w:ilvl w:val="0"/>
          <w:numId w:val="10"/>
        </w:numPr>
        <w:ind w:left="425" w:leftChars="0" w:hanging="425" w:firstLineChars="0"/>
        <w:rPr>
          <w:rFonts w:hint="eastAsia"/>
          <w:lang w:val="en-US" w:eastAsia="zh-CN"/>
        </w:rPr>
      </w:pPr>
      <w:r>
        <w:rPr>
          <w:rFonts w:hint="eastAsia"/>
          <w:lang w:val="en-US" w:eastAsia="zh-CN"/>
        </w:rPr>
        <w:t>受限对象关联企业：</w:t>
      </w:r>
    </w:p>
    <w:p>
      <w:pPr>
        <w:pStyle w:val="3"/>
        <w:numPr>
          <w:ilvl w:val="0"/>
          <w:numId w:val="0"/>
        </w:numPr>
        <w:ind w:leftChars="0" w:firstLine="420"/>
        <w:rPr>
          <w:rFonts w:hint="eastAsia"/>
          <w:lang w:val="en-US" w:eastAsia="zh-CN"/>
        </w:rPr>
      </w:pPr>
      <w:r>
        <w:rPr>
          <w:rFonts w:hint="eastAsia"/>
          <w:lang w:val="en-US" w:eastAsia="zh-CN"/>
        </w:rPr>
        <w:t>列表项依序为序号、统一信用代码/注册号、企业名称、法定代表人、成立日期、受限对象与企业关系、登记机关、管辖单位、登记状态。</w:t>
      </w:r>
    </w:p>
    <w:p>
      <w:pPr>
        <w:pStyle w:val="3"/>
        <w:numPr>
          <w:ilvl w:val="0"/>
          <w:numId w:val="0"/>
        </w:numPr>
        <w:rPr>
          <w:rFonts w:hint="eastAsia"/>
          <w:lang w:val="en-US" w:eastAsia="zh-CN"/>
        </w:rPr>
      </w:pPr>
      <w:r>
        <w:rPr>
          <w:rFonts w:hint="eastAsia"/>
          <w:lang w:val="en-US" w:eastAsia="zh-CN"/>
        </w:rPr>
        <w:t>注：存续状态的排前。</w:t>
      </w:r>
    </w:p>
    <w:p>
      <w:pPr>
        <w:pStyle w:val="2"/>
        <w:rPr>
          <w:rFonts w:hint="eastAsia"/>
          <w:lang w:eastAsia="zh-CN"/>
        </w:rPr>
      </w:pPr>
      <w:r>
        <w:rPr>
          <w:rFonts w:hint="eastAsia"/>
          <w:lang w:val="en-US" w:eastAsia="zh-CN"/>
        </w:rPr>
        <w:t>任职资格黑名单管理</w:t>
      </w:r>
    </w:p>
    <w:p>
      <w:pPr>
        <w:pStyle w:val="3"/>
        <w:ind w:left="0" w:leftChars="0" w:firstLine="0" w:firstLineChars="0"/>
        <w:rPr>
          <w:rFonts w:hint="eastAsia"/>
          <w:lang w:val="en-US" w:eastAsia="zh-CN"/>
        </w:rPr>
      </w:pPr>
      <w:r>
        <w:rPr>
          <w:rFonts w:hint="eastAsia"/>
          <w:lang w:val="en-US" w:eastAsia="zh-CN"/>
        </w:rPr>
        <w:t xml:space="preserve">登记事项管理 </w:t>
      </w:r>
      <w:r>
        <w:rPr>
          <w:rFonts w:hint="default" w:ascii="Arial" w:hAnsi="Arial" w:cs="Arial"/>
          <w:lang w:val="en-US" w:eastAsia="zh-CN"/>
        </w:rPr>
        <w:t>→</w:t>
      </w:r>
      <w:r>
        <w:rPr>
          <w:rFonts w:hint="eastAsia" w:ascii="Arial" w:hAnsi="Arial" w:cs="Arial"/>
          <w:lang w:val="en-US" w:eastAsia="zh-CN"/>
        </w:rPr>
        <w:t xml:space="preserve"> </w:t>
      </w:r>
      <w:r>
        <w:rPr>
          <w:rFonts w:hint="eastAsia"/>
          <w:lang w:val="en-US" w:eastAsia="zh-CN"/>
        </w:rPr>
        <w:t>任职资格黑名单管理</w:t>
      </w:r>
    </w:p>
    <w:p>
      <w:pPr>
        <w:pStyle w:val="5"/>
      </w:pPr>
      <w:r>
        <w:rPr>
          <w:rFonts w:hint="eastAsia"/>
          <w:lang w:val="en-US" w:eastAsia="zh-CN"/>
        </w:rPr>
        <w:t>任职限制对象管理</w:t>
      </w:r>
    </w:p>
    <w:p>
      <w:pPr>
        <w:pStyle w:val="6"/>
      </w:pPr>
      <w:r>
        <w:rPr>
          <w:rFonts w:hint="eastAsia"/>
          <w:lang w:val="en-US" w:eastAsia="zh-CN"/>
        </w:rPr>
        <w:t>按任职限制对象查询</w:t>
      </w:r>
    </w:p>
    <w:p>
      <w:pPr>
        <w:pStyle w:val="3"/>
        <w:ind w:left="0" w:leftChars="0" w:firstLine="0" w:firstLineChars="0"/>
      </w:pPr>
      <w:r>
        <w:drawing>
          <wp:inline distT="0" distB="0" distL="114300" distR="114300">
            <wp:extent cx="5285105" cy="2576195"/>
            <wp:effectExtent l="0" t="0" r="127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5285105" cy="2576195"/>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说明：</w:t>
      </w:r>
    </w:p>
    <w:p>
      <w:pPr>
        <w:pStyle w:val="3"/>
        <w:numPr>
          <w:ilvl w:val="0"/>
          <w:numId w:val="11"/>
        </w:numPr>
        <w:ind w:left="425" w:leftChars="0" w:hanging="425" w:firstLineChars="0"/>
      </w:pPr>
      <w:r>
        <w:rPr>
          <w:rFonts w:hint="eastAsia"/>
          <w:lang w:val="en-US" w:eastAsia="zh-CN"/>
        </w:rPr>
        <w:t>基本查询条件：限制对象姓名、限制对象证件号码、失信受限企业统一信用代码/注册号、失信受限企业名称、限制原因类型、登记机关、管辖单位、限制解除状态</w:t>
      </w:r>
    </w:p>
    <w:p>
      <w:pPr>
        <w:pStyle w:val="3"/>
        <w:numPr>
          <w:ilvl w:val="0"/>
          <w:numId w:val="12"/>
        </w:numPr>
        <w:ind w:left="425" w:leftChars="0" w:hanging="425" w:firstLineChars="0"/>
      </w:pPr>
      <w:r>
        <w:rPr>
          <w:rFonts w:hint="eastAsia"/>
          <w:lang w:val="en-US" w:eastAsia="zh-CN"/>
        </w:rPr>
        <w:t>限制原因类别：选项有“失信被执行人、吊销企业、严重违法失信企业（黑名单）、失信惩戒黑名单、刑事责任司法判决”，可复选，默认不限。</w:t>
      </w:r>
    </w:p>
    <w:p>
      <w:pPr>
        <w:pStyle w:val="3"/>
        <w:numPr>
          <w:ilvl w:val="0"/>
          <w:numId w:val="0"/>
        </w:numPr>
        <w:ind w:leftChars="0" w:firstLine="420"/>
        <w:rPr>
          <w:rFonts w:hint="eastAsia"/>
          <w:lang w:val="en-US" w:eastAsia="zh-CN"/>
        </w:rPr>
      </w:pPr>
      <w:r>
        <w:rPr>
          <w:rFonts w:hint="eastAsia"/>
          <w:lang w:val="en-US" w:eastAsia="zh-CN"/>
        </w:rPr>
        <w:t>注：严重违法失信企业类仅限制企业法定代表人/负责人，不牵涉高管</w:t>
      </w:r>
    </w:p>
    <w:p>
      <w:pPr>
        <w:pStyle w:val="3"/>
        <w:numPr>
          <w:ilvl w:val="0"/>
          <w:numId w:val="12"/>
        </w:numPr>
        <w:ind w:left="425" w:leftChars="0" w:hanging="425" w:firstLineChars="0"/>
        <w:rPr>
          <w:rFonts w:hint="eastAsia"/>
          <w:lang w:val="en-US" w:eastAsia="zh-CN"/>
        </w:rPr>
      </w:pPr>
      <w:r>
        <w:rPr>
          <w:rFonts w:hint="eastAsia"/>
          <w:lang w:val="en-US" w:eastAsia="zh-CN"/>
        </w:rPr>
        <w:t>限制解除状态：选项有“已解除、未解除”，复选项，默认未解除。</w:t>
      </w:r>
    </w:p>
    <w:p>
      <w:pPr>
        <w:pStyle w:val="3"/>
        <w:numPr>
          <w:ilvl w:val="0"/>
          <w:numId w:val="11"/>
        </w:numPr>
        <w:ind w:left="425" w:leftChars="0" w:hanging="425" w:firstLineChars="0"/>
        <w:rPr>
          <w:rFonts w:hint="eastAsia"/>
          <w:lang w:val="en-US" w:eastAsia="zh-CN"/>
        </w:rPr>
      </w:pPr>
      <w:r>
        <w:rPr>
          <w:rFonts w:hint="eastAsia"/>
          <w:lang w:val="en-US" w:eastAsia="zh-CN"/>
        </w:rPr>
        <w:t>更多查询条件：限制对象证件类型、任职受限期限、管理记录</w:t>
      </w:r>
    </w:p>
    <w:p>
      <w:pPr>
        <w:pStyle w:val="3"/>
        <w:numPr>
          <w:ilvl w:val="0"/>
          <w:numId w:val="13"/>
        </w:numPr>
        <w:ind w:left="425" w:leftChars="0" w:hanging="425" w:firstLineChars="0"/>
        <w:rPr>
          <w:rFonts w:hint="eastAsia"/>
          <w:lang w:val="en-US" w:eastAsia="zh-CN"/>
        </w:rPr>
      </w:pPr>
      <w:r>
        <w:rPr>
          <w:rFonts w:hint="eastAsia"/>
          <w:lang w:val="en-US" w:eastAsia="zh-CN"/>
        </w:rPr>
        <w:t>管理记录：选项“有、无”，默认全部。</w:t>
      </w:r>
    </w:p>
    <w:p>
      <w:pPr>
        <w:pStyle w:val="3"/>
        <w:numPr>
          <w:ilvl w:val="0"/>
          <w:numId w:val="11"/>
        </w:numPr>
        <w:ind w:left="425" w:leftChars="0" w:hanging="425" w:firstLineChars="0"/>
        <w:rPr>
          <w:rFonts w:hint="eastAsia"/>
          <w:lang w:val="en-US" w:eastAsia="zh-CN"/>
        </w:rPr>
      </w:pPr>
      <w:r>
        <w:rPr>
          <w:rFonts w:hint="eastAsia"/>
          <w:lang w:val="en-US" w:eastAsia="zh-CN"/>
        </w:rPr>
        <w:t>提示语“</w:t>
      </w:r>
      <w:r>
        <w:rPr>
          <w:rFonts w:hint="eastAsia"/>
          <w:color w:val="FF0000"/>
          <w:lang w:val="en-US" w:eastAsia="zh-CN"/>
        </w:rPr>
        <w:t>提示：系统默认查询结果为在本局登记或管辖的失信受限企业的限制对象信息。</w:t>
      </w:r>
      <w:r>
        <w:rPr>
          <w:rFonts w:hint="eastAsia"/>
          <w:lang w:val="en-US" w:eastAsia="zh-CN"/>
        </w:rPr>
        <w:t>”</w:t>
      </w:r>
    </w:p>
    <w:p>
      <w:pPr>
        <w:pStyle w:val="3"/>
        <w:numPr>
          <w:ilvl w:val="0"/>
          <w:numId w:val="11"/>
        </w:numPr>
        <w:ind w:left="425" w:leftChars="0" w:hanging="425" w:firstLineChars="0"/>
        <w:rPr>
          <w:rFonts w:hint="eastAsia"/>
          <w:lang w:val="en-US" w:eastAsia="zh-CN"/>
        </w:rPr>
      </w:pPr>
      <w:r>
        <w:rPr>
          <w:rFonts w:hint="eastAsia"/>
          <w:lang w:val="en-US" w:eastAsia="zh-CN"/>
        </w:rPr>
        <w:t>查询结果列表项依序为：序号、姓名、证件类型、证件号码、限制原因类别、失信受限企业、统一信用代码/注册号、受限关联企业、管理记录、限制开始日期、限制结束日期、限制解除状态、登记机关、管辖单位。</w:t>
      </w:r>
    </w:p>
    <w:p>
      <w:pPr>
        <w:pStyle w:val="3"/>
        <w:numPr>
          <w:ilvl w:val="0"/>
          <w:numId w:val="0"/>
        </w:numPr>
        <w:ind w:leftChars="0"/>
        <w:rPr>
          <w:rFonts w:hint="eastAsia"/>
          <w:lang w:val="en-US" w:eastAsia="zh-CN"/>
        </w:rPr>
      </w:pPr>
      <w:r>
        <w:rPr>
          <w:rFonts w:hint="eastAsia"/>
          <w:lang w:val="en-US" w:eastAsia="zh-CN"/>
        </w:rPr>
        <w:t>注：受限原因类别为失信被执行人、刑事责任司法判决时，对应的查询结果里无失信受限企业、统一信用代码/注册号、登记机关、管辖单位信息。一种限制原因类别对应的每个失信受限企业一条记录显示。</w:t>
      </w:r>
    </w:p>
    <w:p>
      <w:pPr>
        <w:pStyle w:val="3"/>
        <w:numPr>
          <w:ilvl w:val="0"/>
          <w:numId w:val="11"/>
        </w:numPr>
        <w:ind w:left="425" w:leftChars="0" w:hanging="425" w:firstLineChars="0"/>
        <w:rPr>
          <w:rFonts w:hint="eastAsia"/>
          <w:lang w:val="en-US" w:eastAsia="zh-CN"/>
        </w:rPr>
      </w:pPr>
      <w:r>
        <w:rPr>
          <w:rFonts w:hint="eastAsia"/>
          <w:lang w:val="en-US" w:eastAsia="zh-CN"/>
        </w:rPr>
        <w:t>“</w:t>
      </w:r>
      <w:r>
        <w:rPr>
          <w:rFonts w:hint="eastAsia"/>
          <w:b/>
          <w:bCs/>
          <w:lang w:val="en-US" w:eastAsia="zh-CN"/>
        </w:rPr>
        <w:t>打印解除证明</w:t>
      </w:r>
      <w:r>
        <w:rPr>
          <w:rFonts w:hint="eastAsia"/>
          <w:lang w:val="en-US" w:eastAsia="zh-CN"/>
        </w:rPr>
        <w:t>”：解除证明仅限工商部门负责的任职资格限制处理范围。已解除的限制对象可以进行解除证明打印，到期自动解除的按照到期解除证明打印，提前解除的按照提前解除证明内容打印。</w:t>
      </w:r>
      <w:r>
        <w:rPr>
          <w:rFonts w:hint="eastAsia"/>
          <w:b/>
          <w:bCs/>
          <w:lang w:val="en-US" w:eastAsia="zh-CN"/>
        </w:rPr>
        <w:t>到期解除证明模板</w:t>
      </w:r>
      <w:r>
        <w:rPr>
          <w:rFonts w:hint="eastAsia"/>
          <w:lang w:val="en-US" w:eastAsia="zh-CN"/>
        </w:rPr>
        <w:t>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pageBreakBefore w:val="0"/>
              <w:widowControl/>
              <w:numPr>
                <w:ilvl w:val="0"/>
                <w:numId w:val="0"/>
              </w:numPr>
              <w:suppressLineNumbers w:val="0"/>
              <w:tabs>
                <w:tab w:val="clear" w:pos="567"/>
              </w:tabs>
              <w:kinsoku/>
              <w:wordWrap/>
              <w:overflowPunct/>
              <w:topLinePunct w:val="0"/>
              <w:autoSpaceDE/>
              <w:autoSpaceDN/>
              <w:bidi w:val="0"/>
              <w:adjustRightInd/>
              <w:snapToGrid/>
              <w:spacing w:before="0" w:beforeAutospacing="0" w:after="0" w:afterAutospacing="0" w:line="480" w:lineRule="auto"/>
              <w:ind w:left="0" w:leftChars="0" w:right="0" w:rightChars="0"/>
              <w:jc w:val="right"/>
              <w:textAlignment w:val="auto"/>
              <w:rPr>
                <w:rFonts w:hint="eastAsia"/>
                <w:color w:val="auto"/>
                <w:lang w:val="en-US" w:eastAsia="zh-CN"/>
              </w:rPr>
            </w:pPr>
            <w:r>
              <w:rPr>
                <w:rFonts w:hint="eastAsia"/>
                <w:lang w:val="en-US" w:eastAsia="zh-CN"/>
              </w:rPr>
              <w:t xml:space="preserve">     </w:t>
            </w:r>
            <w:r>
              <w:rPr>
                <w:rFonts w:hint="eastAsia" w:asciiTheme="minorEastAsia" w:hAnsiTheme="minorEastAsia" w:cstheme="minorEastAsia"/>
                <w:color w:val="auto"/>
                <w:sz w:val="21"/>
                <w:szCs w:val="21"/>
                <w:lang w:val="en-US" w:eastAsia="zh-CN"/>
              </w:rPr>
              <w:t>2</w:t>
            </w:r>
            <w:r>
              <w:rPr>
                <w:rFonts w:hint="eastAsia" w:asciiTheme="minorEastAsia" w:hAnsiTheme="minorEastAsia" w:eastAsiaTheme="minorEastAsia" w:cstheme="minorEastAsia"/>
                <w:b w:val="0"/>
                <w:bCs w:val="0"/>
                <w:color w:val="auto"/>
                <w:spacing w:val="0"/>
                <w:kern w:val="0"/>
                <w:sz w:val="21"/>
                <w:szCs w:val="21"/>
                <w:lang w:val="en-US" w:eastAsia="zh-CN" w:bidi="ar"/>
              </w:rPr>
              <w:t>-330103-001</w:t>
            </w:r>
          </w:p>
          <w:p>
            <w:pPr>
              <w:pStyle w:val="2"/>
              <w:keepNext w:val="0"/>
              <w:keepLines w:val="0"/>
              <w:pageBreakBefore w:val="0"/>
              <w:widowControl/>
              <w:numPr>
                <w:ilvl w:val="0"/>
                <w:numId w:val="0"/>
              </w:numPr>
              <w:suppressLineNumbers w:val="0"/>
              <w:tabs>
                <w:tab w:val="clear" w:pos="567"/>
              </w:tabs>
              <w:kinsoku/>
              <w:wordWrap/>
              <w:overflowPunct/>
              <w:topLinePunct w:val="0"/>
              <w:autoSpaceDE/>
              <w:autoSpaceDN/>
              <w:bidi w:val="0"/>
              <w:adjustRightInd/>
              <w:snapToGrid/>
              <w:spacing w:before="0" w:beforeAutospacing="0" w:after="0" w:afterAutospacing="0" w:line="480" w:lineRule="auto"/>
              <w:ind w:left="0" w:leftChars="0" w:right="0" w:rightChars="0"/>
              <w:textAlignment w:val="auto"/>
            </w:pPr>
            <w:r>
              <w:rPr>
                <w:rFonts w:hint="eastAsia"/>
                <w:lang w:val="en-US" w:eastAsia="zh-CN"/>
              </w:rPr>
              <w:t xml:space="preserve">    </w:t>
            </w:r>
            <w:r>
              <w:rPr>
                <w:color w:val="000000" w:themeColor="text1"/>
                <w14:textFill>
                  <w14:solidFill>
                    <w14:schemeClr w14:val="tx1"/>
                  </w14:solidFill>
                </w14:textFill>
              </w:rPr>
              <w:t>法定代表人(高管人员)任职资格限制解除证明</w:t>
            </w:r>
          </w:p>
          <w:p>
            <w:pPr>
              <w:pStyle w:val="29"/>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eastAsia" w:ascii="宋体" w:hAnsi="宋体" w:eastAsia="宋体" w:cs="宋体"/>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Fonts w:hint="eastAsia"/>
                <w:lang w:val="en-US" w:eastAsia="zh-CN"/>
              </w:rPr>
            </w:pPr>
            <w:r>
              <w:rPr>
                <w:rStyle w:val="31"/>
                <w:rFonts w:hint="eastAsia" w:ascii="宋体" w:hAnsi="宋体" w:eastAsia="宋体" w:cs="宋体"/>
                <w:color w:val="0000FF"/>
              </w:rPr>
              <w:t>王平</w:t>
            </w:r>
            <w:r>
              <w:rPr>
                <w:rFonts w:hint="eastAsia" w:ascii="宋体" w:hAnsi="宋体" w:eastAsia="宋体" w:cs="宋体"/>
              </w:rPr>
              <w:t xml:space="preserve">（身份证号： </w:t>
            </w:r>
            <w:r>
              <w:rPr>
                <w:rStyle w:val="31"/>
                <w:rFonts w:hint="eastAsia" w:ascii="宋体" w:hAnsi="宋体" w:eastAsia="宋体" w:cs="宋体"/>
                <w:color w:val="0000FF"/>
                <w:u w:val="single"/>
              </w:rPr>
              <w:t>330124197111240475</w:t>
            </w:r>
            <w:r>
              <w:rPr>
                <w:rFonts w:hint="eastAsia" w:ascii="宋体" w:hAnsi="宋体" w:eastAsia="宋体" w:cs="宋体"/>
              </w:rPr>
              <w:t>） 因</w:t>
            </w:r>
            <w:r>
              <w:rPr>
                <w:rStyle w:val="31"/>
                <w:rFonts w:hint="eastAsia" w:ascii="宋体" w:hAnsi="宋体" w:eastAsia="宋体" w:cs="宋体"/>
                <w:color w:val="auto"/>
                <w:u w:val="none"/>
                <w:lang w:eastAsia="zh-CN"/>
              </w:rPr>
              <w:t>曾担任被吊销企业的法定代表人并负有个人责任，依照《公司法》和《</w:t>
            </w:r>
            <w:r>
              <w:rPr>
                <w:rFonts w:hint="eastAsia" w:ascii="宋体" w:hAnsi="宋体" w:eastAsia="宋体" w:cs="宋体"/>
                <w:caps w:val="0"/>
                <w:color w:val="323E32"/>
                <w:spacing w:val="0"/>
                <w:sz w:val="24"/>
                <w:szCs w:val="24"/>
                <w:shd w:val="clear" w:color="auto" w:fill="EBEBEB"/>
              </w:rPr>
              <w:t>企业法人法定代表人登记管理规定</w:t>
            </w:r>
            <w:r>
              <w:rPr>
                <w:rStyle w:val="31"/>
                <w:rFonts w:hint="eastAsia" w:ascii="宋体" w:hAnsi="宋体" w:eastAsia="宋体" w:cs="宋体"/>
                <w:color w:val="auto"/>
                <w:u w:val="none"/>
                <w:lang w:eastAsia="zh-CN"/>
              </w:rPr>
              <w:t>》</w:t>
            </w:r>
            <w:r>
              <w:rPr>
                <w:rFonts w:hint="eastAsia" w:ascii="宋体" w:hAnsi="宋体" w:eastAsia="宋体" w:cs="宋体"/>
              </w:rPr>
              <w:t>被限制担任</w:t>
            </w:r>
            <w:r>
              <w:rPr>
                <w:rFonts w:hint="eastAsia" w:ascii="宋体" w:hAnsi="宋体" w:eastAsia="宋体" w:cs="宋体"/>
                <w:lang w:eastAsia="zh-CN"/>
              </w:rPr>
              <w:t>其它企业的</w:t>
            </w:r>
            <w:r>
              <w:rPr>
                <w:rFonts w:hint="eastAsia" w:ascii="宋体" w:hAnsi="宋体" w:eastAsia="宋体" w:cs="宋体"/>
              </w:rPr>
              <w:t>法定代表人</w:t>
            </w:r>
            <w:r>
              <w:rPr>
                <w:rFonts w:hint="eastAsia" w:ascii="宋体" w:hAnsi="宋体" w:eastAsia="宋体" w:cs="宋体"/>
                <w:lang w:eastAsia="zh-CN"/>
              </w:rPr>
              <w:t>（</w:t>
            </w:r>
            <w:r>
              <w:rPr>
                <w:rFonts w:hint="eastAsia" w:ascii="宋体" w:hAnsi="宋体" w:eastAsia="宋体" w:cs="宋体"/>
              </w:rPr>
              <w:t>或</w:t>
            </w:r>
            <w:r>
              <w:rPr>
                <w:rFonts w:hint="eastAsia" w:ascii="宋体" w:hAnsi="宋体" w:eastAsia="宋体" w:cs="宋体"/>
                <w:lang w:eastAsia="zh-CN"/>
              </w:rPr>
              <w:t>公司</w:t>
            </w:r>
            <w:r>
              <w:rPr>
                <w:rFonts w:hint="eastAsia" w:ascii="宋体" w:hAnsi="宋体" w:eastAsia="宋体" w:cs="宋体"/>
              </w:rPr>
              <w:t>高管人员</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eastAsia="zh-CN"/>
              </w:rPr>
              <w:t>限制期限自</w:t>
            </w:r>
            <w:r>
              <w:rPr>
                <w:rFonts w:hint="eastAsia" w:ascii="宋体" w:hAnsi="宋体" w:eastAsia="宋体" w:cs="宋体"/>
                <w:color w:val="0000FF"/>
                <w:u w:val="single"/>
                <w:lang w:val="en-US" w:eastAsia="zh-CN"/>
              </w:rPr>
              <w:t>2013年12月30日</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color w:val="0000FF"/>
                <w:u w:val="single"/>
              </w:rPr>
              <w:t>2016</w:t>
            </w:r>
            <w:r>
              <w:rPr>
                <w:rFonts w:hint="eastAsia" w:ascii="宋体" w:hAnsi="宋体" w:eastAsia="宋体" w:cs="宋体"/>
                <w:color w:val="0000FF"/>
                <w:u w:val="single"/>
                <w:lang w:eastAsia="zh-CN"/>
              </w:rPr>
              <w:t>年</w:t>
            </w:r>
            <w:r>
              <w:rPr>
                <w:rFonts w:hint="eastAsia" w:ascii="宋体" w:hAnsi="宋体" w:eastAsia="宋体" w:cs="宋体"/>
                <w:color w:val="0000FF"/>
                <w:u w:val="single"/>
              </w:rPr>
              <w:t>12</w:t>
            </w:r>
            <w:r>
              <w:rPr>
                <w:rFonts w:hint="eastAsia" w:ascii="宋体" w:hAnsi="宋体" w:eastAsia="宋体" w:cs="宋体"/>
                <w:color w:val="0000FF"/>
                <w:u w:val="single"/>
                <w:lang w:eastAsia="zh-CN"/>
              </w:rPr>
              <w:t>月</w:t>
            </w:r>
            <w:r>
              <w:rPr>
                <w:rFonts w:hint="eastAsia" w:ascii="宋体" w:hAnsi="宋体" w:eastAsia="宋体" w:cs="宋体"/>
                <w:color w:val="0000FF"/>
                <w:u w:val="single"/>
              </w:rPr>
              <w:t>30</w:t>
            </w:r>
            <w:r>
              <w:rPr>
                <w:rFonts w:hint="eastAsia" w:ascii="宋体" w:hAnsi="宋体" w:eastAsia="宋体" w:cs="宋体"/>
                <w:color w:val="0000FF"/>
                <w:u w:val="single"/>
                <w:lang w:eastAsia="zh-CN"/>
              </w:rPr>
              <w:t>日。</w:t>
            </w:r>
            <w:r>
              <w:rPr>
                <w:rFonts w:hint="eastAsia" w:ascii="宋体" w:hAnsi="宋体" w:eastAsia="宋体" w:cs="宋体"/>
              </w:rPr>
              <w:t>现</w:t>
            </w:r>
            <w:r>
              <w:rPr>
                <w:rFonts w:hint="eastAsia" w:ascii="宋体" w:hAnsi="宋体" w:eastAsia="宋体" w:cs="宋体"/>
                <w:lang w:eastAsia="zh-CN"/>
              </w:rPr>
              <w:t>限制期限已届满，依照规定</w:t>
            </w:r>
            <w:r>
              <w:rPr>
                <w:rStyle w:val="31"/>
                <w:rFonts w:hint="eastAsia" w:ascii="宋体" w:hAnsi="宋体" w:eastAsia="宋体" w:cs="宋体"/>
                <w:color w:val="auto"/>
                <w:u w:val="none"/>
              </w:rPr>
              <w:t>解除</w:t>
            </w:r>
            <w:r>
              <w:rPr>
                <w:rStyle w:val="31"/>
                <w:rFonts w:hint="eastAsia" w:ascii="宋体" w:hAnsi="宋体" w:eastAsia="宋体" w:cs="宋体"/>
                <w:color w:val="auto"/>
                <w:u w:val="none"/>
                <w:lang w:eastAsia="zh-CN"/>
              </w:rPr>
              <w:t>其任职限制</w:t>
            </w:r>
            <w:r>
              <w:rPr>
                <w:rStyle w:val="31"/>
                <w:rFonts w:hint="eastAsia" w:ascii="宋体" w:hAnsi="宋体" w:eastAsia="宋体" w:cs="宋体"/>
                <w:color w:val="auto"/>
                <w:u w:val="none"/>
              </w:rPr>
              <w:t xml:space="preserve"> </w:t>
            </w:r>
            <w:r>
              <w:rPr>
                <w:rStyle w:val="31"/>
                <w:rFonts w:hint="eastAsia" w:ascii="宋体" w:hAnsi="宋体" w:eastAsia="宋体" w:cs="宋体"/>
                <w:color w:val="auto"/>
                <w:u w:val="none"/>
                <w:lang w:eastAsia="zh-CN"/>
              </w:rPr>
              <w:t>。如</w:t>
            </w:r>
            <w:r>
              <w:rPr>
                <w:rStyle w:val="31"/>
                <w:rFonts w:hint="eastAsia" w:ascii="宋体" w:hAnsi="宋体" w:eastAsia="宋体" w:cs="宋体"/>
                <w:u w:val="none"/>
                <w:lang w:eastAsia="zh-CN"/>
              </w:rPr>
              <w:t>果该人员同时有其它法定事由被限制担任法定代表人（或高管人员）的，则应当依法继续限制其任职。</w:t>
            </w:r>
            <w:r>
              <w:rPr>
                <w:rFonts w:hint="eastAsia"/>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pPr>
            <w:r>
              <w:t>特此证明。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Style w:val="31"/>
                <w:rFonts w:hint="eastAsia" w:ascii="宋体" w:hAnsi="宋体" w:eastAsia="宋体" w:cs="宋体"/>
                <w:u w:val="none"/>
                <w:lang w:eastAsia="zh-CN"/>
              </w:rPr>
            </w:pPr>
            <w:r>
              <w:rPr>
                <w:rFonts w:hint="eastAsia"/>
                <w:lang w:eastAsia="zh-CN"/>
              </w:rPr>
              <w:t>本局联系人：</w:t>
            </w:r>
            <w:r>
              <w:rPr>
                <w:rFonts w:hint="eastAsia"/>
                <w:lang w:val="en-US" w:eastAsia="zh-CN"/>
              </w:rPr>
              <w:t xml:space="preserve">       电话：</w:t>
            </w:r>
            <w:r>
              <w:rPr>
                <w:rStyle w:val="31"/>
                <w:rFonts w:hint="eastAsia" w:ascii="宋体" w:hAnsi="宋体" w:eastAsia="宋体" w:cs="宋体"/>
                <w:u w:val="none"/>
                <w:lang w:val="en-US" w:eastAsia="zh-CN"/>
              </w:rPr>
              <w:t>（联系人为生成证明时的填录选项，未填录的，不打印本行。）</w:t>
            </w:r>
          </w:p>
          <w:p>
            <w:pPr>
              <w:pStyle w:val="30"/>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both"/>
              <w:textAlignment w:val="auto"/>
              <w:rPr>
                <w:rFonts w:hint="eastAsia" w:ascii="宋体" w:hAnsi="宋体" w:eastAsia="宋体" w:cs="宋体"/>
                <w:sz w:val="28"/>
                <w:szCs w:val="28"/>
              </w:rPr>
            </w:pPr>
            <w:r>
              <w:rPr>
                <w:rStyle w:val="31"/>
                <w:rFonts w:hint="eastAsia"/>
                <w:u w:val="none"/>
                <w:lang w:val="en-US" w:eastAsia="zh-CN"/>
              </w:rPr>
              <w:t xml:space="preserve">                                                     </w:t>
            </w:r>
            <w:r>
              <w:rPr>
                <w:rFonts w:asciiTheme="minorHAnsi" w:hAnsiTheme="minorHAnsi" w:eastAsiaTheme="minorEastAsia" w:cstheme="minorBidi"/>
                <w:color w:val="0000FF"/>
                <w:kern w:val="0"/>
                <w:sz w:val="24"/>
                <w:szCs w:val="24"/>
                <w:lang w:val="en-US" w:eastAsia="zh-CN" w:bidi="ar"/>
              </w:rPr>
              <w:t>浙江省工商行政管理局</w:t>
            </w:r>
          </w:p>
          <w:p>
            <w:pPr>
              <w:pStyle w:val="30"/>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both"/>
              <w:textAlignment w:val="auto"/>
              <w:rPr>
                <w:rFonts w:hint="eastAsia" w:asciiTheme="minorHAnsi" w:hAnsiTheme="minorHAnsi" w:eastAsiaTheme="minorEastAsia" w:cstheme="minorBidi"/>
                <w:color w:val="0000FF"/>
                <w:kern w:val="0"/>
                <w:sz w:val="24"/>
                <w:szCs w:val="24"/>
                <w:lang w:val="en-US" w:eastAsia="zh-CN" w:bidi="ar"/>
              </w:rPr>
            </w:pPr>
            <w:r>
              <w:rPr>
                <w:rStyle w:val="31"/>
                <w:rFonts w:hint="eastAsia"/>
                <w:u w:val="none"/>
                <w:lang w:val="en-US" w:eastAsia="zh-CN"/>
              </w:rPr>
              <w:t xml:space="preserve">                                                       </w:t>
            </w:r>
            <w:r>
              <w:rPr>
                <w:rFonts w:asciiTheme="minorHAnsi" w:hAnsiTheme="minorHAnsi" w:eastAsiaTheme="minorEastAsia" w:cstheme="minorBidi"/>
                <w:color w:val="0000FF"/>
                <w:kern w:val="0"/>
                <w:sz w:val="24"/>
                <w:szCs w:val="24"/>
                <w:lang w:val="en-US" w:eastAsia="zh-CN" w:bidi="ar"/>
              </w:rPr>
              <w:t>2017</w:t>
            </w:r>
            <w:r>
              <w:rPr>
                <w:rFonts w:hint="eastAsia" w:asciiTheme="minorHAnsi" w:hAnsiTheme="minorHAnsi" w:eastAsiaTheme="minorEastAsia" w:cstheme="minorBidi"/>
                <w:color w:val="0000FF"/>
                <w:kern w:val="0"/>
                <w:sz w:val="24"/>
                <w:szCs w:val="24"/>
                <w:lang w:val="en-US" w:eastAsia="zh-CN" w:bidi="ar"/>
              </w:rPr>
              <w:t>年</w:t>
            </w:r>
            <w:r>
              <w:rPr>
                <w:rFonts w:asciiTheme="minorHAnsi" w:hAnsiTheme="minorHAnsi" w:eastAsiaTheme="minorEastAsia" w:cstheme="minorBidi"/>
                <w:color w:val="0000FF"/>
                <w:kern w:val="0"/>
                <w:sz w:val="24"/>
                <w:szCs w:val="24"/>
                <w:lang w:val="en-US" w:eastAsia="zh-CN" w:bidi="ar"/>
              </w:rPr>
              <w:t>3</w:t>
            </w:r>
            <w:r>
              <w:rPr>
                <w:rFonts w:hint="eastAsia" w:asciiTheme="minorHAnsi" w:hAnsiTheme="minorHAnsi" w:eastAsiaTheme="minorEastAsia" w:cstheme="minorBidi"/>
                <w:color w:val="0000FF"/>
                <w:kern w:val="0"/>
                <w:sz w:val="24"/>
                <w:szCs w:val="24"/>
                <w:lang w:val="en-US" w:eastAsia="zh-CN" w:bidi="ar"/>
              </w:rPr>
              <w:t>月</w:t>
            </w:r>
            <w:r>
              <w:rPr>
                <w:rFonts w:asciiTheme="minorHAnsi" w:hAnsiTheme="minorHAnsi" w:eastAsiaTheme="minorEastAsia" w:cstheme="minorBidi"/>
                <w:color w:val="0000FF"/>
                <w:kern w:val="0"/>
                <w:sz w:val="24"/>
                <w:szCs w:val="24"/>
                <w:lang w:val="en-US" w:eastAsia="zh-CN" w:bidi="ar"/>
              </w:rPr>
              <w:t>15</w:t>
            </w:r>
            <w:r>
              <w:rPr>
                <w:rFonts w:hint="eastAsia" w:asciiTheme="minorHAnsi" w:hAnsiTheme="minorHAnsi" w:eastAsiaTheme="minorEastAsia" w:cstheme="minorBidi"/>
                <w:color w:val="0000FF"/>
                <w:kern w:val="0"/>
                <w:sz w:val="24"/>
                <w:szCs w:val="24"/>
                <w:lang w:val="en-US" w:eastAsia="zh-CN" w:bidi="ar"/>
              </w:rPr>
              <w:t xml:space="preserve"> 日</w:t>
            </w:r>
          </w:p>
          <w:p>
            <w:pPr>
              <w:pStyle w:val="30"/>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both"/>
              <w:textAlignment w:val="auto"/>
              <w:rPr>
                <w:rFonts w:hint="eastAsia" w:asciiTheme="minorHAnsi" w:hAnsiTheme="minorHAnsi" w:eastAsiaTheme="minorEastAsia" w:cstheme="minorBidi"/>
                <w:color w:val="0000FF"/>
                <w:kern w:val="0"/>
                <w:sz w:val="24"/>
                <w:szCs w:val="24"/>
                <w:lang w:val="en-US" w:eastAsia="zh-CN" w:bidi="ar"/>
              </w:rPr>
            </w:pPr>
          </w:p>
          <w:p>
            <w:pPr>
              <w:pStyle w:val="3"/>
              <w:numPr>
                <w:ilvl w:val="0"/>
                <w:numId w:val="0"/>
              </w:numPr>
              <w:rPr>
                <w:rFonts w:hint="eastAsia"/>
                <w:vertAlign w:val="baseline"/>
                <w:lang w:val="en-US" w:eastAsia="zh-CN"/>
              </w:rPr>
            </w:pPr>
            <w:r>
              <w:rPr>
                <w:rFonts w:hint="eastAsia"/>
                <w:b/>
                <w:bCs/>
                <w:i w:val="0"/>
                <w:iCs w:val="0"/>
                <w:u w:val="none"/>
                <w:lang w:val="en-US" w:eastAsia="zh-CN"/>
              </w:rPr>
              <w:t xml:space="preserve">                              加入管理台账并打印   关闭 </w:t>
            </w:r>
          </w:p>
        </w:tc>
      </w:tr>
    </w:tbl>
    <w:p>
      <w:pPr>
        <w:pStyle w:val="3"/>
        <w:numPr>
          <w:ilvl w:val="0"/>
          <w:numId w:val="0"/>
        </w:numPr>
        <w:ind w:leftChars="0"/>
        <w:rPr>
          <w:rFonts w:hint="eastAsia"/>
          <w:lang w:val="en-US" w:eastAsia="zh-CN"/>
        </w:rPr>
      </w:pPr>
      <w:r>
        <w:rPr>
          <w:rFonts w:hint="eastAsia"/>
          <w:lang w:val="en-US" w:eastAsia="zh-CN"/>
        </w:rPr>
        <w:t>说明：蓝色内容为自动对应显示内容。落款日期为打印日期。联系人、联系电话为生成证明时的填录选项，未填录的，不打印本行。</w:t>
      </w:r>
    </w:p>
    <w:p>
      <w:pPr>
        <w:pStyle w:val="3"/>
        <w:numPr>
          <w:ilvl w:val="0"/>
          <w:numId w:val="11"/>
        </w:numPr>
        <w:ind w:left="425" w:leftChars="0" w:hanging="425" w:firstLineChars="0"/>
        <w:rPr>
          <w:rFonts w:hint="eastAsia"/>
          <w:lang w:val="en-US" w:eastAsia="zh-CN"/>
        </w:rPr>
      </w:pPr>
      <w:r>
        <w:rPr>
          <w:rFonts w:hint="eastAsia"/>
          <w:lang w:val="en-US" w:eastAsia="zh-CN"/>
        </w:rPr>
        <w:t>限制原因类别为吊销企业时，可勾选打印清算通知书。点击“</w:t>
      </w:r>
      <w:r>
        <w:rPr>
          <w:rFonts w:hint="eastAsia"/>
          <w:b/>
          <w:bCs/>
          <w:lang w:val="en-US" w:eastAsia="zh-CN"/>
        </w:rPr>
        <w:t>打印清算通知书</w:t>
      </w:r>
      <w:r>
        <w:rPr>
          <w:rFonts w:hint="eastAsia"/>
          <w:lang w:val="en-US" w:eastAsia="zh-CN"/>
        </w:rPr>
        <w:t>”，模板如下：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tabs>
                <w:tab w:val="clear" w:pos="567"/>
              </w:tabs>
              <w:spacing w:before="0" w:beforeAutospacing="0" w:after="0" w:afterAutospacing="0"/>
              <w:ind w:leftChars="0" w:right="0" w:rightChars="0"/>
              <w:rPr>
                <w:rFonts w:hint="eastAsia" w:asciiTheme="minorEastAsia" w:hAnsiTheme="minorEastAsia" w:eastAsiaTheme="minorEastAsia" w:cstheme="minorEastAsia"/>
                <w:sz w:val="21"/>
                <w:szCs w:val="21"/>
                <w:lang w:val="en-US" w:eastAsia="zh-CN"/>
              </w:rPr>
            </w:pPr>
            <w:r>
              <w:rPr>
                <w:rFonts w:hint="eastAsia"/>
                <w:lang w:val="en-US" w:eastAsia="zh-CN"/>
              </w:rPr>
              <w:t xml:space="preserve">                               </w:t>
            </w:r>
            <w:r>
              <w:rPr>
                <w:rFonts w:hint="eastAsia"/>
                <w:color w:val="auto"/>
                <w:lang w:val="en-US" w:eastAsia="zh-CN"/>
              </w:rPr>
              <w:t xml:space="preserve">     </w:t>
            </w:r>
            <w:r>
              <w:rPr>
                <w:rFonts w:hint="eastAsia" w:asciiTheme="minorEastAsia" w:hAnsiTheme="minorEastAsia" w:cstheme="minorEastAsia"/>
                <w:color w:val="auto"/>
                <w:sz w:val="21"/>
                <w:szCs w:val="21"/>
                <w:lang w:val="en-US" w:eastAsia="zh-CN"/>
              </w:rPr>
              <w:t>1</w:t>
            </w:r>
            <w:r>
              <w:rPr>
                <w:rFonts w:hint="eastAsia" w:asciiTheme="minorEastAsia" w:hAnsiTheme="minorEastAsia" w:eastAsiaTheme="minorEastAsia" w:cstheme="minorEastAsia"/>
                <w:b w:val="0"/>
                <w:bCs w:val="0"/>
                <w:color w:val="auto"/>
                <w:spacing w:val="0"/>
                <w:kern w:val="0"/>
                <w:sz w:val="21"/>
                <w:szCs w:val="21"/>
                <w:lang w:val="en-US" w:eastAsia="zh-CN" w:bidi="ar"/>
              </w:rPr>
              <w:t>-330103-001</w:t>
            </w:r>
          </w:p>
          <w:p>
            <w:pPr>
              <w:pStyle w:val="3"/>
              <w:rPr>
                <w:rFonts w:hint="eastAsia"/>
                <w:lang w:val="en-US" w:eastAsia="zh-CN"/>
              </w:rPr>
            </w:pPr>
          </w:p>
          <w:p>
            <w:pPr>
              <w:pStyle w:val="2"/>
              <w:keepNext w:val="0"/>
              <w:keepLines w:val="0"/>
              <w:widowControl/>
              <w:numPr>
                <w:ilvl w:val="0"/>
                <w:numId w:val="0"/>
              </w:numPr>
              <w:suppressLineNumbers w:val="0"/>
              <w:tabs>
                <w:tab w:val="clear" w:pos="567"/>
              </w:tabs>
              <w:spacing w:before="0" w:beforeAutospacing="0" w:after="0" w:afterAutospacing="0"/>
              <w:ind w:leftChars="0" w:right="0" w:rightChars="0"/>
            </w:pPr>
            <w:r>
              <w:rPr>
                <w:rFonts w:hint="eastAsia"/>
                <w:lang w:val="en-US" w:eastAsia="zh-CN"/>
              </w:rPr>
              <w:t xml:space="preserve">             </w:t>
            </w:r>
            <w:r>
              <w:rPr>
                <w:color w:val="auto"/>
              </w:rPr>
              <w:t>履行清算义务告知书</w:t>
            </w:r>
          </w:p>
          <w:p>
            <w:pPr>
              <w:pStyle w:val="8"/>
              <w:keepNext w:val="0"/>
              <w:keepLines w:val="0"/>
              <w:widowControl/>
              <w:suppressLineNumbers w:val="0"/>
              <w:spacing w:before="0" w:beforeAutospacing="0" w:after="0" w:afterAutospacing="0" w:line="278" w:lineRule="atLeast"/>
              <w:ind w:left="0" w:right="0" w:firstLine="0"/>
              <w:jc w:val="left"/>
              <w:rPr>
                <w:kern w:val="0"/>
                <w:u w:val="single"/>
                <w:lang w:val="en-US" w:eastAsia="zh-CN" w:bidi="ar"/>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jc w:val="left"/>
              <w:textAlignment w:val="auto"/>
              <w:outlineLvl w:val="9"/>
              <w:rPr>
                <w:rFonts w:hint="eastAsia" w:ascii="宋体" w:hAnsi="宋体" w:eastAsia="宋体" w:cs="宋体"/>
                <w:sz w:val="28"/>
                <w:szCs w:val="28"/>
              </w:rPr>
            </w:pPr>
            <w:r>
              <w:rPr>
                <w:color w:val="0000FF"/>
                <w:kern w:val="0"/>
                <w:u w:val="single"/>
                <w:lang w:val="en-US" w:eastAsia="zh-CN" w:bidi="ar"/>
              </w:rPr>
              <w:t>浙江建安消防工程监理有限公司</w:t>
            </w:r>
            <w:r>
              <w:rPr>
                <w:rFonts w:hint="eastAsia" w:ascii="宋体" w:hAnsi="宋体" w:eastAsia="宋体" w:cs="宋体"/>
                <w:kern w:val="0"/>
                <w:sz w:val="28"/>
                <w:szCs w:val="28"/>
                <w:lang w:val="en-US" w:eastAsia="zh-CN" w:bidi="ar"/>
              </w:rPr>
              <w:t>股东（投资人） ：</w:t>
            </w:r>
          </w:p>
          <w:p>
            <w:pPr>
              <w:pStyle w:val="7"/>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eastAsia="宋体"/>
                <w:lang w:eastAsia="zh-CN"/>
              </w:rPr>
            </w:pPr>
            <w:r>
              <w:rPr>
                <w:rFonts w:hint="eastAsia"/>
                <w:lang w:val="en-US" w:eastAsia="zh-CN"/>
              </w:rPr>
              <w:t xml:space="preserve">    </w:t>
            </w:r>
            <w:r>
              <w:t>你单位所投资的</w:t>
            </w:r>
            <w:r>
              <w:rPr>
                <w:color w:val="0000FF"/>
                <w:u w:val="single"/>
              </w:rPr>
              <w:t>浙江建安消防工程监理有限公司</w:t>
            </w:r>
            <w:r>
              <w:rPr>
                <w:rFonts w:hint="eastAsia" w:asciiTheme="minorEastAsia" w:hAnsiTheme="minorEastAsia" w:eastAsiaTheme="minorEastAsia" w:cstheme="minorEastAsia"/>
                <w:color w:val="0000FF"/>
                <w:u w:val="single"/>
                <w:lang w:eastAsia="zh-CN"/>
              </w:rPr>
              <w:t>（</w:t>
            </w:r>
            <w:r>
              <w:rPr>
                <w:rFonts w:hint="eastAsia" w:asciiTheme="minorEastAsia" w:hAnsiTheme="minorEastAsia" w:eastAsiaTheme="minorEastAsia" w:cstheme="minorEastAsia"/>
                <w:color w:val="0000FF"/>
                <w:u w:val="single"/>
              </w:rPr>
              <w:t>330000000080836</w:t>
            </w:r>
            <w:r>
              <w:rPr>
                <w:rFonts w:hint="eastAsia" w:asciiTheme="minorEastAsia" w:hAnsiTheme="minorEastAsia" w:eastAsiaTheme="minorEastAsia" w:cstheme="minorEastAsia"/>
                <w:color w:val="0000FF"/>
                <w:u w:val="single"/>
                <w:lang w:eastAsia="zh-CN"/>
              </w:rPr>
              <w:t>）</w:t>
            </w:r>
            <w:r>
              <w:t xml:space="preserve"> 因</w:t>
            </w:r>
            <w:r>
              <w:rPr>
                <w:rFonts w:hint="eastAsia"/>
                <w:color w:val="0000FF"/>
                <w:u w:val="single"/>
                <w:lang w:val="en-US" w:eastAsia="zh-CN"/>
              </w:rPr>
              <w:t>违法经营</w:t>
            </w:r>
            <w:r>
              <w:rPr>
                <w:rFonts w:hint="eastAsia" w:asciiTheme="minorEastAsia" w:hAnsiTheme="minorEastAsia" w:eastAsiaTheme="minorEastAsia" w:cstheme="minorEastAsia"/>
                <w:color w:val="auto"/>
                <w:u w:val="none"/>
                <w:lang w:val="en-US" w:eastAsia="zh-CN"/>
              </w:rPr>
              <w:t>于</w:t>
            </w:r>
            <w:r>
              <w:rPr>
                <w:rFonts w:hint="eastAsia" w:asciiTheme="minorEastAsia" w:hAnsiTheme="minorEastAsia" w:eastAsiaTheme="minorEastAsia" w:cstheme="minorEastAsia"/>
                <w:color w:val="0000FF"/>
                <w:u w:val="single"/>
                <w:lang w:val="en-US" w:eastAsia="zh-CN"/>
              </w:rPr>
              <w:t>2015年2月15日</w:t>
            </w:r>
            <w:r>
              <w:t>被</w:t>
            </w:r>
            <w:r>
              <w:rPr>
                <w:color w:val="0000FF"/>
                <w:u w:val="single"/>
              </w:rPr>
              <w:t>浙江省工商行政管理局</w:t>
            </w:r>
            <w:r>
              <w:t>吊销营业执照。根据《公司法》、《</w:t>
            </w:r>
            <w:r>
              <w:rPr>
                <w:rFonts w:hint="eastAsia" w:ascii="宋体" w:hAnsi="宋体" w:eastAsia="宋体" w:cs="宋体"/>
                <w:caps w:val="0"/>
                <w:color w:val="323E32"/>
                <w:spacing w:val="0"/>
                <w:sz w:val="24"/>
                <w:szCs w:val="24"/>
                <w:shd w:val="clear" w:color="auto" w:fill="auto"/>
              </w:rPr>
              <w:t>企业法人法定代表人登记管理规定</w:t>
            </w:r>
            <w:r>
              <w:t>》等相关法律法规的规定，被吊销营业执照的企业应依法</w:t>
            </w:r>
            <w:r>
              <w:rPr>
                <w:rFonts w:hint="eastAsia"/>
                <w:lang w:eastAsia="zh-CN"/>
              </w:rPr>
              <w:t>组织</w:t>
            </w:r>
            <w:r>
              <w:rPr>
                <w:rFonts w:hint="eastAsia"/>
              </w:rPr>
              <w:t>清算</w:t>
            </w:r>
            <w:r>
              <w:rPr>
                <w:rFonts w:hint="eastAsia"/>
                <w:lang w:eastAsia="zh-CN"/>
              </w:rPr>
              <w:t>，企业在</w:t>
            </w:r>
            <w:r>
              <w:t>清算期间不得开展</w:t>
            </w:r>
            <w:r>
              <w:rPr>
                <w:rFonts w:hint="eastAsia"/>
                <w:lang w:eastAsia="zh-CN"/>
              </w:rPr>
              <w:t>与清算事务无关</w:t>
            </w:r>
            <w:r>
              <w:t>的经营活动</w:t>
            </w:r>
            <w:r>
              <w:rPr>
                <w:rFonts w:hint="eastAsia"/>
                <w:lang w:eastAsia="zh-CN"/>
              </w:rPr>
              <w:t>，清算</w:t>
            </w:r>
            <w:r>
              <w:rPr>
                <w:rFonts w:hint="eastAsia"/>
              </w:rPr>
              <w:t>结束</w:t>
            </w:r>
            <w:r>
              <w:rPr>
                <w:rFonts w:hint="eastAsia"/>
                <w:lang w:eastAsia="zh-CN"/>
              </w:rPr>
              <w:t>后依法办理</w:t>
            </w:r>
            <w:r>
              <w:rPr>
                <w:rFonts w:hint="eastAsia"/>
              </w:rPr>
              <w:t>注销登记</w:t>
            </w:r>
            <w:r>
              <w:rPr>
                <w:rFonts w:hint="eastAsia"/>
                <w:lang w:eastAsia="zh-CN"/>
              </w:rPr>
              <w:t>。</w:t>
            </w:r>
            <w:r>
              <w:t>同时，担任因违法被吊销营业执照的企业的法定代表人</w:t>
            </w:r>
            <w:r>
              <w:rPr>
                <w:rFonts w:hint="eastAsia" w:eastAsia="宋体"/>
                <w:lang w:eastAsia="zh-CN"/>
              </w:rPr>
              <w:t>并负有个人责任的</w:t>
            </w:r>
            <w:r>
              <w:t>，自该企业被吊销营业执照之日起三年</w:t>
            </w:r>
            <w:r>
              <w:rPr>
                <w:rFonts w:hint="eastAsia" w:eastAsia="宋体"/>
                <w:lang w:val="en-US" w:eastAsia="zh-CN"/>
              </w:rPr>
              <w:t>内</w:t>
            </w:r>
            <w:r>
              <w:t>不得担任</w:t>
            </w:r>
            <w:r>
              <w:rPr>
                <w:rFonts w:hint="eastAsia" w:eastAsia="宋体"/>
                <w:lang w:eastAsia="zh-CN"/>
              </w:rPr>
              <w:t>其它企业的法定代表人或者</w:t>
            </w:r>
            <w:r>
              <w:t>公司董事、监事和高级管理人员</w:t>
            </w:r>
            <w:r>
              <w:rPr>
                <w:rFonts w:hint="eastAsia" w:eastAsia="宋体"/>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textAlignment w:val="auto"/>
              <w:outlineLvl w:val="9"/>
            </w:pPr>
            <w:r>
              <w:rPr>
                <w:rFonts w:hint="eastAsia"/>
                <w:lang w:val="en-US" w:eastAsia="zh-CN"/>
              </w:rPr>
              <w:t xml:space="preserve">     </w:t>
            </w:r>
            <w:r>
              <w:t>特此告知</w:t>
            </w:r>
            <w:r>
              <w:rPr>
                <w:rFonts w:hint="eastAsia"/>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textAlignment w:val="auto"/>
              <w:outlineLvl w:val="9"/>
            </w:pPr>
          </w:p>
          <w:p>
            <w:pPr>
              <w:pStyle w:val="3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u w:val="single"/>
              </w:rPr>
            </w:pPr>
          </w:p>
          <w:p>
            <w:pPr>
              <w:pStyle w:val="3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rFonts w:hint="eastAsia" w:asciiTheme="minorHAnsi" w:hAnsiTheme="minorHAnsi" w:eastAsiaTheme="minorEastAsia" w:cstheme="minorBidi"/>
                <w:i w:val="0"/>
                <w:iCs w:val="0"/>
                <w:color w:val="0000FF"/>
                <w:kern w:val="0"/>
                <w:sz w:val="24"/>
                <w:szCs w:val="24"/>
                <w:lang w:val="en-US" w:eastAsia="zh-CN" w:bidi="ar"/>
              </w:rPr>
            </w:pPr>
            <w:r>
              <w:rPr>
                <w:rFonts w:hint="eastAsia"/>
                <w:u w:val="none"/>
                <w:lang w:val="en-US" w:eastAsia="zh-CN"/>
              </w:rPr>
              <w:t xml:space="preserve">                                  </w:t>
            </w:r>
            <w:r>
              <w:rPr>
                <w:rFonts w:hint="eastAsia" w:asciiTheme="minorHAnsi" w:hAnsiTheme="minorHAnsi" w:eastAsiaTheme="minorEastAsia" w:cstheme="minorBidi"/>
                <w:i/>
                <w:iCs/>
                <w:kern w:val="0"/>
                <w:sz w:val="24"/>
                <w:szCs w:val="24"/>
                <w:lang w:val="en-US" w:eastAsia="zh-CN" w:bidi="ar"/>
              </w:rPr>
              <w:t xml:space="preserve">  </w:t>
            </w:r>
            <w:r>
              <w:rPr>
                <w:rFonts w:asciiTheme="minorHAnsi" w:hAnsiTheme="minorHAnsi" w:eastAsiaTheme="minorEastAsia" w:cstheme="minorBidi"/>
                <w:i w:val="0"/>
                <w:iCs w:val="0"/>
                <w:color w:val="0000FF"/>
                <w:kern w:val="0"/>
                <w:sz w:val="24"/>
                <w:szCs w:val="24"/>
                <w:lang w:val="en-US" w:eastAsia="zh-CN" w:bidi="ar"/>
              </w:rPr>
              <w:t>浙江省工商行政管理局</w:t>
            </w:r>
            <w:r>
              <w:rPr>
                <w:rFonts w:hint="eastAsia" w:asciiTheme="minorHAnsi" w:hAnsiTheme="minorHAnsi" w:eastAsiaTheme="minorEastAsia" w:cstheme="minorBidi"/>
                <w:i w:val="0"/>
                <w:iCs w:val="0"/>
                <w:color w:val="0000FF"/>
                <w:kern w:val="0"/>
                <w:sz w:val="24"/>
                <w:szCs w:val="24"/>
                <w:lang w:val="en-US" w:eastAsia="zh-CN" w:bidi="ar"/>
              </w:rPr>
              <w:t xml:space="preserve"> </w:t>
            </w:r>
          </w:p>
          <w:p>
            <w:pPr>
              <w:pStyle w:val="3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i w:val="0"/>
                <w:iCs w:val="0"/>
                <w:u w:val="none"/>
              </w:rPr>
            </w:pPr>
            <w:r>
              <w:rPr>
                <w:rFonts w:hint="eastAsia" w:asciiTheme="minorHAnsi" w:hAnsiTheme="minorHAnsi" w:eastAsiaTheme="minorEastAsia" w:cstheme="minorBidi"/>
                <w:i w:val="0"/>
                <w:iCs w:val="0"/>
                <w:color w:val="0000FF"/>
                <w:kern w:val="0"/>
                <w:sz w:val="24"/>
                <w:szCs w:val="24"/>
                <w:lang w:val="en-US" w:eastAsia="zh-CN" w:bidi="ar"/>
              </w:rPr>
              <w:t xml:space="preserve">                                  </w:t>
            </w:r>
            <w:r>
              <w:rPr>
                <w:rFonts w:asciiTheme="minorHAnsi" w:hAnsiTheme="minorHAnsi" w:eastAsiaTheme="minorEastAsia" w:cstheme="minorBidi"/>
                <w:i w:val="0"/>
                <w:iCs w:val="0"/>
                <w:color w:val="0000FF"/>
                <w:kern w:val="0"/>
                <w:sz w:val="24"/>
                <w:szCs w:val="24"/>
                <w:lang w:val="en-US" w:eastAsia="zh-CN" w:bidi="ar"/>
              </w:rPr>
              <w:t>2015</w:t>
            </w:r>
            <w:r>
              <w:rPr>
                <w:rFonts w:hint="eastAsia" w:asciiTheme="minorHAnsi" w:hAnsiTheme="minorHAnsi" w:eastAsiaTheme="minorEastAsia" w:cstheme="minorBidi"/>
                <w:i w:val="0"/>
                <w:iCs w:val="0"/>
                <w:color w:val="0000FF"/>
                <w:kern w:val="0"/>
                <w:sz w:val="24"/>
                <w:szCs w:val="24"/>
                <w:lang w:val="en-US" w:eastAsia="zh-CN" w:bidi="ar"/>
              </w:rPr>
              <w:t>年1月</w:t>
            </w:r>
            <w:r>
              <w:rPr>
                <w:rFonts w:asciiTheme="minorHAnsi" w:hAnsiTheme="minorHAnsi" w:eastAsiaTheme="minorEastAsia" w:cstheme="minorBidi"/>
                <w:i w:val="0"/>
                <w:iCs w:val="0"/>
                <w:color w:val="0000FF"/>
                <w:kern w:val="0"/>
                <w:sz w:val="24"/>
                <w:szCs w:val="24"/>
                <w:lang w:val="en-US" w:eastAsia="zh-CN" w:bidi="ar"/>
              </w:rPr>
              <w:t>27</w:t>
            </w:r>
            <w:r>
              <w:rPr>
                <w:rFonts w:hint="eastAsia" w:asciiTheme="minorHAnsi" w:hAnsiTheme="minorHAnsi" w:eastAsiaTheme="minorEastAsia" w:cstheme="minorBidi"/>
                <w:i w:val="0"/>
                <w:iCs w:val="0"/>
                <w:color w:val="0000FF"/>
                <w:kern w:val="0"/>
                <w:sz w:val="24"/>
                <w:szCs w:val="24"/>
                <w:lang w:val="en-US" w:eastAsia="zh-CN" w:bidi="ar"/>
              </w:rPr>
              <w:t>日</w:t>
            </w:r>
            <w:r>
              <w:rPr>
                <w:i w:val="0"/>
                <w:iCs w:val="0"/>
                <w:u w:val="none"/>
              </w:rPr>
              <w:t xml:space="preserve"> </w:t>
            </w:r>
          </w:p>
          <w:p>
            <w:pPr>
              <w:pStyle w:val="3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i w:val="0"/>
                <w:iCs w:val="0"/>
                <w:u w:val="none"/>
              </w:rPr>
            </w:pPr>
          </w:p>
          <w:p>
            <w:pPr>
              <w:pStyle w:val="3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vertAlign w:val="baseline"/>
                <w:lang w:val="en-US" w:eastAsia="zh-CN"/>
              </w:rPr>
            </w:pPr>
            <w:r>
              <w:rPr>
                <w:rFonts w:hint="eastAsia"/>
                <w:i w:val="0"/>
                <w:iCs w:val="0"/>
                <w:u w:val="none"/>
                <w:lang w:val="en-US" w:eastAsia="zh-CN"/>
              </w:rPr>
              <w:t xml:space="preserve">                             </w:t>
            </w:r>
            <w:r>
              <w:rPr>
                <w:rFonts w:hint="eastAsia"/>
                <w:b/>
                <w:bCs/>
                <w:i w:val="0"/>
                <w:iCs w:val="0"/>
                <w:u w:val="none"/>
                <w:lang w:val="en-US" w:eastAsia="zh-CN"/>
              </w:rPr>
              <w:t xml:space="preserve">加入管理台账并打印   关闭 </w:t>
            </w:r>
          </w:p>
        </w:tc>
      </w:tr>
    </w:tbl>
    <w:p>
      <w:pPr>
        <w:pStyle w:val="3"/>
        <w:numPr>
          <w:ilvl w:val="0"/>
          <w:numId w:val="0"/>
        </w:numPr>
        <w:ind w:leftChars="0"/>
        <w:rPr>
          <w:rFonts w:hint="eastAsia"/>
          <w:lang w:val="en-US" w:eastAsia="zh-CN"/>
        </w:rPr>
      </w:pPr>
      <w:r>
        <w:rPr>
          <w:rFonts w:hint="eastAsia" w:asciiTheme="minorEastAsia" w:hAnsiTheme="minorEastAsia" w:cstheme="minorEastAsia"/>
          <w:color w:val="auto"/>
          <w:sz w:val="21"/>
          <w:szCs w:val="21"/>
          <w:lang w:val="en-US" w:eastAsia="zh-CN"/>
        </w:rPr>
        <w:t>点击“</w:t>
      </w:r>
      <w:r>
        <w:rPr>
          <w:rFonts w:hint="eastAsia"/>
          <w:i w:val="0"/>
          <w:iCs w:val="0"/>
          <w:u w:val="none"/>
          <w:lang w:val="en-US" w:eastAsia="zh-CN"/>
        </w:rPr>
        <w:t>加入管理台账并打印</w:t>
      </w:r>
      <w:r>
        <w:rPr>
          <w:rFonts w:hint="eastAsia" w:asciiTheme="minorEastAsia" w:hAnsiTheme="minorEastAsia" w:cstheme="minorEastAsia"/>
          <w:color w:val="auto"/>
          <w:sz w:val="21"/>
          <w:szCs w:val="21"/>
          <w:lang w:val="en-US" w:eastAsia="zh-CN"/>
        </w:rPr>
        <w:t>”，打印编号为“文书</w:t>
      </w:r>
      <w:r>
        <w:rPr>
          <w:rFonts w:hint="eastAsia"/>
          <w:lang w:val="en-US" w:eastAsia="zh-CN"/>
        </w:rPr>
        <w:t>类别编号+登记机关行政区划代码+3位打印序号</w:t>
      </w:r>
      <w:r>
        <w:rPr>
          <w:rFonts w:hint="eastAsia" w:asciiTheme="minorEastAsia" w:hAnsiTheme="minorEastAsia" w:cstheme="minorEastAsia"/>
          <w:b w:val="0"/>
          <w:bCs w:val="0"/>
          <w:spacing w:val="0"/>
          <w:kern w:val="0"/>
          <w:sz w:val="21"/>
          <w:szCs w:val="21"/>
          <w:lang w:val="en-US" w:eastAsia="zh-CN" w:bidi="ar"/>
        </w:rPr>
        <w:t>，清算告知书类别为“1”。</w:t>
      </w:r>
    </w:p>
    <w:p>
      <w:pPr>
        <w:pStyle w:val="3"/>
        <w:numPr>
          <w:ilvl w:val="0"/>
          <w:numId w:val="0"/>
        </w:numPr>
        <w:ind w:leftChars="0"/>
        <w:rPr>
          <w:rFonts w:hint="eastAsia"/>
          <w:lang w:val="en-US" w:eastAsia="zh-CN"/>
        </w:rPr>
      </w:pPr>
    </w:p>
    <w:p>
      <w:pPr>
        <w:pStyle w:val="3"/>
        <w:numPr>
          <w:ilvl w:val="0"/>
          <w:numId w:val="11"/>
        </w:numPr>
        <w:ind w:left="425" w:leftChars="0" w:hanging="425" w:firstLineChars="0"/>
        <w:rPr>
          <w:rFonts w:hint="eastAsia"/>
          <w:lang w:val="en-US" w:eastAsia="zh-CN"/>
        </w:rPr>
      </w:pPr>
      <w:r>
        <w:rPr>
          <w:rFonts w:hint="eastAsia"/>
          <w:lang w:val="en-US" w:eastAsia="zh-CN"/>
        </w:rPr>
        <w:t>选中任一限制对象，打开“</w:t>
      </w:r>
      <w:r>
        <w:rPr>
          <w:rFonts w:hint="eastAsia"/>
          <w:b/>
          <w:bCs/>
          <w:lang w:val="en-US" w:eastAsia="zh-CN"/>
        </w:rPr>
        <w:t>详情</w:t>
      </w:r>
      <w:r>
        <w:rPr>
          <w:rFonts w:hint="eastAsia"/>
          <w:lang w:val="en-US" w:eastAsia="zh-CN"/>
        </w:rPr>
        <w:t>”页面如下：</w:t>
      </w:r>
    </w:p>
    <w:p>
      <w:pPr>
        <w:pStyle w:val="3"/>
        <w:numPr>
          <w:ilvl w:val="0"/>
          <w:numId w:val="0"/>
        </w:numPr>
        <w:ind w:leftChars="0"/>
      </w:pPr>
      <w:r>
        <w:drawing>
          <wp:inline distT="0" distB="0" distL="114300" distR="114300">
            <wp:extent cx="5072380" cy="4542790"/>
            <wp:effectExtent l="0" t="0" r="4445" b="6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5072380" cy="4542790"/>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10"/>
        </w:numPr>
        <w:ind w:left="425" w:leftChars="0" w:hanging="425" w:firstLineChars="0"/>
        <w:rPr>
          <w:rFonts w:hint="eastAsia"/>
          <w:lang w:val="en-US" w:eastAsia="zh-CN"/>
        </w:rPr>
      </w:pPr>
      <w:r>
        <w:rPr>
          <w:rFonts w:hint="eastAsia"/>
          <w:lang w:val="en-US" w:eastAsia="zh-CN"/>
        </w:rPr>
        <w:t>受限对象受限原因：</w:t>
      </w:r>
    </w:p>
    <w:p>
      <w:pPr>
        <w:pStyle w:val="3"/>
        <w:numPr>
          <w:ilvl w:val="0"/>
          <w:numId w:val="0"/>
        </w:numPr>
        <w:ind w:leftChars="0" w:firstLine="420"/>
        <w:rPr>
          <w:rFonts w:hint="eastAsia"/>
          <w:lang w:val="en-US" w:eastAsia="zh-CN"/>
        </w:rPr>
      </w:pPr>
      <w:r>
        <w:rPr>
          <w:rFonts w:hint="eastAsia"/>
          <w:lang w:val="en-US" w:eastAsia="zh-CN"/>
        </w:rPr>
        <w:t>列表项依序为序号、失信受限企业、统一信用代码/注册号、执行文号、执行部门、执行事由、限制开始日期、限制结束日期、限制解除状态、解除人、解除日期、解除部门。</w:t>
      </w:r>
    </w:p>
    <w:p>
      <w:pPr>
        <w:pStyle w:val="3"/>
        <w:numPr>
          <w:ilvl w:val="0"/>
          <w:numId w:val="0"/>
        </w:numPr>
        <w:rPr>
          <w:rFonts w:hint="eastAsia"/>
          <w:lang w:val="en-US" w:eastAsia="zh-CN"/>
        </w:rPr>
      </w:pPr>
      <w:r>
        <w:rPr>
          <w:rFonts w:hint="eastAsia"/>
          <w:lang w:val="en-US" w:eastAsia="zh-CN"/>
        </w:rPr>
        <w:t>注：一个原因类别对应的每一家失信受限企业一条记录。未解除的排前。</w:t>
      </w:r>
    </w:p>
    <w:p>
      <w:pPr>
        <w:pStyle w:val="3"/>
        <w:numPr>
          <w:ilvl w:val="0"/>
          <w:numId w:val="10"/>
        </w:numPr>
        <w:ind w:left="425" w:leftChars="0" w:hanging="425" w:firstLineChars="0"/>
        <w:rPr>
          <w:rFonts w:hint="eastAsia"/>
          <w:lang w:val="en-US" w:eastAsia="zh-CN"/>
        </w:rPr>
      </w:pPr>
      <w:r>
        <w:rPr>
          <w:rFonts w:hint="eastAsia"/>
          <w:lang w:val="en-US" w:eastAsia="zh-CN"/>
        </w:rPr>
        <w:t>受限对象关联企业：</w:t>
      </w:r>
    </w:p>
    <w:p>
      <w:pPr>
        <w:pStyle w:val="3"/>
        <w:numPr>
          <w:ilvl w:val="0"/>
          <w:numId w:val="0"/>
        </w:numPr>
        <w:ind w:leftChars="0" w:firstLine="420"/>
        <w:rPr>
          <w:rFonts w:hint="eastAsia"/>
          <w:lang w:val="en-US" w:eastAsia="zh-CN"/>
        </w:rPr>
      </w:pPr>
      <w:r>
        <w:rPr>
          <w:rFonts w:hint="eastAsia"/>
          <w:lang w:val="en-US" w:eastAsia="zh-CN"/>
        </w:rPr>
        <w:t>列表项依序为序号、统一信用代码/注册号、企业名称、法定代表人、成立日期、受限对象与企业关系、登记机关、管辖单位、登记状态。</w:t>
      </w:r>
    </w:p>
    <w:p>
      <w:pPr>
        <w:pStyle w:val="3"/>
        <w:numPr>
          <w:ilvl w:val="0"/>
          <w:numId w:val="0"/>
        </w:numPr>
        <w:rPr>
          <w:rFonts w:hint="eastAsia"/>
          <w:lang w:val="en-US" w:eastAsia="zh-CN"/>
        </w:rPr>
      </w:pPr>
      <w:r>
        <w:rPr>
          <w:rFonts w:hint="eastAsia"/>
          <w:lang w:val="en-US" w:eastAsia="zh-CN"/>
        </w:rPr>
        <w:t>注：存续状态的排前。</w:t>
      </w:r>
    </w:p>
    <w:p>
      <w:pPr>
        <w:pStyle w:val="3"/>
        <w:numPr>
          <w:ilvl w:val="0"/>
          <w:numId w:val="10"/>
        </w:numPr>
        <w:ind w:left="425" w:leftChars="0" w:hanging="425" w:firstLineChars="0"/>
        <w:rPr>
          <w:rFonts w:hint="eastAsia"/>
          <w:lang w:val="en-US" w:eastAsia="zh-CN"/>
        </w:rPr>
      </w:pPr>
      <w:r>
        <w:rPr>
          <w:rFonts w:hint="eastAsia"/>
          <w:lang w:val="en-US" w:eastAsia="zh-CN"/>
        </w:rPr>
        <w:t>受限对象管理记录：</w:t>
      </w:r>
    </w:p>
    <w:p>
      <w:pPr>
        <w:pStyle w:val="3"/>
        <w:numPr>
          <w:ilvl w:val="0"/>
          <w:numId w:val="0"/>
        </w:numPr>
        <w:ind w:leftChars="0"/>
        <w:rPr>
          <w:rFonts w:hint="eastAsia"/>
          <w:lang w:val="en-US" w:eastAsia="zh-CN"/>
        </w:rPr>
      </w:pPr>
      <w:r>
        <w:rPr>
          <w:rFonts w:hint="eastAsia"/>
          <w:lang w:val="en-US" w:eastAsia="zh-CN"/>
        </w:rPr>
        <w:t xml:space="preserve">    列表项依序为序号、管理事项、文号、对象、日期、经办人、部门。</w:t>
      </w:r>
    </w:p>
    <w:p>
      <w:pPr>
        <w:pStyle w:val="6"/>
      </w:pPr>
      <w:r>
        <w:rPr>
          <w:rFonts w:hint="eastAsia"/>
          <w:lang w:val="en-US" w:eastAsia="zh-CN"/>
        </w:rPr>
        <w:t>按限制对象关联企业查询</w:t>
      </w:r>
    </w:p>
    <w:p>
      <w:pPr>
        <w:pStyle w:val="3"/>
        <w:ind w:left="0" w:leftChars="0" w:firstLine="0" w:firstLineChars="0"/>
      </w:pPr>
      <w:r>
        <w:drawing>
          <wp:inline distT="0" distB="0" distL="114300" distR="114300">
            <wp:extent cx="5347335" cy="2585720"/>
            <wp:effectExtent l="0" t="0" r="5715" b="508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5347335" cy="2585720"/>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说明：</w:t>
      </w:r>
    </w:p>
    <w:p>
      <w:pPr>
        <w:pStyle w:val="3"/>
        <w:numPr>
          <w:ilvl w:val="0"/>
          <w:numId w:val="14"/>
        </w:numPr>
        <w:ind w:left="425" w:leftChars="0" w:hanging="425" w:firstLineChars="0"/>
      </w:pPr>
      <w:r>
        <w:rPr>
          <w:rFonts w:hint="eastAsia"/>
          <w:lang w:val="en-US" w:eastAsia="zh-CN"/>
        </w:rPr>
        <w:t>基本查询条件：限制对象类别、限制对象姓名、限制对象证件号码、受限关联企业统一信用代码/注册号、受限关联企企业名称、限制原因类型、登记机关、管辖单位、限制解除状态</w:t>
      </w:r>
    </w:p>
    <w:p>
      <w:pPr>
        <w:pStyle w:val="3"/>
        <w:numPr>
          <w:ilvl w:val="0"/>
          <w:numId w:val="15"/>
        </w:numPr>
        <w:ind w:left="425" w:leftChars="0" w:hanging="425" w:firstLineChars="0"/>
      </w:pPr>
      <w:r>
        <w:rPr>
          <w:rFonts w:hint="eastAsia"/>
          <w:lang w:val="en-US" w:eastAsia="zh-CN"/>
        </w:rPr>
        <w:t>限制对象类别：法定代表人/负责人，高管人员，默认都勾选</w:t>
      </w:r>
    </w:p>
    <w:p>
      <w:pPr>
        <w:pStyle w:val="3"/>
        <w:numPr>
          <w:ilvl w:val="0"/>
          <w:numId w:val="15"/>
        </w:numPr>
        <w:ind w:left="425" w:leftChars="0" w:hanging="425" w:firstLineChars="0"/>
      </w:pPr>
      <w:r>
        <w:rPr>
          <w:rFonts w:hint="eastAsia"/>
          <w:lang w:val="en-US" w:eastAsia="zh-CN"/>
        </w:rPr>
        <w:t>限制原因类别：选项有“失信被执行人、吊销企业、严重违法失信企业（黑名单）、失信惩戒黑名单、刑事责任司法判决”，可复选，默认不限。</w:t>
      </w:r>
    </w:p>
    <w:p>
      <w:pPr>
        <w:pStyle w:val="3"/>
        <w:numPr>
          <w:ilvl w:val="0"/>
          <w:numId w:val="0"/>
        </w:numPr>
        <w:ind w:leftChars="0" w:firstLine="420"/>
        <w:rPr>
          <w:rFonts w:hint="eastAsia"/>
          <w:lang w:val="en-US" w:eastAsia="zh-CN"/>
        </w:rPr>
      </w:pPr>
      <w:r>
        <w:rPr>
          <w:rFonts w:hint="eastAsia"/>
          <w:lang w:val="en-US" w:eastAsia="zh-CN"/>
        </w:rPr>
        <w:t>注：严重违法失信企业类仅限制企业法定代表人/负责人，不牵涉高管</w:t>
      </w:r>
    </w:p>
    <w:p>
      <w:pPr>
        <w:pStyle w:val="3"/>
        <w:numPr>
          <w:ilvl w:val="0"/>
          <w:numId w:val="12"/>
        </w:numPr>
        <w:ind w:left="425" w:leftChars="0" w:hanging="425" w:firstLineChars="0"/>
        <w:rPr>
          <w:rFonts w:hint="eastAsia"/>
          <w:lang w:val="en-US" w:eastAsia="zh-CN"/>
        </w:rPr>
      </w:pPr>
      <w:r>
        <w:rPr>
          <w:rFonts w:hint="eastAsia"/>
          <w:lang w:val="en-US" w:eastAsia="zh-CN"/>
        </w:rPr>
        <w:t>限制解除状态：选项有“已解除、未解除”，复选项，默认未解除。</w:t>
      </w:r>
    </w:p>
    <w:p>
      <w:pPr>
        <w:pStyle w:val="3"/>
        <w:numPr>
          <w:ilvl w:val="0"/>
          <w:numId w:val="14"/>
        </w:numPr>
        <w:ind w:left="425" w:leftChars="0" w:hanging="425" w:firstLineChars="0"/>
        <w:rPr>
          <w:rFonts w:hint="eastAsia"/>
          <w:lang w:val="en-US" w:eastAsia="zh-CN"/>
        </w:rPr>
      </w:pPr>
      <w:r>
        <w:rPr>
          <w:rFonts w:hint="eastAsia"/>
          <w:lang w:val="en-US" w:eastAsia="zh-CN"/>
        </w:rPr>
        <w:t>更多查询条件：限制对象证件类型、任职受限期限、管理记录</w:t>
      </w:r>
    </w:p>
    <w:p>
      <w:pPr>
        <w:pStyle w:val="3"/>
        <w:numPr>
          <w:ilvl w:val="0"/>
          <w:numId w:val="0"/>
        </w:numPr>
        <w:ind w:leftChars="0"/>
        <w:rPr>
          <w:rFonts w:hint="eastAsia"/>
          <w:lang w:val="en-US" w:eastAsia="zh-CN"/>
        </w:rPr>
      </w:pPr>
      <w:r>
        <w:rPr>
          <w:rFonts w:hint="eastAsia"/>
          <w:lang w:val="en-US" w:eastAsia="zh-CN"/>
        </w:rPr>
        <w:t>1） 管理记录：选项“有、无”，默认全部。</w:t>
      </w:r>
    </w:p>
    <w:p>
      <w:pPr>
        <w:pStyle w:val="3"/>
        <w:numPr>
          <w:ilvl w:val="0"/>
          <w:numId w:val="14"/>
        </w:numPr>
        <w:ind w:left="425" w:leftChars="0" w:hanging="425" w:firstLineChars="0"/>
        <w:rPr>
          <w:rFonts w:hint="eastAsia"/>
          <w:lang w:val="en-US" w:eastAsia="zh-CN"/>
        </w:rPr>
      </w:pPr>
      <w:r>
        <w:rPr>
          <w:rFonts w:hint="eastAsia"/>
          <w:lang w:val="en-US" w:eastAsia="zh-CN"/>
        </w:rPr>
        <w:t>提示语“</w:t>
      </w:r>
      <w:r>
        <w:rPr>
          <w:rFonts w:hint="eastAsia"/>
          <w:color w:val="FF0000"/>
          <w:lang w:val="en-US" w:eastAsia="zh-CN"/>
        </w:rPr>
        <w:t>提示：系统默认查询结果为在本局登记或管辖的受限对象关联企业信息。</w:t>
      </w:r>
      <w:r>
        <w:rPr>
          <w:rFonts w:hint="eastAsia"/>
          <w:lang w:val="en-US" w:eastAsia="zh-CN"/>
        </w:rPr>
        <w:t>”</w:t>
      </w:r>
    </w:p>
    <w:p>
      <w:pPr>
        <w:pStyle w:val="3"/>
        <w:numPr>
          <w:ilvl w:val="0"/>
          <w:numId w:val="14"/>
        </w:numPr>
        <w:ind w:left="425" w:leftChars="0" w:hanging="425" w:firstLineChars="0"/>
        <w:rPr>
          <w:rFonts w:hint="eastAsia"/>
          <w:lang w:val="en-US" w:eastAsia="zh-CN"/>
        </w:rPr>
      </w:pPr>
      <w:r>
        <w:rPr>
          <w:rFonts w:hint="eastAsia"/>
          <w:lang w:val="en-US" w:eastAsia="zh-CN"/>
        </w:rPr>
        <w:t>查询结果列表项依序为：序号、统一信用代码/注册号、受限关联企业、管理记录、限制对象、证件号码、限制开始日期、限制结束日期、限制解除状态、住所、登记机关、管辖单位。</w:t>
      </w:r>
    </w:p>
    <w:p>
      <w:pPr>
        <w:pStyle w:val="3"/>
        <w:numPr>
          <w:ilvl w:val="0"/>
          <w:numId w:val="14"/>
        </w:numPr>
        <w:ind w:left="425" w:leftChars="0" w:hanging="425" w:firstLineChars="0"/>
        <w:rPr>
          <w:rFonts w:hint="eastAsia"/>
          <w:lang w:val="en-US" w:eastAsia="zh-CN"/>
        </w:rPr>
      </w:pPr>
      <w:r>
        <w:rPr>
          <w:rFonts w:hint="eastAsia"/>
          <w:lang w:val="en-US" w:eastAsia="zh-CN"/>
        </w:rPr>
        <w:t>单选企业进行“行政指导、责令整改”操作，可复选企业进行“列入检查对象、列入重点监管对象”操作。</w:t>
      </w:r>
    </w:p>
    <w:p>
      <w:pPr>
        <w:pStyle w:val="3"/>
        <w:numPr>
          <w:ilvl w:val="0"/>
          <w:numId w:val="14"/>
        </w:numPr>
        <w:ind w:left="425" w:leftChars="0" w:hanging="425" w:firstLineChars="0"/>
        <w:rPr>
          <w:rFonts w:hint="eastAsia"/>
          <w:lang w:val="en-US" w:eastAsia="zh-CN"/>
        </w:rPr>
      </w:pPr>
      <w:r>
        <w:rPr>
          <w:rFonts w:hint="eastAsia"/>
          <w:lang w:val="en-US" w:eastAsia="zh-CN"/>
        </w:rPr>
        <w:t>单击任一企业进入“</w:t>
      </w:r>
      <w:r>
        <w:rPr>
          <w:rFonts w:hint="eastAsia"/>
          <w:b/>
          <w:bCs/>
          <w:lang w:val="en-US" w:eastAsia="zh-CN"/>
        </w:rPr>
        <w:t>详情</w:t>
      </w:r>
      <w:r>
        <w:rPr>
          <w:rFonts w:hint="eastAsia"/>
          <w:lang w:val="en-US" w:eastAsia="zh-CN"/>
        </w:rPr>
        <w:t>”页面</w:t>
      </w:r>
    </w:p>
    <w:p>
      <w:pPr>
        <w:pStyle w:val="3"/>
        <w:numPr>
          <w:ilvl w:val="0"/>
          <w:numId w:val="0"/>
        </w:numPr>
        <w:ind w:leftChars="0"/>
      </w:pPr>
      <w:r>
        <w:drawing>
          <wp:inline distT="0" distB="0" distL="114300" distR="114300">
            <wp:extent cx="5307965" cy="3533775"/>
            <wp:effectExtent l="0" t="0" r="6985"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0"/>
                    <a:stretch>
                      <a:fillRect/>
                    </a:stretch>
                  </pic:blipFill>
                  <pic:spPr>
                    <a:xfrm>
                      <a:off x="0" y="0"/>
                      <a:ext cx="5307965" cy="3533775"/>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16"/>
        </w:numPr>
        <w:ind w:left="425" w:leftChars="0" w:hanging="425" w:firstLineChars="0"/>
        <w:rPr>
          <w:rFonts w:hint="eastAsia"/>
          <w:lang w:val="en-US" w:eastAsia="zh-CN"/>
        </w:rPr>
      </w:pPr>
      <w:r>
        <w:rPr>
          <w:rFonts w:hint="eastAsia"/>
          <w:lang w:val="en-US" w:eastAsia="zh-CN"/>
        </w:rPr>
        <w:t>本企业受限对象：</w:t>
      </w:r>
    </w:p>
    <w:p>
      <w:pPr>
        <w:pStyle w:val="3"/>
        <w:numPr>
          <w:ilvl w:val="0"/>
          <w:numId w:val="0"/>
        </w:numPr>
        <w:ind w:leftChars="0"/>
        <w:rPr>
          <w:rFonts w:hint="eastAsia"/>
          <w:lang w:val="en-US" w:eastAsia="zh-CN"/>
        </w:rPr>
      </w:pPr>
      <w:r>
        <w:rPr>
          <w:rFonts w:hint="eastAsia"/>
          <w:lang w:val="en-US" w:eastAsia="zh-CN"/>
        </w:rPr>
        <w:t xml:space="preserve">    列表项依序为序号、姓名、证件类型、证件号码、受限对象与企业关系。</w:t>
      </w:r>
    </w:p>
    <w:p>
      <w:pPr>
        <w:pStyle w:val="3"/>
        <w:numPr>
          <w:ilvl w:val="0"/>
          <w:numId w:val="16"/>
        </w:numPr>
        <w:ind w:left="425" w:leftChars="0" w:hanging="425" w:firstLineChars="0"/>
        <w:rPr>
          <w:rFonts w:hint="eastAsia"/>
          <w:lang w:val="en-US" w:eastAsia="zh-CN"/>
        </w:rPr>
      </w:pPr>
      <w:r>
        <w:rPr>
          <w:rFonts w:hint="eastAsia"/>
          <w:lang w:val="en-US" w:eastAsia="zh-CN"/>
        </w:rPr>
        <w:t>受限对象受限原因：</w:t>
      </w:r>
    </w:p>
    <w:p>
      <w:pPr>
        <w:pStyle w:val="3"/>
        <w:numPr>
          <w:ilvl w:val="0"/>
          <w:numId w:val="0"/>
        </w:numPr>
        <w:ind w:leftChars="0" w:firstLine="420"/>
        <w:rPr>
          <w:rFonts w:hint="eastAsia"/>
          <w:lang w:val="en-US" w:eastAsia="zh-CN"/>
        </w:rPr>
      </w:pPr>
      <w:r>
        <w:rPr>
          <w:rFonts w:hint="eastAsia"/>
          <w:lang w:val="en-US" w:eastAsia="zh-CN"/>
        </w:rPr>
        <w:t>列表项依序为序号、证件号码、受限原因类别、失信受限企业、统一信用代码/注册号、执行文号、执行部门、执行事由、限制开始日期、限制结束日期、限制解除状态、解除人、解除日期、解除部门。</w:t>
      </w:r>
    </w:p>
    <w:p>
      <w:pPr>
        <w:pStyle w:val="3"/>
        <w:numPr>
          <w:ilvl w:val="0"/>
          <w:numId w:val="0"/>
        </w:numPr>
        <w:rPr>
          <w:rFonts w:hint="eastAsia"/>
          <w:lang w:val="en-US" w:eastAsia="zh-CN"/>
        </w:rPr>
      </w:pPr>
      <w:r>
        <w:rPr>
          <w:rFonts w:hint="eastAsia"/>
          <w:lang w:val="en-US" w:eastAsia="zh-CN"/>
        </w:rPr>
        <w:t>注：一个原因类别对应的每一家失信受限企业一条记录。未解除的排前。</w:t>
      </w:r>
    </w:p>
    <w:p>
      <w:pPr>
        <w:pStyle w:val="3"/>
        <w:numPr>
          <w:ilvl w:val="0"/>
          <w:numId w:val="16"/>
        </w:numPr>
        <w:ind w:left="425" w:leftChars="0" w:hanging="425" w:firstLineChars="0"/>
        <w:rPr>
          <w:rFonts w:hint="eastAsia"/>
          <w:lang w:val="en-US" w:eastAsia="zh-CN"/>
        </w:rPr>
      </w:pPr>
      <w:r>
        <w:rPr>
          <w:rFonts w:hint="eastAsia"/>
          <w:lang w:val="en-US" w:eastAsia="zh-CN"/>
        </w:rPr>
        <w:t>本企业管理记录：</w:t>
      </w:r>
    </w:p>
    <w:p>
      <w:pPr>
        <w:pStyle w:val="3"/>
        <w:numPr>
          <w:ilvl w:val="0"/>
          <w:numId w:val="0"/>
        </w:numPr>
        <w:ind w:leftChars="0"/>
      </w:pPr>
      <w:r>
        <w:rPr>
          <w:rFonts w:hint="eastAsia"/>
          <w:lang w:val="en-US" w:eastAsia="zh-CN"/>
        </w:rPr>
        <w:t xml:space="preserve">    列表项依序为序号、管理事项、文号、对象、日期、经办人、部门。</w:t>
      </w:r>
    </w:p>
    <w:p>
      <w:pPr>
        <w:pStyle w:val="5"/>
      </w:pPr>
      <w:r>
        <w:rPr>
          <w:rFonts w:hint="eastAsia"/>
          <w:lang w:val="en-US" w:eastAsia="zh-CN"/>
        </w:rPr>
        <w:t>限制对象提前解除申请</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pPr>
      <w:r>
        <w:rPr>
          <w:rFonts w:hint="eastAsia" w:asciiTheme="minorHAnsi" w:hAnsiTheme="minorHAnsi" w:eastAsiaTheme="minorEastAsia" w:cstheme="minorBidi"/>
          <w:kern w:val="2"/>
          <w:sz w:val="21"/>
          <w:szCs w:val="24"/>
          <w:lang w:val="en-US" w:eastAsia="zh-CN" w:bidi="ar-SA"/>
        </w:rPr>
        <w:t>吊销、被列入严重违法失信，是工商部门产生的两类限制事由，所以由工商部门提前解除。</w:t>
      </w:r>
    </w:p>
    <w:p>
      <w:pPr>
        <w:pStyle w:val="6"/>
      </w:pPr>
      <w:r>
        <w:rPr>
          <w:rFonts w:hint="eastAsia"/>
          <w:lang w:val="en-US" w:eastAsia="zh-CN"/>
        </w:rPr>
        <w:t>提前解除查询页面</w:t>
      </w:r>
    </w:p>
    <w:p>
      <w:pPr>
        <w:pStyle w:val="3"/>
        <w:ind w:left="0" w:leftChars="0" w:firstLine="0" w:firstLineChars="0"/>
      </w:pPr>
      <w:r>
        <w:drawing>
          <wp:inline distT="0" distB="0" distL="114300" distR="114300">
            <wp:extent cx="5267960" cy="2352675"/>
            <wp:effectExtent l="0" t="0" r="889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1"/>
                    <a:stretch>
                      <a:fillRect/>
                    </a:stretch>
                  </pic:blipFill>
                  <pic:spPr>
                    <a:xfrm>
                      <a:off x="0" y="0"/>
                      <a:ext cx="5267960" cy="2352675"/>
                    </a:xfrm>
                    <a:prstGeom prst="rect">
                      <a:avLst/>
                    </a:prstGeom>
                    <a:noFill/>
                    <a:ln w="9525">
                      <a:noFill/>
                    </a:ln>
                  </pic:spPr>
                </pic:pic>
              </a:graphicData>
            </a:graphic>
          </wp:inline>
        </w:drawing>
      </w:r>
      <w:bookmarkStart w:id="1" w:name="_GoBack"/>
      <w:bookmarkEnd w:id="1"/>
    </w:p>
    <w:p>
      <w:pPr>
        <w:pStyle w:val="3"/>
        <w:ind w:left="0" w:leftChars="0" w:firstLine="0" w:firstLineChars="0"/>
        <w:rPr>
          <w:rFonts w:hint="eastAsia"/>
          <w:lang w:val="en-US" w:eastAsia="zh-CN"/>
        </w:rPr>
      </w:pPr>
      <w:r>
        <w:rPr>
          <w:rFonts w:hint="eastAsia"/>
          <w:lang w:val="en-US" w:eastAsia="zh-CN"/>
        </w:rPr>
        <w:t>说明：</w:t>
      </w:r>
    </w:p>
    <w:p>
      <w:pPr>
        <w:pStyle w:val="3"/>
        <w:numPr>
          <w:ilvl w:val="0"/>
          <w:numId w:val="17"/>
        </w:numPr>
        <w:ind w:left="425" w:leftChars="0" w:hanging="425" w:firstLineChars="0"/>
      </w:pPr>
      <w:r>
        <w:rPr>
          <w:rFonts w:hint="eastAsia"/>
          <w:lang w:val="en-US" w:eastAsia="zh-CN"/>
        </w:rPr>
        <w:t>基本查询条件：限制对象姓名、限制对象证件号码、失信受限企业统一信用代码/注册号、失信受限企业名称、限制执行部门、审核状态、解除日期、限制解除状态</w:t>
      </w:r>
    </w:p>
    <w:p>
      <w:pPr>
        <w:pStyle w:val="3"/>
        <w:numPr>
          <w:ilvl w:val="0"/>
          <w:numId w:val="18"/>
        </w:numPr>
        <w:ind w:left="425" w:leftChars="0" w:hanging="425" w:firstLineChars="0"/>
        <w:rPr>
          <w:rFonts w:hint="eastAsia"/>
          <w:lang w:val="en-US" w:eastAsia="zh-CN"/>
        </w:rPr>
      </w:pPr>
      <w:r>
        <w:rPr>
          <w:rFonts w:hint="eastAsia"/>
          <w:lang w:val="en-US" w:eastAsia="zh-CN"/>
        </w:rPr>
        <w:t>审核状态：待审核、审核通过、审核不通过。</w:t>
      </w:r>
    </w:p>
    <w:p>
      <w:pPr>
        <w:pStyle w:val="3"/>
        <w:numPr>
          <w:ilvl w:val="0"/>
          <w:numId w:val="18"/>
        </w:numPr>
        <w:ind w:left="425" w:leftChars="0" w:hanging="425" w:firstLineChars="0"/>
        <w:rPr>
          <w:rFonts w:hint="eastAsia"/>
          <w:lang w:val="en-US" w:eastAsia="zh-CN"/>
        </w:rPr>
      </w:pPr>
      <w:r>
        <w:rPr>
          <w:rFonts w:hint="eastAsia"/>
          <w:lang w:val="en-US" w:eastAsia="zh-CN"/>
        </w:rPr>
        <w:t>限制解除状态：选项有“已解除、未解除”，复选项，默认全部。</w:t>
      </w:r>
    </w:p>
    <w:p>
      <w:pPr>
        <w:pStyle w:val="3"/>
        <w:numPr>
          <w:ilvl w:val="0"/>
          <w:numId w:val="17"/>
        </w:numPr>
        <w:ind w:left="425" w:leftChars="0" w:hanging="425" w:firstLineChars="0"/>
        <w:rPr>
          <w:rFonts w:hint="eastAsia"/>
          <w:lang w:val="en-US" w:eastAsia="zh-CN"/>
        </w:rPr>
      </w:pPr>
      <w:r>
        <w:rPr>
          <w:rFonts w:hint="eastAsia"/>
          <w:lang w:val="en-US" w:eastAsia="zh-CN"/>
        </w:rPr>
        <w:t>更多查询条件：解除申请人、解除审核人、限制日期、解除申请日期、解除审核日期、限制原因类别。</w:t>
      </w:r>
    </w:p>
    <w:p>
      <w:pPr>
        <w:pStyle w:val="3"/>
        <w:numPr>
          <w:ilvl w:val="0"/>
          <w:numId w:val="19"/>
        </w:numPr>
        <w:ind w:left="425" w:leftChars="0" w:hanging="425" w:firstLineChars="0"/>
      </w:pPr>
      <w:r>
        <w:rPr>
          <w:rFonts w:hint="eastAsia"/>
          <w:lang w:val="en-US" w:eastAsia="zh-CN"/>
        </w:rPr>
        <w:t>限制原因类别：选项有“吊销企业、严重违法失信企业（黑名单）”，可复选，默认不限。</w:t>
      </w:r>
    </w:p>
    <w:p>
      <w:pPr>
        <w:pStyle w:val="3"/>
        <w:numPr>
          <w:ilvl w:val="0"/>
          <w:numId w:val="0"/>
        </w:numPr>
        <w:ind w:leftChars="0" w:firstLine="420"/>
        <w:rPr>
          <w:rFonts w:hint="eastAsia"/>
          <w:lang w:val="en-US" w:eastAsia="zh-CN"/>
        </w:rPr>
      </w:pPr>
      <w:r>
        <w:rPr>
          <w:rFonts w:hint="eastAsia"/>
          <w:lang w:val="en-US" w:eastAsia="zh-CN"/>
        </w:rPr>
        <w:t>注：严重违法失信企业类仅限制企业法定代表人/负责人，不牵涉高管</w:t>
      </w:r>
    </w:p>
    <w:p>
      <w:pPr>
        <w:pStyle w:val="3"/>
        <w:numPr>
          <w:ilvl w:val="0"/>
          <w:numId w:val="0"/>
        </w:numPr>
        <w:rPr>
          <w:rFonts w:hint="eastAsia"/>
          <w:lang w:val="en-US" w:eastAsia="zh-CN"/>
        </w:rPr>
      </w:pPr>
      <w:r>
        <w:rPr>
          <w:rFonts w:hint="eastAsia"/>
          <w:lang w:val="en-US" w:eastAsia="zh-CN"/>
        </w:rPr>
        <w:t>3.  提示语“</w:t>
      </w:r>
      <w:r>
        <w:rPr>
          <w:rFonts w:hint="eastAsia"/>
          <w:color w:val="FF0000"/>
          <w:lang w:val="en-US" w:eastAsia="zh-CN"/>
        </w:rPr>
        <w:t>提示：此处仅查询由工商部门负责的任职资格限制提前解除记录信息。</w:t>
      </w:r>
      <w:r>
        <w:rPr>
          <w:rFonts w:hint="eastAsia"/>
          <w:lang w:val="en-US" w:eastAsia="zh-CN"/>
        </w:rPr>
        <w:t>”</w:t>
      </w:r>
    </w:p>
    <w:p>
      <w:pPr>
        <w:pStyle w:val="3"/>
        <w:numPr>
          <w:ilvl w:val="0"/>
          <w:numId w:val="0"/>
        </w:numPr>
        <w:rPr>
          <w:rFonts w:hint="eastAsia"/>
          <w:lang w:val="en-US" w:eastAsia="zh-CN"/>
        </w:rPr>
      </w:pPr>
      <w:r>
        <w:rPr>
          <w:rFonts w:hint="eastAsia"/>
          <w:lang w:val="en-US" w:eastAsia="zh-CN"/>
        </w:rPr>
        <w:t>4.  查询结果列表项依序为：操作、序号、姓名、证件号码、限制原因类别、失信受限企业、统一信用代码/注册号、限制原因、执行文号、执行部门、审核状态、限制解除状态、限制开始日期、限制结束日期、限制解除日期、申请人、申请日期、审核人、审核日期、审核部门。</w:t>
      </w:r>
    </w:p>
    <w:p>
      <w:pPr>
        <w:pStyle w:val="3"/>
        <w:numPr>
          <w:ilvl w:val="0"/>
          <w:numId w:val="0"/>
        </w:numPr>
        <w:ind w:leftChars="0"/>
        <w:rPr>
          <w:rFonts w:hint="eastAsia"/>
          <w:lang w:val="en-US" w:eastAsia="zh-CN"/>
        </w:rPr>
      </w:pPr>
      <w:r>
        <w:rPr>
          <w:rFonts w:hint="eastAsia"/>
          <w:lang w:val="en-US" w:eastAsia="zh-CN"/>
        </w:rPr>
        <w:t>注：待审核信息排前。待审核前可修改或删除提前解除申请信息，审核通过后可打印解除证明。</w:t>
      </w:r>
    </w:p>
    <w:p>
      <w:pPr>
        <w:pStyle w:val="3"/>
        <w:numPr>
          <w:ilvl w:val="0"/>
          <w:numId w:val="0"/>
        </w:numPr>
        <w:rPr>
          <w:rFonts w:hint="eastAsia"/>
          <w:lang w:val="en-US" w:eastAsia="zh-CN"/>
        </w:rPr>
      </w:pPr>
      <w:r>
        <w:rPr>
          <w:rFonts w:hint="eastAsia"/>
          <w:lang w:val="en-US" w:eastAsia="zh-CN"/>
        </w:rPr>
        <w:t>5.  点击“</w:t>
      </w:r>
      <w:r>
        <w:rPr>
          <w:rFonts w:hint="eastAsia"/>
          <w:b/>
          <w:bCs/>
          <w:lang w:val="en-US" w:eastAsia="zh-CN"/>
        </w:rPr>
        <w:t>打印</w:t>
      </w:r>
      <w:r>
        <w:rPr>
          <w:rFonts w:hint="eastAsia"/>
          <w:lang w:val="en-US" w:eastAsia="zh-CN"/>
        </w:rPr>
        <w:t>”，</w:t>
      </w:r>
      <w:r>
        <w:rPr>
          <w:rFonts w:hint="eastAsia"/>
          <w:b/>
          <w:bCs/>
          <w:lang w:val="en-US" w:eastAsia="zh-CN"/>
        </w:rPr>
        <w:t>提前解除证明页面模板</w:t>
      </w:r>
      <w:r>
        <w:rPr>
          <w:rFonts w:hint="eastAsia"/>
          <w:lang w:val="en-US" w:eastAsia="zh-CN"/>
        </w:rPr>
        <w:t>如下：</w:t>
      </w:r>
    </w:p>
    <w:p>
      <w:pPr>
        <w:pStyle w:val="3"/>
        <w:numPr>
          <w:ilvl w:val="0"/>
          <w:numId w:val="0"/>
        </w:numPr>
        <w:rPr>
          <w:rFonts w:hint="eastAsia"/>
          <w:lang w:val="en-US" w:eastAsia="zh-CN"/>
        </w:rPr>
      </w:pPr>
      <w:r>
        <w:rPr>
          <w:rFonts w:hint="eastAsia"/>
          <w:lang w:val="en-US" w:eastAsia="zh-CN"/>
        </w:rPr>
        <w:t>吊销企业类：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tabs>
                <w:tab w:val="clear" w:pos="567"/>
              </w:tabs>
              <w:spacing w:before="0" w:beforeAutospacing="0" w:after="0" w:afterAutospacing="0"/>
              <w:ind w:leftChars="0" w:right="0" w:rightChars="0"/>
              <w:jc w:val="right"/>
              <w:rPr>
                <w:rFonts w:hint="eastAsia" w:asciiTheme="minorEastAsia" w:hAnsiTheme="minorEastAsia" w:cstheme="minorEastAsia"/>
                <w:b w:val="0"/>
                <w:bCs w:val="0"/>
                <w:color w:val="auto"/>
                <w:spacing w:val="0"/>
                <w:kern w:val="0"/>
                <w:sz w:val="21"/>
                <w:szCs w:val="21"/>
                <w:lang w:val="en-US" w:eastAsia="zh-CN" w:bidi="ar"/>
              </w:rPr>
            </w:pPr>
            <w:r>
              <w:rPr>
                <w:rFonts w:hint="eastAsia" w:asciiTheme="minorEastAsia" w:hAnsiTheme="minorEastAsia" w:cstheme="minorEastAsia"/>
                <w:color w:val="auto"/>
                <w:sz w:val="21"/>
                <w:szCs w:val="21"/>
                <w:lang w:val="en-US" w:eastAsia="zh-CN"/>
              </w:rPr>
              <w:t>2-</w:t>
            </w:r>
            <w:r>
              <w:rPr>
                <w:rFonts w:hint="eastAsia" w:asciiTheme="minorEastAsia" w:hAnsiTheme="minorEastAsia" w:eastAsiaTheme="minorEastAsia" w:cstheme="minorEastAsia"/>
                <w:b w:val="0"/>
                <w:bCs w:val="0"/>
                <w:color w:val="auto"/>
                <w:spacing w:val="0"/>
                <w:kern w:val="0"/>
                <w:sz w:val="21"/>
                <w:szCs w:val="21"/>
                <w:lang w:val="en-US" w:eastAsia="zh-CN" w:bidi="ar"/>
              </w:rPr>
              <w:t>330103</w:t>
            </w:r>
            <w:r>
              <w:rPr>
                <w:rFonts w:hint="eastAsia" w:asciiTheme="minorEastAsia" w:hAnsiTheme="minorEastAsia" w:cstheme="minorEastAsia"/>
                <w:b w:val="0"/>
                <w:bCs w:val="0"/>
                <w:color w:val="auto"/>
                <w:spacing w:val="0"/>
                <w:kern w:val="0"/>
                <w:sz w:val="21"/>
                <w:szCs w:val="21"/>
                <w:lang w:val="en-US" w:eastAsia="zh-CN" w:bidi="ar"/>
              </w:rPr>
              <w:t>-001</w:t>
            </w:r>
          </w:p>
          <w:p>
            <w:pPr>
              <w:pStyle w:val="3"/>
              <w:rPr>
                <w:rFonts w:hint="eastAsia"/>
                <w:lang w:val="en-US" w:eastAsia="zh-CN"/>
              </w:rPr>
            </w:pPr>
          </w:p>
          <w:p>
            <w:pPr>
              <w:pStyle w:val="2"/>
              <w:keepNext w:val="0"/>
              <w:keepLines w:val="0"/>
              <w:widowControl/>
              <w:numPr>
                <w:ilvl w:val="0"/>
                <w:numId w:val="0"/>
              </w:numPr>
              <w:suppressLineNumbers w:val="0"/>
              <w:tabs>
                <w:tab w:val="clear" w:pos="567"/>
              </w:tabs>
              <w:spacing w:before="0" w:beforeAutospacing="0" w:after="0" w:afterAutospacing="0"/>
              <w:ind w:leftChars="0" w:right="0" w:rightChars="0"/>
            </w:pPr>
            <w:r>
              <w:rPr>
                <w:rFonts w:hint="eastAsia"/>
                <w:lang w:val="en-US" w:eastAsia="zh-CN"/>
              </w:rPr>
              <w:t xml:space="preserve">     </w:t>
            </w:r>
            <w:r>
              <w:rPr>
                <w:b/>
                <w:bCs/>
                <w:color w:val="000000" w:themeColor="text1"/>
                <w14:textFill>
                  <w14:solidFill>
                    <w14:schemeClr w14:val="tx1"/>
                  </w14:solidFill>
                </w14:textFill>
              </w:rPr>
              <w:t>法定代表人(高管人员)任职资格限制解除证明</w:t>
            </w:r>
          </w:p>
          <w:p>
            <w:pPr>
              <w:pStyle w:val="8"/>
              <w:keepNext w:val="0"/>
              <w:keepLines w:val="0"/>
              <w:widowControl/>
              <w:suppressLineNumbers w:val="0"/>
              <w:spacing w:before="0" w:beforeAutospacing="0" w:after="0" w:afterAutospacing="0" w:line="278" w:lineRule="atLeast"/>
              <w:ind w:left="0" w:right="0" w:firstLine="0"/>
              <w:jc w:val="left"/>
              <w:rPr>
                <w:rFonts w:hint="eastAsia" w:ascii="宋体" w:hAnsi="宋体" w:eastAsia="宋体" w:cs="宋体"/>
                <w:kern w:val="0"/>
                <w:sz w:val="28"/>
                <w:szCs w:val="28"/>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Fonts w:hint="eastAsia"/>
                <w:shd w:val="clear" w:color="auto" w:fill="auto"/>
                <w:lang w:val="en-US" w:eastAsia="zh-CN"/>
              </w:rPr>
            </w:pPr>
            <w:r>
              <w:rPr>
                <w:rStyle w:val="31"/>
                <w:rFonts w:hint="eastAsia" w:ascii="宋体" w:hAnsi="宋体" w:eastAsia="宋体" w:cs="宋体"/>
                <w:color w:val="0000FF"/>
                <w:shd w:val="clear" w:color="auto" w:fill="auto"/>
              </w:rPr>
              <w:t>王平</w:t>
            </w:r>
            <w:r>
              <w:rPr>
                <w:rFonts w:hint="eastAsia" w:ascii="宋体" w:hAnsi="宋体" w:eastAsia="宋体" w:cs="宋体"/>
                <w:shd w:val="clear" w:color="auto" w:fill="auto"/>
              </w:rPr>
              <w:t xml:space="preserve">（身份证号： </w:t>
            </w:r>
            <w:r>
              <w:rPr>
                <w:rStyle w:val="31"/>
                <w:rFonts w:hint="eastAsia" w:ascii="宋体" w:hAnsi="宋体" w:eastAsia="宋体" w:cs="宋体"/>
                <w:color w:val="0000FF"/>
                <w:u w:val="single"/>
                <w:shd w:val="clear" w:color="auto" w:fill="auto"/>
              </w:rPr>
              <w:t>330124197111240475</w:t>
            </w:r>
            <w:r>
              <w:rPr>
                <w:rFonts w:hint="eastAsia" w:ascii="宋体" w:hAnsi="宋体" w:eastAsia="宋体" w:cs="宋体"/>
                <w:shd w:val="clear" w:color="auto" w:fill="auto"/>
              </w:rPr>
              <w:t>） 因</w:t>
            </w:r>
            <w:r>
              <w:rPr>
                <w:rStyle w:val="31"/>
                <w:rFonts w:hint="eastAsia" w:ascii="宋体" w:hAnsi="宋体" w:eastAsia="宋体" w:cs="宋体"/>
                <w:color w:val="0070C0"/>
                <w:u w:val="single"/>
                <w:shd w:val="clear" w:color="auto" w:fill="auto"/>
                <w:lang w:eastAsia="zh-CN"/>
              </w:rPr>
              <w:t>曾担任被吊销企业的法定代表人并对负有个人责任</w:t>
            </w:r>
            <w:r>
              <w:rPr>
                <w:rStyle w:val="31"/>
                <w:rFonts w:hint="eastAsia" w:ascii="宋体" w:hAnsi="宋体" w:eastAsia="宋体" w:cs="宋体"/>
                <w:color w:val="auto"/>
                <w:u w:val="none"/>
                <w:shd w:val="clear" w:color="auto" w:fill="auto"/>
                <w:lang w:eastAsia="zh-CN"/>
              </w:rPr>
              <w:t>，依照</w:t>
            </w:r>
            <w:r>
              <w:rPr>
                <w:rStyle w:val="31"/>
                <w:rFonts w:hint="eastAsia" w:ascii="宋体" w:hAnsi="宋体" w:eastAsia="宋体" w:cs="宋体"/>
                <w:color w:val="0070C0"/>
                <w:u w:val="single"/>
                <w:shd w:val="clear" w:color="auto" w:fill="auto"/>
                <w:lang w:eastAsia="zh-CN"/>
              </w:rPr>
              <w:t>《公司法》和《</w:t>
            </w:r>
            <w:r>
              <w:rPr>
                <w:rFonts w:hint="eastAsia" w:ascii="宋体" w:hAnsi="宋体" w:eastAsia="宋体" w:cs="宋体"/>
                <w:caps w:val="0"/>
                <w:color w:val="0070C0"/>
                <w:spacing w:val="0"/>
                <w:sz w:val="24"/>
                <w:szCs w:val="24"/>
                <w:u w:val="single"/>
                <w:shd w:val="clear" w:color="auto" w:fill="auto"/>
              </w:rPr>
              <w:t>企业法人法定代表人登记管理规定</w:t>
            </w:r>
            <w:r>
              <w:rPr>
                <w:rStyle w:val="31"/>
                <w:rFonts w:hint="eastAsia" w:ascii="宋体" w:hAnsi="宋体" w:eastAsia="宋体" w:cs="宋体"/>
                <w:color w:val="0070C0"/>
                <w:u w:val="single"/>
                <w:shd w:val="clear" w:color="auto" w:fill="auto"/>
                <w:lang w:eastAsia="zh-CN"/>
              </w:rPr>
              <w:t>》的规定</w:t>
            </w:r>
            <w:r>
              <w:rPr>
                <w:rFonts w:hint="eastAsia" w:ascii="宋体" w:hAnsi="宋体" w:eastAsia="宋体" w:cs="宋体"/>
                <w:shd w:val="clear" w:color="auto" w:fill="auto"/>
              </w:rPr>
              <w:t>被限制担任</w:t>
            </w:r>
            <w:r>
              <w:rPr>
                <w:rFonts w:hint="eastAsia" w:ascii="宋体" w:hAnsi="宋体" w:eastAsia="宋体" w:cs="宋体"/>
                <w:shd w:val="clear" w:color="auto" w:fill="auto"/>
                <w:lang w:eastAsia="zh-CN"/>
              </w:rPr>
              <w:t>其它企业的</w:t>
            </w:r>
            <w:r>
              <w:rPr>
                <w:rFonts w:hint="eastAsia" w:ascii="宋体" w:hAnsi="宋体" w:eastAsia="宋体" w:cs="宋体"/>
                <w:shd w:val="clear" w:color="auto" w:fill="auto"/>
              </w:rPr>
              <w:t>法定代表人</w:t>
            </w:r>
            <w:r>
              <w:rPr>
                <w:rFonts w:hint="eastAsia" w:ascii="宋体" w:hAnsi="宋体" w:eastAsia="宋体" w:cs="宋体"/>
                <w:shd w:val="clear" w:color="auto" w:fill="auto"/>
                <w:lang w:eastAsia="zh-CN"/>
              </w:rPr>
              <w:t>（</w:t>
            </w:r>
            <w:r>
              <w:rPr>
                <w:rFonts w:hint="eastAsia" w:ascii="宋体" w:hAnsi="宋体" w:eastAsia="宋体" w:cs="宋体"/>
                <w:shd w:val="clear" w:color="auto" w:fill="auto"/>
              </w:rPr>
              <w:t>或</w:t>
            </w:r>
            <w:r>
              <w:rPr>
                <w:rFonts w:hint="eastAsia" w:ascii="宋体" w:hAnsi="宋体" w:eastAsia="宋体" w:cs="宋体"/>
                <w:shd w:val="clear" w:color="auto" w:fill="auto"/>
                <w:lang w:eastAsia="zh-CN"/>
              </w:rPr>
              <w:t>公司</w:t>
            </w:r>
            <w:r>
              <w:rPr>
                <w:rFonts w:hint="eastAsia" w:ascii="宋体" w:hAnsi="宋体" w:eastAsia="宋体" w:cs="宋体"/>
                <w:shd w:val="clear" w:color="auto" w:fill="auto"/>
              </w:rPr>
              <w:t>高管人员</w:t>
            </w:r>
            <w:r>
              <w:rPr>
                <w:rFonts w:hint="eastAsia" w:ascii="宋体" w:hAnsi="宋体" w:eastAsia="宋体" w:cs="宋体"/>
                <w:shd w:val="clear" w:color="auto" w:fill="auto"/>
                <w:lang w:eastAsia="zh-CN"/>
              </w:rPr>
              <w:t>）</w:t>
            </w:r>
            <w:r>
              <w:rPr>
                <w:rFonts w:hint="eastAsia" w:ascii="宋体" w:hAnsi="宋体" w:eastAsia="宋体" w:cs="宋体"/>
                <w:shd w:val="clear" w:color="auto" w:fill="auto"/>
              </w:rPr>
              <w:t>,</w:t>
            </w:r>
            <w:r>
              <w:rPr>
                <w:rFonts w:hint="eastAsia" w:ascii="宋体" w:hAnsi="宋体" w:eastAsia="宋体" w:cs="宋体"/>
                <w:shd w:val="clear" w:color="auto" w:fill="auto"/>
                <w:lang w:eastAsia="zh-CN"/>
              </w:rPr>
              <w:t>限制期限自</w:t>
            </w:r>
            <w:r>
              <w:rPr>
                <w:rFonts w:hint="eastAsia" w:ascii="宋体" w:hAnsi="宋体" w:eastAsia="宋体" w:cs="宋体"/>
                <w:color w:val="0070C0"/>
                <w:u w:val="single"/>
                <w:shd w:val="clear" w:color="auto" w:fill="auto"/>
                <w:lang w:val="en-US" w:eastAsia="zh-CN"/>
              </w:rPr>
              <w:t>2013年12月30日-</w:t>
            </w:r>
            <w:r>
              <w:rPr>
                <w:rFonts w:hint="eastAsia" w:ascii="宋体" w:hAnsi="宋体" w:eastAsia="宋体" w:cs="宋体"/>
                <w:color w:val="0070C0"/>
                <w:u w:val="single"/>
                <w:shd w:val="clear" w:color="auto" w:fill="auto"/>
              </w:rPr>
              <w:t xml:space="preserve"> </w:t>
            </w:r>
            <w:r>
              <w:rPr>
                <w:rFonts w:hint="eastAsia" w:ascii="宋体" w:hAnsi="宋体" w:eastAsia="宋体" w:cs="宋体"/>
                <w:color w:val="0000FF"/>
                <w:u w:val="single"/>
                <w:shd w:val="clear" w:color="auto" w:fill="auto"/>
              </w:rPr>
              <w:t>2016</w:t>
            </w:r>
            <w:r>
              <w:rPr>
                <w:rFonts w:hint="eastAsia" w:ascii="宋体" w:hAnsi="宋体" w:eastAsia="宋体" w:cs="宋体"/>
                <w:color w:val="0000FF"/>
                <w:u w:val="single"/>
                <w:shd w:val="clear" w:color="auto" w:fill="auto"/>
                <w:lang w:eastAsia="zh-CN"/>
              </w:rPr>
              <w:t>年</w:t>
            </w:r>
            <w:r>
              <w:rPr>
                <w:rFonts w:hint="eastAsia" w:ascii="宋体" w:hAnsi="宋体" w:eastAsia="宋体" w:cs="宋体"/>
                <w:color w:val="0000FF"/>
                <w:u w:val="single"/>
                <w:shd w:val="clear" w:color="auto" w:fill="auto"/>
              </w:rPr>
              <w:t>12</w:t>
            </w:r>
            <w:r>
              <w:rPr>
                <w:rFonts w:hint="eastAsia" w:ascii="宋体" w:hAnsi="宋体" w:eastAsia="宋体" w:cs="宋体"/>
                <w:color w:val="0000FF"/>
                <w:u w:val="single"/>
                <w:shd w:val="clear" w:color="auto" w:fill="auto"/>
                <w:lang w:eastAsia="zh-CN"/>
              </w:rPr>
              <w:t>月</w:t>
            </w:r>
            <w:r>
              <w:rPr>
                <w:rFonts w:hint="eastAsia" w:ascii="宋体" w:hAnsi="宋体" w:eastAsia="宋体" w:cs="宋体"/>
                <w:color w:val="0000FF"/>
                <w:u w:val="single"/>
                <w:shd w:val="clear" w:color="auto" w:fill="auto"/>
              </w:rPr>
              <w:t>30</w:t>
            </w:r>
            <w:r>
              <w:rPr>
                <w:rFonts w:hint="eastAsia" w:ascii="宋体" w:hAnsi="宋体" w:eastAsia="宋体" w:cs="宋体"/>
                <w:color w:val="0000FF"/>
                <w:u w:val="single"/>
                <w:shd w:val="clear" w:color="auto" w:fill="auto"/>
                <w:lang w:eastAsia="zh-CN"/>
              </w:rPr>
              <w:t>日。</w:t>
            </w:r>
            <w:r>
              <w:rPr>
                <w:rFonts w:hint="eastAsia" w:ascii="宋体" w:hAnsi="宋体" w:eastAsia="宋体" w:cs="宋体"/>
                <w:shd w:val="clear" w:color="auto" w:fill="auto"/>
              </w:rPr>
              <w:t>现</w:t>
            </w:r>
            <w:r>
              <w:rPr>
                <w:rFonts w:hint="eastAsia" w:ascii="宋体" w:hAnsi="宋体" w:eastAsia="宋体" w:cs="宋体"/>
                <w:shd w:val="clear" w:color="auto" w:fill="auto"/>
                <w:lang w:eastAsia="zh-CN"/>
              </w:rPr>
              <w:t>因原限制任职的法定事由已消除，依照规定提前</w:t>
            </w:r>
            <w:r>
              <w:rPr>
                <w:rStyle w:val="31"/>
                <w:rFonts w:hint="eastAsia" w:ascii="宋体" w:hAnsi="宋体" w:eastAsia="宋体" w:cs="宋体"/>
                <w:color w:val="auto"/>
                <w:u w:val="none"/>
                <w:shd w:val="clear" w:color="auto" w:fill="auto"/>
              </w:rPr>
              <w:t>解除</w:t>
            </w:r>
            <w:r>
              <w:rPr>
                <w:rStyle w:val="31"/>
                <w:rFonts w:hint="eastAsia" w:ascii="宋体" w:hAnsi="宋体" w:eastAsia="宋体" w:cs="宋体"/>
                <w:color w:val="auto"/>
                <w:u w:val="none"/>
                <w:shd w:val="clear" w:color="auto" w:fill="auto"/>
                <w:lang w:eastAsia="zh-CN"/>
              </w:rPr>
              <w:t>其任职限制</w:t>
            </w:r>
            <w:r>
              <w:rPr>
                <w:rStyle w:val="31"/>
                <w:rFonts w:hint="eastAsia" w:ascii="宋体" w:hAnsi="宋体" w:eastAsia="宋体" w:cs="宋体"/>
                <w:b w:val="0"/>
                <w:bCs w:val="0"/>
                <w:color w:val="auto"/>
                <w:u w:val="none"/>
                <w:shd w:val="clear" w:color="auto" w:fill="auto"/>
                <w:lang w:eastAsia="zh-CN"/>
              </w:rPr>
              <w:t>，解除生效日期为</w:t>
            </w:r>
            <w:r>
              <w:rPr>
                <w:rFonts w:hint="eastAsia" w:ascii="宋体" w:hAnsi="宋体" w:eastAsia="宋体" w:cs="宋体"/>
                <w:b w:val="0"/>
                <w:bCs w:val="0"/>
                <w:color w:val="0000FF"/>
                <w:u w:val="single"/>
                <w:shd w:val="clear" w:color="auto" w:fill="auto"/>
              </w:rPr>
              <w:t>201</w:t>
            </w:r>
            <w:r>
              <w:rPr>
                <w:rFonts w:hint="eastAsia" w:ascii="宋体" w:hAnsi="宋体" w:eastAsia="宋体" w:cs="宋体"/>
                <w:b w:val="0"/>
                <w:bCs w:val="0"/>
                <w:color w:val="0000FF"/>
                <w:u w:val="single"/>
                <w:shd w:val="clear" w:color="auto" w:fill="auto"/>
                <w:lang w:val="en-US" w:eastAsia="zh-CN"/>
              </w:rPr>
              <w:t>6</w:t>
            </w:r>
            <w:r>
              <w:rPr>
                <w:rFonts w:hint="eastAsia" w:ascii="宋体" w:hAnsi="宋体" w:eastAsia="宋体" w:cs="宋体"/>
                <w:b w:val="0"/>
                <w:bCs w:val="0"/>
                <w:color w:val="0000FF"/>
                <w:u w:val="single"/>
                <w:shd w:val="clear" w:color="auto" w:fill="auto"/>
                <w:lang w:eastAsia="zh-CN"/>
              </w:rPr>
              <w:t>年</w:t>
            </w:r>
            <w:r>
              <w:rPr>
                <w:rFonts w:hint="eastAsia" w:ascii="宋体" w:hAnsi="宋体" w:eastAsia="宋体" w:cs="宋体"/>
                <w:b w:val="0"/>
                <w:bCs w:val="0"/>
                <w:color w:val="0000FF"/>
                <w:u w:val="single"/>
                <w:shd w:val="clear" w:color="auto" w:fill="auto"/>
                <w:lang w:val="en-US" w:eastAsia="zh-CN"/>
              </w:rPr>
              <w:t>6</w:t>
            </w:r>
            <w:r>
              <w:rPr>
                <w:rFonts w:hint="eastAsia" w:ascii="宋体" w:hAnsi="宋体" w:eastAsia="宋体" w:cs="宋体"/>
                <w:b w:val="0"/>
                <w:bCs w:val="0"/>
                <w:color w:val="0000FF"/>
                <w:u w:val="single"/>
                <w:shd w:val="clear" w:color="auto" w:fill="auto"/>
                <w:lang w:eastAsia="zh-CN"/>
              </w:rPr>
              <w:t>月</w:t>
            </w:r>
            <w:r>
              <w:rPr>
                <w:rFonts w:hint="eastAsia" w:ascii="宋体" w:hAnsi="宋体" w:eastAsia="宋体" w:cs="宋体"/>
                <w:b w:val="0"/>
                <w:bCs w:val="0"/>
                <w:color w:val="0000FF"/>
                <w:u w:val="single"/>
                <w:shd w:val="clear" w:color="auto" w:fill="auto"/>
              </w:rPr>
              <w:t>30</w:t>
            </w:r>
            <w:r>
              <w:rPr>
                <w:rFonts w:hint="eastAsia" w:ascii="宋体" w:hAnsi="宋体" w:eastAsia="宋体" w:cs="宋体"/>
                <w:b w:val="0"/>
                <w:bCs w:val="0"/>
                <w:color w:val="0000FF"/>
                <w:u w:val="single"/>
                <w:shd w:val="clear" w:color="auto" w:fill="auto"/>
                <w:lang w:eastAsia="zh-CN"/>
              </w:rPr>
              <w:t>日</w:t>
            </w:r>
            <w:r>
              <w:rPr>
                <w:rStyle w:val="31"/>
                <w:rFonts w:hint="eastAsia" w:ascii="宋体" w:hAnsi="宋体" w:eastAsia="宋体" w:cs="宋体"/>
                <w:b w:val="0"/>
                <w:bCs w:val="0"/>
                <w:color w:val="auto"/>
                <w:u w:val="none"/>
                <w:shd w:val="clear" w:color="auto" w:fill="auto"/>
                <w:lang w:eastAsia="zh-CN"/>
              </w:rPr>
              <w:t>。如</w:t>
            </w:r>
            <w:r>
              <w:rPr>
                <w:rStyle w:val="31"/>
                <w:rFonts w:hint="eastAsia" w:ascii="宋体" w:hAnsi="宋体" w:eastAsia="宋体" w:cs="宋体"/>
                <w:b w:val="0"/>
                <w:bCs w:val="0"/>
                <w:u w:val="none"/>
                <w:shd w:val="clear" w:color="auto" w:fill="auto"/>
                <w:lang w:eastAsia="zh-CN"/>
              </w:rPr>
              <w:t>果该人员同时有其它法定事由被限制担任法定代</w:t>
            </w:r>
            <w:r>
              <w:rPr>
                <w:rStyle w:val="31"/>
                <w:rFonts w:hint="eastAsia" w:ascii="宋体" w:hAnsi="宋体" w:eastAsia="宋体" w:cs="宋体"/>
                <w:u w:val="none"/>
                <w:shd w:val="clear" w:color="auto" w:fill="auto"/>
                <w:lang w:eastAsia="zh-CN"/>
              </w:rPr>
              <w:t>表人（或高管人员）的，则应当依法继续限制其任职。</w:t>
            </w:r>
            <w:r>
              <w:rPr>
                <w:rFonts w:hint="eastAsia"/>
                <w:shd w:val="clear" w:color="auto" w:fill="auto"/>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shd w:val="clear" w:color="auto" w:fill="auto"/>
              </w:rPr>
            </w:pPr>
            <w:r>
              <w:rPr>
                <w:shd w:val="clear" w:color="auto" w:fill="auto"/>
              </w:rPr>
              <w:t>特此证明。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Style w:val="31"/>
                <w:rFonts w:hint="eastAsia" w:ascii="宋体" w:hAnsi="宋体" w:eastAsia="宋体" w:cs="宋体"/>
                <w:b w:val="0"/>
                <w:bCs w:val="0"/>
                <w:color w:val="auto"/>
                <w:u w:val="none"/>
                <w:shd w:val="clear" w:color="auto" w:fill="auto"/>
                <w:lang w:eastAsia="zh-CN"/>
              </w:rPr>
            </w:pPr>
            <w:r>
              <w:rPr>
                <w:rFonts w:hint="eastAsia"/>
                <w:shd w:val="clear" w:color="auto" w:fill="auto"/>
                <w:lang w:eastAsia="zh-CN"/>
              </w:rPr>
              <w:t>本局联系人：</w:t>
            </w:r>
            <w:r>
              <w:rPr>
                <w:rFonts w:hint="eastAsia"/>
                <w:shd w:val="clear" w:color="auto" w:fill="auto"/>
                <w:lang w:val="en-US" w:eastAsia="zh-CN"/>
              </w:rPr>
              <w:t xml:space="preserve">              电话：</w:t>
            </w:r>
            <w:r>
              <w:rPr>
                <w:rStyle w:val="31"/>
                <w:rFonts w:hint="eastAsia" w:ascii="宋体" w:hAnsi="宋体" w:eastAsia="宋体" w:cs="宋体"/>
                <w:b w:val="0"/>
                <w:bCs w:val="0"/>
                <w:color w:val="auto"/>
                <w:u w:val="none"/>
                <w:shd w:val="clear" w:color="auto" w:fill="auto"/>
                <w:lang w:val="en-US" w:eastAsia="zh-CN"/>
              </w:rPr>
              <w:t>（联系人为生成证明时的填录选项，未填录的，不打印本行。）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kern w:val="0"/>
                <w:u w:val="single"/>
                <w:lang w:val="en-US" w:eastAsia="zh-CN" w:bidi="ar"/>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rFonts w:hint="eastAsia" w:ascii="宋体" w:hAnsi="宋体" w:eastAsia="宋体" w:cs="宋体"/>
                <w:sz w:val="28"/>
                <w:szCs w:val="28"/>
                <w:u w:val="none"/>
              </w:rPr>
            </w:pPr>
            <w:r>
              <w:rPr>
                <w:rFonts w:hint="eastAsia"/>
                <w:kern w:val="0"/>
                <w:u w:val="none"/>
                <w:lang w:val="en-US" w:eastAsia="zh-CN" w:bidi="ar"/>
              </w:rPr>
              <w:t xml:space="preserve">                                        </w:t>
            </w:r>
            <w:r>
              <w:rPr>
                <w:color w:val="0000CC"/>
                <w:kern w:val="0"/>
                <w:u w:val="none"/>
                <w:lang w:val="en-US" w:eastAsia="zh-CN" w:bidi="ar"/>
              </w:rPr>
              <w:t>浙江省工商行政管理局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rFonts w:hint="eastAsia" w:ascii="宋体" w:hAnsi="宋体" w:eastAsia="宋体" w:cs="宋体"/>
                <w:color w:val="0000CC"/>
                <w:sz w:val="28"/>
                <w:szCs w:val="28"/>
                <w:u w:val="none"/>
              </w:rPr>
            </w:pPr>
            <w:r>
              <w:rPr>
                <w:rFonts w:hint="eastAsia"/>
                <w:kern w:val="0"/>
                <w:u w:val="none"/>
                <w:lang w:val="en-US" w:eastAsia="zh-CN" w:bidi="ar"/>
              </w:rPr>
              <w:t xml:space="preserve">                                         </w:t>
            </w:r>
            <w:r>
              <w:rPr>
                <w:rFonts w:hint="eastAsia"/>
                <w:color w:val="0000CC"/>
                <w:kern w:val="0"/>
                <w:u w:val="none"/>
                <w:lang w:val="en-US" w:eastAsia="zh-CN" w:bidi="ar"/>
              </w:rPr>
              <w:t xml:space="preserve"> </w:t>
            </w:r>
            <w:r>
              <w:rPr>
                <w:color w:val="0000CC"/>
                <w:kern w:val="0"/>
                <w:u w:val="none"/>
                <w:lang w:val="en-US" w:eastAsia="zh-CN" w:bidi="ar"/>
              </w:rPr>
              <w:t>2013</w:t>
            </w:r>
            <w:r>
              <w:rPr>
                <w:rFonts w:hint="eastAsia"/>
                <w:color w:val="0000CC"/>
                <w:kern w:val="0"/>
                <w:u w:val="none"/>
                <w:lang w:val="en-US" w:eastAsia="zh-CN" w:bidi="ar"/>
              </w:rPr>
              <w:t>年</w:t>
            </w:r>
            <w:r>
              <w:rPr>
                <w:color w:val="0000CC"/>
                <w:kern w:val="0"/>
                <w:u w:val="none"/>
                <w:lang w:val="en-US" w:eastAsia="zh-CN" w:bidi="ar"/>
              </w:rPr>
              <w:t>5</w:t>
            </w:r>
            <w:r>
              <w:rPr>
                <w:rFonts w:hint="eastAsia"/>
                <w:color w:val="0000CC"/>
                <w:kern w:val="0"/>
                <w:u w:val="none"/>
                <w:lang w:val="en-US" w:eastAsia="zh-CN" w:bidi="ar"/>
              </w:rPr>
              <w:t>月</w:t>
            </w:r>
            <w:r>
              <w:rPr>
                <w:color w:val="0000CC"/>
                <w:kern w:val="0"/>
                <w:u w:val="none"/>
                <w:lang w:val="en-US" w:eastAsia="zh-CN" w:bidi="ar"/>
              </w:rPr>
              <w:t>14</w:t>
            </w:r>
            <w:r>
              <w:rPr>
                <w:rFonts w:hint="eastAsia"/>
                <w:color w:val="0000CC"/>
                <w:kern w:val="0"/>
                <w:u w:val="none"/>
                <w:lang w:val="en-US" w:eastAsia="zh-CN" w:bidi="ar"/>
              </w:rPr>
              <w:t>日</w:t>
            </w:r>
            <w:r>
              <w:rPr>
                <w:rFonts w:hint="eastAsia" w:ascii="宋体" w:hAnsi="宋体" w:eastAsia="宋体" w:cs="宋体"/>
                <w:color w:val="0000CC"/>
                <w:kern w:val="0"/>
                <w:sz w:val="28"/>
                <w:szCs w:val="28"/>
                <w:u w:val="none"/>
                <w:lang w:val="en-US" w:eastAsia="zh-CN" w:bidi="ar"/>
              </w:rPr>
              <w:t xml:space="preserve"> </w:t>
            </w:r>
          </w:p>
          <w:p>
            <w:pPr>
              <w:pStyle w:val="3"/>
              <w:numPr>
                <w:ilvl w:val="0"/>
                <w:numId w:val="0"/>
              </w:numPr>
              <w:rPr>
                <w:rFonts w:hint="eastAsia"/>
                <w:vertAlign w:val="baseline"/>
                <w:lang w:val="en-US" w:eastAsia="zh-CN"/>
              </w:rPr>
            </w:pPr>
          </w:p>
          <w:p>
            <w:pPr>
              <w:pStyle w:val="3"/>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加入管理台账并打印   关闭</w:t>
            </w:r>
          </w:p>
        </w:tc>
      </w:tr>
    </w:tbl>
    <w:p>
      <w:pPr>
        <w:pStyle w:val="3"/>
        <w:numPr>
          <w:ilvl w:val="0"/>
          <w:numId w:val="0"/>
        </w:numPr>
        <w:ind w:leftChars="0"/>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严重违法失信类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tabs>
                <w:tab w:val="clear" w:pos="567"/>
              </w:tabs>
              <w:spacing w:before="0" w:beforeAutospacing="0" w:after="0" w:afterAutospacing="0"/>
              <w:ind w:leftChars="0" w:right="0" w:rightChars="0"/>
              <w:jc w:val="right"/>
              <w:rPr>
                <w:rFonts w:hint="eastAsia" w:asciiTheme="minorEastAsia" w:hAnsiTheme="minorEastAsia" w:cstheme="minorEastAsia"/>
                <w:b w:val="0"/>
                <w:bCs w:val="0"/>
                <w:color w:val="auto"/>
                <w:spacing w:val="0"/>
                <w:kern w:val="0"/>
                <w:sz w:val="21"/>
                <w:szCs w:val="21"/>
                <w:lang w:val="en-US" w:eastAsia="zh-CN" w:bidi="ar"/>
              </w:rPr>
            </w:pPr>
            <w:r>
              <w:rPr>
                <w:rFonts w:hint="eastAsia" w:asciiTheme="minorEastAsia" w:hAnsiTheme="minorEastAsia" w:cstheme="minorEastAsia"/>
                <w:color w:val="auto"/>
                <w:sz w:val="21"/>
                <w:szCs w:val="21"/>
                <w:lang w:val="en-US" w:eastAsia="zh-CN"/>
              </w:rPr>
              <w:t>2-</w:t>
            </w:r>
            <w:r>
              <w:rPr>
                <w:rFonts w:hint="eastAsia" w:asciiTheme="minorEastAsia" w:hAnsiTheme="minorEastAsia" w:eastAsiaTheme="minorEastAsia" w:cstheme="minorEastAsia"/>
                <w:b w:val="0"/>
                <w:bCs w:val="0"/>
                <w:color w:val="auto"/>
                <w:spacing w:val="0"/>
                <w:kern w:val="0"/>
                <w:sz w:val="21"/>
                <w:szCs w:val="21"/>
                <w:lang w:val="en-US" w:eastAsia="zh-CN" w:bidi="ar"/>
              </w:rPr>
              <w:t>330103</w:t>
            </w:r>
            <w:r>
              <w:rPr>
                <w:rFonts w:hint="eastAsia" w:asciiTheme="minorEastAsia" w:hAnsiTheme="minorEastAsia" w:cstheme="minorEastAsia"/>
                <w:b w:val="0"/>
                <w:bCs w:val="0"/>
                <w:color w:val="auto"/>
                <w:spacing w:val="0"/>
                <w:kern w:val="0"/>
                <w:sz w:val="21"/>
                <w:szCs w:val="21"/>
                <w:lang w:val="en-US" w:eastAsia="zh-CN" w:bidi="ar"/>
              </w:rPr>
              <w:t>-001</w:t>
            </w:r>
          </w:p>
          <w:p>
            <w:pPr>
              <w:pStyle w:val="3"/>
              <w:rPr>
                <w:rFonts w:hint="eastAsia"/>
                <w:lang w:val="en-US" w:eastAsia="zh-CN"/>
              </w:rPr>
            </w:pPr>
          </w:p>
          <w:p>
            <w:pPr>
              <w:pStyle w:val="2"/>
              <w:keepNext w:val="0"/>
              <w:keepLines w:val="0"/>
              <w:widowControl/>
              <w:numPr>
                <w:ilvl w:val="0"/>
                <w:numId w:val="0"/>
              </w:numPr>
              <w:suppressLineNumbers w:val="0"/>
              <w:tabs>
                <w:tab w:val="clear" w:pos="567"/>
              </w:tabs>
              <w:spacing w:before="0" w:beforeAutospacing="0" w:after="0" w:afterAutospacing="0"/>
              <w:ind w:leftChars="0" w:right="0" w:rightChars="0"/>
            </w:pPr>
            <w:r>
              <w:rPr>
                <w:rFonts w:hint="eastAsia"/>
                <w:lang w:val="en-US" w:eastAsia="zh-CN"/>
              </w:rPr>
              <w:t xml:space="preserve">     </w:t>
            </w:r>
            <w:r>
              <w:rPr>
                <w:b/>
                <w:bCs/>
                <w:color w:val="000000" w:themeColor="text1"/>
                <w14:textFill>
                  <w14:solidFill>
                    <w14:schemeClr w14:val="tx1"/>
                  </w14:solidFill>
                </w14:textFill>
              </w:rPr>
              <w:t>法定代表人(高管人员)任职资格限制解除证明</w:t>
            </w:r>
          </w:p>
          <w:p>
            <w:pPr>
              <w:pStyle w:val="8"/>
              <w:keepNext w:val="0"/>
              <w:keepLines w:val="0"/>
              <w:widowControl/>
              <w:suppressLineNumbers w:val="0"/>
              <w:spacing w:before="0" w:beforeAutospacing="0" w:after="0" w:afterAutospacing="0" w:line="278" w:lineRule="atLeast"/>
              <w:ind w:left="0" w:right="0" w:firstLine="0"/>
              <w:jc w:val="left"/>
              <w:rPr>
                <w:rFonts w:hint="eastAsia" w:ascii="宋体" w:hAnsi="宋体" w:eastAsia="宋体" w:cs="宋体"/>
                <w:kern w:val="0"/>
                <w:sz w:val="28"/>
                <w:szCs w:val="28"/>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Fonts w:hint="eastAsia"/>
                <w:lang w:val="en-US" w:eastAsia="zh-CN"/>
              </w:rPr>
            </w:pPr>
            <w:r>
              <w:rPr>
                <w:rStyle w:val="31"/>
                <w:rFonts w:hint="eastAsia" w:ascii="宋体" w:hAnsi="宋体" w:eastAsia="宋体" w:cs="宋体"/>
                <w:color w:val="0000FF"/>
              </w:rPr>
              <w:t>王平</w:t>
            </w:r>
            <w:r>
              <w:rPr>
                <w:rFonts w:hint="eastAsia" w:ascii="宋体" w:hAnsi="宋体" w:eastAsia="宋体" w:cs="宋体"/>
              </w:rPr>
              <w:t xml:space="preserve">（身份证号： </w:t>
            </w:r>
            <w:r>
              <w:rPr>
                <w:rStyle w:val="31"/>
                <w:rFonts w:hint="eastAsia" w:ascii="宋体" w:hAnsi="宋体" w:eastAsia="宋体" w:cs="宋体"/>
                <w:color w:val="0000FF"/>
                <w:u w:val="single"/>
              </w:rPr>
              <w:t>330124197111240475</w:t>
            </w:r>
            <w:r>
              <w:rPr>
                <w:rFonts w:hint="eastAsia" w:ascii="宋体" w:hAnsi="宋体" w:eastAsia="宋体" w:cs="宋体"/>
              </w:rPr>
              <w:t>） 因</w:t>
            </w:r>
            <w:r>
              <w:rPr>
                <w:rStyle w:val="31"/>
                <w:rFonts w:hint="eastAsia" w:ascii="宋体" w:hAnsi="宋体" w:eastAsia="宋体" w:cs="宋体"/>
                <w:color w:val="0070C0"/>
                <w:u w:val="single"/>
                <w:lang w:eastAsia="zh-CN"/>
              </w:rPr>
              <w:t>曾担任被列入严重违法失信名单企业的法定代表人</w:t>
            </w:r>
            <w:r>
              <w:rPr>
                <w:rStyle w:val="31"/>
                <w:rFonts w:hint="eastAsia" w:ascii="宋体" w:hAnsi="宋体" w:eastAsia="宋体" w:cs="宋体"/>
                <w:color w:val="auto"/>
                <w:u w:val="none"/>
                <w:lang w:eastAsia="zh-CN"/>
              </w:rPr>
              <w:t>，依照</w:t>
            </w:r>
            <w:r>
              <w:rPr>
                <w:rStyle w:val="31"/>
                <w:rFonts w:hint="eastAsia" w:ascii="宋体" w:hAnsi="宋体" w:eastAsia="宋体" w:cs="宋体"/>
                <w:color w:val="0070C0"/>
                <w:u w:val="single"/>
                <w:lang w:eastAsia="zh-CN"/>
              </w:rPr>
              <w:t>《企业信息公示暂行条例》的规定</w:t>
            </w:r>
            <w:r>
              <w:rPr>
                <w:rFonts w:hint="eastAsia" w:ascii="宋体" w:hAnsi="宋体" w:eastAsia="宋体" w:cs="宋体"/>
              </w:rPr>
              <w:t>被限制担任</w:t>
            </w:r>
            <w:r>
              <w:rPr>
                <w:rFonts w:hint="eastAsia" w:ascii="宋体" w:hAnsi="宋体" w:eastAsia="宋体" w:cs="宋体"/>
                <w:lang w:eastAsia="zh-CN"/>
              </w:rPr>
              <w:t>其它企业的</w:t>
            </w:r>
            <w:r>
              <w:rPr>
                <w:rFonts w:hint="eastAsia" w:ascii="宋体" w:hAnsi="宋体" w:eastAsia="宋体" w:cs="宋体"/>
              </w:rPr>
              <w:t>法定代表人</w:t>
            </w:r>
            <w:r>
              <w:rPr>
                <w:rFonts w:hint="eastAsia" w:ascii="宋体" w:hAnsi="宋体" w:eastAsia="宋体" w:cs="宋体"/>
                <w:lang w:eastAsia="zh-CN"/>
              </w:rPr>
              <w:t>（</w:t>
            </w:r>
            <w:r>
              <w:rPr>
                <w:rFonts w:hint="eastAsia" w:ascii="宋体" w:hAnsi="宋体" w:eastAsia="宋体" w:cs="宋体"/>
              </w:rPr>
              <w:t>或</w:t>
            </w:r>
            <w:r>
              <w:rPr>
                <w:rFonts w:hint="eastAsia" w:ascii="宋体" w:hAnsi="宋体" w:eastAsia="宋体" w:cs="宋体"/>
                <w:lang w:eastAsia="zh-CN"/>
              </w:rPr>
              <w:t>公司</w:t>
            </w:r>
            <w:r>
              <w:rPr>
                <w:rFonts w:hint="eastAsia" w:ascii="宋体" w:hAnsi="宋体" w:eastAsia="宋体" w:cs="宋体"/>
              </w:rPr>
              <w:t>高管人员</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eastAsia="zh-CN"/>
              </w:rPr>
              <w:t>限制期限自</w:t>
            </w:r>
            <w:r>
              <w:rPr>
                <w:rFonts w:hint="eastAsia" w:ascii="宋体" w:hAnsi="宋体" w:eastAsia="宋体" w:cs="宋体"/>
                <w:color w:val="0070C0"/>
                <w:u w:val="single"/>
                <w:lang w:val="en-US" w:eastAsia="zh-CN"/>
              </w:rPr>
              <w:t>2013年12月30日-</w:t>
            </w:r>
            <w:r>
              <w:rPr>
                <w:rFonts w:hint="eastAsia" w:ascii="宋体" w:hAnsi="宋体" w:eastAsia="宋体" w:cs="宋体"/>
                <w:color w:val="0070C0"/>
                <w:u w:val="single"/>
              </w:rPr>
              <w:t xml:space="preserve"> </w:t>
            </w:r>
            <w:r>
              <w:rPr>
                <w:rFonts w:hint="eastAsia" w:ascii="宋体" w:hAnsi="宋体" w:eastAsia="宋体" w:cs="宋体"/>
                <w:color w:val="0000FF"/>
                <w:u w:val="single"/>
              </w:rPr>
              <w:t>2016</w:t>
            </w:r>
            <w:r>
              <w:rPr>
                <w:rFonts w:hint="eastAsia" w:ascii="宋体" w:hAnsi="宋体" w:eastAsia="宋体" w:cs="宋体"/>
                <w:color w:val="0000FF"/>
                <w:u w:val="single"/>
                <w:lang w:eastAsia="zh-CN"/>
              </w:rPr>
              <w:t>年</w:t>
            </w:r>
            <w:r>
              <w:rPr>
                <w:rFonts w:hint="eastAsia" w:ascii="宋体" w:hAnsi="宋体" w:eastAsia="宋体" w:cs="宋体"/>
                <w:color w:val="0000FF"/>
                <w:u w:val="single"/>
              </w:rPr>
              <w:t>12</w:t>
            </w:r>
            <w:r>
              <w:rPr>
                <w:rFonts w:hint="eastAsia" w:ascii="宋体" w:hAnsi="宋体" w:eastAsia="宋体" w:cs="宋体"/>
                <w:color w:val="0000FF"/>
                <w:u w:val="single"/>
                <w:lang w:eastAsia="zh-CN"/>
              </w:rPr>
              <w:t>月</w:t>
            </w:r>
            <w:r>
              <w:rPr>
                <w:rFonts w:hint="eastAsia" w:ascii="宋体" w:hAnsi="宋体" w:eastAsia="宋体" w:cs="宋体"/>
                <w:color w:val="0000FF"/>
                <w:u w:val="single"/>
              </w:rPr>
              <w:t>30</w:t>
            </w:r>
            <w:r>
              <w:rPr>
                <w:rFonts w:hint="eastAsia" w:ascii="宋体" w:hAnsi="宋体" w:eastAsia="宋体" w:cs="宋体"/>
                <w:color w:val="0000FF"/>
                <w:u w:val="single"/>
                <w:lang w:eastAsia="zh-CN"/>
              </w:rPr>
              <w:t>日。</w:t>
            </w:r>
            <w:r>
              <w:rPr>
                <w:rFonts w:hint="eastAsia" w:ascii="宋体" w:hAnsi="宋体" w:eastAsia="宋体" w:cs="宋体"/>
              </w:rPr>
              <w:t>现</w:t>
            </w:r>
            <w:r>
              <w:rPr>
                <w:rFonts w:hint="eastAsia" w:ascii="宋体" w:hAnsi="宋体" w:eastAsia="宋体" w:cs="宋体"/>
                <w:lang w:eastAsia="zh-CN"/>
              </w:rPr>
              <w:t>因原限制任职的法定事由已消除，依照规定提前</w:t>
            </w:r>
            <w:r>
              <w:rPr>
                <w:rStyle w:val="31"/>
                <w:rFonts w:hint="eastAsia" w:ascii="宋体" w:hAnsi="宋体" w:eastAsia="宋体" w:cs="宋体"/>
                <w:color w:val="auto"/>
                <w:u w:val="none"/>
              </w:rPr>
              <w:t>解除</w:t>
            </w:r>
            <w:r>
              <w:rPr>
                <w:rStyle w:val="31"/>
                <w:rFonts w:hint="eastAsia" w:ascii="宋体" w:hAnsi="宋体" w:eastAsia="宋体" w:cs="宋体"/>
                <w:color w:val="auto"/>
                <w:u w:val="none"/>
                <w:lang w:eastAsia="zh-CN"/>
              </w:rPr>
              <w:t>其任职限制，解除生效日期为</w:t>
            </w:r>
            <w:r>
              <w:rPr>
                <w:rFonts w:hint="eastAsia" w:ascii="宋体" w:hAnsi="宋体" w:eastAsia="宋体" w:cs="宋体"/>
                <w:color w:val="0000FF"/>
                <w:u w:val="single"/>
              </w:rPr>
              <w:t>201</w:t>
            </w:r>
            <w:r>
              <w:rPr>
                <w:rFonts w:hint="eastAsia" w:ascii="宋体" w:hAnsi="宋体" w:eastAsia="宋体" w:cs="宋体"/>
                <w:color w:val="0000FF"/>
                <w:u w:val="single"/>
                <w:lang w:val="en-US" w:eastAsia="zh-CN"/>
              </w:rPr>
              <w:t>6</w:t>
            </w:r>
            <w:r>
              <w:rPr>
                <w:rFonts w:hint="eastAsia" w:ascii="宋体" w:hAnsi="宋体" w:eastAsia="宋体" w:cs="宋体"/>
                <w:color w:val="0000FF"/>
                <w:u w:val="single"/>
                <w:lang w:eastAsia="zh-CN"/>
              </w:rPr>
              <w:t>年</w:t>
            </w:r>
            <w:r>
              <w:rPr>
                <w:rFonts w:hint="eastAsia" w:ascii="宋体" w:hAnsi="宋体" w:eastAsia="宋体" w:cs="宋体"/>
                <w:color w:val="0000FF"/>
                <w:u w:val="single"/>
                <w:lang w:val="en-US" w:eastAsia="zh-CN"/>
              </w:rPr>
              <w:t>6</w:t>
            </w:r>
            <w:r>
              <w:rPr>
                <w:rFonts w:hint="eastAsia" w:ascii="宋体" w:hAnsi="宋体" w:eastAsia="宋体" w:cs="宋体"/>
                <w:color w:val="0000FF"/>
                <w:u w:val="single"/>
                <w:lang w:eastAsia="zh-CN"/>
              </w:rPr>
              <w:t>月</w:t>
            </w:r>
            <w:r>
              <w:rPr>
                <w:rFonts w:hint="eastAsia" w:ascii="宋体" w:hAnsi="宋体" w:eastAsia="宋体" w:cs="宋体"/>
                <w:color w:val="0000FF"/>
                <w:u w:val="single"/>
              </w:rPr>
              <w:t>30</w:t>
            </w:r>
            <w:r>
              <w:rPr>
                <w:rFonts w:hint="eastAsia" w:ascii="宋体" w:hAnsi="宋体" w:eastAsia="宋体" w:cs="宋体"/>
                <w:color w:val="0000FF"/>
                <w:u w:val="single"/>
                <w:lang w:eastAsia="zh-CN"/>
              </w:rPr>
              <w:t>日</w:t>
            </w:r>
            <w:r>
              <w:rPr>
                <w:rStyle w:val="31"/>
                <w:rFonts w:hint="eastAsia" w:ascii="宋体" w:hAnsi="宋体" w:eastAsia="宋体" w:cs="宋体"/>
                <w:color w:val="auto"/>
                <w:u w:val="none"/>
                <w:lang w:eastAsia="zh-CN"/>
              </w:rPr>
              <w:t>。如</w:t>
            </w:r>
            <w:r>
              <w:rPr>
                <w:rStyle w:val="31"/>
                <w:rFonts w:hint="eastAsia" w:ascii="宋体" w:hAnsi="宋体" w:eastAsia="宋体" w:cs="宋体"/>
                <w:u w:val="none"/>
                <w:lang w:eastAsia="zh-CN"/>
              </w:rPr>
              <w:t>果该人员同时有其它法定事由被限制担任法定代表人（或高管人员）的，则应当依法继续限制其任职。</w:t>
            </w:r>
            <w:r>
              <w:rPr>
                <w:rFonts w:hint="eastAsia"/>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pPr>
            <w:r>
              <w:t>特此证明。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EBEBEB"/>
              <w:spacing w:before="0" w:beforeAutospacing="0" w:after="75" w:afterAutospacing="0" w:line="460" w:lineRule="atLeast"/>
              <w:ind w:left="0" w:right="0" w:firstLine="640"/>
              <w:jc w:val="left"/>
              <w:rPr>
                <w:rFonts w:hint="eastAsia"/>
                <w:lang w:val="en-US" w:eastAsia="zh-CN"/>
              </w:rPr>
            </w:pPr>
            <w:r>
              <w:rPr>
                <w:rFonts w:hint="eastAsia"/>
                <w:lang w:eastAsia="zh-CN"/>
              </w:rPr>
              <w:t>本局联系人：</w:t>
            </w:r>
            <w:r>
              <w:rPr>
                <w:rFonts w:hint="eastAsia"/>
                <w:lang w:val="en-US" w:eastAsia="zh-CN"/>
              </w:rPr>
              <w:t xml:space="preserve">       电话：（联系人为生成证明时的填录选项，未填录的，不打印本行。）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kern w:val="0"/>
                <w:u w:val="single"/>
                <w:lang w:val="en-US" w:eastAsia="zh-CN" w:bidi="ar"/>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rFonts w:hint="eastAsia" w:ascii="宋体" w:hAnsi="宋体" w:eastAsia="宋体" w:cs="宋体"/>
                <w:sz w:val="28"/>
                <w:szCs w:val="28"/>
                <w:u w:val="none"/>
              </w:rPr>
            </w:pPr>
            <w:r>
              <w:rPr>
                <w:rFonts w:hint="eastAsia"/>
                <w:kern w:val="0"/>
                <w:u w:val="none"/>
                <w:lang w:val="en-US" w:eastAsia="zh-CN" w:bidi="ar"/>
              </w:rPr>
              <w:t xml:space="preserve">                                        </w:t>
            </w:r>
            <w:r>
              <w:rPr>
                <w:color w:val="0000CC"/>
                <w:kern w:val="0"/>
                <w:u w:val="none"/>
                <w:lang w:val="en-US" w:eastAsia="zh-CN" w:bidi="ar"/>
              </w:rPr>
              <w:t>浙江省工商行政管理局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jc w:val="left"/>
              <w:textAlignment w:val="auto"/>
              <w:outlineLvl w:val="9"/>
              <w:rPr>
                <w:rFonts w:hint="eastAsia" w:ascii="宋体" w:hAnsi="宋体" w:eastAsia="宋体" w:cs="宋体"/>
                <w:color w:val="0000CC"/>
                <w:sz w:val="28"/>
                <w:szCs w:val="28"/>
                <w:u w:val="none"/>
              </w:rPr>
            </w:pPr>
            <w:r>
              <w:rPr>
                <w:rFonts w:hint="eastAsia"/>
                <w:kern w:val="0"/>
                <w:u w:val="none"/>
                <w:lang w:val="en-US" w:eastAsia="zh-CN" w:bidi="ar"/>
              </w:rPr>
              <w:t xml:space="preserve">                                         </w:t>
            </w:r>
            <w:r>
              <w:rPr>
                <w:rFonts w:hint="eastAsia"/>
                <w:color w:val="0000CC"/>
                <w:kern w:val="0"/>
                <w:u w:val="none"/>
                <w:lang w:val="en-US" w:eastAsia="zh-CN" w:bidi="ar"/>
              </w:rPr>
              <w:t xml:space="preserve"> </w:t>
            </w:r>
            <w:r>
              <w:rPr>
                <w:color w:val="0000CC"/>
                <w:kern w:val="0"/>
                <w:u w:val="none"/>
                <w:lang w:val="en-US" w:eastAsia="zh-CN" w:bidi="ar"/>
              </w:rPr>
              <w:t>2013</w:t>
            </w:r>
            <w:r>
              <w:rPr>
                <w:rFonts w:hint="eastAsia"/>
                <w:color w:val="0000CC"/>
                <w:kern w:val="0"/>
                <w:u w:val="none"/>
                <w:lang w:val="en-US" w:eastAsia="zh-CN" w:bidi="ar"/>
              </w:rPr>
              <w:t>年</w:t>
            </w:r>
            <w:r>
              <w:rPr>
                <w:color w:val="0000CC"/>
                <w:kern w:val="0"/>
                <w:u w:val="none"/>
                <w:lang w:val="en-US" w:eastAsia="zh-CN" w:bidi="ar"/>
              </w:rPr>
              <w:t>5</w:t>
            </w:r>
            <w:r>
              <w:rPr>
                <w:rFonts w:hint="eastAsia"/>
                <w:color w:val="0000CC"/>
                <w:kern w:val="0"/>
                <w:u w:val="none"/>
                <w:lang w:val="en-US" w:eastAsia="zh-CN" w:bidi="ar"/>
              </w:rPr>
              <w:t>月</w:t>
            </w:r>
            <w:r>
              <w:rPr>
                <w:color w:val="0000CC"/>
                <w:kern w:val="0"/>
                <w:u w:val="none"/>
                <w:lang w:val="en-US" w:eastAsia="zh-CN" w:bidi="ar"/>
              </w:rPr>
              <w:t>14</w:t>
            </w:r>
            <w:r>
              <w:rPr>
                <w:rFonts w:hint="eastAsia"/>
                <w:color w:val="0000CC"/>
                <w:kern w:val="0"/>
                <w:u w:val="none"/>
                <w:lang w:val="en-US" w:eastAsia="zh-CN" w:bidi="ar"/>
              </w:rPr>
              <w:t>日</w:t>
            </w:r>
            <w:r>
              <w:rPr>
                <w:rFonts w:hint="eastAsia" w:ascii="宋体" w:hAnsi="宋体" w:eastAsia="宋体" w:cs="宋体"/>
                <w:color w:val="0000CC"/>
                <w:kern w:val="0"/>
                <w:sz w:val="28"/>
                <w:szCs w:val="28"/>
                <w:u w:val="none"/>
                <w:lang w:val="en-US" w:eastAsia="zh-CN" w:bidi="ar"/>
              </w:rPr>
              <w:t xml:space="preserve"> </w:t>
            </w:r>
          </w:p>
          <w:p>
            <w:pPr>
              <w:pStyle w:val="3"/>
              <w:numPr>
                <w:ilvl w:val="0"/>
                <w:numId w:val="0"/>
              </w:numPr>
              <w:rPr>
                <w:rFonts w:hint="eastAsia"/>
                <w:vertAlign w:val="baseline"/>
                <w:lang w:val="en-US" w:eastAsia="zh-CN"/>
              </w:rPr>
            </w:pPr>
          </w:p>
          <w:p>
            <w:pPr>
              <w:pStyle w:val="3"/>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加入管理台账并打印   关闭</w:t>
            </w:r>
          </w:p>
        </w:tc>
      </w:tr>
    </w:tbl>
    <w:p>
      <w:pPr>
        <w:pStyle w:val="3"/>
        <w:numPr>
          <w:ilvl w:val="0"/>
          <w:numId w:val="0"/>
        </w:numPr>
        <w:ind w:leftChars="0"/>
        <w:rPr>
          <w:rFonts w:hint="eastAsia"/>
          <w:lang w:val="en-US" w:eastAsia="zh-CN"/>
        </w:rPr>
      </w:pPr>
      <w:r>
        <w:rPr>
          <w:rFonts w:hint="eastAsia"/>
          <w:lang w:val="en-US" w:eastAsia="zh-CN"/>
        </w:rPr>
        <w:t>说明：蓝色内容为自动对应显示内容。落款日期为打印日期。</w:t>
      </w:r>
      <w:r>
        <w:rPr>
          <w:rFonts w:hint="eastAsia" w:asciiTheme="minorEastAsia" w:hAnsiTheme="minorEastAsia" w:cstheme="minorEastAsia"/>
          <w:color w:val="auto"/>
          <w:sz w:val="21"/>
          <w:szCs w:val="21"/>
          <w:lang w:val="en-US" w:eastAsia="zh-CN"/>
        </w:rPr>
        <w:t>点击“</w:t>
      </w:r>
      <w:r>
        <w:rPr>
          <w:rFonts w:hint="eastAsia"/>
          <w:i w:val="0"/>
          <w:iCs w:val="0"/>
          <w:u w:val="none"/>
          <w:lang w:val="en-US" w:eastAsia="zh-CN"/>
        </w:rPr>
        <w:t>加入管理台账并打印</w:t>
      </w:r>
      <w:r>
        <w:rPr>
          <w:rFonts w:hint="eastAsia" w:asciiTheme="minorEastAsia" w:hAnsiTheme="minorEastAsia" w:cstheme="minorEastAsia"/>
          <w:color w:val="auto"/>
          <w:sz w:val="21"/>
          <w:szCs w:val="21"/>
          <w:lang w:val="en-US" w:eastAsia="zh-CN"/>
        </w:rPr>
        <w:t>”，打印编号为“文书类别编号-登记机关行政编号-3位打印序号，示例“2-</w:t>
      </w:r>
      <w:r>
        <w:rPr>
          <w:rFonts w:hint="eastAsia" w:asciiTheme="minorEastAsia" w:hAnsiTheme="minorEastAsia" w:eastAsiaTheme="minorEastAsia" w:cstheme="minorEastAsia"/>
          <w:b w:val="0"/>
          <w:bCs w:val="0"/>
          <w:color w:val="auto"/>
          <w:spacing w:val="0"/>
          <w:kern w:val="0"/>
          <w:sz w:val="21"/>
          <w:szCs w:val="21"/>
          <w:lang w:val="en-US" w:eastAsia="zh-CN" w:bidi="ar"/>
        </w:rPr>
        <w:t>330103</w:t>
      </w:r>
      <w:r>
        <w:rPr>
          <w:rFonts w:hint="eastAsia" w:asciiTheme="minorEastAsia" w:hAnsiTheme="minorEastAsia" w:cstheme="minorEastAsia"/>
          <w:b w:val="0"/>
          <w:bCs w:val="0"/>
          <w:color w:val="auto"/>
          <w:spacing w:val="0"/>
          <w:kern w:val="0"/>
          <w:sz w:val="21"/>
          <w:szCs w:val="21"/>
          <w:lang w:val="en-US" w:eastAsia="zh-CN" w:bidi="ar"/>
        </w:rPr>
        <w:t>-00</w:t>
      </w:r>
      <w:r>
        <w:rPr>
          <w:rFonts w:hint="eastAsia" w:asciiTheme="minorEastAsia" w:hAnsiTheme="minorEastAsia" w:cstheme="minorEastAsia"/>
          <w:b w:val="0"/>
          <w:bCs w:val="0"/>
          <w:spacing w:val="0"/>
          <w:kern w:val="0"/>
          <w:sz w:val="21"/>
          <w:szCs w:val="21"/>
          <w:lang w:val="en-US" w:eastAsia="zh-CN" w:bidi="ar"/>
        </w:rPr>
        <w:t>1”，解除证明类别为“2”。</w:t>
      </w:r>
    </w:p>
    <w:p>
      <w:pPr>
        <w:pStyle w:val="3"/>
        <w:numPr>
          <w:ilvl w:val="0"/>
          <w:numId w:val="0"/>
        </w:numPr>
        <w:rPr>
          <w:rFonts w:hint="eastAsia"/>
          <w:lang w:val="en-US" w:eastAsia="zh-CN"/>
        </w:rPr>
      </w:pPr>
      <w:r>
        <w:rPr>
          <w:rFonts w:hint="eastAsia"/>
          <w:lang w:val="en-US" w:eastAsia="zh-CN"/>
        </w:rPr>
        <w:t>6，点击“</w:t>
      </w:r>
      <w:r>
        <w:rPr>
          <w:rFonts w:hint="eastAsia"/>
          <w:b/>
          <w:bCs/>
          <w:lang w:val="en-US" w:eastAsia="zh-CN"/>
        </w:rPr>
        <w:t>详情</w:t>
      </w:r>
      <w:r>
        <w:rPr>
          <w:rFonts w:hint="eastAsia"/>
          <w:lang w:val="en-US" w:eastAsia="zh-CN"/>
        </w:rPr>
        <w:t>”，页面为申请和审核详情页面。</w:t>
      </w:r>
    </w:p>
    <w:p>
      <w:pPr>
        <w:pStyle w:val="6"/>
      </w:pPr>
      <w:r>
        <w:rPr>
          <w:rFonts w:hint="eastAsia"/>
          <w:lang w:val="en-US" w:eastAsia="zh-CN"/>
        </w:rPr>
        <w:t>提前解除申请页面</w:t>
      </w:r>
    </w:p>
    <w:p>
      <w:pPr>
        <w:pStyle w:val="3"/>
        <w:numPr>
          <w:ilvl w:val="0"/>
          <w:numId w:val="0"/>
        </w:numPr>
        <w:rPr>
          <w:rFonts w:hint="eastAsia"/>
          <w:lang w:val="en-US" w:eastAsia="zh-CN"/>
        </w:rPr>
      </w:pPr>
      <w:r>
        <w:rPr>
          <w:rFonts w:hint="eastAsia"/>
          <w:lang w:val="en-US" w:eastAsia="zh-CN"/>
        </w:rPr>
        <w:t xml:space="preserve">   点击“</w:t>
      </w:r>
      <w:r>
        <w:rPr>
          <w:rFonts w:hint="eastAsia"/>
          <w:b/>
          <w:bCs/>
          <w:lang w:val="en-US" w:eastAsia="zh-CN"/>
        </w:rPr>
        <w:t>新增提前解除申请</w:t>
      </w:r>
      <w:r>
        <w:rPr>
          <w:rFonts w:hint="eastAsia"/>
          <w:lang w:val="en-US" w:eastAsia="zh-CN"/>
        </w:rPr>
        <w:t>”，页面如下：</w:t>
      </w:r>
    </w:p>
    <w:p>
      <w:pPr>
        <w:pStyle w:val="3"/>
        <w:numPr>
          <w:ilvl w:val="0"/>
          <w:numId w:val="0"/>
        </w:numPr>
      </w:pPr>
      <w:r>
        <w:drawing>
          <wp:inline distT="0" distB="0" distL="114300" distR="114300">
            <wp:extent cx="5196205" cy="2062480"/>
            <wp:effectExtent l="0" t="0" r="4445" b="444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2"/>
                    <a:stretch>
                      <a:fillRect/>
                    </a:stretch>
                  </pic:blipFill>
                  <pic:spPr>
                    <a:xfrm>
                      <a:off x="0" y="0"/>
                      <a:ext cx="5196205" cy="2062480"/>
                    </a:xfrm>
                    <a:prstGeom prst="rect">
                      <a:avLst/>
                    </a:prstGeom>
                    <a:noFill/>
                    <a:ln w="9525">
                      <a:noFill/>
                    </a:ln>
                  </pic:spPr>
                </pic:pic>
              </a:graphicData>
            </a:graphic>
          </wp:inline>
        </w:drawing>
      </w:r>
    </w:p>
    <w:p>
      <w:pPr>
        <w:pStyle w:val="3"/>
        <w:numPr>
          <w:ilvl w:val="0"/>
          <w:numId w:val="0"/>
        </w:numPr>
        <w:rPr>
          <w:rFonts w:hint="eastAsia"/>
          <w:lang w:val="en-US" w:eastAsia="zh-CN"/>
        </w:rPr>
      </w:pPr>
      <w:r>
        <w:rPr>
          <w:rFonts w:hint="eastAsia"/>
          <w:lang w:val="en-US" w:eastAsia="zh-CN"/>
        </w:rPr>
        <w:t>说明：</w:t>
      </w:r>
    </w:p>
    <w:p>
      <w:pPr>
        <w:pStyle w:val="3"/>
        <w:numPr>
          <w:ilvl w:val="0"/>
          <w:numId w:val="20"/>
        </w:numPr>
        <w:ind w:left="425" w:leftChars="0" w:hanging="425" w:firstLineChars="0"/>
        <w:rPr>
          <w:rFonts w:hint="eastAsia"/>
          <w:lang w:val="en-US" w:eastAsia="zh-CN"/>
        </w:rPr>
      </w:pPr>
      <w:r>
        <w:rPr>
          <w:rFonts w:hint="eastAsia"/>
          <w:lang w:val="en-US" w:eastAsia="zh-CN"/>
        </w:rPr>
        <w:t>查询条件“限制原因类别”：选项有“吊销企业、严重违法失信企业（黑名单）”，可复选，默认不限。</w:t>
      </w:r>
    </w:p>
    <w:p>
      <w:pPr>
        <w:pStyle w:val="3"/>
        <w:numPr>
          <w:ilvl w:val="0"/>
          <w:numId w:val="20"/>
        </w:numPr>
        <w:ind w:left="425" w:leftChars="0" w:hanging="425" w:firstLineChars="0"/>
        <w:rPr>
          <w:rFonts w:hint="eastAsia"/>
          <w:lang w:val="en-US" w:eastAsia="zh-CN"/>
        </w:rPr>
      </w:pPr>
      <w:r>
        <w:rPr>
          <w:rFonts w:hint="eastAsia"/>
          <w:lang w:val="en-US" w:eastAsia="zh-CN"/>
        </w:rPr>
        <w:t>查询结果列表项依序为：序号、姓名、证件号码、限制原因类别、失信受限企业、统一信用代码/注册号、限制原因、执行文号、执行部门、限制开始日期、限制结束日期。</w:t>
      </w:r>
    </w:p>
    <w:p>
      <w:pPr>
        <w:pStyle w:val="3"/>
        <w:numPr>
          <w:ilvl w:val="0"/>
          <w:numId w:val="20"/>
        </w:numPr>
        <w:ind w:left="425" w:leftChars="0" w:hanging="425" w:firstLineChars="0"/>
        <w:rPr>
          <w:rFonts w:hint="eastAsia"/>
          <w:lang w:val="en-US" w:eastAsia="zh-CN"/>
        </w:rPr>
      </w:pPr>
      <w:r>
        <w:rPr>
          <w:rFonts w:hint="eastAsia"/>
          <w:lang w:val="en-US" w:eastAsia="zh-CN"/>
        </w:rPr>
        <w:t>提示语“</w:t>
      </w:r>
      <w:r>
        <w:rPr>
          <w:rFonts w:hint="eastAsia"/>
          <w:color w:val="FF0000"/>
          <w:lang w:val="en-US" w:eastAsia="zh-CN"/>
        </w:rPr>
        <w:t>提示：此处仅查询由工商部门负责的未到期且未有解除记录的任职资格限制信息。</w:t>
      </w:r>
      <w:r>
        <w:rPr>
          <w:rFonts w:hint="eastAsia"/>
          <w:lang w:val="en-US" w:eastAsia="zh-CN"/>
        </w:rPr>
        <w:t>”</w:t>
      </w:r>
    </w:p>
    <w:p>
      <w:pPr>
        <w:pStyle w:val="3"/>
        <w:numPr>
          <w:ilvl w:val="0"/>
          <w:numId w:val="20"/>
        </w:numPr>
        <w:ind w:left="425" w:leftChars="0" w:hanging="425" w:firstLineChars="0"/>
        <w:rPr>
          <w:rFonts w:hint="eastAsia"/>
          <w:lang w:val="en-US" w:eastAsia="zh-CN"/>
        </w:rPr>
      </w:pPr>
      <w:r>
        <w:rPr>
          <w:rFonts w:hint="eastAsia"/>
          <w:lang w:val="en-US" w:eastAsia="zh-CN"/>
        </w:rPr>
        <w:t>单选任一企业，点击“</w:t>
      </w:r>
      <w:r>
        <w:rPr>
          <w:rFonts w:hint="eastAsia"/>
          <w:b/>
          <w:bCs/>
          <w:lang w:val="en-US" w:eastAsia="zh-CN"/>
        </w:rPr>
        <w:t>申请提前解除</w:t>
      </w:r>
      <w:r>
        <w:rPr>
          <w:rFonts w:hint="eastAsia"/>
          <w:lang w:val="en-US" w:eastAsia="zh-CN"/>
        </w:rPr>
        <w:t>”，页面类似如下：</w:t>
      </w:r>
    </w:p>
    <w:p>
      <w:pPr>
        <w:pStyle w:val="3"/>
        <w:numPr>
          <w:ilvl w:val="0"/>
          <w:numId w:val="0"/>
        </w:numPr>
        <w:ind w:leftChars="0"/>
      </w:pPr>
      <w:r>
        <w:drawing>
          <wp:inline distT="0" distB="0" distL="114300" distR="114300">
            <wp:extent cx="5253355" cy="3080385"/>
            <wp:effectExtent l="0" t="0" r="4445" b="571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3"/>
                    <a:stretch>
                      <a:fillRect/>
                    </a:stretch>
                  </pic:blipFill>
                  <pic:spPr>
                    <a:xfrm>
                      <a:off x="0" y="0"/>
                      <a:ext cx="5253355" cy="3080385"/>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0"/>
        </w:numPr>
        <w:ind w:leftChars="0"/>
        <w:rPr>
          <w:rFonts w:hint="eastAsia"/>
          <w:highlight w:val="yellow"/>
          <w:lang w:val="en-US" w:eastAsia="zh-CN"/>
        </w:rPr>
      </w:pPr>
      <w:r>
        <w:rPr>
          <w:rFonts w:hint="eastAsia"/>
          <w:lang w:val="en-US" w:eastAsia="zh-CN"/>
        </w:rPr>
        <w:t>1</w:t>
      </w:r>
      <w:r>
        <w:rPr>
          <w:rFonts w:hint="eastAsia"/>
          <w:highlight w:val="yellow"/>
          <w:lang w:val="en-US" w:eastAsia="zh-CN"/>
        </w:rPr>
        <w:t>. 解除原因选项如下：（待确认）</w:t>
      </w:r>
    </w:p>
    <w:p>
      <w:pPr>
        <w:pStyle w:val="3"/>
        <w:numPr>
          <w:ilvl w:val="0"/>
          <w:numId w:val="21"/>
        </w:numPr>
        <w:ind w:left="425" w:leftChars="0" w:hanging="425" w:firstLineChars="0"/>
        <w:rPr>
          <w:rFonts w:hint="eastAsia"/>
          <w:lang w:val="en-US" w:eastAsia="zh-CN"/>
        </w:rPr>
      </w:pPr>
      <w:r>
        <w:rPr>
          <w:rFonts w:hint="eastAsia"/>
          <w:lang w:val="en-US" w:eastAsia="zh-CN"/>
        </w:rPr>
        <w:t>已办理注销且股东证明其对吊销事宜无个人责任</w:t>
      </w:r>
    </w:p>
    <w:p>
      <w:pPr>
        <w:pStyle w:val="3"/>
        <w:numPr>
          <w:ilvl w:val="0"/>
          <w:numId w:val="21"/>
        </w:numPr>
        <w:ind w:left="425" w:leftChars="0" w:hanging="425" w:firstLineChars="0"/>
        <w:rPr>
          <w:rFonts w:hint="eastAsia"/>
          <w:lang w:val="en-US" w:eastAsia="zh-CN"/>
        </w:rPr>
      </w:pPr>
      <w:r>
        <w:rPr>
          <w:rFonts w:hint="eastAsia"/>
          <w:lang w:val="en-US" w:eastAsia="zh-CN"/>
        </w:rPr>
        <w:t>主管部门证明其对吊销事宜无个人责任</w:t>
      </w:r>
    </w:p>
    <w:p>
      <w:pPr>
        <w:pStyle w:val="3"/>
        <w:numPr>
          <w:ilvl w:val="0"/>
          <w:numId w:val="21"/>
        </w:numPr>
        <w:ind w:left="425" w:leftChars="0" w:hanging="425" w:firstLineChars="0"/>
        <w:rPr>
          <w:rFonts w:hint="eastAsia"/>
          <w:lang w:val="en-US" w:eastAsia="zh-CN"/>
        </w:rPr>
      </w:pPr>
      <w:r>
        <w:rPr>
          <w:rFonts w:hint="eastAsia"/>
          <w:lang w:val="en-US" w:eastAsia="zh-CN"/>
        </w:rPr>
        <w:t>有证据证明其年检期间无法正常履行法定代表人职权</w:t>
      </w:r>
    </w:p>
    <w:p>
      <w:pPr>
        <w:pStyle w:val="3"/>
        <w:numPr>
          <w:ilvl w:val="0"/>
          <w:numId w:val="21"/>
        </w:numPr>
        <w:ind w:left="425" w:leftChars="0" w:hanging="425" w:firstLineChars="0"/>
        <w:rPr>
          <w:rFonts w:hint="eastAsia"/>
          <w:lang w:val="en-US" w:eastAsia="zh-CN"/>
        </w:rPr>
      </w:pPr>
      <w:r>
        <w:rPr>
          <w:rFonts w:hint="eastAsia"/>
          <w:lang w:val="en-US" w:eastAsia="zh-CN"/>
        </w:rPr>
        <w:t>有证据证明企业被吊销前已被解除法定代表人职务</w:t>
      </w:r>
    </w:p>
    <w:p>
      <w:pPr>
        <w:pStyle w:val="3"/>
        <w:numPr>
          <w:ilvl w:val="0"/>
          <w:numId w:val="21"/>
        </w:numPr>
        <w:ind w:left="425" w:leftChars="0" w:hanging="425" w:firstLineChars="0"/>
        <w:rPr>
          <w:rFonts w:hint="eastAsia"/>
          <w:lang w:val="en-US" w:eastAsia="zh-CN"/>
        </w:rPr>
      </w:pPr>
      <w:r>
        <w:rPr>
          <w:rFonts w:hint="eastAsia"/>
          <w:lang w:val="en-US" w:eastAsia="zh-CN"/>
        </w:rPr>
        <w:t>吊销机关出具证明同意解除或证明法定代表人对吊销事宜无个人责任</w:t>
      </w:r>
    </w:p>
    <w:p>
      <w:pPr>
        <w:pStyle w:val="3"/>
        <w:numPr>
          <w:ilvl w:val="0"/>
          <w:numId w:val="21"/>
        </w:numPr>
        <w:ind w:left="425" w:leftChars="0" w:hanging="425" w:firstLineChars="0"/>
        <w:rPr>
          <w:rFonts w:hint="eastAsia"/>
          <w:lang w:val="en-US" w:eastAsia="zh-CN"/>
        </w:rPr>
      </w:pPr>
      <w:r>
        <w:rPr>
          <w:rFonts w:hint="eastAsia"/>
          <w:lang w:val="en-US" w:eastAsia="zh-CN"/>
        </w:rPr>
        <w:t>抄告部门要求解除</w:t>
      </w:r>
    </w:p>
    <w:p>
      <w:pPr>
        <w:pStyle w:val="3"/>
        <w:numPr>
          <w:ilvl w:val="0"/>
          <w:numId w:val="21"/>
        </w:numPr>
        <w:ind w:left="425" w:leftChars="0" w:hanging="425" w:firstLineChars="0"/>
        <w:rPr>
          <w:rFonts w:hint="eastAsia"/>
          <w:lang w:val="en-US" w:eastAsia="zh-CN"/>
        </w:rPr>
      </w:pPr>
      <w:r>
        <w:rPr>
          <w:rFonts w:hint="eastAsia"/>
          <w:lang w:val="en-US" w:eastAsia="zh-CN"/>
        </w:rPr>
        <w:t>其他</w:t>
      </w:r>
    </w:p>
    <w:p>
      <w:pPr>
        <w:pStyle w:val="3"/>
        <w:numPr>
          <w:ilvl w:val="0"/>
          <w:numId w:val="0"/>
        </w:numPr>
        <w:ind w:leftChars="0"/>
        <w:rPr>
          <w:rFonts w:hint="eastAsia"/>
          <w:lang w:val="en-US" w:eastAsia="zh-CN"/>
        </w:rPr>
      </w:pPr>
      <w:r>
        <w:rPr>
          <w:rFonts w:hint="eastAsia"/>
          <w:lang w:val="en-US" w:eastAsia="zh-CN"/>
        </w:rPr>
        <w:t>2. 解除机关：默认限制原因执行部门，可选择。（如列入严重违法机关，异常类的列入是省局，和企业登记机关不一定一致。）</w:t>
      </w:r>
    </w:p>
    <w:p>
      <w:pPr>
        <w:pStyle w:val="5"/>
      </w:pPr>
      <w:r>
        <w:rPr>
          <w:rFonts w:hint="eastAsia"/>
          <w:lang w:val="en-US" w:eastAsia="zh-CN"/>
        </w:rPr>
        <w:t>限制对象提前解除审核</w:t>
      </w:r>
    </w:p>
    <w:p>
      <w:pPr>
        <w:pStyle w:val="6"/>
      </w:pPr>
      <w:r>
        <w:rPr>
          <w:rFonts w:hint="eastAsia"/>
          <w:lang w:val="en-US" w:eastAsia="zh-CN"/>
        </w:rPr>
        <w:t>解除审核查询页面</w:t>
      </w:r>
    </w:p>
    <w:p>
      <w:pPr>
        <w:pStyle w:val="3"/>
        <w:ind w:left="0" w:leftChars="0" w:firstLine="0" w:firstLineChars="0"/>
      </w:pPr>
      <w:r>
        <w:drawing>
          <wp:inline distT="0" distB="0" distL="114300" distR="114300">
            <wp:extent cx="5207000" cy="2305050"/>
            <wp:effectExtent l="0" t="0" r="3175"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4"/>
                    <a:stretch>
                      <a:fillRect/>
                    </a:stretch>
                  </pic:blipFill>
                  <pic:spPr>
                    <a:xfrm>
                      <a:off x="0" y="0"/>
                      <a:ext cx="5207000" cy="2305050"/>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说明：查询条件、查询结果列表信息等参照申请页面。</w:t>
      </w:r>
    </w:p>
    <w:p>
      <w:pPr>
        <w:pStyle w:val="6"/>
      </w:pPr>
      <w:r>
        <w:rPr>
          <w:rFonts w:hint="eastAsia"/>
          <w:lang w:val="en-US" w:eastAsia="zh-CN"/>
        </w:rPr>
        <w:t>提前解除审核页面</w:t>
      </w:r>
    </w:p>
    <w:p>
      <w:pPr>
        <w:pStyle w:val="3"/>
        <w:ind w:left="0" w:leftChars="0" w:firstLine="0" w:firstLineChars="0"/>
        <w:rPr>
          <w:rFonts w:hint="eastAsia"/>
          <w:lang w:val="en-US" w:eastAsia="zh-CN"/>
        </w:rPr>
      </w:pPr>
      <w:r>
        <w:rPr>
          <w:rFonts w:hint="eastAsia"/>
          <w:lang w:val="en-US" w:eastAsia="zh-CN"/>
        </w:rPr>
        <w:t>点击“</w:t>
      </w:r>
      <w:r>
        <w:rPr>
          <w:rFonts w:hint="eastAsia"/>
          <w:b/>
          <w:bCs/>
          <w:lang w:val="en-US" w:eastAsia="zh-CN"/>
        </w:rPr>
        <w:t>审核</w:t>
      </w:r>
      <w:r>
        <w:rPr>
          <w:rFonts w:hint="eastAsia"/>
          <w:lang w:val="en-US" w:eastAsia="zh-CN"/>
        </w:rPr>
        <w:t>”，页面类似如下：</w:t>
      </w:r>
    </w:p>
    <w:p>
      <w:pPr>
        <w:pStyle w:val="3"/>
        <w:ind w:left="0" w:leftChars="0" w:firstLine="0" w:firstLineChars="0"/>
      </w:pPr>
      <w:r>
        <w:drawing>
          <wp:inline distT="0" distB="0" distL="114300" distR="114300">
            <wp:extent cx="5172075" cy="32524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172075" cy="3252470"/>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说明：</w:t>
      </w:r>
    </w:p>
    <w:p>
      <w:pPr>
        <w:pStyle w:val="3"/>
        <w:numPr>
          <w:ilvl w:val="0"/>
          <w:numId w:val="22"/>
        </w:numPr>
        <w:ind w:left="425" w:leftChars="0" w:hanging="425" w:firstLineChars="0"/>
        <w:rPr>
          <w:rFonts w:hint="eastAsia"/>
          <w:lang w:val="en-US" w:eastAsia="zh-CN"/>
        </w:rPr>
      </w:pPr>
      <w:r>
        <w:rPr>
          <w:rFonts w:hint="eastAsia"/>
          <w:lang w:val="en-US" w:eastAsia="zh-CN"/>
        </w:rPr>
        <w:t>审核人员可以修改申请信息</w:t>
      </w:r>
    </w:p>
    <w:p>
      <w:pPr>
        <w:pStyle w:val="3"/>
        <w:numPr>
          <w:ilvl w:val="0"/>
          <w:numId w:val="22"/>
        </w:numPr>
        <w:ind w:left="425" w:leftChars="0" w:hanging="425" w:firstLineChars="0"/>
      </w:pPr>
      <w:r>
        <w:rPr>
          <w:rFonts w:hint="eastAsia"/>
          <w:lang w:val="en-US" w:eastAsia="zh-CN"/>
        </w:rPr>
        <w:t>审核意见对应默认显示选择的审核结果信息。</w:t>
      </w:r>
    </w:p>
    <w:p>
      <w:pPr>
        <w:pStyle w:val="5"/>
      </w:pPr>
      <w:r>
        <w:rPr>
          <w:rFonts w:hint="eastAsia"/>
          <w:lang w:val="en-US" w:eastAsia="zh-CN"/>
        </w:rPr>
        <w:t>黑名单管理工作统计</w:t>
      </w:r>
    </w:p>
    <w:p>
      <w:pPr>
        <w:pStyle w:val="3"/>
        <w:ind w:left="0" w:leftChars="0" w:firstLine="0" w:firstLineChars="0"/>
      </w:pPr>
      <w:r>
        <w:drawing>
          <wp:inline distT="0" distB="0" distL="114300" distR="114300">
            <wp:extent cx="5255895" cy="1438275"/>
            <wp:effectExtent l="0" t="0" r="1905"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16"/>
                    <a:stretch>
                      <a:fillRect/>
                    </a:stretch>
                  </pic:blipFill>
                  <pic:spPr>
                    <a:xfrm>
                      <a:off x="0" y="0"/>
                      <a:ext cx="5255895" cy="1438275"/>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说明：</w:t>
      </w:r>
    </w:p>
    <w:p>
      <w:pPr>
        <w:pStyle w:val="3"/>
        <w:numPr>
          <w:ilvl w:val="0"/>
          <w:numId w:val="23"/>
        </w:numPr>
        <w:ind w:left="0" w:leftChars="0" w:firstLine="0" w:firstLineChars="0"/>
        <w:rPr>
          <w:lang w:val="en-US"/>
        </w:rPr>
      </w:pPr>
      <w:r>
        <w:rPr>
          <w:rFonts w:hint="eastAsia"/>
          <w:lang w:val="en-US" w:eastAsia="zh-CN"/>
        </w:rPr>
        <w:t>统计层级、统计范围参照年报进度统计功能的统计条件。</w:t>
      </w:r>
    </w:p>
    <w:p>
      <w:pPr>
        <w:pStyle w:val="3"/>
        <w:numPr>
          <w:ilvl w:val="0"/>
          <w:numId w:val="23"/>
        </w:numPr>
        <w:ind w:left="0" w:leftChars="0" w:firstLine="0" w:firstLineChars="0"/>
        <w:rPr>
          <w:lang w:val="en-US"/>
        </w:rPr>
      </w:pPr>
      <w:r>
        <w:rPr>
          <w:rFonts w:hint="eastAsia"/>
          <w:lang w:val="en-US" w:eastAsia="zh-CN"/>
        </w:rPr>
        <w:t>数据说明：黑名单管理台账记录为各项管理工作记录之和。</w:t>
      </w:r>
    </w:p>
    <w:p>
      <w:pPr>
        <w:pStyle w:val="3"/>
        <w:numPr>
          <w:ilvl w:val="0"/>
          <w:numId w:val="23"/>
        </w:numPr>
        <w:ind w:left="0" w:leftChars="0" w:firstLine="0" w:firstLineChars="0"/>
        <w:rPr>
          <w:lang w:val="en-US"/>
        </w:rPr>
      </w:pPr>
      <w:r>
        <w:rPr>
          <w:rFonts w:hint="eastAsia"/>
          <w:lang w:val="en-US" w:eastAsia="zh-CN"/>
        </w:rPr>
        <w:t>提前解除指该部门审核通过的提前解除数。</w:t>
      </w:r>
    </w:p>
    <w:p>
      <w:pPr>
        <w:pStyle w:val="3"/>
        <w:ind w:left="0" w:leftChars="0" w:firstLine="0" w:firstLineChars="0"/>
      </w:pPr>
    </w:p>
    <w:p>
      <w:pPr>
        <w:pStyle w:val="3"/>
        <w:ind w:left="0" w:leftChars="0" w:firstLine="0" w:firstLineChars="0"/>
      </w:pPr>
    </w:p>
    <w:p>
      <w:pPr>
        <w:pStyle w:val="3"/>
        <w:ind w:left="0" w:leftChars="0" w:firstLine="0" w:firstLineChars="0"/>
      </w:pPr>
    </w:p>
    <w:p>
      <w:pPr>
        <w:pStyle w:val="3"/>
        <w:ind w:left="0" w:leftChars="0" w:firstLine="0" w:firstLineChars="0"/>
      </w:pPr>
    </w:p>
    <w:p>
      <w:pPr>
        <w:pStyle w:val="3"/>
        <w:ind w:left="0" w:leftChars="0" w:firstLine="0" w:firstLineChars="0"/>
      </w:pPr>
    </w:p>
    <w:p>
      <w:pPr>
        <w:pStyle w:val="3"/>
        <w:ind w:left="0" w:leftChars="0" w:firstLine="0" w:firstLineChars="0"/>
      </w:pPr>
    </w:p>
    <w:p>
      <w:pPr>
        <w:numPr>
          <w:ilvl w:val="0"/>
          <w:numId w:val="0"/>
        </w:numPr>
        <w:ind w:leftChars="0"/>
        <w:rPr>
          <w:rFonts w:hint="eastAsia"/>
          <w:lang w:val="en-US" w:eastAsia="zh-CN"/>
        </w:rPr>
      </w:pPr>
      <w:bookmarkStart w:id="0" w:name="OLE_LINK1"/>
    </w:p>
    <w:p>
      <w:pPr>
        <w:pStyle w:val="3"/>
        <w:numPr>
          <w:ilvl w:val="0"/>
          <w:numId w:val="0"/>
        </w:numPr>
        <w:ind w:leftChars="0"/>
      </w:pPr>
    </w:p>
    <w:bookmarkEnd w:id="0"/>
    <w:p>
      <w:pPr>
        <w:widowControl w:val="0"/>
        <w:numPr>
          <w:ilvl w:val="0"/>
          <w:numId w:val="0"/>
        </w:numPr>
        <w:jc w:val="both"/>
      </w:pPr>
    </w:p>
    <w:p>
      <w:pPr>
        <w:pStyle w:val="3"/>
        <w:numPr>
          <w:ilvl w:val="0"/>
          <w:numId w:val="0"/>
        </w:numPr>
        <w:ind w:leftChars="0"/>
      </w:pPr>
    </w:p>
    <w:p>
      <w:pPr>
        <w:pStyle w:val="3"/>
        <w:widowControl w:val="0"/>
        <w:numPr>
          <w:ilvl w:val="0"/>
          <w:numId w:val="0"/>
        </w:numPr>
        <w:spacing w:after="16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华文细黑">
    <w:altName w:val="微软雅黑"/>
    <w:panose1 w:val="02010600040101010101"/>
    <w:charset w:val="86"/>
    <w:family w:val="auto"/>
    <w:pitch w:val="default"/>
    <w:sig w:usb0="00000000" w:usb1="00000000" w:usb2="00000000" w:usb3="00000000" w:csb0="0004009F" w:csb1="DFD7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altName w:val="微软雅黑"/>
    <w:panose1 w:val="0201050906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Century">
    <w:panose1 w:val="02040604050505020304"/>
    <w:charset w:val="00"/>
    <w:family w:val="roman"/>
    <w:pitch w:val="default"/>
    <w:sig w:usb0="00000287" w:usb1="00000000" w:usb2="00000000" w:usb3="00000000" w:csb0="2000009F" w:csb1="DFD70000"/>
  </w:font>
  <w:font w:name="Book Antiqua">
    <w:altName w:val="Segoe Print"/>
    <w:panose1 w:val="02040602050305030304"/>
    <w:charset w:val="00"/>
    <w:family w:val="roman"/>
    <w:pitch w:val="default"/>
    <w:sig w:usb0="00000000"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altName w:val="微软雅黑"/>
    <w:panose1 w:val="02010800040101010101"/>
    <w:charset w:val="86"/>
    <w:family w:val="auto"/>
    <w:pitch w:val="default"/>
    <w:sig w:usb0="00000000" w:usb1="00000000" w:usb2="00000000" w:usb3="00000000" w:csb0="00040000" w:csb1="00000000"/>
  </w:font>
  <w:font w:name="Century Schoolbook">
    <w:altName w:val="Segoe Print"/>
    <w:panose1 w:val="02040604050505020304"/>
    <w:charset w:val="00"/>
    <w:family w:val="roman"/>
    <w:pitch w:val="default"/>
    <w:sig w:usb0="00000000" w:usb1="00000000" w:usb2="00000000" w:usb3="00000000" w:csb0="2000009F" w:csb1="DFD70000"/>
  </w:font>
  <w:font w:name="Arial Narrow">
    <w:altName w:val="Arial"/>
    <w:panose1 w:val="020B0606020202030204"/>
    <w:charset w:val="00"/>
    <w:family w:val="swiss"/>
    <w:pitch w:val="default"/>
    <w:sig w:usb0="00000000" w:usb1="00000000" w:usb2="00000000" w:usb3="00000000" w:csb0="2000009F" w:csb1="DFD70000"/>
  </w:font>
  <w:font w:name="Garamond">
    <w:altName w:val="PMingLiU-ExtB"/>
    <w:panose1 w:val="02020404030301010803"/>
    <w:charset w:val="00"/>
    <w:family w:val="roman"/>
    <w:pitch w:val="default"/>
    <w:sig w:usb0="00000000" w:usb1="00000000" w:usb2="00000000" w:usb3="00000000" w:csb0="0000009F" w:csb1="DFD7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
    <w:altName w:val="Times New Roman"/>
    <w:panose1 w:val="00000000000000000000"/>
    <w:charset w:val="00"/>
    <w:family w:val="decorative"/>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腾祥相思体简">
    <w:altName w:val="宋体"/>
    <w:panose1 w:val="01010104010101010101"/>
    <w:charset w:val="86"/>
    <w:family w:val="auto"/>
    <w:pitch w:val="default"/>
    <w:sig w:usb0="00000000" w:usb1="00000000" w:usb2="00000012" w:usb3="00000000" w:csb0="00040001" w:csb1="00000000"/>
  </w:font>
  <w:font w:name="腾祥嘉丽超细圆简">
    <w:altName w:val="宋体"/>
    <w:panose1 w:val="01010104010101010101"/>
    <w:charset w:val="86"/>
    <w:family w:val="auto"/>
    <w:pitch w:val="default"/>
    <w:sig w:usb0="00000000" w:usb1="00000000" w:usb2="00000012" w:usb3="00000000" w:csb0="00040001" w:csb1="00000000"/>
  </w:font>
  <w:font w:name="腾祥嘉丽细黑简">
    <w:altName w:val="黑体"/>
    <w:panose1 w:val="01010104010101010101"/>
    <w:charset w:val="86"/>
    <w:family w:val="auto"/>
    <w:pitch w:val="default"/>
    <w:sig w:usb0="00000000" w:usb1="00000000" w:usb2="00000012" w:usb3="00000000" w:csb0="00040001" w:csb1="00000000"/>
  </w:font>
  <w:font w:name="叶根友小细楷02">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宋体-18030">
    <w:altName w:val="宋体"/>
    <w:panose1 w:val="00000000000000000000"/>
    <w:charset w:val="86"/>
    <w:family w:val="swiss"/>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0" w:usb3="00000000" w:csb0="4002009F" w:csb1="DFD70000"/>
  </w:font>
  <w:font w:name="方正兰亭黑简体">
    <w:altName w:val="黑体"/>
    <w:panose1 w:val="02000000000000000000"/>
    <w:charset w:val="86"/>
    <w:family w:val="auto"/>
    <w:pitch w:val="default"/>
    <w:sig w:usb0="00000000" w:usb1="0000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Regular">
    <w:altName w:val="黑体"/>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iknow-qb_home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pStyle w:val="6"/>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8C5F9DD"/>
    <w:multiLevelType w:val="singleLevel"/>
    <w:tmpl w:val="58C5F9DD"/>
    <w:lvl w:ilvl="0" w:tentative="0">
      <w:start w:val="1"/>
      <w:numFmt w:val="decimal"/>
      <w:lvlText w:val="%1."/>
      <w:lvlJc w:val="left"/>
      <w:pPr>
        <w:ind w:left="425" w:leftChars="0" w:hanging="425" w:firstLineChars="0"/>
      </w:pPr>
      <w:rPr>
        <w:rFonts w:hint="default"/>
      </w:rPr>
    </w:lvl>
  </w:abstractNum>
  <w:abstractNum w:abstractNumId="2">
    <w:nsid w:val="58C5F9F5"/>
    <w:multiLevelType w:val="singleLevel"/>
    <w:tmpl w:val="58C5F9F5"/>
    <w:lvl w:ilvl="0" w:tentative="0">
      <w:start w:val="1"/>
      <w:numFmt w:val="decimal"/>
      <w:lvlText w:val="%1)"/>
      <w:lvlJc w:val="left"/>
      <w:pPr>
        <w:ind w:left="425" w:leftChars="0" w:hanging="425" w:firstLineChars="0"/>
      </w:pPr>
      <w:rPr>
        <w:rFonts w:hint="default"/>
      </w:rPr>
    </w:lvl>
  </w:abstractNum>
  <w:abstractNum w:abstractNumId="3">
    <w:nsid w:val="58C60BE1"/>
    <w:multiLevelType w:val="singleLevel"/>
    <w:tmpl w:val="58C60BE1"/>
    <w:lvl w:ilvl="0" w:tentative="0">
      <w:start w:val="1"/>
      <w:numFmt w:val="decimal"/>
      <w:lvlText w:val="%1)"/>
      <w:lvlJc w:val="left"/>
      <w:pPr>
        <w:ind w:left="425" w:leftChars="0" w:hanging="425" w:firstLineChars="0"/>
      </w:pPr>
      <w:rPr>
        <w:rFonts w:hint="default"/>
      </w:rPr>
    </w:lvl>
  </w:abstractNum>
  <w:abstractNum w:abstractNumId="4">
    <w:nsid w:val="58C764B7"/>
    <w:multiLevelType w:val="singleLevel"/>
    <w:tmpl w:val="58C764B7"/>
    <w:lvl w:ilvl="0" w:tentative="0">
      <w:start w:val="1"/>
      <w:numFmt w:val="decimal"/>
      <w:lvlText w:val="%1."/>
      <w:lvlJc w:val="left"/>
      <w:pPr>
        <w:ind w:left="425" w:leftChars="0" w:hanging="425" w:firstLineChars="0"/>
      </w:pPr>
      <w:rPr>
        <w:rFonts w:hint="default"/>
      </w:rPr>
    </w:lvl>
  </w:abstractNum>
  <w:abstractNum w:abstractNumId="5">
    <w:nsid w:val="58C76536"/>
    <w:multiLevelType w:val="singleLevel"/>
    <w:tmpl w:val="58C76536"/>
    <w:lvl w:ilvl="0" w:tentative="0">
      <w:start w:val="1"/>
      <w:numFmt w:val="decimal"/>
      <w:lvlText w:val="%1)"/>
      <w:lvlJc w:val="left"/>
      <w:pPr>
        <w:ind w:left="425" w:leftChars="0" w:hanging="425" w:firstLineChars="0"/>
      </w:pPr>
      <w:rPr>
        <w:rFonts w:hint="default"/>
      </w:rPr>
    </w:lvl>
  </w:abstractNum>
  <w:abstractNum w:abstractNumId="6">
    <w:nsid w:val="58C78956"/>
    <w:multiLevelType w:val="singleLevel"/>
    <w:tmpl w:val="58C78956"/>
    <w:lvl w:ilvl="0" w:tentative="0">
      <w:start w:val="1"/>
      <w:numFmt w:val="decimal"/>
      <w:lvlText w:val="%1)"/>
      <w:lvlJc w:val="left"/>
      <w:pPr>
        <w:ind w:left="425" w:leftChars="0" w:hanging="425" w:firstLineChars="0"/>
      </w:pPr>
      <w:rPr>
        <w:rFonts w:hint="default"/>
      </w:rPr>
    </w:lvl>
  </w:abstractNum>
  <w:abstractNum w:abstractNumId="7">
    <w:nsid w:val="58C78B0A"/>
    <w:multiLevelType w:val="singleLevel"/>
    <w:tmpl w:val="58C78B0A"/>
    <w:lvl w:ilvl="0" w:tentative="0">
      <w:start w:val="1"/>
      <w:numFmt w:val="decimal"/>
      <w:lvlText w:val="%1."/>
      <w:lvlJc w:val="left"/>
      <w:pPr>
        <w:ind w:left="425" w:leftChars="0" w:hanging="425" w:firstLineChars="0"/>
      </w:pPr>
      <w:rPr>
        <w:rFonts w:hint="default"/>
      </w:rPr>
    </w:lvl>
  </w:abstractNum>
  <w:abstractNum w:abstractNumId="8">
    <w:nsid w:val="58C796DA"/>
    <w:multiLevelType w:val="singleLevel"/>
    <w:tmpl w:val="58C796DA"/>
    <w:lvl w:ilvl="0" w:tentative="0">
      <w:start w:val="1"/>
      <w:numFmt w:val="decimal"/>
      <w:lvlText w:val="%1)"/>
      <w:lvlJc w:val="left"/>
      <w:pPr>
        <w:ind w:left="425" w:leftChars="0" w:hanging="425" w:firstLineChars="0"/>
      </w:pPr>
      <w:rPr>
        <w:rFonts w:hint="default"/>
      </w:rPr>
    </w:lvl>
  </w:abstractNum>
  <w:abstractNum w:abstractNumId="9">
    <w:nsid w:val="58CA9D5B"/>
    <w:multiLevelType w:val="singleLevel"/>
    <w:tmpl w:val="58CA9D5B"/>
    <w:lvl w:ilvl="0" w:tentative="0">
      <w:start w:val="1"/>
      <w:numFmt w:val="decimal"/>
      <w:lvlText w:val="%1."/>
      <w:lvlJc w:val="left"/>
      <w:pPr>
        <w:ind w:left="425" w:leftChars="0" w:hanging="425" w:firstLineChars="0"/>
      </w:pPr>
      <w:rPr>
        <w:rFonts w:hint="default"/>
      </w:rPr>
    </w:lvl>
  </w:abstractNum>
  <w:abstractNum w:abstractNumId="10">
    <w:nsid w:val="58CA9DCE"/>
    <w:multiLevelType w:val="singleLevel"/>
    <w:tmpl w:val="58CA9DCE"/>
    <w:lvl w:ilvl="0" w:tentative="0">
      <w:start w:val="1"/>
      <w:numFmt w:val="decimal"/>
      <w:lvlText w:val="%1)"/>
      <w:lvlJc w:val="left"/>
      <w:pPr>
        <w:ind w:left="425" w:leftChars="0" w:hanging="425" w:firstLineChars="0"/>
      </w:pPr>
      <w:rPr>
        <w:rFonts w:hint="default"/>
      </w:rPr>
    </w:lvl>
  </w:abstractNum>
  <w:abstractNum w:abstractNumId="11">
    <w:nsid w:val="58CA9E60"/>
    <w:multiLevelType w:val="singleLevel"/>
    <w:tmpl w:val="58CA9E60"/>
    <w:lvl w:ilvl="0" w:tentative="0">
      <w:start w:val="1"/>
      <w:numFmt w:val="decimal"/>
      <w:lvlText w:val="%1)"/>
      <w:lvlJc w:val="left"/>
      <w:pPr>
        <w:ind w:left="425" w:leftChars="0" w:hanging="425" w:firstLineChars="0"/>
      </w:pPr>
      <w:rPr>
        <w:rFonts w:hint="default"/>
      </w:rPr>
    </w:lvl>
  </w:abstractNum>
  <w:abstractNum w:abstractNumId="12">
    <w:nsid w:val="58CAAD15"/>
    <w:multiLevelType w:val="singleLevel"/>
    <w:tmpl w:val="58CAAD15"/>
    <w:lvl w:ilvl="0" w:tentative="0">
      <w:start w:val="1"/>
      <w:numFmt w:val="decimal"/>
      <w:lvlText w:val="%1."/>
      <w:lvlJc w:val="left"/>
      <w:pPr>
        <w:ind w:left="425" w:leftChars="0" w:hanging="425" w:firstLineChars="0"/>
      </w:pPr>
      <w:rPr>
        <w:rFonts w:hint="default"/>
      </w:rPr>
    </w:lvl>
  </w:abstractNum>
  <w:abstractNum w:abstractNumId="13">
    <w:nsid w:val="58CAAD54"/>
    <w:multiLevelType w:val="singleLevel"/>
    <w:tmpl w:val="58CAAD54"/>
    <w:lvl w:ilvl="0" w:tentative="0">
      <w:start w:val="1"/>
      <w:numFmt w:val="decimal"/>
      <w:lvlText w:val="%1)"/>
      <w:lvlJc w:val="left"/>
      <w:pPr>
        <w:ind w:left="425" w:leftChars="0" w:hanging="425" w:firstLineChars="0"/>
      </w:pPr>
      <w:rPr>
        <w:rFonts w:hint="default"/>
      </w:rPr>
    </w:lvl>
  </w:abstractNum>
  <w:abstractNum w:abstractNumId="14">
    <w:nsid w:val="58CCA80D"/>
    <w:multiLevelType w:val="singleLevel"/>
    <w:tmpl w:val="58CCA80D"/>
    <w:lvl w:ilvl="0" w:tentative="0">
      <w:start w:val="1"/>
      <w:numFmt w:val="decimal"/>
      <w:lvlText w:val="%1)"/>
      <w:lvlJc w:val="left"/>
      <w:pPr>
        <w:ind w:left="425" w:leftChars="0" w:hanging="425" w:firstLineChars="0"/>
      </w:pPr>
      <w:rPr>
        <w:rFonts w:hint="default"/>
      </w:rPr>
    </w:lvl>
  </w:abstractNum>
  <w:abstractNum w:abstractNumId="15">
    <w:nsid w:val="58CCAA02"/>
    <w:multiLevelType w:val="singleLevel"/>
    <w:tmpl w:val="58CCAA02"/>
    <w:lvl w:ilvl="0" w:tentative="0">
      <w:start w:val="1"/>
      <w:numFmt w:val="decimal"/>
      <w:lvlText w:val="%1)"/>
      <w:lvlJc w:val="left"/>
      <w:pPr>
        <w:ind w:left="425" w:leftChars="0" w:hanging="425" w:firstLineChars="0"/>
      </w:pPr>
      <w:rPr>
        <w:rFonts w:hint="default"/>
      </w:rPr>
    </w:lvl>
  </w:abstractNum>
  <w:abstractNum w:abstractNumId="16">
    <w:nsid w:val="58CCB2DC"/>
    <w:multiLevelType w:val="singleLevel"/>
    <w:tmpl w:val="58CCB2DC"/>
    <w:lvl w:ilvl="0" w:tentative="0">
      <w:start w:val="1"/>
      <w:numFmt w:val="decimal"/>
      <w:lvlText w:val="%1."/>
      <w:lvlJc w:val="left"/>
      <w:pPr>
        <w:ind w:left="425" w:leftChars="0" w:hanging="425" w:firstLineChars="0"/>
      </w:pPr>
      <w:rPr>
        <w:rFonts w:hint="default"/>
      </w:rPr>
    </w:lvl>
  </w:abstractNum>
  <w:abstractNum w:abstractNumId="17">
    <w:nsid w:val="58CCB339"/>
    <w:multiLevelType w:val="singleLevel"/>
    <w:tmpl w:val="58CCB339"/>
    <w:lvl w:ilvl="0" w:tentative="0">
      <w:start w:val="1"/>
      <w:numFmt w:val="decimal"/>
      <w:lvlText w:val="%1)"/>
      <w:lvlJc w:val="left"/>
      <w:pPr>
        <w:ind w:left="425" w:leftChars="0" w:hanging="425" w:firstLineChars="0"/>
      </w:pPr>
      <w:rPr>
        <w:rFonts w:hint="default"/>
      </w:rPr>
    </w:lvl>
  </w:abstractNum>
  <w:abstractNum w:abstractNumId="18">
    <w:nsid w:val="58CCB617"/>
    <w:multiLevelType w:val="singleLevel"/>
    <w:tmpl w:val="58CCB617"/>
    <w:lvl w:ilvl="0" w:tentative="0">
      <w:start w:val="1"/>
      <w:numFmt w:val="decimal"/>
      <w:lvlText w:val="%1)"/>
      <w:lvlJc w:val="left"/>
      <w:pPr>
        <w:ind w:left="425" w:leftChars="0" w:hanging="425" w:firstLineChars="0"/>
      </w:pPr>
      <w:rPr>
        <w:rFonts w:hint="default"/>
      </w:rPr>
    </w:lvl>
  </w:abstractNum>
  <w:abstractNum w:abstractNumId="19">
    <w:nsid w:val="58CCBFB8"/>
    <w:multiLevelType w:val="singleLevel"/>
    <w:tmpl w:val="58CCBFB8"/>
    <w:lvl w:ilvl="0" w:tentative="0">
      <w:start w:val="1"/>
      <w:numFmt w:val="decimal"/>
      <w:lvlText w:val="%1."/>
      <w:lvlJc w:val="left"/>
      <w:pPr>
        <w:ind w:left="425" w:leftChars="0" w:hanging="425" w:firstLineChars="0"/>
      </w:pPr>
      <w:rPr>
        <w:rFonts w:hint="default"/>
      </w:rPr>
    </w:lvl>
  </w:abstractNum>
  <w:abstractNum w:abstractNumId="20">
    <w:nsid w:val="58CCC728"/>
    <w:multiLevelType w:val="singleLevel"/>
    <w:tmpl w:val="58CCC728"/>
    <w:lvl w:ilvl="0" w:tentative="0">
      <w:start w:val="1"/>
      <w:numFmt w:val="decimal"/>
      <w:lvlText w:val="%1)"/>
      <w:lvlJc w:val="left"/>
      <w:pPr>
        <w:ind w:left="425" w:leftChars="0" w:hanging="425" w:firstLineChars="0"/>
      </w:pPr>
      <w:rPr>
        <w:rFonts w:hint="default"/>
      </w:rPr>
    </w:lvl>
  </w:abstractNum>
  <w:abstractNum w:abstractNumId="21">
    <w:nsid w:val="58CCCB2E"/>
    <w:multiLevelType w:val="singleLevel"/>
    <w:tmpl w:val="58CCCB2E"/>
    <w:lvl w:ilvl="0" w:tentative="0">
      <w:start w:val="1"/>
      <w:numFmt w:val="decimal"/>
      <w:lvlText w:val="%1)"/>
      <w:lvlJc w:val="left"/>
      <w:pPr>
        <w:ind w:left="425" w:leftChars="0" w:hanging="425" w:firstLineChars="0"/>
      </w:pPr>
      <w:rPr>
        <w:rFonts w:hint="default"/>
      </w:rPr>
    </w:lvl>
  </w:abstractNum>
  <w:abstractNum w:abstractNumId="22">
    <w:nsid w:val="58CCDEB3"/>
    <w:multiLevelType w:val="singleLevel"/>
    <w:tmpl w:val="58CCDEB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4193"/>
    <w:rsid w:val="00C66216"/>
    <w:rsid w:val="019A1B0D"/>
    <w:rsid w:val="026F6FBA"/>
    <w:rsid w:val="029B6269"/>
    <w:rsid w:val="02E41D84"/>
    <w:rsid w:val="038C2824"/>
    <w:rsid w:val="047A141D"/>
    <w:rsid w:val="05DA000D"/>
    <w:rsid w:val="074D35A6"/>
    <w:rsid w:val="07975D28"/>
    <w:rsid w:val="08D80646"/>
    <w:rsid w:val="0941008E"/>
    <w:rsid w:val="09483DED"/>
    <w:rsid w:val="09F659F7"/>
    <w:rsid w:val="09FD77BB"/>
    <w:rsid w:val="0A321EB9"/>
    <w:rsid w:val="0B82237A"/>
    <w:rsid w:val="0C614B96"/>
    <w:rsid w:val="0C9530FA"/>
    <w:rsid w:val="0CE32358"/>
    <w:rsid w:val="0D505F59"/>
    <w:rsid w:val="0EFB3E11"/>
    <w:rsid w:val="0FA24A8D"/>
    <w:rsid w:val="10711A3E"/>
    <w:rsid w:val="113372A7"/>
    <w:rsid w:val="12081E78"/>
    <w:rsid w:val="133C073C"/>
    <w:rsid w:val="136C044C"/>
    <w:rsid w:val="13A1699E"/>
    <w:rsid w:val="13F41F16"/>
    <w:rsid w:val="14054F20"/>
    <w:rsid w:val="145A26E9"/>
    <w:rsid w:val="15112A68"/>
    <w:rsid w:val="15427746"/>
    <w:rsid w:val="16DA5523"/>
    <w:rsid w:val="16F2296B"/>
    <w:rsid w:val="170E1955"/>
    <w:rsid w:val="1795443B"/>
    <w:rsid w:val="179A5A22"/>
    <w:rsid w:val="183711DC"/>
    <w:rsid w:val="18DF4137"/>
    <w:rsid w:val="18E97A05"/>
    <w:rsid w:val="18F4376A"/>
    <w:rsid w:val="19755699"/>
    <w:rsid w:val="19804524"/>
    <w:rsid w:val="19DC44E5"/>
    <w:rsid w:val="19EA6A65"/>
    <w:rsid w:val="1B2922B6"/>
    <w:rsid w:val="1B664161"/>
    <w:rsid w:val="1B7D13EB"/>
    <w:rsid w:val="1B9A4648"/>
    <w:rsid w:val="1C067873"/>
    <w:rsid w:val="1CDA30C3"/>
    <w:rsid w:val="1CDA78F5"/>
    <w:rsid w:val="1D333BF9"/>
    <w:rsid w:val="1D906D77"/>
    <w:rsid w:val="1E0B7743"/>
    <w:rsid w:val="1F6F10CC"/>
    <w:rsid w:val="21F50756"/>
    <w:rsid w:val="224046E8"/>
    <w:rsid w:val="23CC5A10"/>
    <w:rsid w:val="23F5303A"/>
    <w:rsid w:val="24D11FEA"/>
    <w:rsid w:val="25A766E9"/>
    <w:rsid w:val="25C42BE1"/>
    <w:rsid w:val="25D74F26"/>
    <w:rsid w:val="260F05EE"/>
    <w:rsid w:val="274B1893"/>
    <w:rsid w:val="280D5A02"/>
    <w:rsid w:val="28896B01"/>
    <w:rsid w:val="28B730CF"/>
    <w:rsid w:val="29491C7A"/>
    <w:rsid w:val="29A022FB"/>
    <w:rsid w:val="29E22306"/>
    <w:rsid w:val="2A4D3BCA"/>
    <w:rsid w:val="2AD770E9"/>
    <w:rsid w:val="2BFE194A"/>
    <w:rsid w:val="2CC26806"/>
    <w:rsid w:val="2D2521A1"/>
    <w:rsid w:val="2F292DD5"/>
    <w:rsid w:val="2F7B0499"/>
    <w:rsid w:val="30934B7C"/>
    <w:rsid w:val="30D54B75"/>
    <w:rsid w:val="30EC2B76"/>
    <w:rsid w:val="314A4430"/>
    <w:rsid w:val="336C756B"/>
    <w:rsid w:val="33B35B94"/>
    <w:rsid w:val="33CA7DA4"/>
    <w:rsid w:val="33DD1112"/>
    <w:rsid w:val="34704276"/>
    <w:rsid w:val="34FC2620"/>
    <w:rsid w:val="351E18A4"/>
    <w:rsid w:val="353F7443"/>
    <w:rsid w:val="36671F00"/>
    <w:rsid w:val="36D23B3A"/>
    <w:rsid w:val="37012C25"/>
    <w:rsid w:val="37A860C0"/>
    <w:rsid w:val="39A73850"/>
    <w:rsid w:val="3A2D634F"/>
    <w:rsid w:val="3A742B59"/>
    <w:rsid w:val="3A753704"/>
    <w:rsid w:val="3AF80CDC"/>
    <w:rsid w:val="3B34156B"/>
    <w:rsid w:val="3B6A33FA"/>
    <w:rsid w:val="3C2014F3"/>
    <w:rsid w:val="3C57024A"/>
    <w:rsid w:val="3D357C52"/>
    <w:rsid w:val="3DFA0614"/>
    <w:rsid w:val="3DFF3D7A"/>
    <w:rsid w:val="3F7673A2"/>
    <w:rsid w:val="40496104"/>
    <w:rsid w:val="407608AA"/>
    <w:rsid w:val="416445CD"/>
    <w:rsid w:val="41E26FF0"/>
    <w:rsid w:val="41FB2D47"/>
    <w:rsid w:val="42762EFF"/>
    <w:rsid w:val="432B5CA1"/>
    <w:rsid w:val="4361046C"/>
    <w:rsid w:val="440D1C10"/>
    <w:rsid w:val="441D217F"/>
    <w:rsid w:val="44505684"/>
    <w:rsid w:val="44832196"/>
    <w:rsid w:val="44FF6613"/>
    <w:rsid w:val="450B6C6F"/>
    <w:rsid w:val="4584617D"/>
    <w:rsid w:val="461245D3"/>
    <w:rsid w:val="461F2842"/>
    <w:rsid w:val="48072D85"/>
    <w:rsid w:val="481013D4"/>
    <w:rsid w:val="48860BC2"/>
    <w:rsid w:val="493D7E8A"/>
    <w:rsid w:val="49D94DE1"/>
    <w:rsid w:val="4A0B01A3"/>
    <w:rsid w:val="4B087E8F"/>
    <w:rsid w:val="4D576233"/>
    <w:rsid w:val="4DCC66D3"/>
    <w:rsid w:val="4E336B5C"/>
    <w:rsid w:val="50025B98"/>
    <w:rsid w:val="50345ED4"/>
    <w:rsid w:val="512B0A10"/>
    <w:rsid w:val="53A2103D"/>
    <w:rsid w:val="56D43FD7"/>
    <w:rsid w:val="57126D55"/>
    <w:rsid w:val="574E03EE"/>
    <w:rsid w:val="575048D0"/>
    <w:rsid w:val="57AD5EFD"/>
    <w:rsid w:val="57C2492B"/>
    <w:rsid w:val="57C87EBA"/>
    <w:rsid w:val="594D24DD"/>
    <w:rsid w:val="59584795"/>
    <w:rsid w:val="59932646"/>
    <w:rsid w:val="59A83981"/>
    <w:rsid w:val="59CC59B9"/>
    <w:rsid w:val="59CF284D"/>
    <w:rsid w:val="59D16520"/>
    <w:rsid w:val="59EB209B"/>
    <w:rsid w:val="5A331E09"/>
    <w:rsid w:val="5B7541A8"/>
    <w:rsid w:val="5BB43B19"/>
    <w:rsid w:val="5BC824A2"/>
    <w:rsid w:val="5C0A6A1A"/>
    <w:rsid w:val="5C1A3189"/>
    <w:rsid w:val="5C3449BF"/>
    <w:rsid w:val="5CE33C0E"/>
    <w:rsid w:val="5DFE0605"/>
    <w:rsid w:val="5E134B22"/>
    <w:rsid w:val="5E595036"/>
    <w:rsid w:val="5EDC1C28"/>
    <w:rsid w:val="5EE914F9"/>
    <w:rsid w:val="5EFD04E3"/>
    <w:rsid w:val="5F0D0BF1"/>
    <w:rsid w:val="5F15420F"/>
    <w:rsid w:val="600622C6"/>
    <w:rsid w:val="60950139"/>
    <w:rsid w:val="61EF7983"/>
    <w:rsid w:val="62887159"/>
    <w:rsid w:val="630C7840"/>
    <w:rsid w:val="645566E9"/>
    <w:rsid w:val="64B628FA"/>
    <w:rsid w:val="64D842E5"/>
    <w:rsid w:val="651A3272"/>
    <w:rsid w:val="65C379F1"/>
    <w:rsid w:val="66885BB0"/>
    <w:rsid w:val="6695772E"/>
    <w:rsid w:val="66A75893"/>
    <w:rsid w:val="66B7295C"/>
    <w:rsid w:val="675031CA"/>
    <w:rsid w:val="675125E8"/>
    <w:rsid w:val="67A26B6E"/>
    <w:rsid w:val="67E13062"/>
    <w:rsid w:val="68131DBA"/>
    <w:rsid w:val="687E20B4"/>
    <w:rsid w:val="68BC61AE"/>
    <w:rsid w:val="698939B3"/>
    <w:rsid w:val="6A241429"/>
    <w:rsid w:val="6AA064B8"/>
    <w:rsid w:val="6AD94998"/>
    <w:rsid w:val="6B2F6ADA"/>
    <w:rsid w:val="6BA9058A"/>
    <w:rsid w:val="6C961216"/>
    <w:rsid w:val="6E0E2B13"/>
    <w:rsid w:val="6E960FA0"/>
    <w:rsid w:val="6F957FC0"/>
    <w:rsid w:val="6FEB5B44"/>
    <w:rsid w:val="70535165"/>
    <w:rsid w:val="70853451"/>
    <w:rsid w:val="71824F04"/>
    <w:rsid w:val="729F20D6"/>
    <w:rsid w:val="736E2C98"/>
    <w:rsid w:val="73A111BA"/>
    <w:rsid w:val="73CB3EB1"/>
    <w:rsid w:val="745845B5"/>
    <w:rsid w:val="75103838"/>
    <w:rsid w:val="75187BB0"/>
    <w:rsid w:val="7544209C"/>
    <w:rsid w:val="75AB0AF2"/>
    <w:rsid w:val="767B5460"/>
    <w:rsid w:val="78662A75"/>
    <w:rsid w:val="78CE47EA"/>
    <w:rsid w:val="78D24B42"/>
    <w:rsid w:val="78E125D2"/>
    <w:rsid w:val="798F5DD4"/>
    <w:rsid w:val="7B083984"/>
    <w:rsid w:val="7B4763F2"/>
    <w:rsid w:val="7B8403FB"/>
    <w:rsid w:val="7B8D0F33"/>
    <w:rsid w:val="7BBD195E"/>
    <w:rsid w:val="7CDB7563"/>
    <w:rsid w:val="7D3024FC"/>
    <w:rsid w:val="7D6A0A39"/>
    <w:rsid w:val="7DC937D8"/>
    <w:rsid w:val="7F5A280B"/>
    <w:rsid w:val="7F6107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rPr>
  </w:style>
  <w:style w:type="paragraph" w:styleId="6">
    <w:name w:val="heading 3"/>
    <w:basedOn w:val="1"/>
    <w:next w:val="3"/>
    <w:unhideWhenUsed/>
    <w:qFormat/>
    <w:uiPriority w:val="0"/>
    <w:pPr>
      <w:numPr>
        <w:ilvl w:val="2"/>
        <w:numId w:val="1"/>
      </w:numPr>
      <w:spacing w:before="200" w:after="40"/>
      <w:ind w:left="0" w:firstLine="0"/>
      <w:outlineLvl w:val="2"/>
    </w:pPr>
    <w:rPr>
      <w:rFonts w:ascii="Franklin Gothic Book" w:hAnsi="Franklin Gothic Book"/>
      <w:b/>
      <w:bCs/>
      <w:color w:val="993300"/>
      <w:spacing w:val="20"/>
      <w:sz w:val="24"/>
    </w:rPr>
  </w:style>
  <w:style w:type="character" w:default="1" w:styleId="9">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 w:type="paragraph" w:styleId="7">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PingFang SC" w:hAnsi="PingFang SC" w:eastAsia="PingFang SC" w:cs="PingFang SC"/>
      <w:kern w:val="0"/>
      <w:sz w:val="24"/>
      <w:szCs w:val="24"/>
      <w:lang w:val="en-US" w:eastAsia="zh-CN" w:bidi="ar"/>
    </w:rPr>
  </w:style>
  <w:style w:type="paragraph" w:styleId="8">
    <w:name w:val="Normal (Web)"/>
    <w:basedOn w:val="1"/>
    <w:qFormat/>
    <w:uiPriority w:val="0"/>
    <w:pPr>
      <w:spacing w:before="0" w:beforeAutospacing="0" w:after="0" w:afterAutospacing="0"/>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Typewriter"/>
    <w:basedOn w:val="9"/>
    <w:qFormat/>
    <w:uiPriority w:val="0"/>
    <w:rPr>
      <w:rFonts w:ascii="Courier New" w:hAnsi="Courier New"/>
      <w:sz w:val="20"/>
    </w:rPr>
  </w:style>
  <w:style w:type="character" w:styleId="15">
    <w:name w:val="HTML Variable"/>
    <w:basedOn w:val="9"/>
    <w:qFormat/>
    <w:uiPriority w:val="0"/>
  </w:style>
  <w:style w:type="character" w:styleId="16">
    <w:name w:val="Hyperlink"/>
    <w:basedOn w:val="9"/>
    <w:qFormat/>
    <w:uiPriority w:val="0"/>
    <w:rPr>
      <w:color w:val="0000FF"/>
      <w:u w:val="none"/>
    </w:rPr>
  </w:style>
  <w:style w:type="character" w:styleId="17">
    <w:name w:val="HTML Code"/>
    <w:basedOn w:val="9"/>
    <w:qFormat/>
    <w:uiPriority w:val="0"/>
    <w:rPr>
      <w:rFonts w:hint="default" w:ascii="PingFang SC" w:hAnsi="PingFang SC" w:eastAsia="PingFang SC" w:cs="PingFang SC"/>
      <w:sz w:val="20"/>
    </w:rPr>
  </w:style>
  <w:style w:type="character" w:styleId="18">
    <w:name w:val="HTML Cite"/>
    <w:basedOn w:val="9"/>
    <w:qFormat/>
    <w:uiPriority w:val="0"/>
  </w:style>
  <w:style w:type="character" w:styleId="19">
    <w:name w:val="HTML Keyboard"/>
    <w:basedOn w:val="9"/>
    <w:qFormat/>
    <w:uiPriority w:val="0"/>
    <w:rPr>
      <w:rFonts w:hint="default" w:ascii="PingFang SC" w:hAnsi="PingFang SC" w:eastAsia="PingFang SC" w:cs="PingFang SC"/>
      <w:sz w:val="20"/>
    </w:rPr>
  </w:style>
  <w:style w:type="character" w:styleId="20">
    <w:name w:val="HTML Sample"/>
    <w:basedOn w:val="9"/>
    <w:qFormat/>
    <w:uiPriority w:val="0"/>
    <w:rPr>
      <w:rFonts w:hint="default" w:ascii="PingFang SC" w:hAnsi="PingFang SC" w:eastAsia="PingFang SC" w:cs="PingFang SC"/>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first-child1"/>
    <w:basedOn w:val="9"/>
    <w:qFormat/>
    <w:uiPriority w:val="0"/>
  </w:style>
  <w:style w:type="character" w:customStyle="1" w:styleId="24">
    <w:name w:val="hover11"/>
    <w:basedOn w:val="9"/>
    <w:qFormat/>
    <w:uiPriority w:val="0"/>
    <w:rPr>
      <w:shd w:val="clear" w:fill="F3F3F3"/>
    </w:rPr>
  </w:style>
  <w:style w:type="character" w:customStyle="1" w:styleId="25">
    <w:name w:val="hover12"/>
    <w:basedOn w:val="9"/>
    <w:qFormat/>
    <w:uiPriority w:val="0"/>
    <w:rPr>
      <w:sz w:val="10"/>
      <w:szCs w:val="10"/>
    </w:rPr>
  </w:style>
  <w:style w:type="character" w:customStyle="1" w:styleId="26">
    <w:name w:val="hover13"/>
    <w:basedOn w:val="9"/>
    <w:qFormat/>
    <w:uiPriority w:val="0"/>
    <w:rPr>
      <w:shd w:val="clear" w:fill="F3F3F3"/>
    </w:rPr>
  </w:style>
  <w:style w:type="character" w:customStyle="1" w:styleId="27">
    <w:name w:val="layui-layer-tabnow"/>
    <w:basedOn w:val="9"/>
    <w:qFormat/>
    <w:uiPriority w:val="0"/>
    <w:rPr>
      <w:bdr w:val="single" w:color="CCCCCC" w:sz="2" w:space="0"/>
      <w:shd w:val="clear" w:fill="FFFFFF"/>
    </w:rPr>
  </w:style>
  <w:style w:type="character" w:customStyle="1" w:styleId="28">
    <w:name w:val="first-child"/>
    <w:basedOn w:val="9"/>
    <w:qFormat/>
    <w:uiPriority w:val="0"/>
  </w:style>
  <w:style w:type="paragraph" w:customStyle="1" w:styleId="29">
    <w:name w:val="corpname"/>
    <w:basedOn w:val="1"/>
    <w:qFormat/>
    <w:uiPriority w:val="0"/>
    <w:pPr>
      <w:ind w:firstLine="0"/>
      <w:jc w:val="left"/>
    </w:pPr>
    <w:rPr>
      <w:kern w:val="0"/>
      <w:lang w:val="en-US" w:eastAsia="zh-CN" w:bidi="ar"/>
    </w:rPr>
  </w:style>
  <w:style w:type="paragraph" w:customStyle="1" w:styleId="30">
    <w:name w:val="right"/>
    <w:basedOn w:val="1"/>
    <w:qFormat/>
    <w:uiPriority w:val="0"/>
    <w:pPr>
      <w:jc w:val="right"/>
    </w:pPr>
    <w:rPr>
      <w:kern w:val="0"/>
      <w:lang w:val="en-US" w:eastAsia="zh-CN" w:bidi="ar"/>
    </w:rPr>
  </w:style>
  <w:style w:type="character" w:customStyle="1" w:styleId="31">
    <w:name w:val="underline1"/>
    <w:basedOn w:val="9"/>
    <w:qFormat/>
    <w:uiPriority w:val="0"/>
    <w:rPr>
      <w:u w:val="single"/>
    </w:rPr>
  </w:style>
  <w:style w:type="paragraph" w:customStyle="1" w:styleId="32">
    <w:name w:val="center"/>
    <w:basedOn w:val="1"/>
    <w:qFormat/>
    <w:uiPriority w:val="0"/>
    <w:pPr>
      <w:jc w:val="center"/>
    </w:pPr>
    <w:rPr>
      <w:kern w:val="0"/>
      <w:lang w:val="en-US" w:eastAsia="zh-CN" w:bidi="ar"/>
    </w:rPr>
  </w:style>
  <w:style w:type="character" w:customStyle="1" w:styleId="33">
    <w:name w:val="legend"/>
    <w:basedOn w:val="9"/>
    <w:qFormat/>
    <w:uiPriority w:val="0"/>
    <w:rPr>
      <w:rFonts w:ascii="Arial" w:hAnsi="Arial" w:cs="Arial"/>
      <w:b/>
      <w:color w:val="73B304"/>
      <w:sz w:val="10"/>
      <w:szCs w:val="10"/>
      <w:shd w:val="clear" w:fill="FFFFFF"/>
    </w:rPr>
  </w:style>
  <w:style w:type="character" w:customStyle="1" w:styleId="34">
    <w:name w:val="num4"/>
    <w:basedOn w:val="9"/>
    <w:qFormat/>
    <w:uiPriority w:val="0"/>
    <w:rPr>
      <w:b/>
      <w:color w:val="FF7800"/>
    </w:rPr>
  </w:style>
  <w:style w:type="character" w:customStyle="1" w:styleId="35">
    <w:name w:val="answer-title12"/>
    <w:basedOn w:val="9"/>
    <w:qFormat/>
    <w:uiPriority w:val="0"/>
  </w:style>
  <w:style w:type="character" w:customStyle="1" w:styleId="36">
    <w:name w:val="release-day"/>
    <w:basedOn w:val="9"/>
    <w:qFormat/>
    <w:uiPriority w:val="0"/>
    <w:rPr>
      <w:bdr w:val="single" w:color="BDEBB0" w:sz="2"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黄凌玲</cp:lastModifiedBy>
  <dcterms:modified xsi:type="dcterms:W3CDTF">2017-03-19T12:57:24Z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